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jc w:val="center"/>
            </w:pPr>
            <w:bookmarkStart w:id="0" w:name="_GoBack"/>
            <w:bookmarkEnd w:id="0"/>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jc w:val="center"/>
            </w:pPr>
            <w:r>
              <w:rPr>
                <w:lang w:val="vi-VN"/>
              </w:rPr>
              <w:t xml:space="preserve">Số: </w:t>
            </w:r>
            <w:r>
              <w:t>951/QĐ-UBND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jc w:val="right"/>
            </w:pPr>
            <w:r>
              <w:rPr>
                <w:i/>
                <w:iCs/>
              </w:rPr>
              <w:t>Hà Giang</w:t>
            </w:r>
            <w:r>
              <w:rPr>
                <w:i/>
                <w:iCs/>
                <w:lang w:val="vi-VN"/>
              </w:rPr>
              <w:t xml:space="preserve">, ngày </w:t>
            </w:r>
            <w:r>
              <w:rPr>
                <w:i/>
                <w:iCs/>
              </w:rPr>
              <w:t>18</w:t>
            </w:r>
            <w:r>
              <w:rPr>
                <w:i/>
                <w:iCs/>
                <w:lang w:val="vi-VN"/>
              </w:rPr>
              <w:t xml:space="preserve"> tháng </w:t>
            </w:r>
            <w:r>
              <w:rPr>
                <w:i/>
                <w:iCs/>
              </w:rPr>
              <w:t>5</w:t>
            </w:r>
            <w:r>
              <w:rPr>
                <w:i/>
                <w:iCs/>
                <w:lang w:val="vi-VN"/>
              </w:rPr>
              <w:t xml:space="preserve"> năm 201</w:t>
            </w:r>
            <w:r>
              <w:rPr>
                <w:i/>
                <w:iCs/>
              </w:rPr>
              <w:t>8</w:t>
            </w:r>
          </w:p>
        </w:tc>
      </w:tr>
    </w:tbl>
    <w:p w:rsidR="00000000" w:rsidRDefault="0089296B">
      <w:pPr>
        <w:spacing w:before="120" w:after="280" w:afterAutospacing="1"/>
      </w:pPr>
      <w:r>
        <w:t> </w:t>
      </w:r>
    </w:p>
    <w:p w:rsidR="00000000" w:rsidRDefault="0089296B">
      <w:pPr>
        <w:spacing w:before="120" w:after="280" w:afterAutospacing="1"/>
        <w:jc w:val="center"/>
      </w:pPr>
      <w:r>
        <w:rPr>
          <w:b/>
          <w:bCs/>
          <w:lang w:val="vi-VN"/>
        </w:rPr>
        <w:t>QUYẾT ĐỊNH</w:t>
      </w:r>
    </w:p>
    <w:p w:rsidR="00000000" w:rsidRDefault="0089296B">
      <w:pPr>
        <w:spacing w:before="120" w:after="280" w:afterAutospacing="1"/>
        <w:jc w:val="center"/>
      </w:pPr>
      <w:r>
        <w:rPr>
          <w:lang w:val="vi-VN"/>
        </w:rPr>
        <w:t xml:space="preserve">PHÊ DUYỆT DANH MỤC TÊN THỦ TỤC HÀNH CHÍNH CẮT GIẢM THỜI GIAN GIẢI QUYẾT </w:t>
      </w:r>
      <w:r>
        <w:rPr>
          <w:lang w:val="vi-VN"/>
        </w:rPr>
        <w:t>SO VỚI QUY ĐỊNH HIỆN HÀNH CỦA NGÀNH GIAO THÔNG VẬN TẢI ÁP DỤNG TRÊN ĐỊA BÀN TỈNH HÀ GIANG</w:t>
      </w:r>
    </w:p>
    <w:p w:rsidR="00000000" w:rsidRDefault="0089296B">
      <w:pPr>
        <w:spacing w:before="120" w:after="280" w:afterAutospacing="1"/>
        <w:jc w:val="center"/>
      </w:pPr>
      <w:r>
        <w:rPr>
          <w:b/>
          <w:bCs/>
          <w:lang w:val="vi-VN"/>
        </w:rPr>
        <w:t>CHỦ TỊCH ỦY BAN NHÂN DÂN TỈNH HÀ GIANG</w:t>
      </w:r>
    </w:p>
    <w:p w:rsidR="00000000" w:rsidRDefault="0089296B">
      <w:pPr>
        <w:spacing w:before="120" w:after="280" w:afterAutospacing="1"/>
      </w:pPr>
      <w:r>
        <w:rPr>
          <w:i/>
          <w:iCs/>
          <w:lang w:val="vi-VN"/>
        </w:rPr>
        <w:t>Căn cứ Luật Tổ chức Chính quyền địa phương ngày 19 tháng 6 năm 2015;</w:t>
      </w:r>
    </w:p>
    <w:p w:rsidR="00000000" w:rsidRDefault="0089296B">
      <w:pPr>
        <w:spacing w:before="120" w:after="280" w:afterAutospacing="1"/>
      </w:pPr>
      <w:r>
        <w:rPr>
          <w:i/>
          <w:iCs/>
          <w:lang w:val="vi-VN"/>
        </w:rPr>
        <w:t>Căn cứ Nghị định số 63/2010/NĐ-CP ngày 08 tháng 6 năm 2010</w:t>
      </w:r>
      <w:r>
        <w:rPr>
          <w:i/>
          <w:iCs/>
          <w:lang w:val="vi-VN"/>
        </w:rPr>
        <w:t xml:space="preserve"> của Chính phủ về kiểm soát thủ tục hành chính;</w:t>
      </w:r>
    </w:p>
    <w:p w:rsidR="00000000" w:rsidRDefault="0089296B">
      <w:pPr>
        <w:spacing w:before="120" w:after="280" w:afterAutospacing="1"/>
      </w:pPr>
      <w:r>
        <w:rPr>
          <w:i/>
          <w:iCs/>
          <w:lang w:val="vi-VN"/>
        </w:rPr>
        <w:t>Căn cứ Nghị định số 92/2017/NĐ-CP ngày 07 tháng 8 năm 2017 của Chính phủ về sửa đổi, bổ sung một số điều của các Nghị định liên quan đến kiểm soát thủ tục hành chính;</w:t>
      </w:r>
    </w:p>
    <w:p w:rsidR="00000000" w:rsidRDefault="0089296B">
      <w:pPr>
        <w:spacing w:before="120" w:after="280" w:afterAutospacing="1"/>
      </w:pPr>
      <w:r>
        <w:rPr>
          <w:i/>
          <w:iCs/>
          <w:lang w:val="vi-VN"/>
        </w:rPr>
        <w:t>Căn cứ Nghị định số 61/2018/NĐ-CP ngày 23</w:t>
      </w:r>
      <w:r>
        <w:rPr>
          <w:i/>
          <w:iCs/>
          <w:lang w:val="vi-VN"/>
        </w:rPr>
        <w:t xml:space="preserve"> tháng 4 năm 2018 của Chính phủ về thực hiện cơ chế một cửa, một cửa liên thông trong giải quyết thủ tục hành chính;</w:t>
      </w:r>
    </w:p>
    <w:p w:rsidR="00000000" w:rsidRDefault="0089296B">
      <w:pPr>
        <w:spacing w:before="120" w:after="280" w:afterAutospacing="1"/>
      </w:pPr>
      <w:r>
        <w:rPr>
          <w:i/>
          <w:iCs/>
          <w:lang w:val="vi-VN"/>
        </w:rPr>
        <w:t>Xét đề nghị của Giám đốc Sở Giao thông vận tải,</w:t>
      </w:r>
    </w:p>
    <w:p w:rsidR="00000000" w:rsidRDefault="0089296B">
      <w:pPr>
        <w:spacing w:before="120" w:after="280" w:afterAutospacing="1"/>
        <w:jc w:val="center"/>
      </w:pPr>
      <w:r>
        <w:rPr>
          <w:b/>
          <w:bCs/>
          <w:lang w:val="vi-VN"/>
        </w:rPr>
        <w:t>QUYẾT ĐỊNH:</w:t>
      </w:r>
    </w:p>
    <w:p w:rsidR="00000000" w:rsidRDefault="0089296B">
      <w:pPr>
        <w:spacing w:before="120" w:after="280" w:afterAutospacing="1"/>
      </w:pPr>
      <w:r>
        <w:rPr>
          <w:b/>
          <w:bCs/>
          <w:lang w:val="vi-VN"/>
        </w:rPr>
        <w:t>Điều 1.</w:t>
      </w:r>
      <w:r>
        <w:rPr>
          <w:lang w:val="vi-VN"/>
        </w:rPr>
        <w:t xml:space="preserve"> Phê duyệt kèm theo Quyết định này Danh mục tên thủ tục hành chính cắt g</w:t>
      </w:r>
      <w:r>
        <w:rPr>
          <w:lang w:val="vi-VN"/>
        </w:rPr>
        <w:t xml:space="preserve">iảm thời gian giải quyết so với quy định hiện hành của Ngành Giao thông vận tải áp dụng trên địa bàn tỉnh Hà Giang </w:t>
      </w:r>
      <w:r>
        <w:rPr>
          <w:i/>
          <w:iCs/>
          <w:lang w:val="vi-VN"/>
        </w:rPr>
        <w:t>(Có Danh mục kèm theo).</w:t>
      </w:r>
    </w:p>
    <w:p w:rsidR="00000000" w:rsidRDefault="0089296B">
      <w:pPr>
        <w:spacing w:before="120" w:after="280" w:afterAutospacing="1"/>
      </w:pPr>
      <w:r>
        <w:rPr>
          <w:b/>
          <w:bCs/>
          <w:lang w:val="vi-VN"/>
        </w:rPr>
        <w:t>Điều 2:</w:t>
      </w:r>
      <w:r>
        <w:rPr>
          <w:lang w:val="vi-VN"/>
        </w:rPr>
        <w:t xml:space="preserve"> Sở Giao thông vận tải thực hiện niêm yết công khai kịp thời, đầy đủ nội dung thủ tục hành chính tại Quyết địn</w:t>
      </w:r>
      <w:r>
        <w:rPr>
          <w:lang w:val="vi-VN"/>
        </w:rPr>
        <w:t>h này theo quy định và cập nhật quy trình giải quyết từng thủ tục trên Hệ thống thông tin một cửa điện tử tỉnh Hà Giang.</w:t>
      </w:r>
    </w:p>
    <w:p w:rsidR="00000000" w:rsidRDefault="0089296B">
      <w:pPr>
        <w:spacing w:before="120" w:after="280" w:afterAutospacing="1"/>
      </w:pPr>
      <w:r>
        <w:rPr>
          <w:b/>
          <w:bCs/>
          <w:lang w:val="vi-VN"/>
        </w:rPr>
        <w:t>Điều 3.</w:t>
      </w:r>
      <w:r>
        <w:rPr>
          <w:lang w:val="vi-VN"/>
        </w:rPr>
        <w:t xml:space="preserve"> Chánh Văn phòng UBND tỉnh, Giám đốc Sở Giao thông vận tải, Thủ trưởng các Sở, ban, ngành tỉnh; UBND các huyện, thành phố; UBND </w:t>
      </w:r>
      <w:r>
        <w:rPr>
          <w:lang w:val="vi-VN"/>
        </w:rPr>
        <w:t>các xã, phường, thị trấn và các tổ chức cá nhân có liên quan chịu trách nhiệm thi hành Quyết định này./.</w:t>
      </w:r>
    </w:p>
    <w:p w:rsidR="00000000" w:rsidRDefault="0089296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after="280" w:afterAutospacing="1"/>
            </w:pPr>
            <w:bookmarkStart w:id="1" w:name="OLE_LINK1"/>
            <w:bookmarkStart w:id="2" w:name="OLE_LINK2"/>
            <w:bookmarkEnd w:id="1"/>
            <w:bookmarkEnd w:id="2"/>
            <w:r>
              <w:rPr>
                <w:sz w:val="16"/>
                <w:lang w:val="vi-VN"/>
              </w:rPr>
              <w:t> </w:t>
            </w:r>
          </w:p>
          <w:p w:rsidR="00000000" w:rsidRDefault="0089296B">
            <w:pPr>
              <w:spacing w:before="120"/>
            </w:pPr>
            <w:r>
              <w:rPr>
                <w:b/>
                <w:bCs/>
                <w:i/>
                <w:iCs/>
                <w:lang w:val="vi-VN"/>
              </w:rPr>
              <w:lastRenderedPageBreak/>
              <w:t>Nơi nhận:</w:t>
            </w:r>
            <w:r>
              <w:rPr>
                <w:b/>
                <w:bCs/>
                <w:i/>
                <w:iCs/>
                <w:lang w:val="vi-VN"/>
              </w:rPr>
              <w:br/>
            </w:r>
            <w:r>
              <w:rPr>
                <w:sz w:val="16"/>
                <w:lang w:val="vi-VN"/>
              </w:rPr>
              <w:t>- Như Điều 3;</w:t>
            </w:r>
            <w:r>
              <w:rPr>
                <w:sz w:val="16"/>
                <w:lang w:val="vi-VN"/>
              </w:rPr>
              <w:br/>
              <w:t>- Văn phòng Chính phủ (Cục Kiểm soát TTHC);</w:t>
            </w:r>
            <w:r>
              <w:rPr>
                <w:sz w:val="16"/>
                <w:lang w:val="vi-VN"/>
              </w:rPr>
              <w:br/>
              <w:t>- Bộ Giao thông vận tải;</w:t>
            </w:r>
            <w:r>
              <w:rPr>
                <w:sz w:val="16"/>
                <w:lang w:val="vi-VN"/>
              </w:rPr>
              <w:br/>
              <w:t>- Thường trực Tỉnh ủy;</w:t>
            </w:r>
            <w:r>
              <w:rPr>
                <w:sz w:val="16"/>
                <w:lang w:val="vi-VN"/>
              </w:rPr>
              <w:br/>
              <w:t>- Thường trực HĐND tỉnh;</w:t>
            </w:r>
            <w:r>
              <w:rPr>
                <w:sz w:val="16"/>
                <w:lang w:val="vi-VN"/>
              </w:rPr>
              <w:br/>
              <w:t xml:space="preserve">- Chủ </w:t>
            </w:r>
            <w:r>
              <w:rPr>
                <w:sz w:val="16"/>
                <w:lang w:val="vi-VN"/>
              </w:rPr>
              <w:t>tịch, các Phó Chủ tịch UBND tỉnh;</w:t>
            </w:r>
            <w:r>
              <w:rPr>
                <w:sz w:val="16"/>
                <w:lang w:val="vi-VN"/>
              </w:rPr>
              <w:br/>
              <w:t>- Chánh Văn phòng, các PCVP UBND tỉnh;</w:t>
            </w:r>
            <w:r>
              <w:rPr>
                <w:sz w:val="16"/>
                <w:lang w:val="vi-VN"/>
              </w:rPr>
              <w:br/>
              <w:t>- Cổng Thông tin điện tử tỉnh;</w:t>
            </w:r>
            <w:r>
              <w:rPr>
                <w:sz w:val="16"/>
                <w:lang w:val="vi-VN"/>
              </w:rPr>
              <w:br/>
              <w:t>- Trung tâm Hành chính công tỉnh;</w:t>
            </w:r>
            <w:r>
              <w:rPr>
                <w:sz w:val="16"/>
                <w:lang w:val="vi-VN"/>
              </w:rPr>
              <w:br/>
              <w:t>- Hệ thống VNPT-Ioffice;</w:t>
            </w:r>
            <w:r>
              <w:rPr>
                <w:sz w:val="16"/>
                <w:lang w:val="vi-VN"/>
              </w:rPr>
              <w:br/>
              <w:t>- Lưu: VT,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296B">
            <w:pPr>
              <w:spacing w:before="120"/>
              <w:jc w:val="center"/>
            </w:pPr>
            <w:r>
              <w:rPr>
                <w:b/>
                <w:bCs/>
                <w:lang w:val="vi-VN"/>
              </w:rPr>
              <w:lastRenderedPageBreak/>
              <w:t>CHỦ TỊCH</w:t>
            </w:r>
            <w:r>
              <w:rPr>
                <w:b/>
                <w:bCs/>
                <w:lang w:val="vi-VN"/>
              </w:rPr>
              <w:br/>
            </w:r>
            <w:r>
              <w:rPr>
                <w:b/>
                <w:bCs/>
                <w:lang w:val="vi-VN"/>
              </w:rPr>
              <w:br/>
            </w:r>
            <w:r>
              <w:rPr>
                <w:b/>
                <w:bCs/>
                <w:lang w:val="vi-VN"/>
              </w:rPr>
              <w:lastRenderedPageBreak/>
              <w:br/>
            </w:r>
            <w:r>
              <w:rPr>
                <w:b/>
                <w:bCs/>
                <w:lang w:val="vi-VN"/>
              </w:rPr>
              <w:br/>
            </w:r>
            <w:r>
              <w:rPr>
                <w:b/>
                <w:bCs/>
                <w:lang w:val="vi-VN"/>
              </w:rPr>
              <w:br/>
              <w:t>Nguyễn Văn Sơn</w:t>
            </w:r>
          </w:p>
        </w:tc>
      </w:tr>
    </w:tbl>
    <w:p w:rsidR="00000000" w:rsidRDefault="0089296B">
      <w:pPr>
        <w:spacing w:before="120" w:after="280" w:afterAutospacing="1"/>
        <w:jc w:val="center"/>
      </w:pPr>
      <w:r>
        <w:rPr>
          <w:b/>
          <w:bCs/>
        </w:rPr>
        <w:lastRenderedPageBreak/>
        <w:t> </w:t>
      </w:r>
    </w:p>
    <w:p w:rsidR="00000000" w:rsidRDefault="0089296B">
      <w:pPr>
        <w:spacing w:before="120" w:after="280" w:afterAutospacing="1"/>
        <w:jc w:val="center"/>
      </w:pPr>
      <w:r>
        <w:rPr>
          <w:b/>
          <w:bCs/>
          <w:lang w:val="vi-VN"/>
        </w:rPr>
        <w:t>DANH MỤC</w:t>
      </w:r>
    </w:p>
    <w:p w:rsidR="00000000" w:rsidRDefault="0089296B">
      <w:pPr>
        <w:spacing w:before="120" w:after="280" w:afterAutospacing="1"/>
        <w:jc w:val="center"/>
      </w:pPr>
      <w:r>
        <w:rPr>
          <w:lang w:val="vi-VN"/>
        </w:rPr>
        <w:t>TÊN THỦ TỤC HÀNH CHÍNH CẮT GIẢM TH</w:t>
      </w:r>
      <w:r>
        <w:rPr>
          <w:lang w:val="vi-VN"/>
        </w:rPr>
        <w:t>ỜI GIAN GIẢI QUYẾT SO VỚI QUY ĐỊNH HIỆN HÀNH CỦA NGÀNH GIAO THÔNG VẬN TẢI ÁP DỤNG TRÊN ĐỊA BÀN TỈNH HÀ GIANG</w:t>
      </w:r>
      <w:r>
        <w:rPr>
          <w:lang w:val="vi-VN"/>
        </w:rPr>
        <w:br/>
      </w:r>
      <w:r>
        <w:rPr>
          <w:i/>
          <w:iCs/>
          <w:lang w:val="vi-VN"/>
        </w:rPr>
        <w:t>(Kèm theo Quyết định số 951/QĐ-UBND ngày 18/5/2018 của Chủ tịch Ủy ban nhân dân tỉnh Hà Giang)</w:t>
      </w:r>
    </w:p>
    <w:tbl>
      <w:tblPr>
        <w:tblW w:w="5003"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2918"/>
        <w:gridCol w:w="1654"/>
        <w:gridCol w:w="1231"/>
        <w:gridCol w:w="1688"/>
        <w:gridCol w:w="1374"/>
      </w:tblGrid>
      <w:tr w:rsidR="00000000">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STT</w:t>
            </w:r>
          </w:p>
        </w:tc>
        <w:tc>
          <w:tcPr>
            <w:tcW w:w="1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rPr>
              <w:t>Tên TTHC</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Tổng thời gian giải quyết theo quy định</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Thời gian cắt giảm, đạt tỷ lệ (%)</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Thời gian giải quyết sau khi cắt giảm</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Đơn vị trực tiếp giải quyết</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rPr>
              <w:t>(1</w:t>
            </w:r>
            <w:r>
              <w:rPr>
                <w:i/>
                <w:iCs/>
                <w:lang w:val="vi-VN"/>
              </w:rPr>
              <w:t>)</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lang w:val="vi-VN"/>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lang w:val="vi-VN"/>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lang w:val="vi-VN"/>
              </w:rPr>
              <w:t>(4)</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lang w:val="vi-VN"/>
              </w:rPr>
              <w:t>(5)</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i/>
                <w:i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A.</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CẤP TỈNH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I.</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Lĩnh vực Đường bộ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kinh doanh vận tải bằng xe ô tô</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kinh doanh vận tải đối với trường hợp Giấy phép bị hư hỏng, hết hạn, bị mất hoặc có sự thay đổi liên quan đến nội dung của Giấy phép</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trường hợp Giấy phép bị hư hỏng, hết hạn hoặc có sự tha</w:t>
            </w:r>
            <w:r>
              <w:rPr>
                <w:lang w:val="vi-VN"/>
              </w:rPr>
              <w:t>y đổi liên quan đến nội dung của Giấy phép: 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trường hợp Giấy phép bị hư hỏng, hết hạn hoặc có sự thay đổi liên quan đến nội dung của Giấy phép: 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phù hiệu xe nội bộ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w:t>
            </w:r>
            <w:r>
              <w:rPr>
                <w:lang w:val="vi-VN"/>
              </w:rPr>
              <w:t xml:space="preserve">hương tiện mang biển đăng ký tại địa phương nơi giải quyết thủ tục hành chính: 02 </w:t>
            </w:r>
            <w:r>
              <w:rPr>
                <w:lang w:val="vi-VN"/>
              </w:rPr>
              <w:lastRenderedPageBreak/>
              <w:t>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Đối với phương tiện mang biển đăng ký tại địa phương nơi giải quyết thủ tục hành chính: 01 </w:t>
            </w:r>
            <w:r>
              <w:rPr>
                <w:lang w:val="vi-VN"/>
              </w:rPr>
              <w:lastRenderedPageBreak/>
              <w:t>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phù hiệu</w:t>
            </w:r>
            <w:r>
              <w:rPr>
                <w:lang w:val="vi-VN"/>
              </w:rPr>
              <w:t xml:space="preserve"> xe nội bộ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t>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phù hiệu xe trung chuyển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phù hiệu xe trung chuyển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w:t>
            </w:r>
            <w:r>
              <w:rPr>
                <w:lang w:val="vi-VN"/>
              </w:rPr>
              <w:t>nh chính: 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phù hiệu xe taxi, xe hợp đồng, xe vận tải hàng hóa bằng công-ten-nơ, xe đầu kéo, xe kinh doanh vận tải hàng hóa, xe kinh doanh vận tải hành khách theo tuyến cố định, xe kinh doanh vận tải bằng xe buýt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w:t>
            </w:r>
            <w:r>
              <w:rPr>
                <w:lang w:val="vi-VN"/>
              </w:rPr>
              <w:t>i phù hiệu cho xe taxi, xe hợp đồng, xe vận tải hàng hóa bằng công-ten-nơ, xe đầu kéo, xe kinh doanh vận tải hàng hóa, xe kinh doanh vận tải hành khách theo tuyến cố định, xe kinh doanh vận tải bằng xe buýt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w:t>
            </w:r>
            <w:r>
              <w:rPr>
                <w:lang w:val="vi-VN"/>
              </w:rPr>
              <w:t>ơng nơi giải quyết thủ tục hành chính: 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(25%)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phương tiện mang biển đăng ký tại địa phương nơi giải quyết thủ tục hành chính: 1,5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khai thác tuyến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(2</w:t>
            </w:r>
            <w:r>
              <w:rPr>
                <w:lang w:val="vi-VN"/>
              </w:rPr>
              <w:t>9%)</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Lựa chọn đơn vị khai thác tuyến vận tải hành khách theo tuyến cố định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16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(43%)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9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11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Công bố đưa bến xe hàng vào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biển hiệu xe ô tô vận tải khách du lịch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(20%)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08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biển hiệu xe ô tô vận tải khách du lịch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(20%)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08 ngày làm</w:t>
            </w:r>
            <w:r>
              <w:rPr>
                <w:lang w:val="vi-VN"/>
              </w:rPr>
              <w:t xml:space="preserve"> </w:t>
            </w:r>
            <w:r>
              <w:t>việc</w:t>
            </w:r>
            <w:r>
              <w:rPr>
                <w:lang w:val="vi-VN"/>
              </w:rPr>
              <w: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đổi biển hiệu xe ô tô vận tải khách du lịch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(25%)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Công bố đưa bến xe khách vào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Sở Giao </w:t>
            </w:r>
            <w:r>
              <w:rPr>
                <w:lang w:val="vi-VN"/>
              </w:rPr>
              <w:t>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Công bố lại đưa bến xe khách vào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Công bố đưa trạm dừng nghỉ vào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Cô</w:t>
            </w:r>
            <w:r>
              <w:rPr>
                <w:lang w:val="vi-VN"/>
              </w:rPr>
              <w:t>ng bố lại đưa trạm dừng nghỉ vào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08 ngày (53%)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vận tải loại A, E; loại B, C, F, G lần đầu trong năm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w:t>
            </w:r>
            <w:r>
              <w:rPr>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vận tải cho xe công vụ</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6 giờ (75%)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Trong vòng 2 giờ làm việc kể từ khi nhận đủ hồ sơ hợp lệ</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vận tải loại A, B, C, D, E, F, 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Trong vòng 1 ngày </w:t>
            </w:r>
            <w:r>
              <w:rPr>
                <w:lang w:val="vi-VN"/>
              </w:rPr>
              <w:t>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Gia hạn giấy phép vận tải và thời gian lưu hành tại Việt Nam cho phương tiện của Trung Quốc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liên vận Việt-Lào cho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w:t>
            </w:r>
            <w:r>
              <w:rPr>
                <w:lang w:val="vi-VN"/>
              </w:rPr>
              <w:t xml:space="preserve">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liên vận Việt-Lào cho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Gia hạn giấy phép liên vận Việt - Lào và thời gian lưu</w:t>
            </w:r>
            <w:r>
              <w:rPr>
                <w:lang w:val="vi-VN"/>
              </w:rPr>
              <w:t xml:space="preserve"> hành tại Việt Nam cho phương tiện của Lào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Cấp Giấy chứng nhận đăng </w:t>
            </w:r>
            <w:r>
              <w:rPr>
                <w:lang w:val="vi-VN"/>
              </w:rPr>
              <w:lastRenderedPageBreak/>
              <w:t>ký, biển số xe máy chuyên dùng lần đầu</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15 ngày làm </w:t>
            </w:r>
            <w:r>
              <w:rPr>
                <w:lang w:val="vi-VN"/>
              </w:rPr>
              <w:lastRenderedPageBreak/>
              <w:t>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8 ngày </w:t>
            </w:r>
            <w:r>
              <w:rPr>
                <w:lang w:val="vi-VN"/>
              </w:rPr>
              <w:lastRenderedPageBreak/>
              <w:t>(53%)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07 ngày làm </w:t>
            </w:r>
            <w:r>
              <w:rPr>
                <w:lang w:val="vi-VN"/>
              </w:rPr>
              <w:lastRenderedPageBreak/>
              <w:t>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Sở Giao </w:t>
            </w:r>
            <w:r>
              <w:rPr>
                <w:lang w:val="vi-VN"/>
              </w:rPr>
              <w:lastRenderedPageBreak/>
              <w:t>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27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Đổi Giấy chứng nhận đăng ký, biển số xe máy chuyên dùng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Xóa sổ đăng ký xe máy chuyên dùng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(75%)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Di chuyể</w:t>
            </w:r>
            <w:r>
              <w:rPr>
                <w:lang w:val="vi-VN"/>
              </w:rPr>
              <w:t>n đăng ký xe máy chuyên dùng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Sang tên đăng ký xe máy chuyên dùng cho tổ chức, cá nhân do cùng một Sở Giao thông vận tải quản lý</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w:t>
            </w:r>
            <w:r>
              <w:rPr>
                <w:lang w:val="vi-VN"/>
              </w:rPr>
              <w:t xml:space="preserve">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chứng nhận đăng ký tạm thời xe máy chuyên dùng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Cấp giấy chứng nhận đăng ký, biển số xe máy chuyên dùng cho chủ sở hữu xe máy chuyên dùng di chuyển </w:t>
            </w:r>
            <w:r>
              <w:rPr>
                <w:lang w:val="vi-VN"/>
              </w:rPr>
              <w:t>đến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08 ngày (53%)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chứng nhận giáo viên dạy thực hành lái xe</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 kể từ ngày đạt kết quả kiểm tra</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 kể từ ngày đạt kết quả kiểm tra</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w:t>
            </w:r>
            <w:r>
              <w:rPr>
                <w:lang w:val="vi-VN"/>
              </w:rPr>
              <w:t>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chứng nhận giáo viên dạy thực hành lái xe</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chứng nhận Trung tâm sát hạch lái xe loại 3 đủ điều kiện hoạt động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w:t>
            </w:r>
            <w:r>
              <w:rPr>
                <w:lang w:val="vi-VN"/>
              </w:rPr>
              <w:t xml:space="preserve">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chứng nhận Trung tâm sát hạch lái xe đủ điều kiện hoạt động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7 ngày (70%)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xe tập lái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w:t>
            </w:r>
            <w:r>
              <w:rPr>
                <w:lang w:val="vi-VN"/>
              </w:rPr>
              <w:t>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xe tập lái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đào tạo lái xe ô tô</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(20%)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08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w:t>
            </w:r>
            <w:r>
              <w:rPr>
                <w:lang w:val="vi-VN"/>
              </w:rPr>
              <w:t xml:space="preserve">i Giấy phép đào tạo lái xe ô tô trong trường hợp điều </w:t>
            </w:r>
            <w:r>
              <w:rPr>
                <w:lang w:val="vi-VN"/>
              </w:rPr>
              <w:lastRenderedPageBreak/>
              <w:t>chỉnh hạng xe đào tạo, lưu lượng đào tạo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08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(25%)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06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41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đào tạo lái xe ô tô trong trường hợp bị mất, bị hư hỏng, có sự thay</w:t>
            </w:r>
            <w:r>
              <w:rPr>
                <w:lang w:val="vi-VN"/>
              </w:rPr>
              <w:t xml:space="preserve"> đổi liên quan đến nội dung khác.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mới giấy phép lái xe</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 kể từ ngày kết thúc kỳ sát hạch</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(30%)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 kể từ ngày kết thúc kỳ sát hạch</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w:t>
            </w:r>
            <w:r>
              <w:rPr>
                <w:lang w:val="vi-VN"/>
              </w:rPr>
              <w:t xml:space="preserve">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lái xe</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người có GPLX quá thời hạn sử dụng phải sát hạch lại: 10 ngày làm việc, kể từ ngày kết thúc kỳ sát hạch hoặc kể từ ngày có kết quả xác minh giấy phép lái xe không bị cơ quan có thẩm quyền thu giữ, xử lý.</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(30%)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Đối với người có GPLX quá thời hạn sử dụng phải sát hạch lại: 07 ngày làm việc, kể từ ngày kết thúc kỳ sát hạch hoặc kể từ ngày có kết quả xác minh giấy phép lái xe không bị cơ quan có thẩm quyền thu giữ, xử lý.</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Đổi </w:t>
            </w:r>
            <w:r>
              <w:rPr>
                <w:lang w:val="vi-VN"/>
              </w:rPr>
              <w:t>Giấy phép lái xe do ngành giao thông vận tải cấp</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Đổi Giấy phép lái xe quân sự do Bộ Quốc phòng cấp</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Đổi G</w:t>
            </w:r>
            <w:r>
              <w:rPr>
                <w:lang w:val="vi-VN"/>
              </w:rPr>
              <w:t>iấy phép lái xe do ngành Công an cấp</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Chấp thuận xây dựng công trình thiết yếu trong phạm vi bảo vệ kết cấu hạ tầng giao thông đường bộ của quốc lộ đang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(28%)</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phép thi công xây dựng công trình thiết yếu trong phạm vi bảo vệ kết cấu hạ tầng giao thông đường bộ của quốc lộ đang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(28%)</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w:t>
            </w:r>
            <w:r>
              <w:rPr>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49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phép thi công xây dựng biển quảng cáo tạm thời trong phạm vi hành lang an toàn đường bộ của quốc lộ đang khai thác đối với đoạn, tuyến quốc lộ thuộc phạm vi được giao quản lý</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(28%)</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w:t>
            </w:r>
            <w:r>
              <w:rPr>
                <w:lang w:val="vi-VN"/>
              </w:rPr>
              <w:t>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Chấp thuận thiết kế kỹ thuật và phương án tổ giao thông của nút giao đấu nối vào quốc lộ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10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4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6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phép thi công nút giao đấu nối vào quốc lộ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(15%)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6 ngày làm v</w:t>
            </w:r>
            <w:r>
              <w:rPr>
                <w:lang w:val="vi-VN"/>
              </w:rPr>
              <w:t>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Gia hạn Chấp thuận thiết kế kỹ thuật và phương án tổ chức giao thông của nút giao đấu nối vào quốc lộ</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Gia hạn chấp thuận xây dựng công trình thiết yếu t</w:t>
            </w:r>
            <w:r>
              <w:rPr>
                <w:lang w:val="vi-VN"/>
              </w:rPr>
              <w:t>rong phạm vi bảo vệ kết cấu hạ tầng giao thông đường bộ của quốc lộ đang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2 ngày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3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phép thi công công trình đường bộ trên quốc lộ đang khai 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07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1 ngày (15%)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6 n</w:t>
            </w:r>
            <w:r>
              <w:rPr>
                <w:lang w:val="vi-VN"/>
              </w:rPr>
              <w:t>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II.</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Lĩnh vực Đường thủy</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Chấp thuận chủ trương xây dựng bến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(20%)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04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phép hoạt động bến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05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(20%)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04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phép hoạt động bến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Đăng ký phương tiện lần đầu đối với phương tiện chưa khai thác trên đường thủy </w:t>
            </w:r>
            <w:r>
              <w:rPr>
                <w:lang w:val="vi-VN"/>
              </w:rPr>
              <w:t>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phương tiện lần đầu đối với phương tiện đang khai thác trên đường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w:t>
            </w:r>
            <w:r>
              <w:rPr>
                <w:lang w:val="vi-VN"/>
              </w:rPr>
              <w:t xml:space="preserve">ại phương tiện trong trường hợp chuyển từ </w:t>
            </w:r>
            <w:r>
              <w:rPr>
                <w:lang w:val="vi-VN"/>
              </w:rPr>
              <w:lastRenderedPageBreak/>
              <w:t>cơ quan đăng ký khác sang cơ quan đăng ký phương tiện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Đăng ký lại phương tiện trong trường hợp phương tiện thay đổi tên, tính </w:t>
            </w:r>
            <w:r>
              <w:rPr>
                <w:lang w:val="vi-VN"/>
              </w:rPr>
              <w:t>năng kỹ thuật.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nhưng không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w:t>
            </w:r>
            <w:r>
              <w:rPr>
                <w:lang w:val="vi-VN"/>
              </w:rPr>
              <w:t xml:space="preserve">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đồng thời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10</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w:t>
            </w:r>
            <w:r>
              <w:rPr>
                <w:lang w:val="vi-VN"/>
              </w:rPr>
              <w:t>ng trường hợp chủ phương tiện thay đổi trụ sở hoặc nơi đăng ký hộ khẩu thường trú của chủ phương tiện sang đơn vị hành chính cấp tỉnh khác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chứng nhận đăng ký phương ti</w:t>
            </w:r>
            <w:r>
              <w:rPr>
                <w:lang w:val="vi-VN"/>
              </w:rPr>
              <w:t>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Xóa Giấy chứng nhận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III.</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Lĩnh vực Đăng kiểm</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chứng nhận chất lư</w:t>
            </w:r>
            <w:r>
              <w:rPr>
                <w:lang w:val="vi-VN"/>
              </w:rPr>
              <w:t>ợng an toàn kỹ thuật và bảo vệ môi trường xe cơ giới cải tạo</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Trong 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Trung tâm Đăng kiểm xe cơ giới tỉnh Hà Giang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giấy chứng nhận chất lượng an toàn kỹ thuật và bảo vệ môi trường trong kiểm tra lưu hàn</w:t>
            </w:r>
            <w:r>
              <w:rPr>
                <w:lang w:val="vi-VN"/>
              </w:rPr>
              <w:t>h xe chở người bốn bánh có gắn động cơ</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(67%)</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Trung tâm Đăng kiểm xe cơ giới tỉnh Hà Giang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B.</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CẤP HUYỆN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I.</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Lĩnh vực Đường thủy</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Đăng ký phương tiện lần đầu </w:t>
            </w:r>
            <w:r>
              <w:rPr>
                <w:lang w:val="vi-VN"/>
              </w:rPr>
              <w:lastRenderedPageBreak/>
              <w:t>đối với phương tiện chưa khai thác trên</w:t>
            </w:r>
            <w:r>
              <w:rPr>
                <w:lang w:val="vi-VN"/>
              </w:rPr>
              <w:t xml:space="preserve"> đường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03 ngày làm </w:t>
            </w:r>
            <w:r>
              <w:rPr>
                <w:lang w:val="vi-VN"/>
              </w:rPr>
              <w:lastRenderedPageBreak/>
              <w:t>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01 ngày </w:t>
            </w:r>
            <w:r>
              <w:rPr>
                <w:lang w:val="vi-VN"/>
              </w:rPr>
              <w:lastRenderedPageBreak/>
              <w:t>(33%)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02 ngày làm </w:t>
            </w:r>
            <w:r>
              <w:rPr>
                <w:lang w:val="vi-VN"/>
              </w:rPr>
              <w:lastRenderedPageBreak/>
              <w:t>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 xml:space="preserve">Phòng Kinh </w:t>
            </w:r>
            <w:r>
              <w:rPr>
                <w:lang w:val="vi-VN"/>
              </w:rPr>
              <w:lastRenderedPageBreak/>
              <w:t>tế và Hạ tầng 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phương tiện lần đầu đối với phương tiện đang khai thác trên đường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w:t>
            </w:r>
            <w:r>
              <w:rPr>
                <w:lang w:val="vi-VN"/>
              </w:rPr>
              <w:t>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từ cơ quan đăng ký khác sang cơ quan đăng ký phương tiện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w:t>
            </w:r>
            <w:r>
              <w:rPr>
                <w:lang w:val="vi-VN"/>
              </w:rPr>
              <w:t>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phương tiện thay đổi tên, tính năng kỹ thuật.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w:t>
            </w:r>
            <w:r>
              <w:rPr>
                <w:lang w:val="vi-VN"/>
              </w:rPr>
              <w:t>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nhưng không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huyện hoặc P</w:t>
            </w:r>
            <w:r>
              <w:rPr>
                <w:lang w:val="vi-VN"/>
              </w:rPr>
              <w:t>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đồng thời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huyện hoặc Phòng Quản l</w:t>
            </w:r>
            <w:r>
              <w:rPr>
                <w:lang w:val="vi-VN"/>
              </w:rPr>
              <w:t>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t>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chủ phương tiện thay đổi trụ sở hoặc nơi đăng ký hộ khẩu thường trú của chủ phương tiện sang đơn vị hành chính cấp tỉnh khác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w:t>
            </w:r>
            <w:r>
              <w:rPr>
                <w:lang w:val="vi-VN"/>
              </w:rPr>
              <w:t>ạ tầng 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chứng nhận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Phòng Kinh tế và Hạ tầng </w:t>
            </w:r>
            <w:r>
              <w:rPr>
                <w:lang w:val="vi-VN"/>
              </w:rPr>
              <w:lastRenderedPageBreak/>
              <w:t>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Xóa Giấy chứng nhận đăng ký phư</w:t>
            </w:r>
            <w:r>
              <w:rPr>
                <w:lang w:val="vi-VN"/>
              </w:rPr>
              <w:t>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Phòng Kinh tế và Hạ tầng các huyện hoặc Phòng Quản lý đô thị thành phố</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C.</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CẤP XÃ</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b/>
                <w:bCs/>
                <w:lang w:val="vi-VN"/>
              </w:rPr>
              <w:t>I.</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Lĩnh vực Đường thủy</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1</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phương tiện lần đầu đối với phương tiện chưa khai thác trên đườ</w:t>
            </w:r>
            <w:r>
              <w:rPr>
                <w:lang w:val="vi-VN"/>
              </w:rPr>
              <w:t>ng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2</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phương tiện lần đầu đối với phương tiện đang khai thác trên đường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Ủy ban </w:t>
            </w:r>
            <w:r>
              <w:rPr>
                <w:lang w:val="vi-VN"/>
              </w:rPr>
              <w:t>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3</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từ cơ quan đăng ký khác sang cơ quan đăng ký phương tiện thủy nội địa</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4</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w:t>
            </w:r>
            <w:r>
              <w:rPr>
                <w:lang w:val="vi-VN"/>
              </w:rPr>
              <w:t xml:space="preserve"> lại phương tiện trong trường hợp phương tiện thay đổi tên, tính năng kỹ thuật.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5</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nhưng khô</w:t>
            </w:r>
            <w:r>
              <w:rPr>
                <w:lang w:val="vi-VN"/>
              </w:rPr>
              <w:t>ng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6</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Đăng ký lại phương tiện trong trường hợp chuyển quyền sở hữu phương tiện đồng thời thay đổi cơ quan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7</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Đăng ký lại phương tiện trong trường hợp chủ phương </w:t>
            </w:r>
            <w:r>
              <w:rPr>
                <w:lang w:val="vi-VN"/>
              </w:rPr>
              <w:lastRenderedPageBreak/>
              <w:t>tiện thay đổi trụ sở hoặc nơi đăng ký hộ khẩu thường trú của chủ phương tiện sang đơn vị hành chính cấp tỉnh k</w:t>
            </w:r>
            <w:r>
              <w:rPr>
                <w:lang w:val="vi-VN"/>
              </w:rPr>
              <w:t>hác</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lastRenderedPageBreak/>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 xml:space="preserve">Ủy ban nhân dân cấp xã, </w:t>
            </w:r>
            <w:r>
              <w:rPr>
                <w:lang w:val="vi-VN"/>
              </w:rPr>
              <w:lastRenderedPageBreak/>
              <w:t>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lastRenderedPageBreak/>
              <w:t>8</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Cấp lại Giấy chứng nhận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jc w:val="center"/>
            </w:pPr>
            <w:r>
              <w:rPr>
                <w:lang w:val="vi-VN"/>
              </w:rPr>
              <w:t>9</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Xóa Giấy chứng nhận</w:t>
            </w:r>
            <w:r>
              <w:rPr>
                <w:lang w:val="vi-VN"/>
              </w:rPr>
              <w:t xml:space="preserve"> đăng ký phương tiện.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03 ngày làm việc.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01 ngày (33%)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02 ngày làm việc.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296B">
            <w:pPr>
              <w:spacing w:before="120"/>
            </w:pPr>
            <w:r>
              <w:rPr>
                <w:lang w:val="vi-VN"/>
              </w:rPr>
              <w:t>Ủy ban nhân dân cấp xã, phường, thị trấn</w:t>
            </w:r>
          </w:p>
        </w:tc>
      </w:tr>
    </w:tbl>
    <w:p w:rsidR="00000000" w:rsidRDefault="0089296B">
      <w:pPr>
        <w:spacing w:before="120" w:after="280" w:afterAutospacing="1"/>
      </w:pPr>
      <w:r>
        <w:rPr>
          <w:b/>
          <w:bCs/>
        </w:rPr>
        <w:t> </w:t>
      </w:r>
    </w:p>
    <w:p w:rsidR="0089296B" w:rsidRDefault="0089296B">
      <w:pPr>
        <w:spacing w:before="120" w:after="280" w:afterAutospacing="1"/>
      </w:pPr>
      <w:r>
        <w:rPr>
          <w:b/>
          <w:bCs/>
        </w:rPr>
        <w:t> </w:t>
      </w:r>
    </w:p>
    <w:sectPr w:rsidR="008929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FD"/>
    <w:rsid w:val="00403CFD"/>
    <w:rsid w:val="008929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2022-09-23T09:23:00Z</dcterms:created>
  <dcterms:modified xsi:type="dcterms:W3CDTF">2022-09-23T09:23:00Z</dcterms:modified>
</cp:coreProperties>
</file>