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ỦY BAN NHÂN DÂN</w:t>
            </w:r>
            <w:r w:rsidRPr="00DF7DE6">
              <w:rPr>
                <w:rFonts w:ascii="Helvetica" w:eastAsia="Times New Roman" w:hAnsi="Helvetica" w:cs="Helvetica"/>
                <w:b/>
                <w:bCs/>
                <w:color w:val="000000"/>
                <w:sz w:val="21"/>
                <w:szCs w:val="21"/>
              </w:rPr>
              <w:br/>
              <w:t>TỈNH NINH THUẬN</w:t>
            </w:r>
            <w:r w:rsidRPr="00DF7DE6">
              <w:rPr>
                <w:rFonts w:ascii="Helvetica" w:eastAsia="Times New Roman" w:hAnsi="Helvetica" w:cs="Helvetica"/>
                <w:b/>
                <w:bCs/>
                <w:color w:val="000000"/>
                <w:sz w:val="21"/>
                <w:szCs w:val="21"/>
              </w:rPr>
              <w:br/>
              <w:t>-------</w:t>
            </w:r>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CỘNG HÒA XÃ HỘI CHỦ NGHĨA VIỆT NAM</w:t>
            </w:r>
            <w:r w:rsidRPr="00DF7DE6">
              <w:rPr>
                <w:rFonts w:ascii="Helvetica" w:eastAsia="Times New Roman" w:hAnsi="Helvetica" w:cs="Helvetica"/>
                <w:b/>
                <w:bCs/>
                <w:color w:val="000000"/>
                <w:sz w:val="21"/>
                <w:szCs w:val="21"/>
              </w:rPr>
              <w:br/>
              <w:t>Độc lập - Tự do - Hạnh phúc</w:t>
            </w:r>
            <w:r w:rsidRPr="00DF7DE6">
              <w:rPr>
                <w:rFonts w:ascii="Helvetica" w:eastAsia="Times New Roman" w:hAnsi="Helvetica" w:cs="Helvetica"/>
                <w:b/>
                <w:bCs/>
                <w:color w:val="000000"/>
                <w:sz w:val="21"/>
                <w:szCs w:val="21"/>
              </w:rPr>
              <w:br/>
              <w:t>---------------</w:t>
            </w:r>
          </w:p>
        </w:tc>
      </w:tr>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xml:space="preserve">Số: </w:t>
            </w:r>
            <w:bookmarkStart w:id="0" w:name="_GoBack"/>
            <w:r w:rsidRPr="00DF7DE6">
              <w:rPr>
                <w:rFonts w:ascii="Helvetica" w:eastAsia="Times New Roman" w:hAnsi="Helvetica" w:cs="Helvetica"/>
                <w:color w:val="000000"/>
                <w:sz w:val="21"/>
                <w:szCs w:val="21"/>
              </w:rPr>
              <w:t>947/QĐ-UBND</w:t>
            </w:r>
            <w:bookmarkEnd w:id="0"/>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right"/>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Ninh Thuận, ngày 14 tháng 7 năm 2023</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bookmarkStart w:id="1" w:name="loai_1"/>
      <w:bookmarkEnd w:id="1"/>
      <w:r w:rsidRPr="00DF7DE6">
        <w:rPr>
          <w:rFonts w:ascii="Helvetica" w:eastAsia="Times New Roman" w:hAnsi="Helvetica" w:cs="Helvetica"/>
          <w:b/>
          <w:bCs/>
          <w:color w:val="000000"/>
          <w:sz w:val="24"/>
          <w:szCs w:val="24"/>
        </w:rPr>
        <w:t>QUYẾT ĐỊNH</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bookmarkStart w:id="2" w:name="loai_1_name"/>
      <w:bookmarkEnd w:id="2"/>
      <w:r w:rsidRPr="00DF7DE6">
        <w:rPr>
          <w:rFonts w:ascii="Helvetica" w:eastAsia="Times New Roman" w:hAnsi="Helvetica" w:cs="Helvetica"/>
          <w:color w:val="000000"/>
          <w:sz w:val="21"/>
          <w:szCs w:val="21"/>
        </w:rPr>
        <w:t>VỀ VIỆC CÔNG BỐ THỦ TỤC HÀNH CHÍNH ĐƯỢC SỬA ĐỔI TRONG LĨNH VỰC XUẤT BẢN, IN VÀ PHÁT HÀNH THUỘC THẨM QUYỀN GIẢI QUYẾT CỦA SỞ THÔNG TIN VÀ TRUYỀN THÔNG TỈNH NINH THUẬN</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4"/>
          <w:szCs w:val="24"/>
        </w:rPr>
        <w:t>CHỦ TỊCH ỦY BAN NHÂN DÂN TỈNH NINH THUẬN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Căn cứ Luật Tổ chức chính quyền địa phương ngày 19/6/2015; Luật sửa đổi, bổ sung một số điều của Luật Tổ chức Chính phủ và Luật Tổ chức chính quyền địa phương ngày 22/11/2019;</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Căn cứ Thông tư số 02/2017/TT-VPCP ngày 31/10/2017 của Bộ trưởng, Chủ nhiệm Văn phòng Chính phủ hướng dẫn nghiệp vụ về kiểm soát thủ tục hành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xml:space="preserve">Căn cứ Quyết định số 1216/QĐ-BTTTT ngày 05/7/2023 của Bộ trưởng Bộ Thông tin và Truyền thông về việc công bố thủ tục hành chính được sửa đổi lĩnh vực Xuất bản, </w:t>
      </w:r>
      <w:proofErr w:type="gramStart"/>
      <w:r w:rsidRPr="00DF7DE6">
        <w:rPr>
          <w:rFonts w:ascii="Helvetica" w:eastAsia="Times New Roman" w:hAnsi="Helvetica" w:cs="Helvetica"/>
          <w:i/>
          <w:iCs/>
          <w:color w:val="000000"/>
          <w:sz w:val="21"/>
          <w:szCs w:val="21"/>
        </w:rPr>
        <w:t>In</w:t>
      </w:r>
      <w:proofErr w:type="gramEnd"/>
      <w:r w:rsidRPr="00DF7DE6">
        <w:rPr>
          <w:rFonts w:ascii="Helvetica" w:eastAsia="Times New Roman" w:hAnsi="Helvetica" w:cs="Helvetica"/>
          <w:i/>
          <w:iCs/>
          <w:color w:val="000000"/>
          <w:sz w:val="21"/>
          <w:szCs w:val="21"/>
        </w:rPr>
        <w:t xml:space="preserve"> và Phát hành thuộc phạm vi chức năng quản lý của Bộ Thông tin và Truyền thông.</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Theo đề nghị của Giám đốc Sở Thông tin và Truyền thông tại Tờ trình số 1653/TTr-STTTT ngày 10/7/2023.</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4"/>
          <w:szCs w:val="24"/>
        </w:rPr>
        <w:t>QUYẾT ĐỊNH: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3" w:name="dieu_1"/>
      <w:bookmarkEnd w:id="3"/>
      <w:r w:rsidRPr="00DF7DE6">
        <w:rPr>
          <w:rFonts w:ascii="Helvetica" w:eastAsia="Times New Roman" w:hAnsi="Helvetica" w:cs="Helvetica"/>
          <w:b/>
          <w:bCs/>
          <w:color w:val="000000"/>
          <w:sz w:val="21"/>
          <w:szCs w:val="21"/>
        </w:rPr>
        <w:t>Điều 1.</w:t>
      </w:r>
      <w:r w:rsidRPr="00DF7DE6">
        <w:rPr>
          <w:rFonts w:ascii="Helvetica" w:eastAsia="Times New Roman" w:hAnsi="Helvetica" w:cs="Helvetica"/>
          <w:color w:val="000000"/>
          <w:sz w:val="21"/>
          <w:szCs w:val="21"/>
        </w:rPr>
        <w:t> </w:t>
      </w:r>
      <w:bookmarkStart w:id="4" w:name="dieu_1_name"/>
      <w:bookmarkEnd w:id="4"/>
      <w:r w:rsidRPr="00DF7DE6">
        <w:rPr>
          <w:rFonts w:ascii="Helvetica" w:eastAsia="Times New Roman" w:hAnsi="Helvetica" w:cs="Helvetica"/>
          <w:color w:val="000000"/>
          <w:sz w:val="21"/>
          <w:szCs w:val="21"/>
        </w:rPr>
        <w:t xml:space="preserve">Công bố kèm theo Quyết định này Danh mục thủ tục hành chính được sửa đổi trong lĩnh vực Xuất bản, </w:t>
      </w:r>
      <w:proofErr w:type="gramStart"/>
      <w:r w:rsidRPr="00DF7DE6">
        <w:rPr>
          <w:rFonts w:ascii="Helvetica" w:eastAsia="Times New Roman" w:hAnsi="Helvetica" w:cs="Helvetica"/>
          <w:color w:val="000000"/>
          <w:sz w:val="21"/>
          <w:szCs w:val="21"/>
        </w:rPr>
        <w:t>In</w:t>
      </w:r>
      <w:proofErr w:type="gramEnd"/>
      <w:r w:rsidRPr="00DF7DE6">
        <w:rPr>
          <w:rFonts w:ascii="Helvetica" w:eastAsia="Times New Roman" w:hAnsi="Helvetica" w:cs="Helvetica"/>
          <w:color w:val="000000"/>
          <w:sz w:val="21"/>
          <w:szCs w:val="21"/>
        </w:rPr>
        <w:t xml:space="preserve"> và Phát hành thuộc thẩm quyền giải quyết của Sở Thông tin và Truyền thông tỉnh Ninh Thuận.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5" w:name="dieu_2"/>
      <w:bookmarkEnd w:id="5"/>
      <w:r w:rsidRPr="00DF7DE6">
        <w:rPr>
          <w:rFonts w:ascii="Helvetica" w:eastAsia="Times New Roman" w:hAnsi="Helvetica" w:cs="Helvetica"/>
          <w:b/>
          <w:bCs/>
          <w:color w:val="000000"/>
          <w:sz w:val="21"/>
          <w:szCs w:val="21"/>
        </w:rPr>
        <w:t>Điều 2.</w:t>
      </w:r>
      <w:r w:rsidRPr="00DF7DE6">
        <w:rPr>
          <w:rFonts w:ascii="Helvetica" w:eastAsia="Times New Roman" w:hAnsi="Helvetica" w:cs="Helvetica"/>
          <w:color w:val="000000"/>
          <w:sz w:val="21"/>
          <w:szCs w:val="21"/>
        </w:rPr>
        <w:t> </w:t>
      </w:r>
      <w:bookmarkStart w:id="6" w:name="dieu_2_name"/>
      <w:bookmarkEnd w:id="6"/>
      <w:r w:rsidRPr="00DF7DE6">
        <w:rPr>
          <w:rFonts w:ascii="Helvetica" w:eastAsia="Times New Roman" w:hAnsi="Helvetica" w:cs="Helvetica"/>
          <w:color w:val="000000"/>
          <w:sz w:val="21"/>
          <w:szCs w:val="21"/>
        </w:rPr>
        <w:t>Giao Sở Thông tin và Truyền thông căn cứ Danh mục thủ tục hành chính được công bố tại Điều 1 Quyết định này có trách nhiệm:</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 Cung cấp đúng, đầy đủ nội dung, quy trình giải quyết các thủ tục hành chính để niêm yết, công khai thực hiện.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2. Thực hiện rà soát quy trình nội bộ giải quyết thủ tục hành chính đã được Chủ tịch Ủy ban nhân dân tỉnh phê duyệt để sửa đổi, bổ sung đảm bảo theo quy định.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7" w:name="dieu_3"/>
      <w:bookmarkEnd w:id="7"/>
      <w:r w:rsidRPr="00DF7DE6">
        <w:rPr>
          <w:rFonts w:ascii="Helvetica" w:eastAsia="Times New Roman" w:hAnsi="Helvetica" w:cs="Helvetica"/>
          <w:b/>
          <w:bCs/>
          <w:color w:val="000000"/>
          <w:sz w:val="21"/>
          <w:szCs w:val="21"/>
        </w:rPr>
        <w:t>Điều 3.</w:t>
      </w:r>
      <w:r w:rsidRPr="00DF7DE6">
        <w:rPr>
          <w:rFonts w:ascii="Helvetica" w:eastAsia="Times New Roman" w:hAnsi="Helvetica" w:cs="Helvetica"/>
          <w:color w:val="000000"/>
          <w:sz w:val="21"/>
          <w:szCs w:val="21"/>
        </w:rPr>
        <w:t> </w:t>
      </w:r>
      <w:bookmarkStart w:id="8" w:name="dieu_3_name"/>
      <w:bookmarkEnd w:id="8"/>
      <w:r w:rsidRPr="00DF7DE6">
        <w:rPr>
          <w:rFonts w:ascii="Helvetica" w:eastAsia="Times New Roman" w:hAnsi="Helvetica" w:cs="Helvetica"/>
          <w:color w:val="000000"/>
          <w:sz w:val="21"/>
          <w:szCs w:val="21"/>
        </w:rPr>
        <w:t>Quyết định này có hiệu lực thi hành kể từ ngày 01/7/2023 đến hết ngày 31/12/2023.</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xml:space="preserve">Kể từ ngày 01/01/2024 trở đi, các thủ tục hành chính được quy định tại Quyết định này thực hiện theo Quyết định số 1378/QĐ-UBND ngày 14/8/2020 của Chủ tịch Ủy ban nhân dân tỉnh về việc công bố thủ tục hành chính được sửa đổi, bổ sung lĩnh vực Xuất bản, </w:t>
      </w:r>
      <w:proofErr w:type="gramStart"/>
      <w:r w:rsidRPr="00DF7DE6">
        <w:rPr>
          <w:rFonts w:ascii="Helvetica" w:eastAsia="Times New Roman" w:hAnsi="Helvetica" w:cs="Helvetica"/>
          <w:color w:val="000000"/>
          <w:sz w:val="21"/>
          <w:szCs w:val="21"/>
        </w:rPr>
        <w:t>In</w:t>
      </w:r>
      <w:proofErr w:type="gramEnd"/>
      <w:r w:rsidRPr="00DF7DE6">
        <w:rPr>
          <w:rFonts w:ascii="Helvetica" w:eastAsia="Times New Roman" w:hAnsi="Helvetica" w:cs="Helvetica"/>
          <w:color w:val="000000"/>
          <w:sz w:val="21"/>
          <w:szCs w:val="21"/>
        </w:rPr>
        <w:t xml:space="preserve"> và Phát hành thuộc phạm vi chức năng quản lý của Sở Thông tin và Truyền thông và Quyết định sửa đổi, bổ sung hoặc thay thế (nếu có).</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lastRenderedPageBreak/>
        <w:t>Chánh Văn phòng Ủy ban nhân dân tỉnh, Giám đốc Sở Thông tin và Truyền thông, Giám đốc Trung tâm Phục vụ hành chính công tỉnh; Chủ tịch Ủy ban nhân dân các huyện, thành phố và các tổ chức, cá nhân có liên quan chịu trách nhiệm thi hành Quyết định này./.</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tbl>
      <w:tblPr>
        <w:tblW w:w="0" w:type="auto"/>
        <w:tblCellMar>
          <w:left w:w="0" w:type="dxa"/>
          <w:right w:w="0" w:type="dxa"/>
        </w:tblCellMar>
        <w:tblLook w:val="04A0" w:firstRow="1" w:lastRow="0" w:firstColumn="1" w:lastColumn="0" w:noHBand="0" w:noVBand="1"/>
      </w:tblPr>
      <w:tblGrid>
        <w:gridCol w:w="4428"/>
        <w:gridCol w:w="4428"/>
      </w:tblGrid>
      <w:tr w:rsidR="00DF7DE6" w:rsidRPr="00DF7DE6" w:rsidTr="00DF7DE6">
        <w:tc>
          <w:tcPr>
            <w:tcW w:w="4428" w:type="dxa"/>
            <w:tcMar>
              <w:top w:w="0" w:type="dxa"/>
              <w:left w:w="108" w:type="dxa"/>
              <w:bottom w:w="0" w:type="dxa"/>
              <w:right w:w="108" w:type="dxa"/>
            </w:tcMa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i/>
                <w:iCs/>
                <w:color w:val="000000"/>
                <w:sz w:val="21"/>
                <w:szCs w:val="21"/>
              </w:rPr>
              <w:br/>
              <w:t>Nơi nhận:</w:t>
            </w:r>
            <w:r w:rsidRPr="00DF7DE6">
              <w:rPr>
                <w:rFonts w:ascii="Helvetica" w:eastAsia="Times New Roman" w:hAnsi="Helvetica" w:cs="Helvetica"/>
                <w:b/>
                <w:bCs/>
                <w:i/>
                <w:iCs/>
                <w:color w:val="000000"/>
                <w:sz w:val="21"/>
                <w:szCs w:val="21"/>
              </w:rPr>
              <w:br/>
            </w:r>
            <w:r w:rsidRPr="00DF7DE6">
              <w:rPr>
                <w:rFonts w:ascii="Helvetica" w:eastAsia="Times New Roman" w:hAnsi="Helvetica" w:cs="Helvetica"/>
                <w:color w:val="000000"/>
                <w:sz w:val="16"/>
                <w:szCs w:val="16"/>
              </w:rPr>
              <w:t>- Như Điều 3;</w:t>
            </w:r>
            <w:r w:rsidRPr="00DF7DE6">
              <w:rPr>
                <w:rFonts w:ascii="Helvetica" w:eastAsia="Times New Roman" w:hAnsi="Helvetica" w:cs="Helvetica"/>
                <w:color w:val="000000"/>
                <w:sz w:val="16"/>
                <w:szCs w:val="16"/>
              </w:rPr>
              <w:br/>
              <w:t>- Bộ Thông tin và Truyền thông;</w:t>
            </w:r>
            <w:r w:rsidRPr="00DF7DE6">
              <w:rPr>
                <w:rFonts w:ascii="Helvetica" w:eastAsia="Times New Roman" w:hAnsi="Helvetica" w:cs="Helvetica"/>
                <w:color w:val="000000"/>
                <w:sz w:val="16"/>
                <w:szCs w:val="16"/>
              </w:rPr>
              <w:br/>
              <w:t>- Cục Kiểm soát TTHC (VPCP);</w:t>
            </w:r>
            <w:r w:rsidRPr="00DF7DE6">
              <w:rPr>
                <w:rFonts w:ascii="Helvetica" w:eastAsia="Times New Roman" w:hAnsi="Helvetica" w:cs="Helvetica"/>
                <w:color w:val="000000"/>
                <w:sz w:val="16"/>
                <w:szCs w:val="16"/>
              </w:rPr>
              <w:br/>
              <w:t>- Chủ tịch, PCT Nguyễn Long Biên;</w:t>
            </w:r>
            <w:r w:rsidRPr="00DF7DE6">
              <w:rPr>
                <w:rFonts w:ascii="Helvetica" w:eastAsia="Times New Roman" w:hAnsi="Helvetica" w:cs="Helvetica"/>
                <w:color w:val="000000"/>
                <w:sz w:val="16"/>
                <w:szCs w:val="16"/>
              </w:rPr>
              <w:br/>
              <w:t>- Cổng TTĐT tỉnh;</w:t>
            </w:r>
            <w:r w:rsidRPr="00DF7DE6">
              <w:rPr>
                <w:rFonts w:ascii="Helvetica" w:eastAsia="Times New Roman" w:hAnsi="Helvetica" w:cs="Helvetica"/>
                <w:color w:val="000000"/>
                <w:sz w:val="16"/>
                <w:szCs w:val="16"/>
              </w:rPr>
              <w:br/>
              <w:t>- TT.CNTT và TT (Sở TTTT);</w:t>
            </w:r>
            <w:r w:rsidRPr="00DF7DE6">
              <w:rPr>
                <w:rFonts w:ascii="Helvetica" w:eastAsia="Times New Roman" w:hAnsi="Helvetica" w:cs="Helvetica"/>
                <w:color w:val="000000"/>
                <w:sz w:val="16"/>
                <w:szCs w:val="16"/>
              </w:rPr>
              <w:br/>
              <w:t>- VPUB: LĐ, VXNV;</w:t>
            </w:r>
            <w:r w:rsidRPr="00DF7DE6">
              <w:rPr>
                <w:rFonts w:ascii="Helvetica" w:eastAsia="Times New Roman" w:hAnsi="Helvetica" w:cs="Helvetica"/>
                <w:color w:val="000000"/>
                <w:sz w:val="16"/>
                <w:szCs w:val="16"/>
              </w:rPr>
              <w:br/>
              <w:t>- Lưu: VT, PVHCC.</w:t>
            </w:r>
          </w:p>
        </w:tc>
        <w:tc>
          <w:tcPr>
            <w:tcW w:w="4428" w:type="dxa"/>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KT. CHỦ TỊCH</w:t>
            </w:r>
            <w:r w:rsidRPr="00DF7DE6">
              <w:rPr>
                <w:rFonts w:ascii="Helvetica" w:eastAsia="Times New Roman" w:hAnsi="Helvetica" w:cs="Helvetica"/>
                <w:b/>
                <w:bCs/>
                <w:color w:val="000000"/>
                <w:sz w:val="21"/>
                <w:szCs w:val="21"/>
              </w:rPr>
              <w:br/>
              <w:t>PHÓ CHỦ TỊCH</w:t>
            </w:r>
            <w:r w:rsidRPr="00DF7DE6">
              <w:rPr>
                <w:rFonts w:ascii="Helvetica" w:eastAsia="Times New Roman" w:hAnsi="Helvetica" w:cs="Helvetica"/>
                <w:b/>
                <w:bCs/>
                <w:color w:val="000000"/>
                <w:sz w:val="21"/>
                <w:szCs w:val="21"/>
              </w:rPr>
              <w:br/>
            </w:r>
            <w:r w:rsidRPr="00DF7DE6">
              <w:rPr>
                <w:rFonts w:ascii="Helvetica" w:eastAsia="Times New Roman" w:hAnsi="Helvetica" w:cs="Helvetica"/>
                <w:b/>
                <w:bCs/>
                <w:color w:val="000000"/>
                <w:sz w:val="21"/>
                <w:szCs w:val="21"/>
              </w:rPr>
              <w:br/>
            </w:r>
            <w:r w:rsidRPr="00DF7DE6">
              <w:rPr>
                <w:rFonts w:ascii="Helvetica" w:eastAsia="Times New Roman" w:hAnsi="Helvetica" w:cs="Helvetica"/>
                <w:b/>
                <w:bCs/>
                <w:color w:val="000000"/>
                <w:sz w:val="21"/>
                <w:szCs w:val="21"/>
              </w:rPr>
              <w:br/>
            </w:r>
            <w:r w:rsidRPr="00DF7DE6">
              <w:rPr>
                <w:rFonts w:ascii="Helvetica" w:eastAsia="Times New Roman" w:hAnsi="Helvetica" w:cs="Helvetica"/>
                <w:b/>
                <w:bCs/>
                <w:color w:val="000000"/>
                <w:sz w:val="21"/>
                <w:szCs w:val="21"/>
              </w:rPr>
              <w:br/>
            </w:r>
            <w:r w:rsidRPr="00DF7DE6">
              <w:rPr>
                <w:rFonts w:ascii="Helvetica" w:eastAsia="Times New Roman" w:hAnsi="Helvetica" w:cs="Helvetica"/>
                <w:b/>
                <w:bCs/>
                <w:color w:val="000000"/>
                <w:sz w:val="21"/>
                <w:szCs w:val="21"/>
              </w:rPr>
              <w:br/>
              <w:t>Nguyễn Long Biên</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bookmarkStart w:id="9" w:name="chuong_pl"/>
      <w:bookmarkEnd w:id="9"/>
      <w:r w:rsidRPr="00DF7DE6">
        <w:rPr>
          <w:rFonts w:ascii="Helvetica" w:eastAsia="Times New Roman" w:hAnsi="Helvetica" w:cs="Helvetica"/>
          <w:b/>
          <w:bCs/>
          <w:color w:val="000000"/>
          <w:sz w:val="24"/>
          <w:szCs w:val="24"/>
        </w:rPr>
        <w:t>DANH MỤC</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bookmarkStart w:id="10" w:name="chuong_pl_name"/>
      <w:bookmarkEnd w:id="10"/>
      <w:r w:rsidRPr="00DF7DE6">
        <w:rPr>
          <w:rFonts w:ascii="Helvetica" w:eastAsia="Times New Roman" w:hAnsi="Helvetica" w:cs="Helvetica"/>
          <w:color w:val="000000"/>
          <w:sz w:val="21"/>
          <w:szCs w:val="21"/>
        </w:rPr>
        <w:t>THỦ TỤC HÀNH CHÍNH ĐƯỢC SỬA ĐỔI LĨNH VỰC XUẤT BẢN, IN VÀ PHÁT HÀNH THUỘC THẨM QUYỀN GIẢI QUYẾT CỦA SỞ THÔNG TIN VÀ TRUYỀN THÔNG TỈNH NINH THUẬN</w:t>
      </w:r>
      <w:r w:rsidRPr="00DF7DE6">
        <w:rPr>
          <w:rFonts w:ascii="Helvetica" w:eastAsia="Times New Roman" w:hAnsi="Helvetica" w:cs="Helvetica"/>
          <w:b/>
          <w:bCs/>
          <w:color w:val="000000"/>
          <w:sz w:val="21"/>
          <w:szCs w:val="21"/>
        </w:rPr>
        <w:br/>
      </w:r>
      <w:r w:rsidRPr="00DF7DE6">
        <w:rPr>
          <w:rFonts w:ascii="Helvetica" w:eastAsia="Times New Roman" w:hAnsi="Helvetica" w:cs="Helvetica"/>
          <w:i/>
          <w:iCs/>
          <w:color w:val="000000"/>
          <w:sz w:val="21"/>
          <w:szCs w:val="21"/>
        </w:rPr>
        <w:t>(Ban hành kèm theo Quyết định số 947/QĐ-UBND ngày 14/7/2023 của Chủ tịch Ủy ban nhân dân tỉnh)</w:t>
      </w:r>
    </w:p>
    <w:tbl>
      <w:tblPr>
        <w:tblW w:w="5000" w:type="pct"/>
        <w:tblCellMar>
          <w:left w:w="0" w:type="dxa"/>
          <w:right w:w="0" w:type="dxa"/>
        </w:tblCellMar>
        <w:tblLook w:val="04A0" w:firstRow="1" w:lastRow="0" w:firstColumn="1" w:lastColumn="0" w:noHBand="0" w:noVBand="1"/>
      </w:tblPr>
      <w:tblGrid>
        <w:gridCol w:w="417"/>
        <w:gridCol w:w="1658"/>
        <w:gridCol w:w="1564"/>
        <w:gridCol w:w="1658"/>
        <w:gridCol w:w="2590"/>
        <w:gridCol w:w="1164"/>
      </w:tblGrid>
      <w:tr w:rsidR="00DF7DE6" w:rsidRPr="00DF7DE6" w:rsidTr="00DF7DE6">
        <w:tc>
          <w:tcPr>
            <w:tcW w:w="200" w:type="pct"/>
            <w:tcBorders>
              <w:top w:val="single" w:sz="8" w:space="0" w:color="auto"/>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STT</w:t>
            </w:r>
          </w:p>
        </w:tc>
        <w:tc>
          <w:tcPr>
            <w:tcW w:w="900" w:type="pc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Tên thủ tục hành chính</w:t>
            </w:r>
          </w:p>
        </w:tc>
        <w:tc>
          <w:tcPr>
            <w:tcW w:w="850" w:type="pc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Thời hạn giải quyết</w:t>
            </w:r>
          </w:p>
        </w:tc>
        <w:tc>
          <w:tcPr>
            <w:tcW w:w="900" w:type="pc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Địa điểm thực hiện</w:t>
            </w:r>
          </w:p>
        </w:tc>
        <w:tc>
          <w:tcPr>
            <w:tcW w:w="1400" w:type="pc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Phí, lệ phí</w:t>
            </w:r>
          </w:p>
        </w:tc>
        <w:tc>
          <w:tcPr>
            <w:tcW w:w="600" w:type="pc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Căn cứ pháp lý</w:t>
            </w: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w:t>
            </w:r>
          </w:p>
        </w:tc>
        <w:tc>
          <w:tcPr>
            <w:tcW w:w="9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Cấp Giấy phép xuất bản tài liệu không kinh doanh</w:t>
            </w:r>
          </w:p>
        </w:tc>
        <w:tc>
          <w:tcPr>
            <w:tcW w:w="8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15 (mười lăm) ngày làm việc kể từ ngày nhận đủ hồ sơ theo quy định</w:t>
            </w:r>
          </w:p>
        </w:tc>
        <w:tc>
          <w:tcPr>
            <w:tcW w:w="9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Trung tâm Phục vụ hành chính công tỉnh (Số 44, đường 16/4, phường Tấn Tài, thành phố Phan Rang-Tháp Chàm, tỉnh Ninh Thuận</w:t>
            </w:r>
          </w:p>
        </w:tc>
        <w:tc>
          <w:tcPr>
            <w:tcW w:w="1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Phí thẩm định nội dung tài liệu để cấp giấy phép:</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Tài liệu in trên giấy: 7.500 đồng/trang quy chuẩn;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Tài liệu điện tử dưới dạng đọc: 3.000 đồng/phút;</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Tài liệu điện tử dưới dạng nghe, nhìn: 13.500 đồng/phút.</w:t>
            </w:r>
          </w:p>
        </w:tc>
        <w:tc>
          <w:tcPr>
            <w:tcW w:w="6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Thông tư số 44/2023/TT-BTC ngày 29/6/2023 của Bộ trưởng Bộ Tài chính</w:t>
            </w: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2</w:t>
            </w:r>
          </w:p>
        </w:tc>
        <w:tc>
          <w:tcPr>
            <w:tcW w:w="9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Cấp giấy phép nhập khẩu xuất bản phẩm không kinh doanh</w:t>
            </w:r>
          </w:p>
        </w:tc>
        <w:tc>
          <w:tcPr>
            <w:tcW w:w="8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15 (mười lăm) ngày làm việc kể từ ngày nhận đủ hồ sơ theo quy định</w:t>
            </w:r>
          </w:p>
        </w:tc>
        <w:tc>
          <w:tcPr>
            <w:tcW w:w="9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Như trên-</w:t>
            </w:r>
          </w:p>
        </w:tc>
        <w:tc>
          <w:tcPr>
            <w:tcW w:w="1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25.000 đồng/hồ sơ</w:t>
            </w:r>
          </w:p>
        </w:tc>
        <w:tc>
          <w:tcPr>
            <w:tcW w:w="6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Như trên-</w:t>
            </w:r>
          </w:p>
        </w:tc>
      </w:tr>
    </w:tbl>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 </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bookmarkStart w:id="11" w:name="chuong_pl1"/>
      <w:bookmarkEnd w:id="11"/>
      <w:r w:rsidRPr="00DF7DE6">
        <w:rPr>
          <w:rFonts w:ascii="Helvetica" w:eastAsia="Times New Roman" w:hAnsi="Helvetica" w:cs="Helvetica"/>
          <w:b/>
          <w:bCs/>
          <w:color w:val="000000"/>
          <w:sz w:val="21"/>
          <w:szCs w:val="21"/>
        </w:rPr>
        <w:t>Nội dung cụ thể của từng thủ tục hành chính được sửa đổi thuộc thẩm quyền giải quyết của Sở Thông tin và Truyền thông</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12" w:name="muc_1_pl1"/>
      <w:bookmarkEnd w:id="12"/>
      <w:r w:rsidRPr="00DF7DE6">
        <w:rPr>
          <w:rFonts w:ascii="Helvetica" w:eastAsia="Times New Roman" w:hAnsi="Helvetica" w:cs="Helvetica"/>
          <w:b/>
          <w:bCs/>
          <w:color w:val="000000"/>
          <w:sz w:val="21"/>
          <w:szCs w:val="21"/>
        </w:rPr>
        <w:t>I. Lĩnh vực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13" w:name="dieu_1_1"/>
      <w:bookmarkEnd w:id="13"/>
      <w:r w:rsidRPr="00DF7DE6">
        <w:rPr>
          <w:rFonts w:ascii="Helvetica" w:eastAsia="Times New Roman" w:hAnsi="Helvetica" w:cs="Helvetica"/>
          <w:b/>
          <w:bCs/>
          <w:color w:val="000000"/>
          <w:sz w:val="21"/>
          <w:szCs w:val="21"/>
        </w:rPr>
        <w:t>1. Cấp giấy phép xuất bản tài liệu không kinh doanh</w:t>
      </w:r>
    </w:p>
    <w:tbl>
      <w:tblPr>
        <w:tblW w:w="5000" w:type="pct"/>
        <w:tblCellMar>
          <w:left w:w="0" w:type="dxa"/>
          <w:right w:w="0" w:type="dxa"/>
        </w:tblCellMar>
        <w:tblLook w:val="04A0" w:firstRow="1" w:lastRow="0" w:firstColumn="1" w:lastColumn="0" w:noHBand="0" w:noVBand="1"/>
      </w:tblPr>
      <w:tblGrid>
        <w:gridCol w:w="9051"/>
      </w:tblGrid>
      <w:tr w:rsidR="00DF7DE6" w:rsidRPr="00DF7DE6" w:rsidTr="00DF7DE6">
        <w:tc>
          <w:tcPr>
            <w:tcW w:w="5000" w:type="pct"/>
            <w:tcBorders>
              <w:top w:val="single" w:sz="8" w:space="0" w:color="auto"/>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Trình tự thực hiện: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Cơ quan, tổ chức đề nghị cấp giấy phép xuất bản tài liệu không kinh doanh thuộc danh mục tài liệu quy định tại khoản 1 và khoản 2 Điều 12 Nghị định số 195/2013/NĐ-CP lập hồ sơ gửi Sở và nộp phí thẩm định nội dung tài liệu để cấp giấy phép.</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Trong thời hạn 15 ngày, kể từ ngày nhận đủ hồ sơ, Sở phải cấp giấy phép xuất bản, đóng dấu vào bản thảo tài liệu và lưu lại một bản; trường hợp không cấp giấy phép phải có văn bản trả lời nêu rõ lý do.</w:t>
            </w:r>
          </w:p>
        </w:tc>
      </w:tr>
      <w:tr w:rsidR="00DF7DE6" w:rsidRPr="00DF7DE6" w:rsidTr="00DF7DE6">
        <w:tc>
          <w:tcPr>
            <w:tcW w:w="50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Cách thức thực hiện: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Nộp trực tiếp tại Trung tâm Phục vụ hành chính công tỉnh Ninh Thuận; Số 44, Đường 16/4, TP. Phan Rang-Tháp Chàm, tỉnh Ninh Thuận;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Nộp qua dịch vụ bưu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Nộp qua mạng Internet: Nộp qua cổng dịch vụ công trực tuyến phải có chứng thư số của người đứng đầu cơ quan, tổ chức đề nghị cấp phép để xác nhận trên toàn bộ hồ sơ; nộp qua email phải là bản quét (scan) từ bản giấy có định dạng không cho phép can thiệp, sửa đổi có chữ ký, đóng dấu như bản giấy và thực hiện theo hướng dẫn trên Cổng thông tin điện tử của Sở.</w:t>
            </w:r>
          </w:p>
        </w:tc>
      </w:tr>
      <w:tr w:rsidR="00DF7DE6" w:rsidRPr="00DF7DE6" w:rsidTr="00DF7DE6">
        <w:tc>
          <w:tcPr>
            <w:tcW w:w="50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Thành phần, số lượng hồ sơ:</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 Thành phần hồ sơ:</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Đơn đề nghị cấp giấy phép xuất bản tài liệu không kinh doanh;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Hai (02) bản thảo tài liệu in trên giấy có đóng dấu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Đối với tài liệu bằng tiếng nước ngoài, tiếng dân tộc thiểu số Việt Nam phải kèm theo bản dịch tiếng Việt có đóng dấu của cơ quan, tổ chức đề nghị cấp giấy phép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Ý kiến xác nhận bằng văn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Đối với tài liệu của các đơn vị quân đội nhân dân, công an nhân dân phải có ý kiến của</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Bộ Quốc phòng, Bộ Công an hoặc cơ quan được Bộ Quốc phòng, Bộ Công an ủy quyền.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Đối với tài liệu lịch sử Đảng, chính quyền địa phương; tài liệu phục vụ nhiệm vụ chính trị của địa phương phải có ý kiến của tổ chức đảng, cơ quan cấp trên.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2. Số lượng hồ sơ: 01 bộ.</w:t>
            </w:r>
          </w:p>
        </w:tc>
      </w:tr>
      <w:tr w:rsidR="00DF7DE6" w:rsidRPr="00DF7DE6" w:rsidTr="00DF7DE6">
        <w:tc>
          <w:tcPr>
            <w:tcW w:w="50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Thời hạn giải quyết:</w:t>
            </w:r>
            <w:r w:rsidRPr="00DF7DE6">
              <w:rPr>
                <w:rFonts w:ascii="Helvetica" w:eastAsia="Times New Roman" w:hAnsi="Helvetica" w:cs="Helvetica"/>
                <w:color w:val="000000"/>
                <w:sz w:val="21"/>
                <w:szCs w:val="21"/>
              </w:rPr>
              <w:t> 15 ngày kể từ ngày nhận đủ hồ sơ theo quy định</w:t>
            </w:r>
          </w:p>
        </w:tc>
      </w:tr>
      <w:tr w:rsidR="00DF7DE6" w:rsidRPr="00DF7DE6" w:rsidTr="00DF7DE6">
        <w:trPr>
          <w:trHeight w:val="1045"/>
        </w:trPr>
        <w:tc>
          <w:tcPr>
            <w:tcW w:w="50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Đối tượng thực hiện thủ tục hành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Tổ chức</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Doanh nghiệp tại địa phương</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Cơ quan thực hiện thủ tục hành chính:</w:t>
            </w:r>
            <w:r w:rsidRPr="00DF7DE6">
              <w:rPr>
                <w:rFonts w:ascii="Helvetica" w:eastAsia="Times New Roman" w:hAnsi="Helvetica" w:cs="Helvetica"/>
                <w:color w:val="000000"/>
                <w:sz w:val="21"/>
                <w:szCs w:val="21"/>
              </w:rPr>
              <w:t> Sở Thông tin và Truyền thông</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Kết quả thực hiện thủ tục hành chính: </w:t>
            </w:r>
            <w:r w:rsidRPr="00DF7DE6">
              <w:rPr>
                <w:rFonts w:ascii="Helvetica" w:eastAsia="Times New Roman" w:hAnsi="Helvetica" w:cs="Helvetica"/>
                <w:color w:val="000000"/>
                <w:sz w:val="21"/>
                <w:szCs w:val="21"/>
              </w:rPr>
              <w:t>Giấy phép xuất bản tài liệu không kinh doanh</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Lệ phí:</w:t>
            </w:r>
            <w:r w:rsidRPr="00DF7DE6">
              <w:rPr>
                <w:rFonts w:ascii="Helvetica" w:eastAsia="Times New Roman" w:hAnsi="Helvetica" w:cs="Helvetica"/>
                <w:color w:val="000000"/>
                <w:sz w:val="21"/>
                <w:szCs w:val="21"/>
              </w:rPr>
              <w:t> Phí thẩm định nội dung tài liệu để cấp giấy phép:</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Tài liệu in trên giấy: 7.500 đồng/trang quy chuẩn;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Tài liệu điện tử dưới dạng đọc: 3.000 đồng/phút;</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 Tài liệu điện tử dưới dạng nghe, nhìn: 13.500 đồng/phút.</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i/>
                <w:iCs/>
                <w:color w:val="000000"/>
                <w:sz w:val="21"/>
                <w:szCs w:val="21"/>
              </w:rPr>
              <w:t>Áp dụng kể từ ngày 01/7/2023 đến hết ngày 31/12/2023, theo quy định tại Thông tư số 44/2023/TT-BTC ngày 29/6/2023 của Bộ trưởng Bộ Tài chính)</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Tên mẫu đơn, mẫu tờ khai:</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Đơn đề nghị cấp giấy phép xuất bản tài liệu không kinh doanh (Mẫu số 14, Phụ lục ban hành kèm theo Thông tư số 01/2020/TT-BTTTT ngày 07/02/2020 của Bộ trưởng Bộ Thông tin và Truyền thông)</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Yêu cầu, điều kiện thực hiện thủ tục hành chính </w:t>
            </w:r>
            <w:r w:rsidRPr="00DF7DE6">
              <w:rPr>
                <w:rFonts w:ascii="Helvetica" w:eastAsia="Times New Roman" w:hAnsi="Helvetica" w:cs="Helvetica"/>
                <w:b/>
                <w:bCs/>
                <w:i/>
                <w:iCs/>
                <w:color w:val="000000"/>
                <w:sz w:val="21"/>
                <w:szCs w:val="21"/>
              </w:rPr>
              <w:t>(nếu có)</w:t>
            </w:r>
            <w:r w:rsidRPr="00DF7DE6">
              <w:rPr>
                <w:rFonts w:ascii="Helvetica" w:eastAsia="Times New Roman" w:hAnsi="Helvetica" w:cs="Helvetica"/>
                <w:b/>
                <w:bCs/>
                <w:color w:val="000000"/>
                <w:sz w:val="21"/>
                <w:szCs w:val="21"/>
              </w:rPr>
              <w:t>:</w:t>
            </w:r>
            <w:r w:rsidRPr="00DF7DE6">
              <w:rPr>
                <w:rFonts w:ascii="Helvetica" w:eastAsia="Times New Roman" w:hAnsi="Helvetica" w:cs="Helvetica"/>
                <w:color w:val="000000"/>
                <w:sz w:val="21"/>
                <w:szCs w:val="21"/>
              </w:rPr>
              <w:t> Không có</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Căn cứ pháp lý của thủ tục hành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Luật Xuất bản ngày 20 tháng 11 năm 2012;</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Nghị định số 195/2013/NĐ-CP ngày 21 tháng 11 năm 2013 của Chính phủ quy định chi tiết một số điều và biện pháp thi hành Luật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Thông tư số 44/2023/TT-BTC ngày 29/6/2023 của Bộ trưởng Bộ Tài chính quy định mức thu một số khoản phí, lệ phí nhằm hỗ trợ người dân và doanh nghiệp</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vertAlign w:val="subscript"/>
        </w:rPr>
        <w:t> </w:t>
      </w:r>
    </w:p>
    <w:p w:rsidR="00DF7DE6" w:rsidRPr="00DF7DE6" w:rsidRDefault="00DF7DE6" w:rsidP="00DF7DE6">
      <w:pPr>
        <w:spacing w:before="120" w:after="100" w:afterAutospacing="1" w:line="240" w:lineRule="auto"/>
        <w:jc w:val="right"/>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Mẫu số 14</w:t>
      </w:r>
    </w:p>
    <w:tbl>
      <w:tblPr>
        <w:tblW w:w="5000" w:type="pct"/>
        <w:tblCellMar>
          <w:left w:w="0" w:type="dxa"/>
          <w:right w:w="0" w:type="dxa"/>
        </w:tblCellMar>
        <w:tblLook w:val="04A0" w:firstRow="1" w:lastRow="0" w:firstColumn="1" w:lastColumn="0" w:noHBand="0" w:noVBand="1"/>
      </w:tblPr>
      <w:tblGrid>
        <w:gridCol w:w="3391"/>
        <w:gridCol w:w="5680"/>
      </w:tblGrid>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TÊN CƠ QUAN CHỦ QUẢN</w:t>
            </w:r>
            <w:r w:rsidRPr="00DF7DE6">
              <w:rPr>
                <w:rFonts w:ascii="Helvetica" w:eastAsia="Times New Roman" w:hAnsi="Helvetica" w:cs="Helvetica"/>
                <w:color w:val="000000"/>
                <w:sz w:val="21"/>
                <w:szCs w:val="21"/>
              </w:rPr>
              <w:br/>
              <w:t>(NẾU CÓ)…</w:t>
            </w:r>
            <w:r w:rsidRPr="00DF7DE6">
              <w:rPr>
                <w:rFonts w:ascii="Helvetica" w:eastAsia="Times New Roman" w:hAnsi="Helvetica" w:cs="Helvetica"/>
                <w:color w:val="000000"/>
                <w:sz w:val="21"/>
                <w:szCs w:val="21"/>
              </w:rPr>
              <w:br/>
            </w:r>
            <w:r w:rsidRPr="00DF7DE6">
              <w:rPr>
                <w:rFonts w:ascii="Helvetica" w:eastAsia="Times New Roman" w:hAnsi="Helvetica" w:cs="Helvetica"/>
                <w:b/>
                <w:bCs/>
                <w:color w:val="000000"/>
                <w:sz w:val="21"/>
                <w:szCs w:val="21"/>
              </w:rPr>
              <w:t>TÊN CƠ QUAN/TỔ CHỨC …</w:t>
            </w:r>
            <w:r w:rsidRPr="00DF7DE6">
              <w:rPr>
                <w:rFonts w:ascii="Helvetica" w:eastAsia="Times New Roman" w:hAnsi="Helvetica" w:cs="Helvetica"/>
                <w:b/>
                <w:bCs/>
                <w:color w:val="000000"/>
                <w:sz w:val="21"/>
                <w:szCs w:val="21"/>
              </w:rPr>
              <w:br/>
              <w:t>-------</w:t>
            </w:r>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CỘNG HÒA XÃ HỘI CHỦ NGHĨA VIỆT NAM</w:t>
            </w:r>
            <w:r w:rsidRPr="00DF7DE6">
              <w:rPr>
                <w:rFonts w:ascii="Helvetica" w:eastAsia="Times New Roman" w:hAnsi="Helvetica" w:cs="Helvetica"/>
                <w:b/>
                <w:bCs/>
                <w:color w:val="000000"/>
                <w:sz w:val="21"/>
                <w:szCs w:val="21"/>
              </w:rPr>
              <w:br/>
              <w:t>Độc lập - Tự do - Hạnh phúc</w:t>
            </w:r>
            <w:r w:rsidRPr="00DF7DE6">
              <w:rPr>
                <w:rFonts w:ascii="Helvetica" w:eastAsia="Times New Roman" w:hAnsi="Helvetica" w:cs="Helvetica"/>
                <w:b/>
                <w:bCs/>
                <w:color w:val="000000"/>
                <w:sz w:val="21"/>
                <w:szCs w:val="21"/>
              </w:rPr>
              <w:br/>
              <w:t>---------------</w:t>
            </w:r>
          </w:p>
        </w:tc>
      </w:tr>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Số:………./……(nếu có)</w:t>
            </w:r>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right"/>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ngày …… tháng …… năm ……</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ĐƠN ĐỀ NGHỊ</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Cấp giấy phép xuất bản tài liệu không kinh doanh</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Kính gửi: .....................................................................</w:t>
      </w:r>
      <w:r w:rsidRPr="00DF7DE6">
        <w:rPr>
          <w:rFonts w:ascii="Helvetica" w:eastAsia="Times New Roman" w:hAnsi="Helvetica" w:cs="Helvetica"/>
          <w:color w:val="000000"/>
          <w:sz w:val="21"/>
          <w:szCs w:val="21"/>
          <w:vertAlign w:val="superscript"/>
        </w:rPr>
        <w:t>1</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 Tên cơ quan, tổ chức đề nghị cấp giấy phép xuất bản: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xml:space="preserve">2. Số giấy chứng nhận đăng ký kinh doanh hoặc giấy chứng nhận đầu tư hoặc giấy chứng nhận đăng ký doanh </w:t>
      </w:r>
      <w:proofErr w:type="gramStart"/>
      <w:r w:rsidRPr="00DF7DE6">
        <w:rPr>
          <w:rFonts w:ascii="Helvetica" w:eastAsia="Times New Roman" w:hAnsi="Helvetica" w:cs="Helvetica"/>
          <w:color w:val="000000"/>
          <w:sz w:val="21"/>
          <w:szCs w:val="21"/>
        </w:rPr>
        <w:t>nghiệp(</w:t>
      </w:r>
      <w:proofErr w:type="gramEnd"/>
      <w:r w:rsidRPr="00DF7DE6">
        <w:rPr>
          <w:rFonts w:ascii="Helvetica" w:eastAsia="Times New Roman" w:hAnsi="Helvetica" w:cs="Helvetica"/>
          <w:color w:val="000000"/>
          <w:sz w:val="21"/>
          <w:szCs w:val="21"/>
        </w:rPr>
        <w:t>đối với doanh nghiệp); Số quyết định thành lập(đối với đơn vị sự nghiệp công lập); Số giấy phép hoạt động (đối với cơ quan, tổ chức nước ngoài)</w:t>
      </w:r>
      <w:r w:rsidRPr="00DF7DE6">
        <w:rPr>
          <w:rFonts w:ascii="Helvetica" w:eastAsia="Times New Roman" w:hAnsi="Helvetica" w:cs="Helvetica"/>
          <w:color w:val="000000"/>
          <w:sz w:val="21"/>
          <w:szCs w:val="21"/>
          <w:vertAlign w:val="superscript"/>
        </w:rPr>
        <w:t>2</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Cơ quan cấp……………………………</w:t>
      </w:r>
      <w:proofErr w:type="gramStart"/>
      <w:r w:rsidRPr="00DF7DE6">
        <w:rPr>
          <w:rFonts w:ascii="Helvetica" w:eastAsia="Times New Roman" w:hAnsi="Helvetica" w:cs="Helvetica"/>
          <w:color w:val="000000"/>
          <w:sz w:val="21"/>
          <w:szCs w:val="21"/>
        </w:rPr>
        <w:t>…..</w:t>
      </w:r>
      <w:proofErr w:type="gramEnd"/>
      <w:r w:rsidRPr="00DF7DE6">
        <w:rPr>
          <w:rFonts w:ascii="Helvetica" w:eastAsia="Times New Roman" w:hAnsi="Helvetica" w:cs="Helvetica"/>
          <w:color w:val="000000"/>
          <w:sz w:val="21"/>
          <w:szCs w:val="21"/>
        </w:rPr>
        <w:t>ngày, tháng, năm cấp……………………</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3. Địa chỉ: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Số điện thoại: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r w:rsidRPr="00DF7DE6">
        <w:rPr>
          <w:rFonts w:ascii="Helvetica" w:eastAsia="Times New Roman" w:hAnsi="Helvetica" w:cs="Helvetica"/>
          <w:color w:val="000000"/>
          <w:sz w:val="21"/>
          <w:szCs w:val="21"/>
          <w:lang w:val="fr-FR"/>
        </w:rPr>
        <w:t xml:space="preserve">Số </w:t>
      </w:r>
      <w:proofErr w:type="gramStart"/>
      <w:r w:rsidRPr="00DF7DE6">
        <w:rPr>
          <w:rFonts w:ascii="Helvetica" w:eastAsia="Times New Roman" w:hAnsi="Helvetica" w:cs="Helvetica"/>
          <w:color w:val="000000"/>
          <w:sz w:val="21"/>
          <w:szCs w:val="21"/>
          <w:lang w:val="fr-FR"/>
        </w:rPr>
        <w:t>fax:.....................................................................................................................</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proofErr w:type="gramStart"/>
      <w:r w:rsidRPr="00DF7DE6">
        <w:rPr>
          <w:rFonts w:ascii="Helvetica" w:eastAsia="Times New Roman" w:hAnsi="Helvetica" w:cs="Helvetica"/>
          <w:color w:val="000000"/>
          <w:sz w:val="21"/>
          <w:szCs w:val="21"/>
          <w:lang w:val="fr-FR"/>
        </w:rPr>
        <w:t>Email:</w:t>
      </w:r>
      <w:proofErr w:type="gramEnd"/>
      <w:r w:rsidRPr="00DF7DE6">
        <w:rPr>
          <w:rFonts w:ascii="Helvetica" w:eastAsia="Times New Roman" w:hAnsi="Helvetica" w:cs="Helvetica"/>
          <w:color w:val="000000"/>
          <w:sz w:val="21"/>
          <w:szCs w:val="21"/>
          <w:lang w:val="fr-FR"/>
        </w:rPr>
        <w:t xml:space="preserve">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r w:rsidRPr="00DF7DE6">
        <w:rPr>
          <w:rFonts w:ascii="Helvetica" w:eastAsia="Times New Roman" w:hAnsi="Helvetica" w:cs="Helvetica"/>
          <w:color w:val="000000"/>
          <w:sz w:val="21"/>
          <w:szCs w:val="21"/>
          <w:lang w:val="fr-FR"/>
        </w:rPr>
        <w:t xml:space="preserve">4. Tên tài </w:t>
      </w:r>
      <w:proofErr w:type="gramStart"/>
      <w:r w:rsidRPr="00DF7DE6">
        <w:rPr>
          <w:rFonts w:ascii="Helvetica" w:eastAsia="Times New Roman" w:hAnsi="Helvetica" w:cs="Helvetica"/>
          <w:color w:val="000000"/>
          <w:sz w:val="21"/>
          <w:szCs w:val="21"/>
          <w:lang w:val="fr-FR"/>
        </w:rPr>
        <w:t>liệu:....................................................................................................................</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r w:rsidRPr="00DF7DE6">
        <w:rPr>
          <w:rFonts w:ascii="Helvetica" w:eastAsia="Times New Roman" w:hAnsi="Helvetica" w:cs="Helvetica"/>
          <w:color w:val="000000"/>
          <w:sz w:val="21"/>
          <w:szCs w:val="21"/>
          <w:lang w:val="fr-FR"/>
        </w:rPr>
        <w:t>5. Xuất xứ (nếu là tài liệu dịch từ tiếng nước ngoài</w:t>
      </w:r>
      <w:proofErr w:type="gramStart"/>
      <w:r w:rsidRPr="00DF7DE6">
        <w:rPr>
          <w:rFonts w:ascii="Helvetica" w:eastAsia="Times New Roman" w:hAnsi="Helvetica" w:cs="Helvetica"/>
          <w:color w:val="000000"/>
          <w:sz w:val="21"/>
          <w:szCs w:val="21"/>
          <w:lang w:val="fr-FR"/>
        </w:rPr>
        <w:t>):........................................................</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r w:rsidRPr="00DF7DE6">
        <w:rPr>
          <w:rFonts w:ascii="Helvetica" w:eastAsia="Times New Roman" w:hAnsi="Helvetica" w:cs="Helvetica"/>
          <w:color w:val="000000"/>
          <w:sz w:val="21"/>
          <w:szCs w:val="21"/>
          <w:lang w:val="fr-FR"/>
        </w:rPr>
        <w:t>Người dịch (cá nhân hoặc tập thể</w:t>
      </w:r>
      <w:proofErr w:type="gramStart"/>
      <w:r w:rsidRPr="00DF7DE6">
        <w:rPr>
          <w:rFonts w:ascii="Helvetica" w:eastAsia="Times New Roman" w:hAnsi="Helvetica" w:cs="Helvetica"/>
          <w:color w:val="000000"/>
          <w:sz w:val="21"/>
          <w:szCs w:val="21"/>
          <w:lang w:val="fr-FR"/>
        </w:rPr>
        <w:t>):.........................................................................</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r w:rsidRPr="00DF7DE6">
        <w:rPr>
          <w:rFonts w:ascii="Helvetica" w:eastAsia="Times New Roman" w:hAnsi="Helvetica" w:cs="Helvetica"/>
          <w:color w:val="000000"/>
          <w:sz w:val="21"/>
          <w:szCs w:val="21"/>
          <w:lang w:val="fr-FR"/>
        </w:rPr>
        <w:t xml:space="preserve">6. Hình thức tài </w:t>
      </w:r>
      <w:proofErr w:type="gramStart"/>
      <w:r w:rsidRPr="00DF7DE6">
        <w:rPr>
          <w:rFonts w:ascii="Helvetica" w:eastAsia="Times New Roman" w:hAnsi="Helvetica" w:cs="Helvetica"/>
          <w:color w:val="000000"/>
          <w:sz w:val="21"/>
          <w:szCs w:val="21"/>
          <w:lang w:val="fr-FR"/>
        </w:rPr>
        <w:t>liệu:</w:t>
      </w:r>
      <w:proofErr w:type="gramEnd"/>
      <w:r w:rsidRPr="00DF7DE6">
        <w:rPr>
          <w:rFonts w:ascii="Helvetica" w:eastAsia="Times New Roman" w:hAnsi="Helvetica" w:cs="Helvetica"/>
          <w:color w:val="000000"/>
          <w:sz w:val="21"/>
          <w:szCs w:val="21"/>
          <w:lang w:val="fr-FR"/>
        </w:rPr>
        <w:t xml:space="preserve">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lang w:val="fr-FR"/>
        </w:rPr>
      </w:pPr>
      <w:r w:rsidRPr="00DF7DE6">
        <w:rPr>
          <w:rFonts w:ascii="Helvetica" w:eastAsia="Times New Roman" w:hAnsi="Helvetica" w:cs="Helvetica"/>
          <w:color w:val="000000"/>
          <w:sz w:val="21"/>
          <w:szCs w:val="21"/>
          <w:lang w:val="fr-FR"/>
        </w:rPr>
        <w:t>7. Số trang (hoặc dung lượng - byte</w:t>
      </w:r>
      <w:proofErr w:type="gramStart"/>
      <w:r w:rsidRPr="00DF7DE6">
        <w:rPr>
          <w:rFonts w:ascii="Helvetica" w:eastAsia="Times New Roman" w:hAnsi="Helvetica" w:cs="Helvetica"/>
          <w:color w:val="000000"/>
          <w:sz w:val="21"/>
          <w:szCs w:val="21"/>
          <w:lang w:val="fr-FR"/>
        </w:rPr>
        <w:t>):…</w:t>
      </w:r>
      <w:proofErr w:type="gramEnd"/>
      <w:r w:rsidRPr="00DF7DE6">
        <w:rPr>
          <w:rFonts w:ascii="Helvetica" w:eastAsia="Times New Roman" w:hAnsi="Helvetica" w:cs="Helvetica"/>
          <w:color w:val="000000"/>
          <w:sz w:val="21"/>
          <w:szCs w:val="21"/>
          <w:lang w:val="fr-FR"/>
        </w:rPr>
        <w:t>………Phụ bản (nếu có):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lang w:val="fr-FR"/>
        </w:rPr>
        <w:t>8. Khuôn khổ (định dạng</w:t>
      </w:r>
      <w:proofErr w:type="gramStart"/>
      <w:r w:rsidRPr="00DF7DE6">
        <w:rPr>
          <w:rFonts w:ascii="Helvetica" w:eastAsia="Times New Roman" w:hAnsi="Helvetica" w:cs="Helvetica"/>
          <w:color w:val="000000"/>
          <w:sz w:val="21"/>
          <w:szCs w:val="21"/>
          <w:lang w:val="fr-FR"/>
        </w:rPr>
        <w:t>):..................</w:t>
      </w:r>
      <w:proofErr w:type="gramEnd"/>
      <w:r w:rsidRPr="00DF7DE6">
        <w:rPr>
          <w:rFonts w:ascii="Helvetica" w:eastAsia="Times New Roman" w:hAnsi="Helvetica" w:cs="Helvetica"/>
          <w:color w:val="000000"/>
          <w:sz w:val="21"/>
          <w:szCs w:val="21"/>
          <w:lang w:val="fr-FR"/>
        </w:rPr>
        <w:t xml:space="preserve"> cm. </w:t>
      </w:r>
      <w:r w:rsidRPr="00DF7DE6">
        <w:rPr>
          <w:rFonts w:ascii="Helvetica" w:eastAsia="Times New Roman" w:hAnsi="Helvetica" w:cs="Helvetica"/>
          <w:color w:val="000000"/>
          <w:sz w:val="21"/>
          <w:szCs w:val="21"/>
        </w:rPr>
        <w:t>Số lượng in: ...........................................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9. Ngữ xuất bản: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10. Tên, địa chỉ cơ sở in: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11. Mục đích xuất bản: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12. Phạm vi sử dụng và hình thức phát hành: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13. Nội dung tóm tắt của tài liệu: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14. Kèm theo đơn này gồm</w:t>
      </w:r>
      <w:proofErr w:type="gramStart"/>
      <w:r w:rsidRPr="00DF7DE6">
        <w:rPr>
          <w:rFonts w:ascii="Helvetica" w:eastAsia="Times New Roman" w:hAnsi="Helvetica" w:cs="Helvetica"/>
          <w:color w:val="000000"/>
          <w:sz w:val="21"/>
          <w:szCs w:val="21"/>
        </w:rPr>
        <w:t xml:space="preserve"> :…</w:t>
      </w:r>
      <w:proofErr w:type="gramEnd"/>
      <w:r w:rsidRPr="00DF7DE6">
        <w:rPr>
          <w:rFonts w:ascii="Helvetica" w:eastAsia="Times New Roman" w:hAnsi="Helvetica" w:cs="Helvetica"/>
          <w:color w:val="000000"/>
          <w:sz w:val="21"/>
          <w:szCs w:val="21"/>
        </w:rPr>
        <w:t>……………………………………………………….</w:t>
      </w:r>
      <w:r w:rsidRPr="00DF7DE6">
        <w:rPr>
          <w:rFonts w:ascii="Helvetica" w:eastAsia="Times New Roman" w:hAnsi="Helvetica" w:cs="Helvetica"/>
          <w:color w:val="000000"/>
          <w:sz w:val="21"/>
          <w:szCs w:val="21"/>
          <w:vertAlign w:val="superscript"/>
        </w:rPr>
        <w:t>3</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Chúng tôi cam kết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tbl>
      <w:tblPr>
        <w:tblW w:w="0" w:type="auto"/>
        <w:tblCellMar>
          <w:left w:w="0" w:type="dxa"/>
          <w:right w:w="0" w:type="dxa"/>
        </w:tblCellMar>
        <w:tblLook w:val="04A0" w:firstRow="1" w:lastRow="0" w:firstColumn="1" w:lastColumn="0" w:noHBand="0" w:noVBand="1"/>
      </w:tblPr>
      <w:tblGrid>
        <w:gridCol w:w="4908"/>
        <w:gridCol w:w="3948"/>
      </w:tblGrid>
      <w:tr w:rsidR="00DF7DE6" w:rsidRPr="00DF7DE6" w:rsidTr="00DF7DE6">
        <w:tc>
          <w:tcPr>
            <w:tcW w:w="4908" w:type="dxa"/>
            <w:tcMar>
              <w:top w:w="0" w:type="dxa"/>
              <w:left w:w="108" w:type="dxa"/>
              <w:bottom w:w="0" w:type="dxa"/>
              <w:right w:w="108" w:type="dxa"/>
            </w:tcMar>
            <w:hideMark/>
          </w:tcPr>
          <w:p w:rsidR="00DF7DE6" w:rsidRPr="00DF7DE6" w:rsidRDefault="00DF7DE6" w:rsidP="00DF7DE6">
            <w:pPr>
              <w:spacing w:before="120" w:after="240"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XÁC NHẬN CỦA CƠ QUAN CHỦ QUẢN HOẶC CƠ QUAN NHÀ NƯỚC CÓ THẨM QUYỀN</w:t>
            </w:r>
            <w:r w:rsidRPr="00DF7DE6">
              <w:rPr>
                <w:rFonts w:ascii="Helvetica" w:eastAsia="Times New Roman" w:hAnsi="Helvetica" w:cs="Helvetica"/>
                <w:b/>
                <w:bCs/>
                <w:color w:val="000000"/>
                <w:sz w:val="21"/>
                <w:szCs w:val="21"/>
                <w:vertAlign w:val="superscript"/>
              </w:rPr>
              <w:t>4</w:t>
            </w:r>
          </w:p>
        </w:tc>
        <w:tc>
          <w:tcPr>
            <w:tcW w:w="3948" w:type="dxa"/>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 </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____________________</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vertAlign w:val="superscript"/>
        </w:rPr>
        <w:t>1</w:t>
      </w:r>
      <w:r w:rsidRPr="00DF7DE6">
        <w:rPr>
          <w:rFonts w:ascii="Helvetica" w:eastAsia="Times New Roman" w:hAnsi="Helvetica" w:cs="Helvetica"/>
          <w:color w:val="000000"/>
          <w:sz w:val="21"/>
          <w:szCs w:val="21"/>
        </w:rPr>
        <w:t xml:space="preserve"> Cơ quan, tổ chức ở trung ương và tổ chức nước ngoài gửi hồ sơ đến Cục Xuất bản, </w:t>
      </w:r>
      <w:proofErr w:type="gramStart"/>
      <w:r w:rsidRPr="00DF7DE6">
        <w:rPr>
          <w:rFonts w:ascii="Helvetica" w:eastAsia="Times New Roman" w:hAnsi="Helvetica" w:cs="Helvetica"/>
          <w:color w:val="000000"/>
          <w:sz w:val="21"/>
          <w:szCs w:val="21"/>
        </w:rPr>
        <w:t>In</w:t>
      </w:r>
      <w:proofErr w:type="gramEnd"/>
      <w:r w:rsidRPr="00DF7DE6">
        <w:rPr>
          <w:rFonts w:ascii="Helvetica" w:eastAsia="Times New Roman" w:hAnsi="Helvetica" w:cs="Helvetica"/>
          <w:color w:val="000000"/>
          <w:sz w:val="21"/>
          <w:szCs w:val="21"/>
        </w:rPr>
        <w:t xml:space="preserve"> và Phát hành - Bộ Thông tin và Truyền thông; cơ quan, tổ chức tại địa phương gửi hồ sơ đến Sở sở tại;</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vertAlign w:val="superscript"/>
        </w:rPr>
        <w:t>2</w:t>
      </w:r>
      <w:r w:rsidRPr="00DF7DE6">
        <w:rPr>
          <w:rFonts w:ascii="Helvetica" w:eastAsia="Times New Roman" w:hAnsi="Helvetica" w:cs="Helvetica"/>
          <w:color w:val="000000"/>
          <w:sz w:val="21"/>
          <w:szCs w:val="21"/>
        </w:rPr>
        <w:t> Trường hợp cơ quan, tổ chức đề nghị cấp giấy phép là cơ quan Đảng, Nhà nước không bắt buộc phải nộp một trong các loại giấy quy định tại mục này.</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vertAlign w:val="superscript"/>
        </w:rPr>
        <w:t>3 </w:t>
      </w:r>
      <w:r w:rsidRPr="00DF7DE6">
        <w:rPr>
          <w:rFonts w:ascii="Helvetica" w:eastAsia="Times New Roman" w:hAnsi="Helvetica" w:cs="Helvetica"/>
          <w:color w:val="000000"/>
          <w:sz w:val="21"/>
          <w:szCs w:val="21"/>
        </w:rPr>
        <w:t>Ghi rõ trong đơn các tài liệu đính kèm quy định tại Khoản 2 Điều 10 Thông tư số 01/2020/TT-BTTTT.</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vertAlign w:val="superscript"/>
        </w:rPr>
        <w:t>4</w:t>
      </w:r>
      <w:r w:rsidRPr="00DF7DE6">
        <w:rPr>
          <w:rFonts w:ascii="Helvetica" w:eastAsia="Times New Roman" w:hAnsi="Helvetica" w:cs="Helvetica"/>
          <w:color w:val="000000"/>
          <w:sz w:val="21"/>
          <w:szCs w:val="21"/>
        </w:rPr>
        <w:t> Phần này áp dụng đối với tài liệu không kinh doanh là kỷ yếu hội thảo, hội nghị, ngành nghề.</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14" w:name="muc_2_pl1"/>
      <w:bookmarkEnd w:id="14"/>
      <w:r w:rsidRPr="00DF7DE6">
        <w:rPr>
          <w:rFonts w:ascii="Helvetica" w:eastAsia="Times New Roman" w:hAnsi="Helvetica" w:cs="Helvetica"/>
          <w:b/>
          <w:bCs/>
          <w:color w:val="000000"/>
          <w:sz w:val="21"/>
          <w:szCs w:val="21"/>
        </w:rPr>
        <w:t>II. Lĩnh vực phát hành xuất bản phẩm</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bookmarkStart w:id="15" w:name="dieu_1_2"/>
      <w:bookmarkEnd w:id="15"/>
      <w:r w:rsidRPr="00DF7DE6">
        <w:rPr>
          <w:rFonts w:ascii="Helvetica" w:eastAsia="Times New Roman" w:hAnsi="Helvetica" w:cs="Helvetica"/>
          <w:b/>
          <w:bCs/>
          <w:color w:val="000000"/>
          <w:sz w:val="21"/>
          <w:szCs w:val="21"/>
        </w:rPr>
        <w:t>1. Cấp giấy phép nhập khẩu xuất bản phẩm không kinh doanh</w:t>
      </w:r>
    </w:p>
    <w:tbl>
      <w:tblPr>
        <w:tblW w:w="5000" w:type="pct"/>
        <w:tblCellMar>
          <w:left w:w="0" w:type="dxa"/>
          <w:right w:w="0" w:type="dxa"/>
        </w:tblCellMar>
        <w:tblLook w:val="04A0" w:firstRow="1" w:lastRow="0" w:firstColumn="1" w:lastColumn="0" w:noHBand="0" w:noVBand="1"/>
      </w:tblPr>
      <w:tblGrid>
        <w:gridCol w:w="9051"/>
      </w:tblGrid>
      <w:tr w:rsidR="00DF7DE6" w:rsidRPr="00DF7DE6" w:rsidTr="00DF7DE6">
        <w:tc>
          <w:tcPr>
            <w:tcW w:w="5000" w:type="pct"/>
            <w:tcBorders>
              <w:top w:val="single" w:sz="8" w:space="0" w:color="auto"/>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Trình tự thực hiện: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Cơ quan, tổ chức và cá nhân Việt Nam, cá nhân nước ngoài gửi hồ sơ đề nghị cấp giấy phép nhập khẩu xuất bản phẩm không kinh doanh đến Sở Thông tin và Truyền thông nơi đặt trụ sở hoặc nơi có cửa khẩu mà xuất bản phẩm được nhập khẩu.</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Trong thời hạn 15 ngày, kể từ ngày nhận đủ hồ sơ, Sở phải cấp giấy phép; trường hợp không cấp giấy phép phải có văn bản trả lời nêu rõ lý do.</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Cách thức thực hiện: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Nộp trực tiếp tại Trung tâm Phục vụ hành chính công tỉnh Ninh Thuận; Số 44, Đường 16/4, TP. Phan Rang-Tháp Chàm, tỉnh Ninh Thuận;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Nộp qua hệ thống bưu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Nộp qua Cổng dịch vụ công: Nộp qua Cổng dịch vụ công trực tuyến. Hồ sơ gửi qua hệ thống dịch vụ công trực tuyến phải tuân thủ các quy định về thực hiện thủ tục hành chính trên môi trường điện tử.</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Thành phần, số lượng hồ sơ:</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 Thành phần hồ sơ:</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Đơn đề nghị cấp giấy phép nhập khẩu xuất bản phẩm không kinh doanh;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Danh mục xuất bản phẩm nhập khẩu không kinh doanh.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2. Số lượng hồ sơ: 01 bộ</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Thời hạn giải quyết:</w:t>
            </w:r>
            <w:r w:rsidRPr="00DF7DE6">
              <w:rPr>
                <w:rFonts w:ascii="Helvetica" w:eastAsia="Times New Roman" w:hAnsi="Helvetica" w:cs="Helvetica"/>
                <w:color w:val="000000"/>
                <w:sz w:val="21"/>
                <w:szCs w:val="21"/>
              </w:rPr>
              <w:t> 15 ngày làm việc kể từ ngày nhận đủ hồ sơ theo quy định.</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Đối tượng thực hiện thủ tục hành chính:</w:t>
            </w:r>
            <w:r w:rsidRPr="00DF7DE6">
              <w:rPr>
                <w:rFonts w:ascii="Helvetica" w:eastAsia="Times New Roman" w:hAnsi="Helvetica" w:cs="Helvetica"/>
                <w:color w:val="000000"/>
                <w:sz w:val="21"/>
                <w:szCs w:val="21"/>
              </w:rPr>
              <w:t> Tổ chức, cá nhân.</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Cơ quan thực hiện thủ tục hành chính:</w:t>
            </w:r>
            <w:r w:rsidRPr="00DF7DE6">
              <w:rPr>
                <w:rFonts w:ascii="Helvetica" w:eastAsia="Times New Roman" w:hAnsi="Helvetica" w:cs="Helvetica"/>
                <w:color w:val="000000"/>
                <w:sz w:val="21"/>
                <w:szCs w:val="21"/>
              </w:rPr>
              <w:t> Sở Thông tin và Truyền thông.</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Kết quả thực hiện thủ tục hành chính:</w:t>
            </w:r>
            <w:r w:rsidRPr="00DF7DE6">
              <w:rPr>
                <w:rFonts w:ascii="Helvetica" w:eastAsia="Times New Roman" w:hAnsi="Helvetica" w:cs="Helvetica"/>
                <w:color w:val="000000"/>
                <w:sz w:val="21"/>
                <w:szCs w:val="21"/>
              </w:rPr>
              <w:t> Giấy phép nhập khẩu xuất bản phẩm không kinh doanh</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Lệ phí:</w:t>
            </w:r>
            <w:r w:rsidRPr="00DF7DE6">
              <w:rPr>
                <w:rFonts w:ascii="Helvetica" w:eastAsia="Times New Roman" w:hAnsi="Helvetica" w:cs="Helvetica"/>
                <w:i/>
                <w:iCs/>
                <w:color w:val="000000"/>
                <w:sz w:val="21"/>
                <w:szCs w:val="21"/>
              </w:rPr>
              <w:t> 25.000 đồng/hồ sơ áp dụng kể từ ngày 01/7/2023 đến hết ngày 31/12/2023, theo quy định tại Thông tư số 44/2023/TT-BTC ngày 29/6/2023 của Bộ trưởng Bộ Tài chính</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Tên mẫu đơn, mẫu tờ khai:</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Đơn đề nghị cấp giấy phép nhập khẩu xuất bản phẩm không kinh doanh (Mẫu số 30);</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Danh mục xuất bản phẩm nhập khẩu không kinh doanh (Mẫu số 31).</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(Các mẫu trên ban hành tại Phụ lục kèm theo Thông tư số 01/2020/TT-BTTTT ngày 07/02/2020 của Bộ trưởng Bộ Thông tin và Truyền thông)</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Yêu cầu, điều kiện thực hiện thủ tục hành chính: </w:t>
            </w:r>
            <w:r w:rsidRPr="00DF7DE6">
              <w:rPr>
                <w:rFonts w:ascii="Helvetica" w:eastAsia="Times New Roman" w:hAnsi="Helvetica" w:cs="Helvetica"/>
                <w:color w:val="000000"/>
                <w:sz w:val="21"/>
                <w:szCs w:val="21"/>
              </w:rPr>
              <w:t>Không có</w:t>
            </w:r>
          </w:p>
        </w:tc>
      </w:tr>
      <w:tr w:rsidR="00DF7DE6" w:rsidRPr="00DF7DE6" w:rsidTr="00DF7DE6">
        <w:tc>
          <w:tcPr>
            <w:tcW w:w="5000" w:type="pct"/>
            <w:tcBorders>
              <w:top w:val="nil"/>
              <w:left w:val="single" w:sz="8" w:space="0" w:color="auto"/>
              <w:bottom w:val="single" w:sz="8" w:space="0" w:color="auto"/>
              <w:right w:val="single" w:sz="8" w:space="0" w:color="auto"/>
            </w:tcBorders>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Căn cứ pháp lý của thủ tục hành chính: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Luật Xuất bản ngày 20 tháng 11 năm 2012;</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Nghị định số 195/2013/NĐ-CP ngày 21 tháng 11 năm 2013 của Chính phủ quy định chi tiết một số điều và biện pháp thi hành Luật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Thông tư số 214/2016/TT-BTC ngày 10 tháng 11 năm 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Thông tư số 44/2023/TT-BTC ngày 29/6/2023 của Bộ trưởng Bộ Tài chính quy định mức thu một số khoản phí, lệ phí nhằm hỗ trợ người dân và doanh nghiệp.</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jc w:val="right"/>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Mẫu số 30</w:t>
      </w:r>
    </w:p>
    <w:tbl>
      <w:tblPr>
        <w:tblW w:w="5000" w:type="pct"/>
        <w:tblCellMar>
          <w:left w:w="0" w:type="dxa"/>
          <w:right w:w="0" w:type="dxa"/>
        </w:tblCellMar>
        <w:tblLook w:val="04A0" w:firstRow="1" w:lastRow="0" w:firstColumn="1" w:lastColumn="0" w:noHBand="0" w:noVBand="1"/>
      </w:tblPr>
      <w:tblGrid>
        <w:gridCol w:w="3391"/>
        <w:gridCol w:w="5680"/>
      </w:tblGrid>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TÊN CQ, TC CHỦ QUẢN</w:t>
            </w:r>
            <w:r w:rsidRPr="00DF7DE6">
              <w:rPr>
                <w:rFonts w:ascii="Helvetica" w:eastAsia="Times New Roman" w:hAnsi="Helvetica" w:cs="Helvetica"/>
                <w:color w:val="000000"/>
                <w:sz w:val="21"/>
                <w:szCs w:val="21"/>
              </w:rPr>
              <w:br/>
              <w:t>(NẾU CÓ)</w:t>
            </w:r>
            <w:r w:rsidRPr="00DF7DE6">
              <w:rPr>
                <w:rFonts w:ascii="Helvetica" w:eastAsia="Times New Roman" w:hAnsi="Helvetica" w:cs="Helvetica"/>
                <w:color w:val="000000"/>
                <w:sz w:val="21"/>
                <w:szCs w:val="21"/>
              </w:rPr>
              <w:br/>
            </w:r>
            <w:r w:rsidRPr="00DF7DE6">
              <w:rPr>
                <w:rFonts w:ascii="Helvetica" w:eastAsia="Times New Roman" w:hAnsi="Helvetica" w:cs="Helvetica"/>
                <w:b/>
                <w:bCs/>
                <w:color w:val="000000"/>
                <w:sz w:val="21"/>
                <w:szCs w:val="21"/>
              </w:rPr>
              <w:t>TÊN TC/CÁ NHÂN ĐỀ NGHỊ</w:t>
            </w:r>
            <w:r w:rsidRPr="00DF7DE6">
              <w:rPr>
                <w:rFonts w:ascii="Helvetica" w:eastAsia="Times New Roman" w:hAnsi="Helvetica" w:cs="Helvetica"/>
                <w:b/>
                <w:bCs/>
                <w:color w:val="000000"/>
                <w:sz w:val="21"/>
                <w:szCs w:val="21"/>
              </w:rPr>
              <w:br/>
              <w:t>-------</w:t>
            </w:r>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CỘNG HÒA XÃ HỘI CHỦ NGHĨA VIỆT NAM</w:t>
            </w:r>
            <w:r w:rsidRPr="00DF7DE6">
              <w:rPr>
                <w:rFonts w:ascii="Helvetica" w:eastAsia="Times New Roman" w:hAnsi="Helvetica" w:cs="Helvetica"/>
                <w:b/>
                <w:bCs/>
                <w:color w:val="000000"/>
                <w:sz w:val="21"/>
                <w:szCs w:val="21"/>
              </w:rPr>
              <w:br/>
              <w:t>Độc lập - Tự do - Hạnh phúc</w:t>
            </w:r>
            <w:r w:rsidRPr="00DF7DE6">
              <w:rPr>
                <w:rFonts w:ascii="Helvetica" w:eastAsia="Times New Roman" w:hAnsi="Helvetica" w:cs="Helvetica"/>
                <w:b/>
                <w:bCs/>
                <w:color w:val="000000"/>
                <w:sz w:val="21"/>
                <w:szCs w:val="21"/>
              </w:rPr>
              <w:br/>
              <w:t>---------------</w:t>
            </w:r>
          </w:p>
        </w:tc>
      </w:tr>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proofErr w:type="gramStart"/>
            <w:r w:rsidRPr="00DF7DE6">
              <w:rPr>
                <w:rFonts w:ascii="Helvetica" w:eastAsia="Times New Roman" w:hAnsi="Helvetica" w:cs="Helvetica"/>
                <w:color w:val="000000"/>
                <w:sz w:val="21"/>
                <w:szCs w:val="21"/>
              </w:rPr>
              <w:t>Số:.......</w:t>
            </w:r>
            <w:proofErr w:type="gramEnd"/>
            <w:r w:rsidRPr="00DF7DE6">
              <w:rPr>
                <w:rFonts w:ascii="Helvetica" w:eastAsia="Times New Roman" w:hAnsi="Helvetica" w:cs="Helvetica"/>
                <w:color w:val="000000"/>
                <w:sz w:val="21"/>
                <w:szCs w:val="21"/>
              </w:rPr>
              <w:t>/........ (nếu có)</w:t>
            </w:r>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right"/>
              <w:rPr>
                <w:rFonts w:ascii="Helvetica" w:eastAsia="Times New Roman" w:hAnsi="Helvetica" w:cs="Helvetica"/>
                <w:color w:val="000000"/>
                <w:sz w:val="21"/>
                <w:szCs w:val="21"/>
              </w:rPr>
            </w:pPr>
            <w:proofErr w:type="gramStart"/>
            <w:r w:rsidRPr="00DF7DE6">
              <w:rPr>
                <w:rFonts w:ascii="Helvetica" w:eastAsia="Times New Roman" w:hAnsi="Helvetica" w:cs="Helvetica"/>
                <w:color w:val="000000"/>
                <w:sz w:val="21"/>
                <w:szCs w:val="21"/>
                <w:vertAlign w:val="subscript"/>
              </w:rPr>
              <w:t>...... ,</w:t>
            </w:r>
            <w:proofErr w:type="gramEnd"/>
            <w:r w:rsidRPr="00DF7DE6">
              <w:rPr>
                <w:rFonts w:ascii="Helvetica" w:eastAsia="Times New Roman" w:hAnsi="Helvetica" w:cs="Helvetica"/>
                <w:color w:val="000000"/>
                <w:sz w:val="21"/>
                <w:szCs w:val="21"/>
                <w:vertAlign w:val="subscript"/>
              </w:rPr>
              <w:t xml:space="preserve"> ngày........ tháng......... năm......</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ĐƠN ĐỀ NGHỊ</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Cấp giấy phép nhập khẩu xuất bản phẩm không kinh doanh</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xml:space="preserve">Kính </w:t>
      </w:r>
      <w:proofErr w:type="gramStart"/>
      <w:r w:rsidRPr="00DF7DE6">
        <w:rPr>
          <w:rFonts w:ascii="Helvetica" w:eastAsia="Times New Roman" w:hAnsi="Helvetica" w:cs="Helvetica"/>
          <w:color w:val="000000"/>
          <w:sz w:val="21"/>
          <w:szCs w:val="21"/>
        </w:rPr>
        <w:t>gửi:.................................................................</w:t>
      </w:r>
      <w:proofErr w:type="gramEnd"/>
      <w:r w:rsidRPr="00DF7DE6">
        <w:rPr>
          <w:rFonts w:ascii="Helvetica" w:eastAsia="Times New Roman" w:hAnsi="Helvetica" w:cs="Helvetica"/>
          <w:color w:val="000000"/>
          <w:sz w:val="21"/>
          <w:szCs w:val="21"/>
          <w:vertAlign w:val="superscript"/>
        </w:rPr>
        <w:t>(1)</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Tên tổ chức, cá nhân đề nghị cấp giấy phép: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Trụ sở (địa chỉ</w:t>
      </w:r>
      <w:proofErr w:type="gramStart"/>
      <w:r w:rsidRPr="00DF7DE6">
        <w:rPr>
          <w:rFonts w:ascii="Helvetica" w:eastAsia="Times New Roman" w:hAnsi="Helvetica" w:cs="Helvetica"/>
          <w:color w:val="000000"/>
          <w:sz w:val="21"/>
          <w:szCs w:val="21"/>
        </w:rPr>
        <w:t>):..........................................................</w:t>
      </w:r>
      <w:proofErr w:type="gramEnd"/>
      <w:r w:rsidRPr="00DF7DE6">
        <w:rPr>
          <w:rFonts w:ascii="Helvetica" w:eastAsia="Times New Roman" w:hAnsi="Helvetica" w:cs="Helvetica"/>
          <w:color w:val="000000"/>
          <w:sz w:val="21"/>
          <w:szCs w:val="21"/>
        </w:rPr>
        <w:t xml:space="preserve"> Số điện thoại: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xml:space="preserve">- Căn cứ vào nhu cầu sử dụng xuất bản phẩm nước </w:t>
      </w:r>
      <w:proofErr w:type="gramStart"/>
      <w:r w:rsidRPr="00DF7DE6">
        <w:rPr>
          <w:rFonts w:ascii="Helvetica" w:eastAsia="Times New Roman" w:hAnsi="Helvetica" w:cs="Helvetica"/>
          <w:color w:val="000000"/>
          <w:sz w:val="21"/>
          <w:szCs w:val="21"/>
        </w:rPr>
        <w:t>ngoài,...............................................</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(ghi tên tổ chức, cá nhân) đề nghị được cấp giấy phép nhập khẩu xuất bản phẩm, gồm:</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xml:space="preserve">1. Tổng số tên xuất bản </w:t>
      </w:r>
      <w:proofErr w:type="gramStart"/>
      <w:r w:rsidRPr="00DF7DE6">
        <w:rPr>
          <w:rFonts w:ascii="Helvetica" w:eastAsia="Times New Roman" w:hAnsi="Helvetica" w:cs="Helvetica"/>
          <w:color w:val="000000"/>
          <w:sz w:val="21"/>
          <w:szCs w:val="21"/>
        </w:rPr>
        <w:t>phẩm:...........................................................................................</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2. Tổng số bản: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3. Tổng số băng, đĩa, cassette: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4. Từ nước (xuất xứ</w:t>
      </w:r>
      <w:proofErr w:type="gramStart"/>
      <w:r w:rsidRPr="00DF7DE6">
        <w:rPr>
          <w:rFonts w:ascii="Helvetica" w:eastAsia="Times New Roman" w:hAnsi="Helvetica" w:cs="Helvetica"/>
          <w:color w:val="000000"/>
          <w:sz w:val="21"/>
          <w:szCs w:val="21"/>
        </w:rPr>
        <w:t>):.........................................................................................................</w:t>
      </w:r>
      <w:proofErr w:type="gramEnd"/>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5. Tên nhà cung cấp/Nhà xuất bản: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6. Cửa khẩu nhập: ..............................................................................................................</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Kèm theo đơn này là 03 bản danh mục xuất bản phẩm nhập khẩu.</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Tổ chức/cá nhân............................................... xin cam kết thực hiện đúng các quy định của Luật xuất bản, Nghị định số 195/2013/NĐ-CP ngày 21 tháng 11 năm 2013 của Chính phủ quy định chi tiết một số điều và biện pháp thi hành Luật xuất bản và các quy định của pháp luật khác có liên quan.</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Đề nghị Cục Xuất bản, In và Phát hành, Sở .................................................. xem xét, cấp giấy phép./.</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tbl>
      <w:tblPr>
        <w:tblW w:w="0" w:type="auto"/>
        <w:tblCellMar>
          <w:left w:w="0" w:type="dxa"/>
          <w:right w:w="0" w:type="dxa"/>
        </w:tblCellMar>
        <w:tblLook w:val="04A0" w:firstRow="1" w:lastRow="0" w:firstColumn="1" w:lastColumn="0" w:noHBand="0" w:noVBand="1"/>
      </w:tblPr>
      <w:tblGrid>
        <w:gridCol w:w="4428"/>
        <w:gridCol w:w="4428"/>
      </w:tblGrid>
      <w:tr w:rsidR="00DF7DE6" w:rsidRPr="00DF7DE6" w:rsidTr="00DF7DE6">
        <w:tc>
          <w:tcPr>
            <w:tcW w:w="4428" w:type="dxa"/>
            <w:tcMar>
              <w:top w:w="0" w:type="dxa"/>
              <w:left w:w="108" w:type="dxa"/>
              <w:bottom w:w="0" w:type="dxa"/>
              <w:right w:w="108" w:type="dxa"/>
            </w:tcMar>
            <w:hideMark/>
          </w:tcPr>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tc>
        <w:tc>
          <w:tcPr>
            <w:tcW w:w="4428" w:type="dxa"/>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NGƯỜI ĐẠI DIỆN THEO PHÁP LUẬT</w:t>
            </w:r>
            <w:r w:rsidRPr="00DF7DE6">
              <w:rPr>
                <w:rFonts w:ascii="Helvetica" w:eastAsia="Times New Roman" w:hAnsi="Helvetica" w:cs="Helvetica"/>
                <w:b/>
                <w:bCs/>
                <w:color w:val="000000"/>
                <w:sz w:val="21"/>
                <w:szCs w:val="21"/>
              </w:rPr>
              <w:br/>
            </w:r>
            <w:r w:rsidRPr="00DF7DE6">
              <w:rPr>
                <w:rFonts w:ascii="Helvetica" w:eastAsia="Times New Roman" w:hAnsi="Helvetica" w:cs="Helvetica"/>
                <w:color w:val="000000"/>
                <w:sz w:val="21"/>
                <w:szCs w:val="21"/>
              </w:rPr>
              <w:t>(ký tên, ghi rõ họ và tên, đóng dấu nếu là tổ chức)</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____________________</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Chú thích:</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(1) Ghi tên cơ quan tiếp nhận đơn như sau:</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Đối với cơ quan, tổ chức ở Trung ương, tổ chức nước ngoài có trụ sở tại thành phố Hà Nội đứng tên trên đơn đề nghị thì ghi Cục Xuất bản, In và Phát hành hoặc Sở thành phố Hà Nội;</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 Đối với cơ quan, tổ chức khác và cá nhân Việt Nam, cá nhân nước ngoài đứng tên trên đơn đề nghị thì ghi Sở nơi đặt trụ sở hoặc nơi có cửa khẩu mà xuất bản phẩm được nhập khẩu.</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jc w:val="right"/>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Mẫu số 31</w:t>
      </w:r>
    </w:p>
    <w:tbl>
      <w:tblPr>
        <w:tblW w:w="5000" w:type="pct"/>
        <w:tblCellMar>
          <w:left w:w="0" w:type="dxa"/>
          <w:right w:w="0" w:type="dxa"/>
        </w:tblCellMar>
        <w:tblLook w:val="04A0" w:firstRow="1" w:lastRow="0" w:firstColumn="1" w:lastColumn="0" w:noHBand="0" w:noVBand="1"/>
      </w:tblPr>
      <w:tblGrid>
        <w:gridCol w:w="3391"/>
        <w:gridCol w:w="5680"/>
      </w:tblGrid>
      <w:tr w:rsidR="00DF7DE6" w:rsidRPr="00DF7DE6" w:rsidTr="00DF7DE6">
        <w:tc>
          <w:tcPr>
            <w:tcW w:w="185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TÊN CQ, TC CHỦ QUẢN</w:t>
            </w:r>
            <w:r w:rsidRPr="00DF7DE6">
              <w:rPr>
                <w:rFonts w:ascii="Helvetica" w:eastAsia="Times New Roman" w:hAnsi="Helvetica" w:cs="Helvetica"/>
                <w:color w:val="000000"/>
                <w:sz w:val="21"/>
                <w:szCs w:val="21"/>
              </w:rPr>
              <w:br/>
              <w:t>(NẾU CÓ)</w:t>
            </w:r>
            <w:r w:rsidRPr="00DF7DE6">
              <w:rPr>
                <w:rFonts w:ascii="Helvetica" w:eastAsia="Times New Roman" w:hAnsi="Helvetica" w:cs="Helvetica"/>
                <w:color w:val="000000"/>
                <w:sz w:val="21"/>
                <w:szCs w:val="21"/>
              </w:rPr>
              <w:br/>
            </w:r>
            <w:r w:rsidRPr="00DF7DE6">
              <w:rPr>
                <w:rFonts w:ascii="Helvetica" w:eastAsia="Times New Roman" w:hAnsi="Helvetica" w:cs="Helvetica"/>
                <w:b/>
                <w:bCs/>
                <w:color w:val="000000"/>
                <w:sz w:val="21"/>
                <w:szCs w:val="21"/>
              </w:rPr>
              <w:t>TÊN TỔ CHỨC/CÁ NHÂN</w:t>
            </w:r>
            <w:r w:rsidRPr="00DF7DE6">
              <w:rPr>
                <w:rFonts w:ascii="Helvetica" w:eastAsia="Times New Roman" w:hAnsi="Helvetica" w:cs="Helvetica"/>
                <w:b/>
                <w:bCs/>
                <w:color w:val="000000"/>
                <w:sz w:val="21"/>
                <w:szCs w:val="21"/>
              </w:rPr>
              <w:br/>
              <w:t>ĐỀ NGHỊ...</w:t>
            </w:r>
            <w:r w:rsidRPr="00DF7DE6">
              <w:rPr>
                <w:rFonts w:ascii="Helvetica" w:eastAsia="Times New Roman" w:hAnsi="Helvetica" w:cs="Helvetica"/>
                <w:b/>
                <w:bCs/>
                <w:color w:val="000000"/>
                <w:sz w:val="21"/>
                <w:szCs w:val="21"/>
              </w:rPr>
              <w:br/>
              <w:t>-------</w:t>
            </w:r>
          </w:p>
        </w:tc>
        <w:tc>
          <w:tcPr>
            <w:tcW w:w="3100" w:type="pct"/>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CỘNG HÒA XÃ HỘI CHỦ NGHĨA VIỆT NAM</w:t>
            </w:r>
            <w:r w:rsidRPr="00DF7DE6">
              <w:rPr>
                <w:rFonts w:ascii="Helvetica" w:eastAsia="Times New Roman" w:hAnsi="Helvetica" w:cs="Helvetica"/>
                <w:b/>
                <w:bCs/>
                <w:color w:val="000000"/>
                <w:sz w:val="21"/>
                <w:szCs w:val="21"/>
              </w:rPr>
              <w:br/>
              <w:t>Độc lập - Tự do - Hạnh phúc</w:t>
            </w:r>
            <w:r w:rsidRPr="00DF7DE6">
              <w:rPr>
                <w:rFonts w:ascii="Helvetica" w:eastAsia="Times New Roman" w:hAnsi="Helvetica" w:cs="Helvetica"/>
                <w:b/>
                <w:bCs/>
                <w:color w:val="000000"/>
                <w:sz w:val="21"/>
                <w:szCs w:val="21"/>
              </w:rPr>
              <w:br/>
              <w:t>---------------</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 </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DANH MỤC XUẤT BẢN PHẨM NHẬP KHẨU KHÔNG KINH DOANH</w:t>
      </w:r>
    </w:p>
    <w:p w:rsidR="00DF7DE6" w:rsidRPr="00DF7DE6" w:rsidRDefault="00DF7DE6" w:rsidP="00DF7DE6">
      <w:pPr>
        <w:spacing w:before="120" w:after="100" w:afterAutospacing="1" w:line="240" w:lineRule="auto"/>
        <w:jc w:val="center"/>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(Kèm theo Đơn đề nghị cấp giấy phép nhập khẩu xuất bản phẩm không kinh doanh, ngày......... tháng......... năm.........)</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I- PHẦN GHI CỦA CƠ QUAN, TỔ CHỨC, CÁ NHÂN ĐỀ NGHỊ CẤP GIẤY PHÉP NHẬP KHẨU</w:t>
      </w:r>
    </w:p>
    <w:tbl>
      <w:tblPr>
        <w:tblW w:w="5000" w:type="pct"/>
        <w:tblCellMar>
          <w:left w:w="0" w:type="dxa"/>
          <w:right w:w="0" w:type="dxa"/>
        </w:tblCellMar>
        <w:tblLook w:val="04A0" w:firstRow="1" w:lastRow="0" w:firstColumn="1" w:lastColumn="0" w:noHBand="0" w:noVBand="1"/>
      </w:tblPr>
      <w:tblGrid>
        <w:gridCol w:w="447"/>
        <w:gridCol w:w="567"/>
        <w:gridCol w:w="701"/>
        <w:gridCol w:w="701"/>
        <w:gridCol w:w="520"/>
        <w:gridCol w:w="521"/>
        <w:gridCol w:w="883"/>
        <w:gridCol w:w="431"/>
        <w:gridCol w:w="702"/>
        <w:gridCol w:w="431"/>
        <w:gridCol w:w="110"/>
        <w:gridCol w:w="658"/>
        <w:gridCol w:w="793"/>
        <w:gridCol w:w="612"/>
        <w:gridCol w:w="974"/>
      </w:tblGrid>
      <w:tr w:rsidR="00DF7DE6" w:rsidRPr="00DF7DE6" w:rsidTr="00DF7DE6">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STT</w:t>
            </w:r>
          </w:p>
        </w:tc>
        <w:tc>
          <w:tcPr>
            <w:tcW w:w="3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Mã ISBN</w:t>
            </w:r>
          </w:p>
        </w:tc>
        <w:tc>
          <w:tcPr>
            <w:tcW w:w="4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Tên gốc của XBP</w:t>
            </w:r>
          </w:p>
        </w:tc>
        <w:tc>
          <w:tcPr>
            <w:tcW w:w="4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Tên xuất bản phẩm bằng tiếng Việt</w:t>
            </w:r>
          </w:p>
        </w:tc>
        <w:tc>
          <w:tcPr>
            <w:tcW w:w="3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Tác giả</w:t>
            </w:r>
          </w:p>
        </w:tc>
        <w:tc>
          <w:tcPr>
            <w:tcW w:w="3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Nhà xuất bản</w:t>
            </w:r>
          </w:p>
        </w:tc>
        <w:tc>
          <w:tcPr>
            <w:tcW w:w="3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Thể loại</w:t>
            </w:r>
          </w:p>
        </w:tc>
        <w:tc>
          <w:tcPr>
            <w:tcW w:w="25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Số bản</w:t>
            </w:r>
          </w:p>
        </w:tc>
        <w:tc>
          <w:tcPr>
            <w:tcW w:w="40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Tóm tắt nội dung</w:t>
            </w:r>
          </w:p>
        </w:tc>
        <w:tc>
          <w:tcPr>
            <w:tcW w:w="1050" w:type="pct"/>
            <w:gridSpan w:val="4"/>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Có kèm theo</w:t>
            </w:r>
          </w:p>
        </w:tc>
        <w:tc>
          <w:tcPr>
            <w:tcW w:w="35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Phạm vi sử dụng</w:t>
            </w:r>
          </w:p>
        </w:tc>
        <w:tc>
          <w:tcPr>
            <w:tcW w:w="350" w:type="pct"/>
            <w:vMerge w:val="restart"/>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Hình thức khác của xuất bản phẩm</w:t>
            </w:r>
          </w:p>
        </w:tc>
      </w:tr>
      <w:tr w:rsidR="00DF7DE6" w:rsidRPr="00DF7DE6" w:rsidTr="00DF7DE6">
        <w:tc>
          <w:tcPr>
            <w:tcW w:w="0" w:type="auto"/>
            <w:vMerge/>
            <w:tcBorders>
              <w:top w:val="single" w:sz="8" w:space="0" w:color="auto"/>
              <w:left w:val="single" w:sz="8" w:space="0" w:color="auto"/>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Đĩa</w:t>
            </w:r>
          </w:p>
        </w:tc>
        <w:tc>
          <w:tcPr>
            <w:tcW w:w="350" w:type="pct"/>
            <w:gridSpan w:val="2"/>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Băng, cassette</w:t>
            </w: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Hình thức khác</w:t>
            </w: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F7DE6" w:rsidRPr="00DF7DE6" w:rsidRDefault="00DF7DE6" w:rsidP="00DF7DE6">
            <w:pPr>
              <w:spacing w:line="240" w:lineRule="auto"/>
              <w:rPr>
                <w:rFonts w:eastAsia="Times New Roman" w:cs="Times New Roman"/>
                <w:sz w:val="24"/>
                <w:szCs w:val="24"/>
              </w:rPr>
            </w:pPr>
          </w:p>
        </w:tc>
      </w:tr>
      <w:tr w:rsidR="00DF7DE6" w:rsidRPr="00DF7DE6" w:rsidTr="00DF7DE6">
        <w:tc>
          <w:tcPr>
            <w:tcW w:w="5000" w:type="pct"/>
            <w:gridSpan w:val="15"/>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eastAsia="Times New Roman" w:cs="Times New Roman"/>
                <w:sz w:val="24"/>
                <w:szCs w:val="24"/>
              </w:rPr>
            </w:pPr>
            <w:r w:rsidRPr="00DF7DE6">
              <w:rPr>
                <w:rFonts w:eastAsia="Times New Roman" w:cs="Times New Roman"/>
                <w:sz w:val="24"/>
                <w:szCs w:val="24"/>
              </w:rPr>
              <w:t>Nhà cung cấp:........</w:t>
            </w: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1</w:t>
            </w: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gridSpan w:val="2"/>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w:t>
            </w: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gridSpan w:val="2"/>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r>
      <w:tr w:rsidR="00DF7DE6" w:rsidRPr="00DF7DE6" w:rsidTr="00DF7DE6">
        <w:tc>
          <w:tcPr>
            <w:tcW w:w="5000" w:type="pct"/>
            <w:gridSpan w:val="15"/>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rPr>
                <w:rFonts w:eastAsia="Times New Roman" w:cs="Times New Roman"/>
                <w:sz w:val="24"/>
                <w:szCs w:val="24"/>
              </w:rPr>
            </w:pPr>
            <w:r w:rsidRPr="00DF7DE6">
              <w:rPr>
                <w:rFonts w:eastAsia="Times New Roman" w:cs="Times New Roman"/>
                <w:sz w:val="24"/>
                <w:szCs w:val="24"/>
              </w:rPr>
              <w:t>Nhà cung cấp:.......</w:t>
            </w: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1</w:t>
            </w: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gridSpan w:val="2"/>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w:t>
            </w: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gridSpan w:val="2"/>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r>
      <w:tr w:rsidR="00DF7DE6" w:rsidRPr="00DF7DE6" w:rsidTr="00DF7DE6">
        <w:tc>
          <w:tcPr>
            <w:tcW w:w="200" w:type="pct"/>
            <w:tcBorders>
              <w:top w:val="nil"/>
              <w:left w:val="single" w:sz="8" w:space="0" w:color="auto"/>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2200" w:type="pct"/>
            <w:gridSpan w:val="6"/>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sz w:val="24"/>
                <w:szCs w:val="24"/>
              </w:rPr>
              <w:t>Tổng cộng:</w:t>
            </w:r>
          </w:p>
        </w:tc>
        <w:tc>
          <w:tcPr>
            <w:tcW w:w="2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gridSpan w:val="2"/>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F7DE6" w:rsidRPr="00DF7DE6" w:rsidRDefault="00DF7DE6" w:rsidP="00DF7DE6">
            <w:pPr>
              <w:spacing w:before="120" w:after="100" w:afterAutospacing="1" w:line="240" w:lineRule="auto"/>
              <w:jc w:val="center"/>
              <w:rPr>
                <w:rFonts w:eastAsia="Times New Roman" w:cs="Times New Roman"/>
                <w:sz w:val="24"/>
                <w:szCs w:val="24"/>
              </w:rPr>
            </w:pPr>
          </w:p>
        </w:tc>
      </w:tr>
      <w:tr w:rsidR="00DF7DE6" w:rsidRPr="00DF7DE6" w:rsidTr="00DF7DE6">
        <w:tc>
          <w:tcPr>
            <w:tcW w:w="54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75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975"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975"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75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75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75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645"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975"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645"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144"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75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87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870"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c>
          <w:tcPr>
            <w:tcW w:w="855" w:type="dxa"/>
            <w:tcBorders>
              <w:top w:val="dashed" w:sz="6" w:space="0" w:color="BBBBBB"/>
              <w:left w:val="dashed" w:sz="6" w:space="0" w:color="BBBBBB"/>
              <w:bottom w:val="dashed" w:sz="6" w:space="0" w:color="BBBBBB"/>
              <w:right w:val="dashed" w:sz="6" w:space="0" w:color="BBBBBB"/>
            </w:tcBorders>
            <w:vAlign w:val="center"/>
            <w:hideMark/>
          </w:tcPr>
          <w:p w:rsidR="00DF7DE6" w:rsidRPr="00DF7DE6" w:rsidRDefault="00DF7DE6" w:rsidP="00DF7DE6">
            <w:pPr>
              <w:spacing w:before="100" w:beforeAutospacing="1" w:after="100" w:afterAutospacing="1" w:line="240" w:lineRule="auto"/>
              <w:rPr>
                <w:rFonts w:eastAsia="Times New Roman" w:cs="Times New Roman"/>
                <w:sz w:val="24"/>
                <w:szCs w:val="24"/>
              </w:rPr>
            </w:pPr>
            <w:r w:rsidRPr="00DF7DE6">
              <w:rPr>
                <w:rFonts w:eastAsia="Times New Roman" w:cs="Times New Roman"/>
                <w:sz w:val="24"/>
                <w:szCs w:val="24"/>
              </w:rPr>
              <w:t> </w:t>
            </w: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tbl>
      <w:tblPr>
        <w:tblW w:w="0" w:type="auto"/>
        <w:tblCellMar>
          <w:left w:w="0" w:type="dxa"/>
          <w:right w:w="0" w:type="dxa"/>
        </w:tblCellMar>
        <w:tblLook w:val="04A0" w:firstRow="1" w:lastRow="0" w:firstColumn="1" w:lastColumn="0" w:noHBand="0" w:noVBand="1"/>
      </w:tblPr>
      <w:tblGrid>
        <w:gridCol w:w="3408"/>
        <w:gridCol w:w="5448"/>
      </w:tblGrid>
      <w:tr w:rsidR="00DF7DE6" w:rsidRPr="00DF7DE6" w:rsidTr="00DF7DE6">
        <w:tc>
          <w:tcPr>
            <w:tcW w:w="3408" w:type="dxa"/>
            <w:tcMar>
              <w:top w:w="0" w:type="dxa"/>
              <w:left w:w="108" w:type="dxa"/>
              <w:bottom w:w="0" w:type="dxa"/>
              <w:right w:w="108" w:type="dxa"/>
            </w:tcMar>
            <w:hideMark/>
          </w:tcPr>
          <w:p w:rsidR="00DF7DE6" w:rsidRPr="00DF7DE6" w:rsidRDefault="00DF7DE6" w:rsidP="00DF7DE6">
            <w:pPr>
              <w:spacing w:before="120" w:after="100" w:afterAutospacing="1" w:line="240" w:lineRule="auto"/>
              <w:rPr>
                <w:rFonts w:eastAsia="Times New Roman" w:cs="Times New Roman"/>
                <w:sz w:val="24"/>
                <w:szCs w:val="24"/>
              </w:rPr>
            </w:pPr>
          </w:p>
        </w:tc>
        <w:tc>
          <w:tcPr>
            <w:tcW w:w="5448" w:type="dxa"/>
            <w:tcMar>
              <w:top w:w="0" w:type="dxa"/>
              <w:left w:w="108" w:type="dxa"/>
              <w:bottom w:w="0" w:type="dxa"/>
              <w:right w:w="108" w:type="dxa"/>
            </w:tcMar>
            <w:hideMark/>
          </w:tcPr>
          <w:p w:rsidR="00DF7DE6" w:rsidRPr="00DF7DE6" w:rsidRDefault="00DF7DE6" w:rsidP="00DF7DE6">
            <w:pPr>
              <w:spacing w:before="120" w:after="100" w:afterAutospacing="1" w:line="240" w:lineRule="auto"/>
              <w:jc w:val="center"/>
              <w:rPr>
                <w:rFonts w:eastAsia="Times New Roman" w:cs="Times New Roman"/>
                <w:sz w:val="24"/>
                <w:szCs w:val="24"/>
              </w:rPr>
            </w:pPr>
            <w:r w:rsidRPr="00DF7DE6">
              <w:rPr>
                <w:rFonts w:eastAsia="Times New Roman" w:cs="Times New Roman"/>
                <w:b/>
                <w:bCs/>
                <w:sz w:val="24"/>
                <w:szCs w:val="24"/>
              </w:rPr>
              <w:t>NGƯỜI ĐẠI DIỆN THEO PHÁP LUẬT CỦA TỔ CHỨC/CÁ NHÂN</w:t>
            </w:r>
            <w:r w:rsidRPr="00DF7DE6">
              <w:rPr>
                <w:rFonts w:eastAsia="Times New Roman" w:cs="Times New Roman"/>
                <w:b/>
                <w:bCs/>
                <w:sz w:val="24"/>
                <w:szCs w:val="24"/>
              </w:rPr>
              <w:br/>
            </w:r>
            <w:r w:rsidRPr="00DF7DE6">
              <w:rPr>
                <w:rFonts w:eastAsia="Times New Roman" w:cs="Times New Roman"/>
                <w:sz w:val="24"/>
                <w:szCs w:val="24"/>
              </w:rPr>
              <w:t>(Ký tên, ghi rõ họ và tên, đóng dấu nếu là tổ chức)</w:t>
            </w:r>
          </w:p>
          <w:p w:rsidR="00DF7DE6" w:rsidRPr="00DF7DE6" w:rsidRDefault="00DF7DE6" w:rsidP="00DF7DE6">
            <w:pPr>
              <w:spacing w:before="120" w:after="100" w:afterAutospacing="1" w:line="240" w:lineRule="auto"/>
              <w:jc w:val="center"/>
              <w:rPr>
                <w:rFonts w:eastAsia="Times New Roman" w:cs="Times New Roman"/>
                <w:sz w:val="24"/>
                <w:szCs w:val="24"/>
              </w:rPr>
            </w:pPr>
          </w:p>
        </w:tc>
      </w:tr>
    </w:tbl>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 xml:space="preserve">II-PHẦN GHI CỦA CƠ QUAN CẤP GIẤY PHÉP NHẬP </w:t>
      </w:r>
      <w:proofErr w:type="gramStart"/>
      <w:r w:rsidRPr="00DF7DE6">
        <w:rPr>
          <w:rFonts w:ascii="Helvetica" w:eastAsia="Times New Roman" w:hAnsi="Helvetica" w:cs="Helvetica"/>
          <w:b/>
          <w:bCs/>
          <w:color w:val="000000"/>
          <w:sz w:val="21"/>
          <w:szCs w:val="21"/>
        </w:rPr>
        <w:t>KHẨU</w:t>
      </w:r>
      <w:r w:rsidRPr="00DF7DE6">
        <w:rPr>
          <w:rFonts w:ascii="Helvetica" w:eastAsia="Times New Roman" w:hAnsi="Helvetica" w:cs="Helvetica"/>
          <w:b/>
          <w:bCs/>
          <w:color w:val="000000"/>
          <w:sz w:val="21"/>
          <w:szCs w:val="21"/>
          <w:vertAlign w:val="superscript"/>
        </w:rPr>
        <w:t>(</w:t>
      </w:r>
      <w:proofErr w:type="gramEnd"/>
      <w:r w:rsidRPr="00DF7DE6">
        <w:rPr>
          <w:rFonts w:ascii="Helvetica" w:eastAsia="Times New Roman" w:hAnsi="Helvetica" w:cs="Helvetica"/>
          <w:b/>
          <w:bCs/>
          <w:color w:val="000000"/>
          <w:sz w:val="21"/>
          <w:szCs w:val="21"/>
          <w:vertAlign w:val="superscript"/>
        </w:rPr>
        <w:t>1)</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Danh mục xuất bản phẩm trên đây được Cục Xuất bản, In và Phát hành/ Sở... cấp Giấy phép nhập khẩu số</w:t>
      </w:r>
      <w:proofErr w:type="gramStart"/>
      <w:r w:rsidRPr="00DF7DE6">
        <w:rPr>
          <w:rFonts w:ascii="Helvetica" w:eastAsia="Times New Roman" w:hAnsi="Helvetica" w:cs="Helvetica"/>
          <w:color w:val="000000"/>
          <w:sz w:val="21"/>
          <w:szCs w:val="21"/>
        </w:rPr>
        <w:t>.....</w:t>
      </w:r>
      <w:proofErr w:type="gramEnd"/>
      <w:r w:rsidRPr="00DF7DE6">
        <w:rPr>
          <w:rFonts w:ascii="Helvetica" w:eastAsia="Times New Roman" w:hAnsi="Helvetica" w:cs="Helvetica"/>
          <w:color w:val="000000"/>
          <w:sz w:val="21"/>
          <w:szCs w:val="21"/>
        </w:rPr>
        <w:t>/ ngày.....tháng.....năm..........</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color w:val="000000"/>
          <w:sz w:val="21"/>
          <w:szCs w:val="21"/>
        </w:rPr>
        <w:t>____________________</w:t>
      </w:r>
    </w:p>
    <w:p w:rsidR="00DF7DE6" w:rsidRPr="00DF7DE6" w:rsidRDefault="00DF7DE6" w:rsidP="00DF7DE6">
      <w:pPr>
        <w:spacing w:before="120" w:after="100" w:afterAutospacing="1" w:line="240" w:lineRule="auto"/>
        <w:rPr>
          <w:rFonts w:ascii="Helvetica" w:eastAsia="Times New Roman" w:hAnsi="Helvetica" w:cs="Helvetica"/>
          <w:color w:val="000000"/>
          <w:sz w:val="21"/>
          <w:szCs w:val="21"/>
        </w:rPr>
      </w:pPr>
      <w:r w:rsidRPr="00DF7DE6">
        <w:rPr>
          <w:rFonts w:ascii="Helvetica" w:eastAsia="Times New Roman" w:hAnsi="Helvetica" w:cs="Helvetica"/>
          <w:b/>
          <w:bCs/>
          <w:color w:val="000000"/>
          <w:sz w:val="21"/>
          <w:szCs w:val="21"/>
        </w:rPr>
        <w:t>Chú thích:</w:t>
      </w:r>
      <w:r w:rsidRPr="00DF7DE6">
        <w:rPr>
          <w:rFonts w:ascii="Helvetica" w:eastAsia="Times New Roman" w:hAnsi="Helvetica" w:cs="Helvetica"/>
          <w:color w:val="000000"/>
          <w:sz w:val="21"/>
          <w:szCs w:val="21"/>
        </w:rPr>
        <w:t> (1) Danh mục phải được Cục Xuất bản, In và Phát hành, Sở đóng dấu giáp lai với Giấy phép nhập khẩu và đóng dấu giáp lai các trang của danh mục. Nếu Danh mục đăng ký trên Cổng Thông tin Một cửa Quốc gia thì không cần đóng dấu giáp lai tại CXBIPH hoặc Sở)</w:t>
      </w:r>
    </w:p>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E6"/>
    <w:rsid w:val="001D0A37"/>
    <w:rsid w:val="004F7CCD"/>
    <w:rsid w:val="006D1FA6"/>
    <w:rsid w:val="00D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001B6-B028-4631-995C-954276AD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DE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F7DE6"/>
    <w:rPr>
      <w:b/>
      <w:bCs/>
    </w:rPr>
  </w:style>
  <w:style w:type="character" w:styleId="Emphasis">
    <w:name w:val="Emphasis"/>
    <w:basedOn w:val="DefaultParagraphFont"/>
    <w:uiPriority w:val="20"/>
    <w:qFormat/>
    <w:rsid w:val="00DF7D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257582">
      <w:bodyDiv w:val="1"/>
      <w:marLeft w:val="0"/>
      <w:marRight w:val="0"/>
      <w:marTop w:val="0"/>
      <w:marBottom w:val="0"/>
      <w:divBdr>
        <w:top w:val="none" w:sz="0" w:space="0" w:color="auto"/>
        <w:left w:val="none" w:sz="0" w:space="0" w:color="auto"/>
        <w:bottom w:val="none" w:sz="0" w:space="0" w:color="auto"/>
        <w:right w:val="none" w:sz="0" w:space="0" w:color="auto"/>
      </w:divBdr>
      <w:divsChild>
        <w:div w:id="1150170294">
          <w:marLeft w:val="0"/>
          <w:marRight w:val="0"/>
          <w:marTop w:val="0"/>
          <w:marBottom w:val="0"/>
          <w:divBdr>
            <w:top w:val="none" w:sz="0" w:space="0" w:color="auto"/>
            <w:left w:val="none" w:sz="0" w:space="0" w:color="auto"/>
            <w:bottom w:val="none" w:sz="0" w:space="0" w:color="auto"/>
            <w:right w:val="none" w:sz="0" w:space="0" w:color="auto"/>
          </w:divBdr>
        </w:div>
        <w:div w:id="73998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2023-07-18T03:22:00Z</dcterms:created>
  <dcterms:modified xsi:type="dcterms:W3CDTF">2023-07-18T03:23:00Z</dcterms:modified>
</cp:coreProperties>
</file>