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01A48">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01A4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01A48">
            <w:pPr>
              <w:spacing w:before="120"/>
              <w:jc w:val="center"/>
            </w:pPr>
            <w:r>
              <w:rPr>
                <w:lang w:val="vi-VN"/>
              </w:rPr>
              <w:t>Số: 22/2018/NĐ-CP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01A48">
            <w:pPr>
              <w:spacing w:before="120"/>
              <w:jc w:val="right"/>
            </w:pPr>
            <w:r>
              <w:rPr>
                <w:i/>
                <w:iCs/>
                <w:lang w:val="vi-VN"/>
              </w:rPr>
              <w:t xml:space="preserve">Hà Nội, ngày </w:t>
            </w:r>
            <w:r>
              <w:rPr>
                <w:i/>
                <w:iCs/>
              </w:rPr>
              <w:t>23</w:t>
            </w:r>
            <w:r>
              <w:rPr>
                <w:i/>
                <w:iCs/>
                <w:lang w:val="vi-VN"/>
              </w:rPr>
              <w:t xml:space="preserve"> tháng </w:t>
            </w:r>
            <w:r>
              <w:rPr>
                <w:i/>
                <w:iCs/>
              </w:rPr>
              <w:t>02</w:t>
            </w:r>
            <w:r>
              <w:rPr>
                <w:i/>
                <w:iCs/>
                <w:lang w:val="vi-VN"/>
              </w:rPr>
              <w:t xml:space="preserve"> năm </w:t>
            </w:r>
            <w:r>
              <w:rPr>
                <w:i/>
                <w:iCs/>
              </w:rPr>
              <w:t>2018</w:t>
            </w:r>
          </w:p>
        </w:tc>
      </w:tr>
    </w:tbl>
    <w:p w:rsidR="00000000" w:rsidRDefault="00B01A48">
      <w:pPr>
        <w:spacing w:before="120" w:after="280" w:afterAutospacing="1"/>
      </w:pPr>
      <w:r>
        <w:t> </w:t>
      </w:r>
    </w:p>
    <w:p w:rsidR="00000000" w:rsidRDefault="00B01A48">
      <w:pPr>
        <w:spacing w:before="120" w:after="280" w:afterAutospacing="1"/>
        <w:jc w:val="center"/>
      </w:pPr>
      <w:bookmarkStart w:id="1" w:name="loai_1"/>
      <w:r>
        <w:rPr>
          <w:b/>
          <w:bCs/>
          <w:lang w:val="vi-VN"/>
        </w:rPr>
        <w:t>NGHỊ ĐỊNH</w:t>
      </w:r>
      <w:bookmarkEnd w:id="1"/>
    </w:p>
    <w:p w:rsidR="00000000" w:rsidRDefault="00B01A48">
      <w:pPr>
        <w:spacing w:before="120" w:after="280" w:afterAutospacing="1"/>
        <w:jc w:val="center"/>
      </w:pPr>
      <w:bookmarkStart w:id="2" w:name="loai_1_name"/>
      <w:r>
        <w:rPr>
          <w:lang w:val="vi-VN"/>
        </w:rPr>
        <w:t>QUY ĐỊNH CHI TIẾT MỘT SỐ ĐIỀU VÀ BIỆN PHÁP THI HÀNH LUẬT SỞ HỮU TRÍ TUỆ NĂM 2005 VÀ LUẬT SỬA</w:t>
      </w:r>
      <w:r>
        <w:rPr>
          <w:lang w:val="vi-VN"/>
        </w:rPr>
        <w:t xml:space="preserve"> ĐỔI, BỔ SUNG MỘT SỐ ĐIỀU CỦA LUẬT SỞ HỮU TRÍ TUỆ NĂM 2009 VỀ QUYỀN TÁC GIẢ, QUYỀN LIÊN QUAN</w:t>
      </w:r>
      <w:bookmarkEnd w:id="2"/>
    </w:p>
    <w:p w:rsidR="00000000" w:rsidRDefault="00B01A48">
      <w:pPr>
        <w:spacing w:before="120" w:after="280" w:afterAutospacing="1"/>
      </w:pPr>
      <w:r>
        <w:rPr>
          <w:i/>
          <w:iCs/>
          <w:lang w:val="vi-VN"/>
        </w:rPr>
        <w:t>Căn cứ Luật tổ chức Chính phủ ngày 19 tháng 6 năm 2015;</w:t>
      </w:r>
    </w:p>
    <w:p w:rsidR="00000000" w:rsidRDefault="00B01A48">
      <w:pPr>
        <w:spacing w:before="120" w:after="280" w:afterAutospacing="1"/>
      </w:pPr>
      <w:r>
        <w:rPr>
          <w:i/>
          <w:iCs/>
          <w:lang w:val="vi-VN"/>
        </w:rPr>
        <w:t>Căn cứ Luật sở hữu trí tuệ ngày 29 tháng 11 năm 2005 và Luật sử</w:t>
      </w:r>
      <w:r>
        <w:rPr>
          <w:i/>
          <w:iCs/>
        </w:rPr>
        <w:t xml:space="preserve">a </w:t>
      </w:r>
      <w:r>
        <w:rPr>
          <w:i/>
          <w:iCs/>
          <w:lang w:val="vi-VN"/>
        </w:rPr>
        <w:t>đổi, bổ sung một số điều của Luật sở hữu t</w:t>
      </w:r>
      <w:r>
        <w:rPr>
          <w:i/>
          <w:iCs/>
          <w:lang w:val="vi-VN"/>
        </w:rPr>
        <w:t>rí tuệ ngày 19 tháng 6 năm 2009;</w:t>
      </w:r>
    </w:p>
    <w:p w:rsidR="00000000" w:rsidRDefault="00B01A48">
      <w:pPr>
        <w:spacing w:before="120" w:after="280" w:afterAutospacing="1"/>
      </w:pPr>
      <w:r>
        <w:rPr>
          <w:i/>
          <w:iCs/>
          <w:lang w:val="vi-VN"/>
        </w:rPr>
        <w:t>Theo đề nghị của Bộ trưởng Bộ Văn hóa, Thể thao và Du lịch;</w:t>
      </w:r>
    </w:p>
    <w:p w:rsidR="00000000" w:rsidRDefault="00B01A48">
      <w:pPr>
        <w:spacing w:before="120" w:after="280" w:afterAutospacing="1"/>
      </w:pPr>
      <w:r>
        <w:rPr>
          <w:i/>
          <w:iCs/>
          <w:lang w:val="vi-VN"/>
        </w:rPr>
        <w:t>Chính phủ ban hành Nghị định quy định chi tiết một số điều và b</w:t>
      </w:r>
      <w:r>
        <w:rPr>
          <w:i/>
          <w:iCs/>
        </w:rPr>
        <w:t>i</w:t>
      </w:r>
      <w:r>
        <w:rPr>
          <w:i/>
          <w:iCs/>
          <w:lang w:val="vi-VN"/>
        </w:rPr>
        <w:t xml:space="preserve">ện pháp thi hành Luật sở hữu trí tuệ năm 2005 và Luật sửa đổi, bổ sung một số điều của Luật sở hữu </w:t>
      </w:r>
      <w:r>
        <w:rPr>
          <w:i/>
          <w:iCs/>
          <w:lang w:val="vi-VN"/>
        </w:rPr>
        <w:t xml:space="preserve">trí tuệ năm 2009 về quyền tác giả, quyền </w:t>
      </w:r>
      <w:r>
        <w:rPr>
          <w:i/>
          <w:iCs/>
        </w:rPr>
        <w:t>li</w:t>
      </w:r>
      <w:r>
        <w:rPr>
          <w:i/>
          <w:iCs/>
          <w:lang w:val="vi-VN"/>
        </w:rPr>
        <w:t>ên quan.</w:t>
      </w:r>
    </w:p>
    <w:p w:rsidR="00000000" w:rsidRDefault="00B01A48">
      <w:pPr>
        <w:spacing w:before="120" w:after="280" w:afterAutospacing="1"/>
      </w:pPr>
      <w:bookmarkStart w:id="3" w:name="chuong_1"/>
      <w:r>
        <w:rPr>
          <w:b/>
          <w:bCs/>
          <w:lang w:val="vi-VN"/>
        </w:rPr>
        <w:t>Chương I</w:t>
      </w:r>
      <w:bookmarkEnd w:id="3"/>
    </w:p>
    <w:p w:rsidR="00000000" w:rsidRDefault="00B01A48">
      <w:pPr>
        <w:spacing w:before="120" w:after="280" w:afterAutospacing="1"/>
        <w:jc w:val="center"/>
      </w:pPr>
      <w:bookmarkStart w:id="4" w:name="chuong_1_name"/>
      <w:r>
        <w:rPr>
          <w:b/>
          <w:bCs/>
          <w:lang w:val="vi-VN"/>
        </w:rPr>
        <w:t>NHỮNG QUY ĐỊNH CHUNG</w:t>
      </w:r>
      <w:bookmarkEnd w:id="4"/>
    </w:p>
    <w:p w:rsidR="00000000" w:rsidRDefault="00B01A48">
      <w:pPr>
        <w:spacing w:before="120" w:after="280" w:afterAutospacing="1"/>
      </w:pPr>
      <w:bookmarkStart w:id="5" w:name="dieu_1"/>
      <w:r>
        <w:rPr>
          <w:b/>
          <w:bCs/>
          <w:lang w:val="vi-VN"/>
        </w:rPr>
        <w:t>Điều 1. Phạm vi điều chỉnh</w:t>
      </w:r>
      <w:bookmarkEnd w:id="5"/>
    </w:p>
    <w:p w:rsidR="00000000" w:rsidRDefault="00B01A48">
      <w:pPr>
        <w:spacing w:before="120" w:after="280" w:afterAutospacing="1"/>
      </w:pPr>
      <w:r>
        <w:rPr>
          <w:lang w:val="vi-VN"/>
        </w:rPr>
        <w:t>Nghị định này quy định chi tiết một số điều và biện pháp thi hành Luật sở hữu trí tuệ năm 2005 và Luật sửa đổi, bổ sung một số điều của Luật sở hữu</w:t>
      </w:r>
      <w:r>
        <w:rPr>
          <w:lang w:val="vi-VN"/>
        </w:rPr>
        <w:t xml:space="preserve"> trí tuệ năm 2009 (sau đây gọi chung là Luật sở hữu trí tuệ) về quyền tác giả, quyền liên quan.</w:t>
      </w:r>
    </w:p>
    <w:p w:rsidR="00000000" w:rsidRDefault="00B01A48">
      <w:pPr>
        <w:spacing w:before="120" w:after="280" w:afterAutospacing="1"/>
      </w:pPr>
      <w:bookmarkStart w:id="6" w:name="dieu_2"/>
      <w:r>
        <w:rPr>
          <w:b/>
          <w:bCs/>
          <w:lang w:val="vi-VN"/>
        </w:rPr>
        <w:t>Điều 2. Đối tượng áp dụng</w:t>
      </w:r>
      <w:bookmarkEnd w:id="6"/>
    </w:p>
    <w:p w:rsidR="00000000" w:rsidRDefault="00B01A48">
      <w:pPr>
        <w:spacing w:before="120" w:after="280" w:afterAutospacing="1"/>
      </w:pPr>
      <w:r>
        <w:rPr>
          <w:lang w:val="vi-VN"/>
        </w:rPr>
        <w:t>Nghị định này áp dụng đối với:</w:t>
      </w:r>
    </w:p>
    <w:p w:rsidR="00000000" w:rsidRDefault="00B01A48">
      <w:pPr>
        <w:spacing w:before="120" w:after="280" w:afterAutospacing="1"/>
      </w:pPr>
      <w:r>
        <w:rPr>
          <w:lang w:val="vi-VN"/>
        </w:rPr>
        <w:t>1. Tác giả, chủ sở hữu quyền tác giả, người biểu diễn, chủ sở hữu quyền liên quan theo quy định của Luậ</w:t>
      </w:r>
      <w:r>
        <w:rPr>
          <w:lang w:val="vi-VN"/>
        </w:rPr>
        <w:t>t sở hữu trí tuệ.</w:t>
      </w:r>
    </w:p>
    <w:p w:rsidR="00000000" w:rsidRDefault="00B01A48">
      <w:pPr>
        <w:spacing w:before="120" w:after="280" w:afterAutospacing="1"/>
      </w:pPr>
      <w:r>
        <w:rPr>
          <w:lang w:val="vi-VN"/>
        </w:rPr>
        <w:t>2. Tổ chức, cá nhân khác c</w:t>
      </w:r>
      <w:r>
        <w:t xml:space="preserve">ó </w:t>
      </w:r>
      <w:r>
        <w:rPr>
          <w:lang w:val="vi-VN"/>
        </w:rPr>
        <w:t>hoạt động liên quan đến quyền tác giả, quyền liên quan.</w:t>
      </w:r>
    </w:p>
    <w:p w:rsidR="00000000" w:rsidRDefault="00B01A48">
      <w:pPr>
        <w:spacing w:before="120" w:after="280" w:afterAutospacing="1"/>
      </w:pPr>
      <w:r>
        <w:rPr>
          <w:lang w:val="vi-VN"/>
        </w:rPr>
        <w:t>3. Cơ quan có thẩm quyền quản lý nhà nước về quyền tác giả, quyền liên quan.</w:t>
      </w:r>
    </w:p>
    <w:p w:rsidR="00000000" w:rsidRDefault="00B01A48">
      <w:pPr>
        <w:spacing w:before="120" w:after="280" w:afterAutospacing="1"/>
      </w:pPr>
      <w:bookmarkStart w:id="7" w:name="dieu_3"/>
      <w:r>
        <w:rPr>
          <w:b/>
          <w:bCs/>
          <w:lang w:val="vi-VN"/>
        </w:rPr>
        <w:t>Điều 3. Giải thích từ ngữ</w:t>
      </w:r>
      <w:bookmarkEnd w:id="7"/>
    </w:p>
    <w:p w:rsidR="00000000" w:rsidRDefault="00B01A48">
      <w:pPr>
        <w:spacing w:before="120" w:after="280" w:afterAutospacing="1"/>
      </w:pPr>
      <w:r>
        <w:rPr>
          <w:lang w:val="vi-VN"/>
        </w:rPr>
        <w:lastRenderedPageBreak/>
        <w:t xml:space="preserve">Trong Nghị định này, các từ ngữ dưới đây được hiểu </w:t>
      </w:r>
      <w:r>
        <w:rPr>
          <w:lang w:val="vi-VN"/>
        </w:rPr>
        <w:t>như sau:</w:t>
      </w:r>
    </w:p>
    <w:p w:rsidR="00000000" w:rsidRDefault="00B01A48">
      <w:pPr>
        <w:spacing w:before="120" w:after="280" w:afterAutospacing="1"/>
      </w:pPr>
      <w:r>
        <w:rPr>
          <w:lang w:val="vi-VN"/>
        </w:rPr>
        <w:t>1. Tác phẩm di cảo là tác phẩm được công bố lần đầu sau khi tác giả chết.</w:t>
      </w:r>
    </w:p>
    <w:p w:rsidR="00000000" w:rsidRDefault="00B01A48">
      <w:pPr>
        <w:spacing w:before="120" w:after="280" w:afterAutospacing="1"/>
      </w:pPr>
      <w:r>
        <w:rPr>
          <w:lang w:val="vi-VN"/>
        </w:rPr>
        <w:t>2. Tác phẩm khuyết danh là tác phẩm không hoặc chưa có tên tác giả (tên khai sinh hoặc bút danh) trên tác phẩm khi công b</w:t>
      </w:r>
      <w:r>
        <w:t>ố</w:t>
      </w:r>
      <w:r>
        <w:rPr>
          <w:lang w:val="vi-VN"/>
        </w:rPr>
        <w:t>.</w:t>
      </w:r>
    </w:p>
    <w:p w:rsidR="00000000" w:rsidRDefault="00B01A48">
      <w:pPr>
        <w:spacing w:before="120" w:after="280" w:afterAutospacing="1"/>
      </w:pPr>
      <w:r>
        <w:rPr>
          <w:lang w:val="vi-VN"/>
        </w:rPr>
        <w:t>3. Định hình là sự biểu hiện bằng chữ viết, các k</w:t>
      </w:r>
      <w:r>
        <w:rPr>
          <w:lang w:val="vi-VN"/>
        </w:rPr>
        <w:t>ý tự khác, đường nét, hình khối, bố cục, màu sắc, âm thanh, hình ảnh hoặc sự tái hiện âm thanh, hình ảnh dưới dạng vật chất nhất định để từ đó có thể nhận biết, sao chép hoặc truyền đạt.</w:t>
      </w:r>
    </w:p>
    <w:p w:rsidR="00000000" w:rsidRDefault="00B01A48">
      <w:pPr>
        <w:spacing w:before="120" w:after="280" w:afterAutospacing="1"/>
      </w:pPr>
      <w:r>
        <w:rPr>
          <w:lang w:val="vi-VN"/>
        </w:rPr>
        <w:t>4. Bản gốc tác phẩm là bản được tồn tại dưới dạng vật chất mà trên đó</w:t>
      </w:r>
      <w:r>
        <w:rPr>
          <w:lang w:val="vi-VN"/>
        </w:rPr>
        <w:t xml:space="preserve"> việc sáng tạo tác phẩm được định hình lần đầu tiên.</w:t>
      </w:r>
    </w:p>
    <w:p w:rsidR="00000000" w:rsidRDefault="00B01A48">
      <w:pPr>
        <w:spacing w:before="120" w:after="280" w:afterAutospacing="1"/>
      </w:pPr>
      <w:r>
        <w:rPr>
          <w:lang w:val="vi-VN"/>
        </w:rPr>
        <w:t>5. Bản sao của tác phẩm là bản sao chép trực tiếp hoặc gián tiếp một phần hoặc toàn bộ tác phẩm bằng bất kỳ phương tiện hay hình thức nào.</w:t>
      </w:r>
    </w:p>
    <w:p w:rsidR="00000000" w:rsidRDefault="00B01A48">
      <w:pPr>
        <w:spacing w:before="120" w:after="280" w:afterAutospacing="1"/>
      </w:pPr>
      <w:r>
        <w:rPr>
          <w:lang w:val="vi-VN"/>
        </w:rPr>
        <w:t xml:space="preserve">6. Bản ghi âm, ghi hình là bản định hình các âm thanh, hình ảnh </w:t>
      </w:r>
      <w:r>
        <w:rPr>
          <w:lang w:val="vi-VN"/>
        </w:rPr>
        <w:t>của cuộc biểu diễn hoặc các âm thanh, hình ảnh khác hoặc việc định h</w:t>
      </w:r>
      <w:r>
        <w:t>ì</w:t>
      </w:r>
      <w:r>
        <w:rPr>
          <w:lang w:val="vi-VN"/>
        </w:rPr>
        <w:t>nh sự tái hiện lại các âm thanh, hình ảnh không phải dưới hình thức định hình gắn với tác phẩm điện ảnh hoặc tác phẩm được tạo ra theo phương pháp tương tự.</w:t>
      </w:r>
    </w:p>
    <w:p w:rsidR="00000000" w:rsidRDefault="00B01A48">
      <w:pPr>
        <w:spacing w:before="120" w:after="280" w:afterAutospacing="1"/>
      </w:pPr>
      <w:r>
        <w:rPr>
          <w:lang w:val="vi-VN"/>
        </w:rPr>
        <w:t>7. Bản sao của bản ghi âm, ghi</w:t>
      </w:r>
      <w:r>
        <w:rPr>
          <w:lang w:val="vi-VN"/>
        </w:rPr>
        <w:t xml:space="preserve"> hình là b</w:t>
      </w:r>
      <w:r>
        <w:t>ả</w:t>
      </w:r>
      <w:r>
        <w:rPr>
          <w:lang w:val="vi-VN"/>
        </w:rPr>
        <w:t>n sao chép trực tiếp hoặc gián tiếp một phần hoặc toàn bộ bản ghi âm, ghi hình bằng bất kỳ phương tiện hay hình thức nào</w:t>
      </w:r>
      <w:r>
        <w:t>.</w:t>
      </w:r>
    </w:p>
    <w:p w:rsidR="00000000" w:rsidRDefault="00B01A48">
      <w:pPr>
        <w:spacing w:before="120" w:after="280" w:afterAutospacing="1"/>
      </w:pPr>
      <w:r>
        <w:rPr>
          <w:lang w:val="vi-VN"/>
        </w:rPr>
        <w:t>8. Công bố cuộc biểu diễn đã định hình hoặc bản ghi âm, ghi hình là việc phát hành các bản sao của cuộc biểu diễn đã được đ</w:t>
      </w:r>
      <w:r>
        <w:rPr>
          <w:lang w:val="vi-VN"/>
        </w:rPr>
        <w:t>ịnh hình hoặc bản ghi âm, ghi hình tới công chúng với sự đồng ý của chủ sở hữu quyền liên quan.</w:t>
      </w:r>
    </w:p>
    <w:p w:rsidR="00000000" w:rsidRDefault="00B01A48">
      <w:pPr>
        <w:spacing w:before="120" w:after="280" w:afterAutospacing="1"/>
      </w:pPr>
      <w:r>
        <w:rPr>
          <w:lang w:val="vi-VN"/>
        </w:rPr>
        <w:t>9. Tái phát sóng là việc truyền dẫn phát sóng lại hoặc tiếp sóng chương trình của một tổ chức phát sóng.</w:t>
      </w:r>
    </w:p>
    <w:p w:rsidR="00000000" w:rsidRDefault="00B01A48">
      <w:pPr>
        <w:spacing w:before="120" w:after="280" w:afterAutospacing="1"/>
      </w:pPr>
      <w:r>
        <w:rPr>
          <w:lang w:val="vi-VN"/>
        </w:rPr>
        <w:t>10. Tín hiệu vệ tinh mang chương trình đã được mã hóa l</w:t>
      </w:r>
      <w:r>
        <w:rPr>
          <w:lang w:val="vi-VN"/>
        </w:rPr>
        <w:t>à tín hiệu vệ tinh mang chương trình được truyền đi mà một trong hai đặc tính âm thanh, hình ảnh hoặc cả hai đặc tính này đã được biến đổi, thay đổi nhằm mục đích ngăn cản những người không có thiết bị giải mã tín hiệu vệ tinh hợp pháp thu trái phép chương</w:t>
      </w:r>
      <w:r>
        <w:rPr>
          <w:lang w:val="vi-VN"/>
        </w:rPr>
        <w:t xml:space="preserve"> trình truyền trong tín hiệu đó.</w:t>
      </w:r>
    </w:p>
    <w:p w:rsidR="00000000" w:rsidRDefault="00B01A48">
      <w:pPr>
        <w:spacing w:before="120" w:after="280" w:afterAutospacing="1"/>
      </w:pPr>
      <w:r>
        <w:rPr>
          <w:lang w:val="vi-VN"/>
        </w:rPr>
        <w:t>11. Tác phẩm của tổ chức, cá nhân nước ngoài được công bố lần đầu tiên tại Việt Nam là tác phẩm chưa được công bố ở bất kỳ nước nào trước khi công bố tại Việt Nam.</w:t>
      </w:r>
    </w:p>
    <w:p w:rsidR="00000000" w:rsidRDefault="00B01A48">
      <w:pPr>
        <w:spacing w:before="120" w:after="280" w:afterAutospacing="1"/>
      </w:pPr>
      <w:r>
        <w:rPr>
          <w:lang w:val="vi-VN"/>
        </w:rPr>
        <w:t>12. Công bố đồng thời là việc công bố tác phẩm của tổ chức,</w:t>
      </w:r>
      <w:r>
        <w:rPr>
          <w:lang w:val="vi-VN"/>
        </w:rPr>
        <w:t xml:space="preserve"> cá nhân nước ngoài tại Việt Nam trong thời hạn 30 ngày, kể từ ngày tác phẩm đó được công bố lần đầu tiên ở bất kỳ nước nào.</w:t>
      </w:r>
    </w:p>
    <w:p w:rsidR="00000000" w:rsidRDefault="00B01A48">
      <w:pPr>
        <w:spacing w:before="120" w:after="280" w:afterAutospacing="1"/>
      </w:pPr>
      <w:r>
        <w:rPr>
          <w:lang w:val="vi-VN"/>
        </w:rPr>
        <w:t>13. Nhuận bút là khoản tiền do bên sử dụng tác phẩm trả cho tác giả hoặc chủ sở hữu quyền tác giả trong trường hợp chủ sở hữu quyền</w:t>
      </w:r>
      <w:r>
        <w:rPr>
          <w:lang w:val="vi-VN"/>
        </w:rPr>
        <w:t xml:space="preserve"> tác giả không đ</w:t>
      </w:r>
      <w:r>
        <w:t>ồ</w:t>
      </w:r>
      <w:r>
        <w:rPr>
          <w:lang w:val="vi-VN"/>
        </w:rPr>
        <w:t>ng thời là tác giả.</w:t>
      </w:r>
    </w:p>
    <w:p w:rsidR="00000000" w:rsidRDefault="00B01A48">
      <w:pPr>
        <w:spacing w:before="120" w:after="280" w:afterAutospacing="1"/>
      </w:pPr>
      <w:r>
        <w:rPr>
          <w:lang w:val="vi-VN"/>
        </w:rPr>
        <w:lastRenderedPageBreak/>
        <w:t>14. Thù lao là khoản tiền do bên sử dụng tác phẩm trả cho chủ sở hữu quyền tác giả; bên sử dụng cuộc biểu diễn trả cho người biểu diễn hoặc chủ sở hữu cuộc biểu diễn.</w:t>
      </w:r>
    </w:p>
    <w:p w:rsidR="00000000" w:rsidRDefault="00B01A48">
      <w:pPr>
        <w:spacing w:before="120" w:after="280" w:afterAutospacing="1"/>
      </w:pPr>
      <w:r>
        <w:rPr>
          <w:lang w:val="vi-VN"/>
        </w:rPr>
        <w:t xml:space="preserve">15. Quyền lợi vật chất là khoản tiền do bên sử dụng </w:t>
      </w:r>
      <w:r>
        <w:rPr>
          <w:lang w:val="vi-VN"/>
        </w:rPr>
        <w:t>bản ghi âm, ghi hình trả cho nhà sản xuất bản ghi âm, ghi hình, bên sử dụng chương trình phát sóng trả cho tổ chức phát sóng.</w:t>
      </w:r>
    </w:p>
    <w:p w:rsidR="00000000" w:rsidRDefault="00B01A48">
      <w:pPr>
        <w:spacing w:before="120" w:after="280" w:afterAutospacing="1"/>
      </w:pPr>
      <w:r>
        <w:rPr>
          <w:lang w:val="vi-VN"/>
        </w:rPr>
        <w:t xml:space="preserve">16. Quyền lợi vật chất khác là các lợi ích mà tác giả, chủ sở hữu quyền tác giả, chủ sở hữu quyền liên quan được hưởng ngoài tiền </w:t>
      </w:r>
      <w:r>
        <w:rPr>
          <w:lang w:val="vi-VN"/>
        </w:rPr>
        <w:t>nhuận bút, thù lao, quyền lợi vật chất như việc nhận giải thưởng, nhận sách biếu khi xuất bản, nhận vé mời xem chương trình biểu diễn, trình chiếu tác phẩm điện ảnh, trưng bày, triển lãm tác phẩm.</w:t>
      </w:r>
    </w:p>
    <w:p w:rsidR="00000000" w:rsidRDefault="00B01A48">
      <w:pPr>
        <w:spacing w:before="120" w:after="280" w:afterAutospacing="1"/>
      </w:pPr>
      <w:bookmarkStart w:id="8" w:name="dieu_4"/>
      <w:r>
        <w:rPr>
          <w:b/>
          <w:bCs/>
          <w:lang w:val="vi-VN"/>
        </w:rPr>
        <w:t>Điều 4. Chính sách của Nhà nước về quyền tác giả, quyền liê</w:t>
      </w:r>
      <w:r>
        <w:rPr>
          <w:b/>
          <w:bCs/>
          <w:lang w:val="vi-VN"/>
        </w:rPr>
        <w:t>n quan</w:t>
      </w:r>
      <w:bookmarkEnd w:id="8"/>
    </w:p>
    <w:p w:rsidR="00000000" w:rsidRDefault="00B01A48">
      <w:pPr>
        <w:spacing w:before="120" w:after="280" w:afterAutospacing="1"/>
      </w:pPr>
      <w:r>
        <w:rPr>
          <w:lang w:val="vi-VN"/>
        </w:rPr>
        <w:t>1. Hỗ trợ tài chính để mua bản quyền cho các cơ quan, tổ chức Nhà nước có nhiệm vụ phổ biến tác phẩm, cuộc biểu diễn, bản ghi âm, ghi hình, chương trình phát sóng có giá trị tư tưởng, khoa học, giáo dục và nghệ thuật phục vụ lợi ích công cộng, góp p</w:t>
      </w:r>
      <w:r>
        <w:rPr>
          <w:lang w:val="vi-VN"/>
        </w:rPr>
        <w:t>hần phát triển kinh tế - xã hội.</w:t>
      </w:r>
    </w:p>
    <w:p w:rsidR="00000000" w:rsidRDefault="00B01A48">
      <w:pPr>
        <w:spacing w:before="120" w:after="280" w:afterAutospacing="1"/>
      </w:pPr>
      <w:r>
        <w:rPr>
          <w:lang w:val="vi-VN"/>
        </w:rPr>
        <w:t>2. Ưu tiên đầu tư cho đào tạo, bồi dưỡng công chức, viên chức làm công tác quản lý và thực thi bảo hộ quyền tác giả, quyền liên quan từ trung ương đến địa phương.</w:t>
      </w:r>
    </w:p>
    <w:p w:rsidR="00000000" w:rsidRDefault="00B01A48">
      <w:pPr>
        <w:spacing w:before="120" w:after="280" w:afterAutospacing="1"/>
      </w:pPr>
      <w:r>
        <w:rPr>
          <w:lang w:val="vi-VN"/>
        </w:rPr>
        <w:t>3. Ưu tiên đầu tư, ứng dụng khoa học và công nghệ trong việc</w:t>
      </w:r>
      <w:r>
        <w:rPr>
          <w:lang w:val="vi-VN"/>
        </w:rPr>
        <w:t xml:space="preserve"> bảo hộ quyền tác giả, quyền liên quan.</w:t>
      </w:r>
    </w:p>
    <w:p w:rsidR="00000000" w:rsidRDefault="00B01A48">
      <w:pPr>
        <w:spacing w:before="120" w:after="280" w:afterAutospacing="1"/>
      </w:pPr>
      <w:r>
        <w:rPr>
          <w:lang w:val="vi-VN"/>
        </w:rPr>
        <w:t>4. Đẩy mạnh truyền thông nâng cao nhận thức, ý thức chấp hành pháp luật về quyền tác giả, quyền liên quan. Tăng cường giáo dục kiến thức về quyền tác giả, quyền liên quan trong nhà trường và các cơ sở giáo dục khác p</w:t>
      </w:r>
      <w:r>
        <w:rPr>
          <w:lang w:val="vi-VN"/>
        </w:rPr>
        <w:t>hù hợp với từng cấp học, trình độ đào tạo.</w:t>
      </w:r>
    </w:p>
    <w:p w:rsidR="00000000" w:rsidRDefault="00B01A48">
      <w:pPr>
        <w:spacing w:before="120" w:after="280" w:afterAutospacing="1"/>
      </w:pPr>
      <w:r>
        <w:rPr>
          <w:lang w:val="vi-VN"/>
        </w:rPr>
        <w:t>5. Huy động các nguồn lực của xã hội đầu tư nâng cao năng lực hệ thống bảo hộ quyền tác giả, quyền liên quan, đáp ứng yêu cầu phát triển kinh tế - xã hội và hội nhập quốc tế.</w:t>
      </w:r>
    </w:p>
    <w:p w:rsidR="00000000" w:rsidRDefault="00B01A48">
      <w:pPr>
        <w:spacing w:before="120" w:after="280" w:afterAutospacing="1"/>
      </w:pPr>
      <w:bookmarkStart w:id="9" w:name="dieu_5"/>
      <w:r>
        <w:rPr>
          <w:b/>
          <w:bCs/>
          <w:lang w:val="vi-VN"/>
        </w:rPr>
        <w:t>Điều 5. Trách nhiệm và nội dung quản l</w:t>
      </w:r>
      <w:r>
        <w:rPr>
          <w:b/>
          <w:bCs/>
          <w:lang w:val="vi-VN"/>
        </w:rPr>
        <w:t>ý nhà nước về quyền tác giả, quyền liên quan</w:t>
      </w:r>
      <w:bookmarkEnd w:id="9"/>
    </w:p>
    <w:p w:rsidR="00000000" w:rsidRDefault="00B01A48">
      <w:pPr>
        <w:spacing w:before="120" w:after="280" w:afterAutospacing="1"/>
      </w:pPr>
      <w:r>
        <w:rPr>
          <w:lang w:val="vi-VN"/>
        </w:rPr>
        <w:t>1. Chính phủ thống nhất quản lý nhà nước về quyền tác giả, quyền liên quan.</w:t>
      </w:r>
    </w:p>
    <w:p w:rsidR="00000000" w:rsidRDefault="00B01A48">
      <w:pPr>
        <w:spacing w:before="120" w:after="280" w:afterAutospacing="1"/>
      </w:pPr>
      <w:r>
        <w:rPr>
          <w:lang w:val="vi-VN"/>
        </w:rPr>
        <w:t>2. Bộ Văn hóa, Thể thao và Du lịch chịu trách nhiệm trước Chính phủ thực hiện quản lý nhà nước về quyền tác giả, quyền liên quan, có nh</w:t>
      </w:r>
      <w:r>
        <w:rPr>
          <w:lang w:val="vi-VN"/>
        </w:rPr>
        <w:t>iệm vụ và quyền hạn sau:</w:t>
      </w:r>
    </w:p>
    <w:p w:rsidR="00000000" w:rsidRDefault="00B01A48">
      <w:pPr>
        <w:spacing w:before="120" w:after="280" w:afterAutospacing="1"/>
      </w:pPr>
      <w:r>
        <w:rPr>
          <w:lang w:val="vi-VN"/>
        </w:rPr>
        <w:t>a) Xây dựng, ban hành, chỉ đạo và tổ chức thực hiện pháp luật, cơ chế, chính sách bảo hộ quyền tác giả, quyền liên quan.</w:t>
      </w:r>
    </w:p>
    <w:p w:rsidR="00000000" w:rsidRDefault="00B01A48">
      <w:pPr>
        <w:spacing w:before="120" w:after="280" w:afterAutospacing="1"/>
      </w:pPr>
      <w:r>
        <w:rPr>
          <w:lang w:val="vi-VN"/>
        </w:rPr>
        <w:t xml:space="preserve">b) Thực hiện các biện pháp bảo vệ quyền và lợi ích hợp pháp của Nhà nước, tổ chức, cá nhân trong lĩnh vực bảo </w:t>
      </w:r>
      <w:r>
        <w:rPr>
          <w:lang w:val="vi-VN"/>
        </w:rPr>
        <w:t>hộ quyền tác giả, quyền liên quan.</w:t>
      </w:r>
    </w:p>
    <w:p w:rsidR="00000000" w:rsidRDefault="00B01A48">
      <w:pPr>
        <w:spacing w:before="120" w:after="280" w:afterAutospacing="1"/>
      </w:pPr>
      <w:r>
        <w:rPr>
          <w:lang w:val="vi-VN"/>
        </w:rPr>
        <w:t xml:space="preserve">c) Quản lý, khai thác quyền tác giả đối với tác phẩm, quyền liên quan đối với cuộc biểu diễn, bản ghi âm, ghi hình, chương trình phát sóng thuộc về sở hữu nhà nước; nhận chuyển giao quyền tác giả của các tổ chức, cá nhân </w:t>
      </w:r>
      <w:r>
        <w:rPr>
          <w:lang w:val="vi-VN"/>
        </w:rPr>
        <w:t>cho nhà nước theo quy định của pháp luật.</w:t>
      </w:r>
    </w:p>
    <w:p w:rsidR="00000000" w:rsidRDefault="00B01A48">
      <w:pPr>
        <w:spacing w:before="120" w:after="280" w:afterAutospacing="1"/>
      </w:pPr>
      <w:r>
        <w:rPr>
          <w:lang w:val="vi-VN"/>
        </w:rPr>
        <w:lastRenderedPageBreak/>
        <w:t>d) Hướng dẫn việc cung cấp, hợp tác, đặt hàng, sử dụng và đảm bảo quyền tác giả đối với tác phẩm, quyền liên quan đối với cuộc biểu diễn, bản ghi âm, ghi hình, chương tr</w:t>
      </w:r>
      <w:r>
        <w:t>ì</w:t>
      </w:r>
      <w:r>
        <w:rPr>
          <w:lang w:val="vi-VN"/>
        </w:rPr>
        <w:t>nh phát sóng.</w:t>
      </w:r>
    </w:p>
    <w:p w:rsidR="00000000" w:rsidRDefault="00B01A48">
      <w:pPr>
        <w:spacing w:before="120" w:after="280" w:afterAutospacing="1"/>
      </w:pPr>
      <w:r>
        <w:rPr>
          <w:lang w:val="vi-VN"/>
        </w:rPr>
        <w:t>đ) Tổ chức việc đào tạo, bồi d</w:t>
      </w:r>
      <w:r>
        <w:rPr>
          <w:lang w:val="vi-VN"/>
        </w:rPr>
        <w:t>ưỡng cán bộ về quyền tác giả, quyền liên quan.</w:t>
      </w:r>
    </w:p>
    <w:p w:rsidR="00000000" w:rsidRDefault="00B01A48">
      <w:pPr>
        <w:spacing w:before="120" w:after="280" w:afterAutospacing="1"/>
      </w:pPr>
      <w:r>
        <w:rPr>
          <w:lang w:val="vi-VN"/>
        </w:rPr>
        <w:t>e) Quản lý hoạt động của các tổ chức đại diện tập thể quyền tác giả, quyền liên quan, tổ chức tư vấn, dịch vụ quyền tác giả, quyền liên quan.</w:t>
      </w:r>
    </w:p>
    <w:p w:rsidR="00000000" w:rsidRDefault="00B01A48">
      <w:pPr>
        <w:spacing w:before="120" w:after="280" w:afterAutospacing="1"/>
      </w:pPr>
      <w:r>
        <w:rPr>
          <w:lang w:val="vi-VN"/>
        </w:rPr>
        <w:t>g) Cấp, cấp lại, đổi, hủy bỏ hiệu lực Giấy chứng nhận đăng ký quyền</w:t>
      </w:r>
      <w:r>
        <w:rPr>
          <w:lang w:val="vi-VN"/>
        </w:rPr>
        <w:t xml:space="preserve"> tác giả, Giấy chứng nhận đăng ký quyền liên quan.</w:t>
      </w:r>
    </w:p>
    <w:p w:rsidR="00000000" w:rsidRDefault="00B01A48">
      <w:pPr>
        <w:spacing w:before="120" w:after="280" w:afterAutospacing="1"/>
      </w:pPr>
      <w:r>
        <w:rPr>
          <w:lang w:val="vi-VN"/>
        </w:rPr>
        <w:t>h) Lập và quản lý Sổ đăng ký quốc gia về quyền tác giả, quyền liên quan.</w:t>
      </w:r>
    </w:p>
    <w:p w:rsidR="00000000" w:rsidRDefault="00B01A48">
      <w:pPr>
        <w:spacing w:before="120" w:after="280" w:afterAutospacing="1"/>
      </w:pPr>
      <w:r>
        <w:rPr>
          <w:lang w:val="vi-VN"/>
        </w:rPr>
        <w:t>i) Xuất bản và phát hành Công báo về quyền tác giả, quyền liên quan.</w:t>
      </w:r>
    </w:p>
    <w:p w:rsidR="00000000" w:rsidRDefault="00B01A48">
      <w:pPr>
        <w:spacing w:before="120" w:after="280" w:afterAutospacing="1"/>
      </w:pPr>
      <w:r>
        <w:rPr>
          <w:lang w:val="vi-VN"/>
        </w:rPr>
        <w:t xml:space="preserve">k) Tổ chức, chỉ đạo hoạt động giáo dục, tuyên truyền, phổ biến </w:t>
      </w:r>
      <w:r>
        <w:rPr>
          <w:lang w:val="vi-VN"/>
        </w:rPr>
        <w:t>kiến thức, pháp luật, cơ chế, chính sách và hoạt động thông tin, thống kê về quyền tác giả, quy</w:t>
      </w:r>
      <w:r>
        <w:t>ề</w:t>
      </w:r>
      <w:r>
        <w:rPr>
          <w:lang w:val="vi-VN"/>
        </w:rPr>
        <w:t>n liên quan.</w:t>
      </w:r>
    </w:p>
    <w:p w:rsidR="00000000" w:rsidRDefault="00B01A48">
      <w:pPr>
        <w:spacing w:before="120" w:after="280" w:afterAutospacing="1"/>
      </w:pPr>
      <w:r>
        <w:rPr>
          <w:lang w:val="vi-VN"/>
        </w:rPr>
        <w:t>l) Quản lý hoạt động giám định về quyền tác giả, quyền liên quan.</w:t>
      </w:r>
    </w:p>
    <w:p w:rsidR="00000000" w:rsidRDefault="00B01A48">
      <w:pPr>
        <w:spacing w:before="120" w:after="280" w:afterAutospacing="1"/>
      </w:pPr>
      <w:r>
        <w:rPr>
          <w:lang w:val="vi-VN"/>
        </w:rPr>
        <w:t>m) Thanh tra, kiểm tra, xử lý vi phạm pháp luật về quyền tác giả, quyền liên quan</w:t>
      </w:r>
      <w:r>
        <w:rPr>
          <w:lang w:val="vi-VN"/>
        </w:rPr>
        <w:t>; giải quyết khiếu nại, tố cáo về quyền tác giả, quyền liên quan.</w:t>
      </w:r>
    </w:p>
    <w:p w:rsidR="00000000" w:rsidRDefault="00B01A48">
      <w:pPr>
        <w:spacing w:before="120" w:after="280" w:afterAutospacing="1"/>
      </w:pPr>
      <w:r>
        <w:rPr>
          <w:lang w:val="vi-VN"/>
        </w:rPr>
        <w:t>n) Thực hiện hợp tác quốc tế về quyền tác giả, quyền liên quan.</w:t>
      </w:r>
    </w:p>
    <w:p w:rsidR="00000000" w:rsidRDefault="00B01A48">
      <w:pPr>
        <w:spacing w:before="120" w:after="280" w:afterAutospacing="1"/>
      </w:pPr>
      <w:r>
        <w:rPr>
          <w:lang w:val="vi-VN"/>
        </w:rPr>
        <w:t>3. Các bộ, cơ quan ngang bộ, cơ quan thuộc Chính phủ trong phạm vi nhiệm vụ, quyền hạn của mình có trách nhiệm phối hợp với Bộ</w:t>
      </w:r>
      <w:r>
        <w:rPr>
          <w:lang w:val="vi-VN"/>
        </w:rPr>
        <w:t xml:space="preserve"> Văn hóa Th</w:t>
      </w:r>
      <w:r>
        <w:t xml:space="preserve">ể </w:t>
      </w:r>
      <w:r>
        <w:rPr>
          <w:lang w:val="vi-VN"/>
        </w:rPr>
        <w:t>thao và Du lịch trong việc quản lý nhà nước về quyền tác giả quyền liên quan.</w:t>
      </w:r>
    </w:p>
    <w:p w:rsidR="00000000" w:rsidRDefault="00B01A48">
      <w:pPr>
        <w:spacing w:before="120" w:after="280" w:afterAutospacing="1"/>
      </w:pPr>
      <w:r>
        <w:rPr>
          <w:lang w:val="vi-VN"/>
        </w:rPr>
        <w:t>4. Ủy ban nhân dân tỉnh, thành phố trực thuộc trung ương (sau đây gọi tắt là Ủy ban nhân dân cấp tỉnh) thực hiện quản lý nhà nước về quyền tác gi</w:t>
      </w:r>
      <w:r>
        <w:t>ả</w:t>
      </w:r>
      <w:r>
        <w:rPr>
          <w:lang w:val="vi-VN"/>
        </w:rPr>
        <w:t>, quyền liên quan t</w:t>
      </w:r>
      <w:r>
        <w:rPr>
          <w:lang w:val="vi-VN"/>
        </w:rPr>
        <w:t>ại địa phương, có nhiệm vụ và quyền hạn sau:</w:t>
      </w:r>
    </w:p>
    <w:p w:rsidR="00000000" w:rsidRDefault="00B01A48">
      <w:pPr>
        <w:spacing w:before="120" w:after="280" w:afterAutospacing="1"/>
      </w:pPr>
      <w:r>
        <w:rPr>
          <w:lang w:val="vi-VN"/>
        </w:rPr>
        <w:t>a) Tổ chức các hoạt động bảo hộ quyền tác giả, quyền liên quan tại địa phương; thực hiện các biện pháp bảo vệ quyền, lợi ích hợp pháp của nhà nước, tổ chức, cá nhân về quyền tác giả, quyền liên quan.</w:t>
      </w:r>
    </w:p>
    <w:p w:rsidR="00000000" w:rsidRDefault="00B01A48">
      <w:pPr>
        <w:spacing w:before="120" w:after="280" w:afterAutospacing="1"/>
      </w:pPr>
      <w:r>
        <w:rPr>
          <w:lang w:val="vi-VN"/>
        </w:rPr>
        <w:t>b) Thanh tr</w:t>
      </w:r>
      <w:r>
        <w:rPr>
          <w:lang w:val="vi-VN"/>
        </w:rPr>
        <w:t>a, kiểm tra, xử lý theo thẩm quyền các khiếu nại, tố cáo, vi phạm các quy định pháp luật về quyền tác giả, quyền liên quan tại địa phương.</w:t>
      </w:r>
    </w:p>
    <w:p w:rsidR="00000000" w:rsidRDefault="00B01A48">
      <w:pPr>
        <w:spacing w:before="120" w:after="280" w:afterAutospacing="1"/>
      </w:pPr>
      <w:r>
        <w:rPr>
          <w:lang w:val="vi-VN"/>
        </w:rPr>
        <w:t>c) Thực hiện các nhiệm vụ khác theo quy định của pháp luật.</w:t>
      </w:r>
    </w:p>
    <w:p w:rsidR="00000000" w:rsidRDefault="00B01A48">
      <w:pPr>
        <w:spacing w:before="120" w:after="280" w:afterAutospacing="1"/>
      </w:pPr>
      <w:bookmarkStart w:id="10" w:name="chuong_2"/>
      <w:r>
        <w:rPr>
          <w:b/>
          <w:bCs/>
          <w:lang w:val="vi-VN"/>
        </w:rPr>
        <w:t>Chương II</w:t>
      </w:r>
      <w:bookmarkEnd w:id="10"/>
    </w:p>
    <w:p w:rsidR="00000000" w:rsidRDefault="00B01A48">
      <w:pPr>
        <w:spacing w:before="120" w:after="280" w:afterAutospacing="1"/>
        <w:jc w:val="center"/>
      </w:pPr>
      <w:bookmarkStart w:id="11" w:name="chuong_2_name"/>
      <w:r>
        <w:rPr>
          <w:b/>
          <w:bCs/>
          <w:lang w:val="vi-VN"/>
        </w:rPr>
        <w:t>QUYỀN TÁC GIẢ</w:t>
      </w:r>
      <w:bookmarkEnd w:id="11"/>
    </w:p>
    <w:p w:rsidR="00000000" w:rsidRDefault="00B01A48">
      <w:pPr>
        <w:spacing w:before="120" w:after="280" w:afterAutospacing="1"/>
      </w:pPr>
      <w:bookmarkStart w:id="12" w:name="dieu_6"/>
      <w:r>
        <w:rPr>
          <w:b/>
          <w:bCs/>
          <w:lang w:val="vi-VN"/>
        </w:rPr>
        <w:lastRenderedPageBreak/>
        <w:t>Điều 6. Tác giả, đồng tác giả</w:t>
      </w:r>
      <w:bookmarkEnd w:id="12"/>
    </w:p>
    <w:p w:rsidR="00000000" w:rsidRDefault="00B01A48">
      <w:pPr>
        <w:spacing w:before="120" w:after="280" w:afterAutospacing="1"/>
      </w:pPr>
      <w:r>
        <w:rPr>
          <w:lang w:val="vi-VN"/>
        </w:rPr>
        <w:t xml:space="preserve">1. </w:t>
      </w:r>
      <w:r>
        <w:rPr>
          <w:lang w:val="vi-VN"/>
        </w:rPr>
        <w:t>Tác giả là người trực tiếp sáng tạo ra một phần hoặc toàn bộ tác phẩm văn học, nghệ thuật và khoa học.</w:t>
      </w:r>
    </w:p>
    <w:p w:rsidR="00000000" w:rsidRDefault="00B01A48">
      <w:pPr>
        <w:spacing w:before="120" w:after="280" w:afterAutospacing="1"/>
      </w:pPr>
      <w:r>
        <w:rPr>
          <w:lang w:val="vi-VN"/>
        </w:rPr>
        <w:t>2. Đồng tác giả là những tác giả cùng trực tiếp sáng tạo ra một phần hoặc toàn bộ tác phẩm v</w:t>
      </w:r>
      <w:r>
        <w:t>ă</w:t>
      </w:r>
      <w:r>
        <w:rPr>
          <w:lang w:val="vi-VN"/>
        </w:rPr>
        <w:t>n học, nghệ thuật và khoa học.</w:t>
      </w:r>
    </w:p>
    <w:p w:rsidR="00000000" w:rsidRDefault="00B01A48">
      <w:pPr>
        <w:spacing w:before="120" w:after="280" w:afterAutospacing="1"/>
      </w:pPr>
      <w:r>
        <w:rPr>
          <w:lang w:val="vi-VN"/>
        </w:rPr>
        <w:t>3. Người hỗ trợ, góp ý kiến h</w:t>
      </w:r>
      <w:r>
        <w:rPr>
          <w:lang w:val="vi-VN"/>
        </w:rPr>
        <w:t>oặc cung cấp tư liệu cho người khác sáng tạo ra tác phẩm không được công nhận là tác giả hoặc đồng tác giả.</w:t>
      </w:r>
    </w:p>
    <w:p w:rsidR="00000000" w:rsidRDefault="00B01A48">
      <w:pPr>
        <w:spacing w:before="120" w:after="280" w:afterAutospacing="1"/>
      </w:pPr>
      <w:bookmarkStart w:id="13" w:name="dieu_7"/>
      <w:r>
        <w:rPr>
          <w:b/>
          <w:bCs/>
          <w:lang w:val="vi-VN"/>
        </w:rPr>
        <w:t>Điều 7. Tác phẩm thể hiện dưới dạng ký tự khác</w:t>
      </w:r>
      <w:bookmarkEnd w:id="13"/>
    </w:p>
    <w:p w:rsidR="00000000" w:rsidRDefault="00B01A48">
      <w:pPr>
        <w:spacing w:before="120" w:after="280" w:afterAutospacing="1"/>
      </w:pPr>
      <w:r>
        <w:rPr>
          <w:lang w:val="vi-VN"/>
        </w:rPr>
        <w:t xml:space="preserve">Tác phẩm thể hiện dưới dạng ký tự khác quy định tại </w:t>
      </w:r>
      <w:bookmarkStart w:id="14" w:name="dc_1"/>
      <w:r>
        <w:rPr>
          <w:lang w:val="vi-VN"/>
        </w:rPr>
        <w:t>điểm a khoản 1 Điều 14 của Luật sở hữu trí tuệ</w:t>
      </w:r>
      <w:bookmarkEnd w:id="14"/>
      <w:r>
        <w:rPr>
          <w:lang w:val="vi-VN"/>
        </w:rPr>
        <w:t xml:space="preserve"> là</w:t>
      </w:r>
      <w:r>
        <w:rPr>
          <w:lang w:val="vi-VN"/>
        </w:rPr>
        <w:t xml:space="preserve"> tác phẩm thể hiện bằng chữ nổi cho người khiếm thị, ký hiệu tốc ký và các ký hiệu tương tự thay cho chữ viết mà các đối tượng tiếp cận có thể sao chép được bằng nhiều hình thức khác nhau.</w:t>
      </w:r>
    </w:p>
    <w:p w:rsidR="00000000" w:rsidRDefault="00B01A48">
      <w:pPr>
        <w:spacing w:before="120" w:after="280" w:afterAutospacing="1"/>
      </w:pPr>
      <w:bookmarkStart w:id="15" w:name="dieu_8"/>
      <w:r>
        <w:rPr>
          <w:b/>
          <w:bCs/>
          <w:lang w:val="vi-VN"/>
        </w:rPr>
        <w:t>Điều 8. Quyền tác giả đối với bài giảng, bài phát biểu và bài nói k</w:t>
      </w:r>
      <w:r>
        <w:rPr>
          <w:b/>
          <w:bCs/>
          <w:lang w:val="vi-VN"/>
        </w:rPr>
        <w:t>hác</w:t>
      </w:r>
      <w:bookmarkEnd w:id="15"/>
    </w:p>
    <w:p w:rsidR="00000000" w:rsidRDefault="00B01A48">
      <w:pPr>
        <w:spacing w:before="120" w:after="280" w:afterAutospacing="1"/>
      </w:pPr>
      <w:r>
        <w:rPr>
          <w:lang w:val="vi-VN"/>
        </w:rPr>
        <w:t xml:space="preserve">1. Bài giảng, bài phát biểu và bài nói khác quy định tại </w:t>
      </w:r>
      <w:bookmarkStart w:id="16" w:name="dc_2"/>
      <w:r>
        <w:rPr>
          <w:lang w:val="vi-VN"/>
        </w:rPr>
        <w:t>điểm b khoản 1 Điều 14 của Luật sở hữu trí tuệ</w:t>
      </w:r>
      <w:bookmarkEnd w:id="16"/>
      <w:r>
        <w:rPr>
          <w:lang w:val="vi-VN"/>
        </w:rPr>
        <w:t xml:space="preserve"> là tác phẩm thể hiện b</w:t>
      </w:r>
      <w:r>
        <w:t>ằ</w:t>
      </w:r>
      <w:r>
        <w:rPr>
          <w:lang w:val="vi-VN"/>
        </w:rPr>
        <w:t>ng ngôn ngữ nói và phải được định hình dưới một hình thức vật chất nhất định.</w:t>
      </w:r>
    </w:p>
    <w:p w:rsidR="00000000" w:rsidRDefault="00B01A48">
      <w:pPr>
        <w:spacing w:before="120" w:after="280" w:afterAutospacing="1"/>
      </w:pPr>
      <w:r>
        <w:rPr>
          <w:lang w:val="vi-VN"/>
        </w:rPr>
        <w:t>2. Trong trường hợp tác giả tự thực hiện việc đ</w:t>
      </w:r>
      <w:r>
        <w:rPr>
          <w:lang w:val="vi-VN"/>
        </w:rPr>
        <w:t>ịnh hình bài giảng, bài phát biểu, bài nói khác dưới hình thức bản ghi âm, ghi hình, thì tác giả được hưởng quyền tác giả đối với bài giảng, bài phát biểu, bài nói khác, đ</w:t>
      </w:r>
      <w:r>
        <w:t>ồ</w:t>
      </w:r>
      <w:r>
        <w:rPr>
          <w:lang w:val="vi-VN"/>
        </w:rPr>
        <w:t xml:space="preserve">ng thời là chủ sở hữu quyền đối với bản ghi âm, ghi hình theo quy định tại </w:t>
      </w:r>
      <w:bookmarkStart w:id="17" w:name="dc_3"/>
      <w:r>
        <w:rPr>
          <w:lang w:val="vi-VN"/>
        </w:rPr>
        <w:t>khoản 2 Đ</w:t>
      </w:r>
      <w:r>
        <w:rPr>
          <w:lang w:val="vi-VN"/>
        </w:rPr>
        <w:t>iều 44 của Luật sở hữu trí tuệ</w:t>
      </w:r>
      <w:bookmarkEnd w:id="17"/>
      <w:r>
        <w:rPr>
          <w:lang w:val="vi-VN"/>
        </w:rPr>
        <w:t>.</w:t>
      </w:r>
    </w:p>
    <w:p w:rsidR="00000000" w:rsidRDefault="00B01A48">
      <w:pPr>
        <w:spacing w:before="120" w:after="280" w:afterAutospacing="1"/>
      </w:pPr>
      <w:bookmarkStart w:id="18" w:name="dieu_9"/>
      <w:r>
        <w:rPr>
          <w:b/>
          <w:bCs/>
          <w:lang w:val="vi-VN"/>
        </w:rPr>
        <w:t>Điều 9. Tác phẩm báo chí</w:t>
      </w:r>
      <w:bookmarkEnd w:id="18"/>
    </w:p>
    <w:p w:rsidR="00000000" w:rsidRDefault="00B01A48">
      <w:pPr>
        <w:spacing w:before="120" w:after="280" w:afterAutospacing="1"/>
      </w:pPr>
      <w:r>
        <w:rPr>
          <w:lang w:val="vi-VN"/>
        </w:rPr>
        <w:t xml:space="preserve">Tác phẩm báo chí quy định tại </w:t>
      </w:r>
      <w:bookmarkStart w:id="19" w:name="dc_4"/>
      <w:r>
        <w:rPr>
          <w:lang w:val="vi-VN"/>
        </w:rPr>
        <w:t>điểm c khoản 1 Điều 14 của Luật sở hữu trí tuệ</w:t>
      </w:r>
      <w:bookmarkEnd w:id="19"/>
      <w:r>
        <w:rPr>
          <w:lang w:val="vi-VN"/>
        </w:rPr>
        <w:t xml:space="preserve"> là tác phẩm có nội dung độc lập và cấu tạo hoàn chỉnh, bao gồm các thể loại: Phóng sự, ghi nhanh, tường thuật, phỏng v</w:t>
      </w:r>
      <w:r>
        <w:t>ấ</w:t>
      </w:r>
      <w:r>
        <w:rPr>
          <w:lang w:val="vi-VN"/>
        </w:rPr>
        <w:t xml:space="preserve">n, </w:t>
      </w:r>
      <w:r>
        <w:rPr>
          <w:lang w:val="vi-VN"/>
        </w:rPr>
        <w:t>phản ánh, điều tra, bình luận, xã luận, chuyên luận, ký báo chí và các thể loại báo chí khác nhằm đăng, phát trên báo in, báo nói, báo hình, báo điện tử hoặc các phương tiện khác.</w:t>
      </w:r>
    </w:p>
    <w:p w:rsidR="00000000" w:rsidRDefault="00B01A48">
      <w:pPr>
        <w:spacing w:before="120" w:after="280" w:afterAutospacing="1"/>
      </w:pPr>
      <w:bookmarkStart w:id="20" w:name="dieu_10"/>
      <w:r>
        <w:rPr>
          <w:b/>
          <w:bCs/>
          <w:lang w:val="vi-VN"/>
        </w:rPr>
        <w:t>Điều 10. Tác phẩm âm nhạc</w:t>
      </w:r>
      <w:bookmarkEnd w:id="20"/>
    </w:p>
    <w:p w:rsidR="00000000" w:rsidRDefault="00B01A48">
      <w:pPr>
        <w:spacing w:before="120" w:after="280" w:afterAutospacing="1"/>
      </w:pPr>
      <w:r>
        <w:rPr>
          <w:lang w:val="vi-VN"/>
        </w:rPr>
        <w:t xml:space="preserve">Tác phẩm âm nhạc quy định tại </w:t>
      </w:r>
      <w:bookmarkStart w:id="21" w:name="dc_5"/>
      <w:r>
        <w:rPr>
          <w:lang w:val="vi-VN"/>
        </w:rPr>
        <w:t xml:space="preserve">điểm d khoản 1 Điều </w:t>
      </w:r>
      <w:r>
        <w:rPr>
          <w:lang w:val="vi-VN"/>
        </w:rPr>
        <w:t>14 của Luật sở hữu trí tuệ</w:t>
      </w:r>
      <w:bookmarkEnd w:id="21"/>
      <w:r>
        <w:rPr>
          <w:lang w:val="vi-VN"/>
        </w:rPr>
        <w:t xml:space="preserve"> là tác phẩm được thể hiện dưới dạng nhạc nốt trong bản nhạc hoặc các ký tự âm nhạc khác hoặc được định hình trên bản ghi âm, ghi hình có hoặc không có lời, không phụ thuộc vào việc trình diễn hay không trình diễn.</w:t>
      </w:r>
    </w:p>
    <w:p w:rsidR="00000000" w:rsidRDefault="00B01A48">
      <w:pPr>
        <w:spacing w:before="120" w:after="280" w:afterAutospacing="1"/>
      </w:pPr>
      <w:bookmarkStart w:id="22" w:name="dieu_11"/>
      <w:r>
        <w:rPr>
          <w:b/>
          <w:bCs/>
          <w:lang w:val="vi-VN"/>
        </w:rPr>
        <w:t xml:space="preserve">Điều 11. Quyền </w:t>
      </w:r>
      <w:r>
        <w:rPr>
          <w:b/>
          <w:bCs/>
          <w:lang w:val="vi-VN"/>
        </w:rPr>
        <w:t>tác giả đối với tác phẩm sân khấu</w:t>
      </w:r>
      <w:bookmarkEnd w:id="22"/>
    </w:p>
    <w:p w:rsidR="00000000" w:rsidRDefault="00B01A48">
      <w:pPr>
        <w:spacing w:before="120" w:after="280" w:afterAutospacing="1"/>
      </w:pPr>
      <w:r>
        <w:rPr>
          <w:lang w:val="vi-VN"/>
        </w:rPr>
        <w:lastRenderedPageBreak/>
        <w:t xml:space="preserve">1. Tác phẩm sân khấu quy định tại </w:t>
      </w:r>
      <w:bookmarkStart w:id="23" w:name="dc_6"/>
      <w:r>
        <w:rPr>
          <w:lang w:val="vi-VN"/>
        </w:rPr>
        <w:t>điểm đ khoản 1 Điều 14 của Luật sở hữu trí tuệ</w:t>
      </w:r>
      <w:bookmarkEnd w:id="23"/>
      <w:r>
        <w:rPr>
          <w:lang w:val="vi-VN"/>
        </w:rPr>
        <w:t xml:space="preserve"> là tác phẩm thuộc loại hình nghệ thuật biểu diễn, bao gồm: Chèo, tuồng, cải lương, múa rối, kịch nói, kịch dân ca, kịch h</w:t>
      </w:r>
      <w:r>
        <w:t>ì</w:t>
      </w:r>
      <w:r>
        <w:rPr>
          <w:lang w:val="vi-VN"/>
        </w:rPr>
        <w:t xml:space="preserve">nh thể, nhạc kịch, </w:t>
      </w:r>
      <w:r>
        <w:rPr>
          <w:lang w:val="vi-VN"/>
        </w:rPr>
        <w:t>xiếc, tấu hài, tạp kỹ và các loại hình nghệ thuật biểu diễn khác.</w:t>
      </w:r>
    </w:p>
    <w:p w:rsidR="00000000" w:rsidRDefault="00B01A48">
      <w:pPr>
        <w:spacing w:before="120" w:after="280" w:afterAutospacing="1"/>
      </w:pPr>
      <w:r>
        <w:rPr>
          <w:lang w:val="vi-VN"/>
        </w:rPr>
        <w:t xml:space="preserve">2. Tác phẩm sân khấu được sáng tạo bởi các tác giả quy định tại </w:t>
      </w:r>
      <w:bookmarkStart w:id="24" w:name="dc_7"/>
      <w:r>
        <w:rPr>
          <w:lang w:val="vi-VN"/>
        </w:rPr>
        <w:t>khoản 1 Điều 21 của Luật sở hữu trí tuệ</w:t>
      </w:r>
      <w:bookmarkEnd w:id="24"/>
      <w:r>
        <w:t>.</w:t>
      </w:r>
    </w:p>
    <w:p w:rsidR="00000000" w:rsidRDefault="00B01A48">
      <w:pPr>
        <w:spacing w:before="120" w:after="280" w:afterAutospacing="1"/>
      </w:pPr>
      <w:r>
        <w:rPr>
          <w:lang w:val="vi-VN"/>
        </w:rPr>
        <w:t>3. Tác giả được hư</w:t>
      </w:r>
      <w:r>
        <w:t>ở</w:t>
      </w:r>
      <w:r>
        <w:rPr>
          <w:lang w:val="vi-VN"/>
        </w:rPr>
        <w:t xml:space="preserve">ng các quyền nhân thân quy định tại </w:t>
      </w:r>
      <w:bookmarkStart w:id="25" w:name="dc_8"/>
      <w:r>
        <w:rPr>
          <w:lang w:val="vi-VN"/>
        </w:rPr>
        <w:t>Điều 19</w:t>
      </w:r>
      <w:bookmarkEnd w:id="25"/>
      <w:r>
        <w:rPr>
          <w:lang w:val="vi-VN"/>
        </w:rPr>
        <w:t xml:space="preserve"> và các quyền tài sản q</w:t>
      </w:r>
      <w:r>
        <w:rPr>
          <w:lang w:val="vi-VN"/>
        </w:rPr>
        <w:t xml:space="preserve">uy định tại </w:t>
      </w:r>
      <w:bookmarkStart w:id="26" w:name="dc_9"/>
      <w:r>
        <w:rPr>
          <w:lang w:val="vi-VN"/>
        </w:rPr>
        <w:t>Điều 20 của Luật sở hữu trí tuệ</w:t>
      </w:r>
      <w:bookmarkEnd w:id="26"/>
      <w:r>
        <w:rPr>
          <w:lang w:val="vi-VN"/>
        </w:rPr>
        <w:t>.</w:t>
      </w:r>
    </w:p>
    <w:p w:rsidR="00000000" w:rsidRDefault="00B01A48">
      <w:pPr>
        <w:spacing w:before="120" w:after="280" w:afterAutospacing="1"/>
      </w:pPr>
      <w:r>
        <w:rPr>
          <w:lang w:val="vi-VN"/>
        </w:rPr>
        <w:t>4. Tác giả không đồng thời là chủ sở hữu quyền tác giả được hư</w:t>
      </w:r>
      <w:r>
        <w:t>ở</w:t>
      </w:r>
      <w:r>
        <w:rPr>
          <w:lang w:val="vi-VN"/>
        </w:rPr>
        <w:t>ng các quy</w:t>
      </w:r>
      <w:r>
        <w:t>ề</w:t>
      </w:r>
      <w:r>
        <w:rPr>
          <w:lang w:val="vi-VN"/>
        </w:rPr>
        <w:t xml:space="preserve">n nhân thân quy định tại các </w:t>
      </w:r>
      <w:bookmarkStart w:id="27" w:name="dc_10"/>
      <w:r>
        <w:rPr>
          <w:lang w:val="vi-VN"/>
        </w:rPr>
        <w:t>khoản 1, 2 và khoản 4 Điều 19 của Luật sở hữu trí tuệ</w:t>
      </w:r>
      <w:bookmarkEnd w:id="27"/>
      <w:r>
        <w:rPr>
          <w:lang w:val="vi-VN"/>
        </w:rPr>
        <w:t>; chủ sở hữu quyền tác giả được hưởng các quyền quy địn</w:t>
      </w:r>
      <w:r>
        <w:rPr>
          <w:lang w:val="vi-VN"/>
        </w:rPr>
        <w:t xml:space="preserve">h tại </w:t>
      </w:r>
      <w:bookmarkStart w:id="28" w:name="dc_11"/>
      <w:r>
        <w:rPr>
          <w:lang w:val="vi-VN"/>
        </w:rPr>
        <w:t>khoản 3 Điều 19 và Điều 20 của Luật sở hữu trí tuệ</w:t>
      </w:r>
      <w:bookmarkEnd w:id="28"/>
      <w:r>
        <w:rPr>
          <w:lang w:val="vi-VN"/>
        </w:rPr>
        <w:t>.</w:t>
      </w:r>
    </w:p>
    <w:p w:rsidR="00000000" w:rsidRDefault="00B01A48">
      <w:pPr>
        <w:spacing w:before="120" w:after="280" w:afterAutospacing="1"/>
      </w:pPr>
      <w:r>
        <w:rPr>
          <w:lang w:val="vi-VN"/>
        </w:rPr>
        <w:t>5. Tác giả và tổ chức, cá nhân đầu tư tài chính và cơ sở vật chất - kỹ thuật để sáng tạo tác phẩm có thể thỏa thuận về việc sửa chữa tác phẩm.</w:t>
      </w:r>
    </w:p>
    <w:p w:rsidR="00000000" w:rsidRDefault="00B01A48">
      <w:pPr>
        <w:spacing w:before="120" w:after="280" w:afterAutospacing="1"/>
      </w:pPr>
      <w:bookmarkStart w:id="29" w:name="dieu_12"/>
      <w:r>
        <w:rPr>
          <w:b/>
          <w:bCs/>
          <w:lang w:val="vi-VN"/>
        </w:rPr>
        <w:t>Điều 12. Quyền tác giả đối với tác phẩm điện ảnh</w:t>
      </w:r>
      <w:bookmarkEnd w:id="29"/>
    </w:p>
    <w:p w:rsidR="00000000" w:rsidRDefault="00B01A48">
      <w:pPr>
        <w:spacing w:before="120" w:after="280" w:afterAutospacing="1"/>
      </w:pPr>
      <w:r>
        <w:rPr>
          <w:lang w:val="vi-VN"/>
        </w:rPr>
        <w:t>1. Tác</w:t>
      </w:r>
      <w:r>
        <w:rPr>
          <w:lang w:val="vi-VN"/>
        </w:rPr>
        <w:t xml:space="preserve"> phẩm điện ảnh và tác phẩm được tạo ra theo phương pháp tương tự quy định tại </w:t>
      </w:r>
      <w:bookmarkStart w:id="30" w:name="dc_87"/>
      <w:r>
        <w:t>điểm e khoản 1 Điều 14 của Luật sở hữu trí tuệ</w:t>
      </w:r>
      <w:bookmarkEnd w:id="30"/>
      <w:r>
        <w:rPr>
          <w:lang w:val="vi-VN"/>
        </w:rPr>
        <w:t xml:space="preserve"> là tác phẩm được thể hiện bằng hình ảnh động kết hợp hoặc không kết hợp với âm thanh và các phương tiện khác theo nguyên tắc của ng</w:t>
      </w:r>
      <w:r>
        <w:rPr>
          <w:lang w:val="vi-VN"/>
        </w:rPr>
        <w:t>ôn ngữ điện ảnh. Hình ảnh tĩnh được l</w:t>
      </w:r>
      <w:r>
        <w:t>ấ</w:t>
      </w:r>
      <w:r>
        <w:rPr>
          <w:lang w:val="vi-VN"/>
        </w:rPr>
        <w:t>y ra từ một tác phẩm điện ảnh là một phần của tác phẩm điện ảnh đó.</w:t>
      </w:r>
    </w:p>
    <w:p w:rsidR="00000000" w:rsidRDefault="00B01A48">
      <w:pPr>
        <w:spacing w:before="120" w:after="280" w:afterAutospacing="1"/>
      </w:pPr>
      <w:r>
        <w:rPr>
          <w:lang w:val="vi-VN"/>
        </w:rPr>
        <w:t xml:space="preserve">2. Tác phẩm điện ảnh được sáng tạo bởi các tác giả quy định tại </w:t>
      </w:r>
      <w:bookmarkStart w:id="31" w:name="dc_13"/>
      <w:r>
        <w:rPr>
          <w:lang w:val="vi-VN"/>
        </w:rPr>
        <w:t>khoản 1 Điều 21 của Luật sở hữu trí tuệ</w:t>
      </w:r>
      <w:bookmarkEnd w:id="31"/>
      <w:r>
        <w:rPr>
          <w:lang w:val="vi-VN"/>
        </w:rPr>
        <w:t>.</w:t>
      </w:r>
    </w:p>
    <w:p w:rsidR="00000000" w:rsidRDefault="00B01A48">
      <w:pPr>
        <w:spacing w:before="120" w:after="280" w:afterAutospacing="1"/>
      </w:pPr>
      <w:r>
        <w:rPr>
          <w:lang w:val="vi-VN"/>
        </w:rPr>
        <w:t>3. Tác giả được hưởng các quyền nhân thân quy</w:t>
      </w:r>
      <w:r>
        <w:rPr>
          <w:lang w:val="vi-VN"/>
        </w:rPr>
        <w:t xml:space="preserve"> định tại </w:t>
      </w:r>
      <w:bookmarkStart w:id="32" w:name="dc_14"/>
      <w:r>
        <w:rPr>
          <w:lang w:val="vi-VN"/>
        </w:rPr>
        <w:t>Điều 19 của Luật sở hữu trí tuệ</w:t>
      </w:r>
      <w:bookmarkEnd w:id="32"/>
      <w:r>
        <w:rPr>
          <w:lang w:val="vi-VN"/>
        </w:rPr>
        <w:t xml:space="preserve"> và các quyền tài sản quy định tại </w:t>
      </w:r>
      <w:bookmarkStart w:id="33" w:name="dc_15"/>
      <w:r>
        <w:rPr>
          <w:lang w:val="vi-VN"/>
        </w:rPr>
        <w:t>Điều 20 của Luật sở hữu trí tuệ</w:t>
      </w:r>
      <w:bookmarkEnd w:id="33"/>
      <w:r>
        <w:rPr>
          <w:lang w:val="vi-VN"/>
        </w:rPr>
        <w:t>.</w:t>
      </w:r>
    </w:p>
    <w:p w:rsidR="00000000" w:rsidRDefault="00B01A48">
      <w:pPr>
        <w:spacing w:before="120" w:after="280" w:afterAutospacing="1"/>
      </w:pPr>
      <w:r>
        <w:rPr>
          <w:lang w:val="vi-VN"/>
        </w:rPr>
        <w:t>4. Tác giả không đồng thời là chủ sở hữu quyền tác giả được hưởng các quy</w:t>
      </w:r>
      <w:r>
        <w:t>ề</w:t>
      </w:r>
      <w:r>
        <w:rPr>
          <w:lang w:val="vi-VN"/>
        </w:rPr>
        <w:t xml:space="preserve">n nhân thân quy định tại các </w:t>
      </w:r>
      <w:bookmarkStart w:id="34" w:name="dc_16"/>
      <w:r>
        <w:rPr>
          <w:lang w:val="vi-VN"/>
        </w:rPr>
        <w:t>khoản 1, 2 và khoản 4 Điều 19 của Luật sở hữ</w:t>
      </w:r>
      <w:r>
        <w:rPr>
          <w:lang w:val="vi-VN"/>
        </w:rPr>
        <w:t>u trí tuệ</w:t>
      </w:r>
      <w:bookmarkEnd w:id="34"/>
      <w:r>
        <w:rPr>
          <w:lang w:val="vi-VN"/>
        </w:rPr>
        <w:t xml:space="preserve">; chủ sở hữu quyền tác giả được hưởng các quyền quy định tại </w:t>
      </w:r>
      <w:bookmarkStart w:id="35" w:name="dc_17"/>
      <w:r>
        <w:rPr>
          <w:lang w:val="vi-VN"/>
        </w:rPr>
        <w:t>khoản 3 Điều 19 và Điều 20 của Luật sở hữu trí tuệ</w:t>
      </w:r>
      <w:bookmarkEnd w:id="35"/>
      <w:r>
        <w:rPr>
          <w:lang w:val="vi-VN"/>
        </w:rPr>
        <w:t>.</w:t>
      </w:r>
    </w:p>
    <w:p w:rsidR="00000000" w:rsidRDefault="00B01A48">
      <w:pPr>
        <w:spacing w:before="120" w:after="280" w:afterAutospacing="1"/>
      </w:pPr>
      <w:r>
        <w:rPr>
          <w:lang w:val="vi-VN"/>
        </w:rPr>
        <w:t>5. Tác giả và tổ chức, cá nhân đầu tư tài chính và cơ sở vật chất - kỹ thuật để sáng tạo tác phẩm có thể thỏa thuận về việc sửa chữa t</w:t>
      </w:r>
      <w:r>
        <w:rPr>
          <w:lang w:val="vi-VN"/>
        </w:rPr>
        <w:t>ác phẩm.</w:t>
      </w:r>
    </w:p>
    <w:p w:rsidR="00000000" w:rsidRDefault="00B01A48">
      <w:pPr>
        <w:spacing w:before="120" w:after="280" w:afterAutospacing="1"/>
      </w:pPr>
      <w:bookmarkStart w:id="36" w:name="dieu_13"/>
      <w:r>
        <w:rPr>
          <w:b/>
          <w:bCs/>
          <w:lang w:val="vi-VN"/>
        </w:rPr>
        <w:t>Điều 13. Tác phẩm tạo hình, mỹ thuật ứng dụng</w:t>
      </w:r>
      <w:bookmarkEnd w:id="36"/>
    </w:p>
    <w:p w:rsidR="00000000" w:rsidRDefault="00B01A48">
      <w:pPr>
        <w:spacing w:before="120" w:after="280" w:afterAutospacing="1"/>
      </w:pPr>
      <w:r>
        <w:rPr>
          <w:lang w:val="vi-VN"/>
        </w:rPr>
        <w:t xml:space="preserve">1. Tác phẩm tạo hình quy định tại </w:t>
      </w:r>
      <w:bookmarkStart w:id="37" w:name="dc_18"/>
      <w:r>
        <w:rPr>
          <w:lang w:val="vi-VN"/>
        </w:rPr>
        <w:t>điểm g khoản 1 Điều 14 của Luật sở hữu trí tuệ</w:t>
      </w:r>
      <w:bookmarkEnd w:id="37"/>
      <w:r>
        <w:rPr>
          <w:lang w:val="vi-VN"/>
        </w:rPr>
        <w:t xml:space="preserve"> là tác phẩm được thể hiện bởi đường nét, màu sắc, hình khối, bố cục như: Hội họa, đồ họa, đi</w:t>
      </w:r>
      <w:r>
        <w:t>ê</w:t>
      </w:r>
      <w:r>
        <w:rPr>
          <w:lang w:val="vi-VN"/>
        </w:rPr>
        <w:t xml:space="preserve">u khắc, nghệ thuật sắp đặt </w:t>
      </w:r>
      <w:r>
        <w:rPr>
          <w:lang w:val="vi-VN"/>
        </w:rPr>
        <w:t>và các hình thức thể hiện tương tự, tồn tại dưới dạng độc bản. Riêng đối với loại h</w:t>
      </w:r>
      <w:r>
        <w:t>ì</w:t>
      </w:r>
      <w:r>
        <w:rPr>
          <w:lang w:val="vi-VN"/>
        </w:rPr>
        <w:t>nh đồ họa, có thể được thể hiện tới phiên bản thứ 50, được đánh s</w:t>
      </w:r>
      <w:r>
        <w:t xml:space="preserve">ố </w:t>
      </w:r>
      <w:r>
        <w:rPr>
          <w:lang w:val="vi-VN"/>
        </w:rPr>
        <w:t>thứ tự có chữ ký của tác giả.</w:t>
      </w:r>
    </w:p>
    <w:p w:rsidR="00000000" w:rsidRDefault="00B01A48">
      <w:pPr>
        <w:spacing w:before="120" w:after="280" w:afterAutospacing="1"/>
      </w:pPr>
      <w:r>
        <w:rPr>
          <w:lang w:val="vi-VN"/>
        </w:rPr>
        <w:lastRenderedPageBreak/>
        <w:t xml:space="preserve">2. Tác phẩm mỹ thuật ứng dụng quy định tại </w:t>
      </w:r>
      <w:bookmarkStart w:id="38" w:name="dc_19"/>
      <w:r>
        <w:rPr>
          <w:lang w:val="vi-VN"/>
        </w:rPr>
        <w:t xml:space="preserve">điểm g khoản 1 Điều 14 của Luật </w:t>
      </w:r>
      <w:r>
        <w:rPr>
          <w:lang w:val="vi-VN"/>
        </w:rPr>
        <w:t>sở hữu trí tuệ</w:t>
      </w:r>
      <w:bookmarkEnd w:id="38"/>
      <w:r>
        <w:rPr>
          <w:lang w:val="vi-VN"/>
        </w:rPr>
        <w:t xml:space="preserve"> là tác phẩm được th</w:t>
      </w:r>
      <w:r>
        <w:t xml:space="preserve">ể </w:t>
      </w:r>
      <w:r>
        <w:rPr>
          <w:lang w:val="vi-VN"/>
        </w:rPr>
        <w:t>hiện bởi đường nét, màu s</w:t>
      </w:r>
      <w:r>
        <w:t>ắ</w:t>
      </w:r>
      <w:r>
        <w:rPr>
          <w:lang w:val="vi-VN"/>
        </w:rPr>
        <w:t>c, hình khối, bố cục với tính năng hữu ích, có thể gắn liền với một đồ vật hữu ích, được sản xuất thủ công hoặc công nghiệp như: Thiết kế đồ họa (hình thức thể hiện của biểu trưng, hệ thống nhận</w:t>
      </w:r>
      <w:r>
        <w:rPr>
          <w:lang w:val="vi-VN"/>
        </w:rPr>
        <w:t xml:space="preserve"> diện và bao bì sản phẩm), thiết kế thời trang, tạo dáng sản phẩm, thiết kế nội thất, trang trí.</w:t>
      </w:r>
    </w:p>
    <w:p w:rsidR="00000000" w:rsidRDefault="00B01A48">
      <w:pPr>
        <w:spacing w:before="120" w:after="280" w:afterAutospacing="1"/>
      </w:pPr>
      <w:bookmarkStart w:id="39" w:name="dieu_14"/>
      <w:r>
        <w:rPr>
          <w:b/>
          <w:bCs/>
          <w:lang w:val="vi-VN"/>
        </w:rPr>
        <w:t>Điều 14. Tác phẩm nhiếp ảnh</w:t>
      </w:r>
      <w:bookmarkEnd w:id="39"/>
    </w:p>
    <w:p w:rsidR="00000000" w:rsidRDefault="00B01A48">
      <w:pPr>
        <w:spacing w:before="120" w:after="280" w:afterAutospacing="1"/>
      </w:pPr>
      <w:r>
        <w:rPr>
          <w:lang w:val="vi-VN"/>
        </w:rPr>
        <w:t xml:space="preserve">Tác phẩm nhiếp ảnh quy định tại </w:t>
      </w:r>
      <w:bookmarkStart w:id="40" w:name="dc_20"/>
      <w:r>
        <w:rPr>
          <w:lang w:val="vi-VN"/>
        </w:rPr>
        <w:t>điểm h khoản 1 Điều 14 của Luật sở hữu trí tuệ</w:t>
      </w:r>
      <w:bookmarkEnd w:id="40"/>
      <w:r>
        <w:rPr>
          <w:lang w:val="vi-VN"/>
        </w:rPr>
        <w:t xml:space="preserve"> là tác phẩm thể hiện hình ảnh thế giới khách quan tr</w:t>
      </w:r>
      <w:r>
        <w:rPr>
          <w:lang w:val="vi-VN"/>
        </w:rPr>
        <w:t>ên vật liệu bắt sáng hoặc trên phương tiện mà hình ảnh được tạo ra, hay có thể được tạo ra bằng các phương pháp hóa học, điện tử hoặc phương pháp kỹ thuật khác. Tác phẩm nhiếp ảnh có thể có chú thích hoặc không có chú thích.</w:t>
      </w:r>
    </w:p>
    <w:p w:rsidR="00000000" w:rsidRDefault="00B01A48">
      <w:pPr>
        <w:spacing w:before="120" w:after="280" w:afterAutospacing="1"/>
      </w:pPr>
      <w:bookmarkStart w:id="41" w:name="dieu_15"/>
      <w:r>
        <w:rPr>
          <w:b/>
          <w:bCs/>
          <w:lang w:val="vi-VN"/>
        </w:rPr>
        <w:t xml:space="preserve">Điều 15. Quyền tác giả đối với </w:t>
      </w:r>
      <w:r>
        <w:rPr>
          <w:b/>
          <w:bCs/>
          <w:lang w:val="vi-VN"/>
        </w:rPr>
        <w:t>tác phẩm kiến trúc</w:t>
      </w:r>
      <w:bookmarkEnd w:id="41"/>
    </w:p>
    <w:p w:rsidR="00000000" w:rsidRDefault="00B01A48">
      <w:pPr>
        <w:spacing w:before="120" w:after="280" w:afterAutospacing="1"/>
      </w:pPr>
      <w:r>
        <w:rPr>
          <w:lang w:val="vi-VN"/>
        </w:rPr>
        <w:t xml:space="preserve">1. Tác phẩm kiến trúc quy định tại </w:t>
      </w:r>
      <w:bookmarkStart w:id="42" w:name="dc_21"/>
      <w:r>
        <w:rPr>
          <w:lang w:val="vi-VN"/>
        </w:rPr>
        <w:t>điểm i khoản 1 Điều 14 của Luật sở hữu trí tuệ</w:t>
      </w:r>
      <w:bookmarkEnd w:id="42"/>
      <w:r>
        <w:rPr>
          <w:lang w:val="vi-VN"/>
        </w:rPr>
        <w:t xml:space="preserve"> là tác phẩm thuộc loại hình kiến trúc, bao gồm:</w:t>
      </w:r>
    </w:p>
    <w:p w:rsidR="00000000" w:rsidRDefault="00B01A48">
      <w:pPr>
        <w:spacing w:before="120" w:after="280" w:afterAutospacing="1"/>
      </w:pPr>
      <w:r>
        <w:rPr>
          <w:lang w:val="vi-VN"/>
        </w:rPr>
        <w:t>a) Bản vẽ thiết kế kiến trúc về công trình hoặc tổ hợp các công trình, nội thất, phong cảnh.</w:t>
      </w:r>
    </w:p>
    <w:p w:rsidR="00000000" w:rsidRDefault="00B01A48">
      <w:pPr>
        <w:spacing w:before="120" w:after="280" w:afterAutospacing="1"/>
      </w:pPr>
      <w:r>
        <w:rPr>
          <w:lang w:val="vi-VN"/>
        </w:rPr>
        <w:t xml:space="preserve">b) Công trình </w:t>
      </w:r>
      <w:r>
        <w:rPr>
          <w:lang w:val="vi-VN"/>
        </w:rPr>
        <w:t>kiến trúc.</w:t>
      </w:r>
    </w:p>
    <w:p w:rsidR="00000000" w:rsidRDefault="00B01A48">
      <w:pPr>
        <w:spacing w:before="120" w:after="280" w:afterAutospacing="1"/>
      </w:pPr>
      <w:r>
        <w:rPr>
          <w:lang w:val="vi-VN"/>
        </w:rPr>
        <w:t xml:space="preserve">2. Tác giả được hưởng các quyền nhân thân quy định tại </w:t>
      </w:r>
      <w:bookmarkStart w:id="43" w:name="dc_22"/>
      <w:r>
        <w:rPr>
          <w:lang w:val="vi-VN"/>
        </w:rPr>
        <w:t>Điều 19 của Luật sở hữu trí tuệ</w:t>
      </w:r>
      <w:bookmarkEnd w:id="43"/>
      <w:r>
        <w:rPr>
          <w:lang w:val="vi-VN"/>
        </w:rPr>
        <w:t xml:space="preserve"> và các quyền tài sản quy định tại </w:t>
      </w:r>
      <w:bookmarkStart w:id="44" w:name="dc_23"/>
      <w:r>
        <w:rPr>
          <w:lang w:val="vi-VN"/>
        </w:rPr>
        <w:t>Điều 20 của Luật sở hữu trí tuệ</w:t>
      </w:r>
      <w:bookmarkEnd w:id="44"/>
      <w:r>
        <w:rPr>
          <w:lang w:val="vi-VN"/>
        </w:rPr>
        <w:t>.</w:t>
      </w:r>
    </w:p>
    <w:p w:rsidR="00000000" w:rsidRDefault="00B01A48">
      <w:pPr>
        <w:spacing w:before="120" w:after="280" w:afterAutospacing="1"/>
      </w:pPr>
      <w:r>
        <w:rPr>
          <w:lang w:val="vi-VN"/>
        </w:rPr>
        <w:t>3. Tác giả không đồng thời là chủ sở hữu quyền tác giả được hưởng các quyền nhân thân quy đ</w:t>
      </w:r>
      <w:r>
        <w:rPr>
          <w:lang w:val="vi-VN"/>
        </w:rPr>
        <w:t xml:space="preserve">ịnh tại các </w:t>
      </w:r>
      <w:bookmarkStart w:id="45" w:name="dc_24"/>
      <w:r>
        <w:rPr>
          <w:lang w:val="vi-VN"/>
        </w:rPr>
        <w:t>khoản 1, 2 và khoản 4 Điều 19 của Luật sở hữu trí tuệ</w:t>
      </w:r>
      <w:bookmarkEnd w:id="45"/>
      <w:r>
        <w:rPr>
          <w:lang w:val="vi-VN"/>
        </w:rPr>
        <w:t>; chủ sở hữu quyền tác giả được hưởng các quy</w:t>
      </w:r>
      <w:r>
        <w:t>ề</w:t>
      </w:r>
      <w:r>
        <w:rPr>
          <w:lang w:val="vi-VN"/>
        </w:rPr>
        <w:t xml:space="preserve">n quy định tại </w:t>
      </w:r>
      <w:bookmarkStart w:id="46" w:name="dc_25"/>
      <w:r>
        <w:rPr>
          <w:lang w:val="vi-VN"/>
        </w:rPr>
        <w:t>khoản 3 Điều 19 và Điều 20 của Luật sở hữu trí tuệ</w:t>
      </w:r>
      <w:bookmarkEnd w:id="46"/>
      <w:r>
        <w:rPr>
          <w:lang w:val="vi-VN"/>
        </w:rPr>
        <w:t>.</w:t>
      </w:r>
    </w:p>
    <w:p w:rsidR="00000000" w:rsidRDefault="00B01A48">
      <w:pPr>
        <w:spacing w:before="120" w:after="280" w:afterAutospacing="1"/>
      </w:pPr>
      <w:r>
        <w:rPr>
          <w:lang w:val="vi-VN"/>
        </w:rPr>
        <w:t>4. Tác giả và tổ chức, cá nhân đầu tư tài chính và cơ sở vật chất - kỹ thuật đ</w:t>
      </w:r>
      <w:r>
        <w:rPr>
          <w:lang w:val="vi-VN"/>
        </w:rPr>
        <w:t>ể sáng tạo tác phẩm có thể thỏa thuận về việc sửa chữa tác phẩm.</w:t>
      </w:r>
    </w:p>
    <w:p w:rsidR="00000000" w:rsidRDefault="00B01A48">
      <w:pPr>
        <w:spacing w:before="120" w:after="280" w:afterAutospacing="1"/>
      </w:pPr>
      <w:bookmarkStart w:id="47" w:name="dieu_16"/>
      <w:r>
        <w:rPr>
          <w:b/>
          <w:bCs/>
          <w:lang w:val="vi-VN"/>
        </w:rPr>
        <w:t>Điều 16. Bản họa đồ, sơ đồ, bản đồ, bản vẽ</w:t>
      </w:r>
      <w:bookmarkEnd w:id="47"/>
    </w:p>
    <w:p w:rsidR="00000000" w:rsidRDefault="00B01A48">
      <w:pPr>
        <w:spacing w:before="120" w:after="280" w:afterAutospacing="1"/>
      </w:pPr>
      <w:r>
        <w:rPr>
          <w:lang w:val="vi-VN"/>
        </w:rPr>
        <w:t xml:space="preserve">Bản họa đồ, sơ đồ, bản đồ, bản vẽ quy định tại </w:t>
      </w:r>
      <w:bookmarkStart w:id="48" w:name="dc_26"/>
      <w:r>
        <w:rPr>
          <w:lang w:val="vi-VN"/>
        </w:rPr>
        <w:t>điểm k khoản 1 Điều 14 của Luật sở hữu trí tuệ</w:t>
      </w:r>
      <w:bookmarkEnd w:id="48"/>
      <w:r>
        <w:rPr>
          <w:lang w:val="vi-VN"/>
        </w:rPr>
        <w:t xml:space="preserve"> bao gồm họa đồ, sơ đồ, bản đồ, bản vẽ liên quan đến đị</w:t>
      </w:r>
      <w:r>
        <w:rPr>
          <w:lang w:val="vi-VN"/>
        </w:rPr>
        <w:t>a hình, các loại công trình khoa học và kiến trúc.</w:t>
      </w:r>
    </w:p>
    <w:p w:rsidR="00000000" w:rsidRDefault="00B01A48">
      <w:pPr>
        <w:spacing w:before="120" w:after="280" w:afterAutospacing="1"/>
      </w:pPr>
      <w:bookmarkStart w:id="49" w:name="dieu_17"/>
      <w:r>
        <w:rPr>
          <w:b/>
          <w:bCs/>
          <w:lang w:val="vi-VN"/>
        </w:rPr>
        <w:t>Điều 17. Quyền tác giả đối với chương trình máy tính</w:t>
      </w:r>
      <w:bookmarkEnd w:id="49"/>
    </w:p>
    <w:p w:rsidR="00000000" w:rsidRDefault="00B01A48">
      <w:pPr>
        <w:spacing w:before="120" w:after="280" w:afterAutospacing="1"/>
      </w:pPr>
      <w:r>
        <w:rPr>
          <w:lang w:val="vi-VN"/>
        </w:rPr>
        <w:t xml:space="preserve">1. Tác giả được hưởng các quyền nhân thân quy định tại </w:t>
      </w:r>
      <w:bookmarkStart w:id="50" w:name="dc_27"/>
      <w:r>
        <w:rPr>
          <w:lang w:val="vi-VN"/>
        </w:rPr>
        <w:t>Điều 19 của Luật sở hữu trí tuệ</w:t>
      </w:r>
      <w:bookmarkEnd w:id="50"/>
      <w:r>
        <w:rPr>
          <w:lang w:val="vi-VN"/>
        </w:rPr>
        <w:t xml:space="preserve"> và các quyền tài sản quy định tại </w:t>
      </w:r>
      <w:bookmarkStart w:id="51" w:name="dc_28"/>
      <w:r>
        <w:rPr>
          <w:lang w:val="vi-VN"/>
        </w:rPr>
        <w:t>Điều 20 của Luật sở hữu trí tuệ</w:t>
      </w:r>
      <w:bookmarkEnd w:id="51"/>
      <w:r>
        <w:t>.</w:t>
      </w:r>
    </w:p>
    <w:p w:rsidR="00000000" w:rsidRDefault="00B01A48">
      <w:pPr>
        <w:spacing w:before="120" w:after="280" w:afterAutospacing="1"/>
      </w:pPr>
      <w:r>
        <w:rPr>
          <w:lang w:val="vi-VN"/>
        </w:rPr>
        <w:t>2. Tác giả không đồng thời là chủ sở hữu quyền tác giả được hưởng các quy</w:t>
      </w:r>
      <w:r>
        <w:t>ề</w:t>
      </w:r>
      <w:r>
        <w:rPr>
          <w:lang w:val="vi-VN"/>
        </w:rPr>
        <w:t xml:space="preserve">n nhân thân quy định tại các </w:t>
      </w:r>
      <w:bookmarkStart w:id="52" w:name="dc_29"/>
      <w:r>
        <w:rPr>
          <w:lang w:val="vi-VN"/>
        </w:rPr>
        <w:t>khoản 1, 2 và khoản 4 Điều 19 của Luật sở hữu trí tuệ</w:t>
      </w:r>
      <w:bookmarkEnd w:id="52"/>
      <w:r>
        <w:rPr>
          <w:lang w:val="vi-VN"/>
        </w:rPr>
        <w:t xml:space="preserve">; chủ sở hữu quyền tác giả được hưởng các quyền quy định tại </w:t>
      </w:r>
      <w:bookmarkStart w:id="53" w:name="dc_30"/>
      <w:r>
        <w:rPr>
          <w:lang w:val="vi-VN"/>
        </w:rPr>
        <w:t>khoản 3 Điều 19 và Điều 20 của Luật s</w:t>
      </w:r>
      <w:r>
        <w:rPr>
          <w:lang w:val="vi-VN"/>
        </w:rPr>
        <w:t>ở hữu trí tuệ</w:t>
      </w:r>
      <w:bookmarkEnd w:id="53"/>
      <w:r>
        <w:rPr>
          <w:lang w:val="vi-VN"/>
        </w:rPr>
        <w:t>.</w:t>
      </w:r>
    </w:p>
    <w:p w:rsidR="00000000" w:rsidRDefault="00B01A48">
      <w:pPr>
        <w:spacing w:before="120" w:after="280" w:afterAutospacing="1"/>
      </w:pPr>
      <w:r>
        <w:rPr>
          <w:lang w:val="vi-VN"/>
        </w:rPr>
        <w:lastRenderedPageBreak/>
        <w:t>3. Tác giả và tổ chức, cá nhân đầu tư tài chính và cơ sở vật chất - kỹ thuật để sáng tạo chương trình máy tính có thể thỏa thuận về việc sửa chữa, nâng cấp chương trình máy tính.</w:t>
      </w:r>
    </w:p>
    <w:p w:rsidR="00000000" w:rsidRDefault="00B01A48">
      <w:pPr>
        <w:spacing w:before="120" w:after="280" w:afterAutospacing="1"/>
      </w:pPr>
      <w:r>
        <w:rPr>
          <w:lang w:val="vi-VN"/>
        </w:rPr>
        <w:t>4. Tổ chức, cá nhân có quyền sử dụng hợp pháp bản sao chương t</w:t>
      </w:r>
      <w:r>
        <w:rPr>
          <w:lang w:val="vi-VN"/>
        </w:rPr>
        <w:t>rình máy tính có thể làm một bản sao dự phòng, để thay thế khi bản sao đó bị mất, bị hư hỏng hoặc không thể sử dụng được.</w:t>
      </w:r>
    </w:p>
    <w:p w:rsidR="00000000" w:rsidRDefault="00B01A48">
      <w:pPr>
        <w:spacing w:before="120" w:after="280" w:afterAutospacing="1"/>
      </w:pPr>
      <w:bookmarkStart w:id="54" w:name="dieu_18"/>
      <w:r>
        <w:rPr>
          <w:b/>
          <w:bCs/>
          <w:lang w:val="vi-VN"/>
        </w:rPr>
        <w:t>Điều 18. Tác phẩm văn học, nghệ thuật dân gian</w:t>
      </w:r>
      <w:bookmarkEnd w:id="54"/>
    </w:p>
    <w:p w:rsidR="00000000" w:rsidRDefault="00B01A48">
      <w:pPr>
        <w:spacing w:before="120" w:after="280" w:afterAutospacing="1"/>
      </w:pPr>
      <w:r>
        <w:rPr>
          <w:lang w:val="vi-VN"/>
        </w:rPr>
        <w:t xml:space="preserve">1. Tác phẩm văn học, nghệ thuật dân gian quy định tại </w:t>
      </w:r>
      <w:bookmarkStart w:id="55" w:name="dc_31"/>
      <w:r>
        <w:rPr>
          <w:lang w:val="vi-VN"/>
        </w:rPr>
        <w:t>điểm a khoản 1 Điều 23 của Luật s</w:t>
      </w:r>
      <w:r>
        <w:rPr>
          <w:lang w:val="vi-VN"/>
        </w:rPr>
        <w:t>ở hữu trí tuệ</w:t>
      </w:r>
      <w:bookmarkEnd w:id="55"/>
      <w:r>
        <w:rPr>
          <w:lang w:val="vi-VN"/>
        </w:rPr>
        <w:t xml:space="preserve"> là các loại hình nghệ thuật ngôn từ.</w:t>
      </w:r>
    </w:p>
    <w:p w:rsidR="00000000" w:rsidRDefault="00B01A48">
      <w:pPr>
        <w:spacing w:before="120" w:after="280" w:afterAutospacing="1"/>
      </w:pPr>
      <w:r>
        <w:rPr>
          <w:lang w:val="vi-VN"/>
        </w:rPr>
        <w:t>2</w:t>
      </w:r>
      <w:r>
        <w:t xml:space="preserve">. </w:t>
      </w:r>
      <w:r>
        <w:rPr>
          <w:lang w:val="vi-VN"/>
        </w:rPr>
        <w:t xml:space="preserve">Tác phẩm văn học, nghệ thuật dân gian quy định tại các </w:t>
      </w:r>
      <w:bookmarkStart w:id="56" w:name="dc_32"/>
      <w:r>
        <w:rPr>
          <w:lang w:val="vi-VN"/>
        </w:rPr>
        <w:t>điểm b và c khoản 1 Điều 23 của Luật sở hữu trí tuệ</w:t>
      </w:r>
      <w:bookmarkEnd w:id="56"/>
      <w:r>
        <w:rPr>
          <w:lang w:val="vi-VN"/>
        </w:rPr>
        <w:t xml:space="preserve"> là các loại hình nghệ thuật biểu diễn như chèo, tuồng, cải lương, múa rối, điệu hát, làn điệu â</w:t>
      </w:r>
      <w:r>
        <w:rPr>
          <w:lang w:val="vi-VN"/>
        </w:rPr>
        <w:t>m nhạc; điệu múa, vở diễn, trò chơi dân gian, hội làng, các hình thức nghi lễ dân gian.</w:t>
      </w:r>
    </w:p>
    <w:p w:rsidR="00000000" w:rsidRDefault="00B01A48">
      <w:pPr>
        <w:spacing w:before="120" w:after="280" w:afterAutospacing="1"/>
      </w:pPr>
      <w:r>
        <w:rPr>
          <w:lang w:val="vi-VN"/>
        </w:rPr>
        <w:t>3. Tác phẩm v</w:t>
      </w:r>
      <w:r>
        <w:t>ă</w:t>
      </w:r>
      <w:r>
        <w:rPr>
          <w:lang w:val="vi-VN"/>
        </w:rPr>
        <w:t xml:space="preserve">n học, nghệ thuật dân gian quy định tại các </w:t>
      </w:r>
      <w:bookmarkStart w:id="57" w:name="dc_33"/>
      <w:r>
        <w:rPr>
          <w:lang w:val="vi-VN"/>
        </w:rPr>
        <w:t>điểm a, b và c khoản 1 Điều 23 của Luật sở hữu trí tuệ</w:t>
      </w:r>
      <w:bookmarkEnd w:id="57"/>
      <w:r>
        <w:rPr>
          <w:lang w:val="vi-VN"/>
        </w:rPr>
        <w:t xml:space="preserve"> được bảo hộ không phụ thuộc vào việc định hình.</w:t>
      </w:r>
    </w:p>
    <w:p w:rsidR="00000000" w:rsidRDefault="00B01A48">
      <w:pPr>
        <w:spacing w:before="120" w:after="280" w:afterAutospacing="1"/>
      </w:pPr>
      <w:r>
        <w:rPr>
          <w:lang w:val="vi-VN"/>
        </w:rPr>
        <w:t>4. Sử d</w:t>
      </w:r>
      <w:r>
        <w:rPr>
          <w:lang w:val="vi-VN"/>
        </w:rPr>
        <w:t xml:space="preserve">ụng tác phẩm văn học, nghệ thuật dân gian quy định tại </w:t>
      </w:r>
      <w:bookmarkStart w:id="58" w:name="dc_34"/>
      <w:r>
        <w:rPr>
          <w:lang w:val="vi-VN"/>
        </w:rPr>
        <w:t>khoản 2 Điều 23 của Luật sở hữu trí tuệ</w:t>
      </w:r>
      <w:bookmarkEnd w:id="58"/>
      <w:r>
        <w:rPr>
          <w:lang w:val="vi-VN"/>
        </w:rPr>
        <w:t xml:space="preserve"> là việc sưu t</w:t>
      </w:r>
      <w:r>
        <w:t>ầ</w:t>
      </w:r>
      <w:r>
        <w:rPr>
          <w:lang w:val="vi-VN"/>
        </w:rPr>
        <w:t>m, nghiên cứu, biểu diễn, giới thiệu giá trị đích thực của tác phẩm văn học, nghệ thuật dân gian.</w:t>
      </w:r>
    </w:p>
    <w:p w:rsidR="00000000" w:rsidRDefault="00B01A48">
      <w:pPr>
        <w:spacing w:before="120" w:after="280" w:afterAutospacing="1"/>
      </w:pPr>
      <w:r>
        <w:rPr>
          <w:lang w:val="vi-VN"/>
        </w:rPr>
        <w:t>5. D</w:t>
      </w:r>
      <w:r>
        <w:t>ẫ</w:t>
      </w:r>
      <w:r>
        <w:rPr>
          <w:lang w:val="vi-VN"/>
        </w:rPr>
        <w:t xml:space="preserve">n chiếu xuất xứ loại hình tác phẩm văn học, </w:t>
      </w:r>
      <w:r>
        <w:rPr>
          <w:lang w:val="vi-VN"/>
        </w:rPr>
        <w:t xml:space="preserve">nghệ thuật dân gian quy định tại </w:t>
      </w:r>
      <w:bookmarkStart w:id="59" w:name="dc_35"/>
      <w:r>
        <w:rPr>
          <w:lang w:val="vi-VN"/>
        </w:rPr>
        <w:t>khoản 2 Điều 23 của Luật sở hữu trí tuệ</w:t>
      </w:r>
      <w:bookmarkEnd w:id="59"/>
      <w:r>
        <w:rPr>
          <w:lang w:val="vi-VN"/>
        </w:rPr>
        <w:t xml:space="preserve"> là việc chỉ ra nguồn gốc, địa danh của cộng đồng cư dân nơi tác phẩm văn học, nghệ thuật dân gian được hình thành.</w:t>
      </w:r>
    </w:p>
    <w:p w:rsidR="00000000" w:rsidRDefault="00B01A48">
      <w:pPr>
        <w:spacing w:before="120" w:after="280" w:afterAutospacing="1"/>
      </w:pPr>
      <w:bookmarkStart w:id="60" w:name="dieu_19"/>
      <w:r>
        <w:rPr>
          <w:b/>
          <w:bCs/>
          <w:lang w:val="vi-VN"/>
        </w:rPr>
        <w:t>Điều 19. Đối tượng không thuộc phạm vi bảo hộ quyền tác giả</w:t>
      </w:r>
      <w:bookmarkEnd w:id="60"/>
    </w:p>
    <w:p w:rsidR="00000000" w:rsidRDefault="00B01A48">
      <w:pPr>
        <w:spacing w:before="120" w:after="280" w:afterAutospacing="1"/>
      </w:pPr>
      <w:r>
        <w:rPr>
          <w:lang w:val="vi-VN"/>
        </w:rPr>
        <w:t>1. Tin t</w:t>
      </w:r>
      <w:r>
        <w:rPr>
          <w:lang w:val="vi-VN"/>
        </w:rPr>
        <w:t xml:space="preserve">ức thời sự thuần túy đưa tin quy định tại </w:t>
      </w:r>
      <w:bookmarkStart w:id="61" w:name="dc_36"/>
      <w:r>
        <w:rPr>
          <w:lang w:val="vi-VN"/>
        </w:rPr>
        <w:t>khoản 1 Điều 15 của Luật sở hữu trí tuệ</w:t>
      </w:r>
      <w:bookmarkEnd w:id="61"/>
      <w:r>
        <w:rPr>
          <w:lang w:val="vi-VN"/>
        </w:rPr>
        <w:t xml:space="preserve"> l</w:t>
      </w:r>
      <w:r>
        <w:t xml:space="preserve">à </w:t>
      </w:r>
      <w:r>
        <w:rPr>
          <w:lang w:val="vi-VN"/>
        </w:rPr>
        <w:t>các thông tin báo chí ngắn hàng ngày, chỉ mang tính chất đưa tin không có tính sáng tạo.</w:t>
      </w:r>
    </w:p>
    <w:p w:rsidR="00000000" w:rsidRDefault="00B01A48">
      <w:pPr>
        <w:spacing w:before="120" w:after="280" w:afterAutospacing="1"/>
      </w:pPr>
      <w:r>
        <w:rPr>
          <w:lang w:val="vi-VN"/>
        </w:rPr>
        <w:t xml:space="preserve">2. Văn bản hành chính quy định tại </w:t>
      </w:r>
      <w:bookmarkStart w:id="62" w:name="dc_37"/>
      <w:r>
        <w:rPr>
          <w:lang w:val="vi-VN"/>
        </w:rPr>
        <w:t>khoản 2 Điều 15 của Luật sở hữu trí tuệ</w:t>
      </w:r>
      <w:bookmarkEnd w:id="62"/>
      <w:r>
        <w:rPr>
          <w:lang w:val="vi-VN"/>
        </w:rPr>
        <w:t xml:space="preserve"> bao gồm</w:t>
      </w:r>
      <w:r>
        <w:rPr>
          <w:lang w:val="vi-VN"/>
        </w:rPr>
        <w:t xml:space="preserve"> văn bản của cơ quan nhà nước, tổ chức chính trị, tổ chức chính trị - xã hội, tổ chức chính trị xã hội - nghề nghiệp, tổ chức xã hội, tổ chức xã hội - nghề nghiệp và đơn vị lực lượng vũ trang nhân dân.</w:t>
      </w:r>
    </w:p>
    <w:p w:rsidR="00000000" w:rsidRDefault="00B01A48">
      <w:pPr>
        <w:spacing w:before="120" w:after="280" w:afterAutospacing="1"/>
      </w:pPr>
      <w:bookmarkStart w:id="63" w:name="dieu_20"/>
      <w:r>
        <w:rPr>
          <w:b/>
          <w:bCs/>
          <w:lang w:val="vi-VN"/>
        </w:rPr>
        <w:t>Điều 20. Quyền nhân thân</w:t>
      </w:r>
      <w:bookmarkEnd w:id="63"/>
    </w:p>
    <w:p w:rsidR="00000000" w:rsidRDefault="00B01A48">
      <w:pPr>
        <w:spacing w:before="120" w:after="280" w:afterAutospacing="1"/>
      </w:pPr>
      <w:r>
        <w:rPr>
          <w:lang w:val="vi-VN"/>
        </w:rPr>
        <w:t>1. Quyền đặt tên cho tác phẩm</w:t>
      </w:r>
      <w:r>
        <w:rPr>
          <w:lang w:val="vi-VN"/>
        </w:rPr>
        <w:t xml:space="preserve"> quy định tại </w:t>
      </w:r>
      <w:bookmarkStart w:id="64" w:name="dc_38"/>
      <w:r>
        <w:rPr>
          <w:lang w:val="vi-VN"/>
        </w:rPr>
        <w:t>khoản 1 Điều 19 của Luật sở hữu trí tuệ</w:t>
      </w:r>
      <w:bookmarkEnd w:id="64"/>
      <w:r>
        <w:rPr>
          <w:lang w:val="vi-VN"/>
        </w:rPr>
        <w:t>. Quyền này không áp dụng đối với tác phẩm dịch từ ngôn ngữ này sang ngôn ngữ khác.</w:t>
      </w:r>
    </w:p>
    <w:p w:rsidR="00000000" w:rsidRDefault="00B01A48">
      <w:pPr>
        <w:spacing w:before="120" w:after="280" w:afterAutospacing="1"/>
      </w:pPr>
      <w:r>
        <w:rPr>
          <w:lang w:val="vi-VN"/>
        </w:rPr>
        <w:t xml:space="preserve">2. Quyền công bố tác phẩm hoặc cho phép người khác công bố tác phẩm quy định tại </w:t>
      </w:r>
      <w:bookmarkStart w:id="65" w:name="dc_39"/>
      <w:r>
        <w:rPr>
          <w:lang w:val="vi-VN"/>
        </w:rPr>
        <w:t>khoản 3 Điều 19 của Luật sở hữu trí tu</w:t>
      </w:r>
      <w:r>
        <w:rPr>
          <w:lang w:val="vi-VN"/>
        </w:rPr>
        <w:t>ệ</w:t>
      </w:r>
      <w:bookmarkEnd w:id="65"/>
      <w:r>
        <w:rPr>
          <w:lang w:val="vi-VN"/>
        </w:rPr>
        <w:t xml:space="preserve"> là việc phát hành tác phẩm đến công chúng với số lượng bản sao hợp lý đ</w:t>
      </w:r>
      <w:r>
        <w:t xml:space="preserve">ể </w:t>
      </w:r>
      <w:r>
        <w:rPr>
          <w:lang w:val="vi-VN"/>
        </w:rPr>
        <w:t>đáp ứng nhu cầu của công chúng tùy theo bản chất của tác phẩm, do tác giả hoặc chủ sở hữu quyền tác giả thực hiện hoặc do cá nhân, tổ chức khác thực hiện với sự đồng ý của tác giả h</w:t>
      </w:r>
      <w:r>
        <w:rPr>
          <w:lang w:val="vi-VN"/>
        </w:rPr>
        <w:t xml:space="preserve">oặc chủ sở hữu quyền tác giả. Công bố tác phẩm không bao gồm việc trình diễn một tác phẩm </w:t>
      </w:r>
      <w:r>
        <w:rPr>
          <w:lang w:val="vi-VN"/>
        </w:rPr>
        <w:lastRenderedPageBreak/>
        <w:t>sân khấu, điện ảnh, âm nhạc; đọc trước công chúng một tác phẩm văn học; phát sóng tác phẩm văn học, nghệ thuật; trưng bày tác phẩm tạo hình; xây dựng công trình từ tá</w:t>
      </w:r>
      <w:r>
        <w:rPr>
          <w:lang w:val="vi-VN"/>
        </w:rPr>
        <w:t>c phẩm kiến trúc.</w:t>
      </w:r>
    </w:p>
    <w:p w:rsidR="00000000" w:rsidRDefault="00B01A48">
      <w:pPr>
        <w:spacing w:before="120" w:after="280" w:afterAutospacing="1"/>
      </w:pPr>
      <w:r>
        <w:rPr>
          <w:lang w:val="vi-VN"/>
        </w:rPr>
        <w:t xml:space="preserve">3. Quyền bảo vệ sự toàn vẹn của tác phẩm, không cho người khác sửa chữa, cắt xén tác phẩm quy định tại </w:t>
      </w:r>
      <w:bookmarkStart w:id="66" w:name="dc_40"/>
      <w:r>
        <w:rPr>
          <w:lang w:val="vi-VN"/>
        </w:rPr>
        <w:t>khoản 4 Điều 19 của Luật sở hữu trí tuệ</w:t>
      </w:r>
      <w:bookmarkEnd w:id="66"/>
      <w:r>
        <w:rPr>
          <w:lang w:val="vi-VN"/>
        </w:rPr>
        <w:t xml:space="preserve"> là việc không cho người khác sửa chữa, cắt xén tác phẩm hoặc sửa chữa, nâng cấp chương trình má</w:t>
      </w:r>
      <w:r>
        <w:rPr>
          <w:lang w:val="vi-VN"/>
        </w:rPr>
        <w:t>y tính trừ trường hợp có thoả thuận của tác giả.</w:t>
      </w:r>
    </w:p>
    <w:p w:rsidR="00000000" w:rsidRDefault="00B01A48">
      <w:pPr>
        <w:spacing w:before="120" w:after="280" w:afterAutospacing="1"/>
      </w:pPr>
      <w:bookmarkStart w:id="67" w:name="dieu_21"/>
      <w:r>
        <w:rPr>
          <w:b/>
          <w:bCs/>
          <w:lang w:val="vi-VN"/>
        </w:rPr>
        <w:t>Điều 21. Quyền tài sản</w:t>
      </w:r>
      <w:bookmarkEnd w:id="67"/>
    </w:p>
    <w:p w:rsidR="00000000" w:rsidRDefault="00B01A48">
      <w:pPr>
        <w:spacing w:before="120" w:after="280" w:afterAutospacing="1"/>
      </w:pPr>
      <w:r>
        <w:rPr>
          <w:lang w:val="vi-VN"/>
        </w:rPr>
        <w:t xml:space="preserve">1. Quyền biểu diễn tác phẩm trước công chúng quy định tại </w:t>
      </w:r>
      <w:bookmarkStart w:id="68" w:name="dc_41"/>
      <w:r>
        <w:rPr>
          <w:lang w:val="vi-VN"/>
        </w:rPr>
        <w:t>điểm b khoản 1 Điều 20 của Luật sở hữu trí tuệ</w:t>
      </w:r>
      <w:bookmarkEnd w:id="68"/>
      <w:r>
        <w:rPr>
          <w:lang w:val="vi-VN"/>
        </w:rPr>
        <w:t xml:space="preserve"> là quyền của chủ sở hữu quyền tác giả độc quyền thực hiện hoặc cho phép người k</w:t>
      </w:r>
      <w:r>
        <w:rPr>
          <w:lang w:val="vi-VN"/>
        </w:rPr>
        <w:t>hác thực hiện bi</w:t>
      </w:r>
      <w:r>
        <w:t>ể</w:t>
      </w:r>
      <w:r>
        <w:rPr>
          <w:lang w:val="vi-VN"/>
        </w:rPr>
        <w:t>u di</w:t>
      </w:r>
      <w:r>
        <w:t>ễ</w:t>
      </w:r>
      <w:r>
        <w:rPr>
          <w:lang w:val="vi-VN"/>
        </w:rPr>
        <w:t>n tác phẩm một cách trực tiếp hoặc thông qua các bản ghi âm, ghi hình hoặc bất kỳ phương tiện kỹ thuật nào mà công chúng có thể tiếp cận được. Biểu diễn tác phẩm trước công chúng bao gồm việc biểu diễn tác phẩm tại bất cứ nơi nào mà c</w:t>
      </w:r>
      <w:r>
        <w:rPr>
          <w:lang w:val="vi-VN"/>
        </w:rPr>
        <w:t>ông chúng có thể tiếp cận được.</w:t>
      </w:r>
    </w:p>
    <w:p w:rsidR="00000000" w:rsidRDefault="00B01A48">
      <w:pPr>
        <w:spacing w:before="120" w:after="280" w:afterAutospacing="1"/>
      </w:pPr>
      <w:r>
        <w:rPr>
          <w:lang w:val="vi-VN"/>
        </w:rPr>
        <w:t xml:space="preserve">2. Quyền sao chép tác phẩm quy định tại </w:t>
      </w:r>
      <w:bookmarkStart w:id="69" w:name="dc_42"/>
      <w:r>
        <w:rPr>
          <w:lang w:val="vi-VN"/>
        </w:rPr>
        <w:t>điểm c khoản 1 Điều 20 của Luật sở hữu trí tuệ</w:t>
      </w:r>
      <w:bookmarkEnd w:id="69"/>
      <w:r>
        <w:rPr>
          <w:lang w:val="vi-VN"/>
        </w:rPr>
        <w:t xml:space="preserve"> là quyền của chủ sở hữu quyền tác giả độc quyền thực hiện hoặc cho phép người khác thực hiện việc tạo ra bản sao tác phẩm bằng bất kỳ phư</w:t>
      </w:r>
      <w:r>
        <w:rPr>
          <w:lang w:val="vi-VN"/>
        </w:rPr>
        <w:t>ơng tiện hay hình thức nào, bao gồm cả việc tạo ra bản sao dưới hình thức điện tử.</w:t>
      </w:r>
    </w:p>
    <w:p w:rsidR="00000000" w:rsidRDefault="00B01A48">
      <w:pPr>
        <w:spacing w:before="120" w:after="280" w:afterAutospacing="1"/>
      </w:pPr>
      <w:r>
        <w:rPr>
          <w:lang w:val="vi-VN"/>
        </w:rPr>
        <w:t xml:space="preserve">3. Quyền phân phối bản gốc hoặc bản sao tác phẩm quy định tại </w:t>
      </w:r>
      <w:bookmarkStart w:id="70" w:name="dc_43"/>
      <w:r>
        <w:rPr>
          <w:lang w:val="vi-VN"/>
        </w:rPr>
        <w:t>điểm d khoản 1 Điều 20 của Luật sở hữu trí tuệ</w:t>
      </w:r>
      <w:bookmarkEnd w:id="70"/>
      <w:r>
        <w:rPr>
          <w:lang w:val="vi-VN"/>
        </w:rPr>
        <w:t xml:space="preserve"> là quyền của chủ sở hữu quyền tác giả độc quyền thực hiện hoặc c</w:t>
      </w:r>
      <w:r>
        <w:rPr>
          <w:lang w:val="vi-VN"/>
        </w:rPr>
        <w:t>ho phép người khác thực hiện bằng bất kỳ hình thức, phương tiện kỹ thuật nào mà công chúng có thể tiếp cận được để bán, cho thuê hoặc các hình thức chuyển nhượng khác bả</w:t>
      </w:r>
      <w:r>
        <w:t xml:space="preserve">n </w:t>
      </w:r>
      <w:r>
        <w:rPr>
          <w:lang w:val="vi-VN"/>
        </w:rPr>
        <w:t>gốc hoặc bản sao tác phẩm.</w:t>
      </w:r>
    </w:p>
    <w:p w:rsidR="00000000" w:rsidRDefault="00B01A48">
      <w:pPr>
        <w:spacing w:before="120" w:after="280" w:afterAutospacing="1"/>
      </w:pPr>
      <w:r>
        <w:rPr>
          <w:lang w:val="vi-VN"/>
        </w:rPr>
        <w:t>4. Quyền truyền đạt tác phẩm đến công chúng bằng phương ti</w:t>
      </w:r>
      <w:r>
        <w:rPr>
          <w:lang w:val="vi-VN"/>
        </w:rPr>
        <w:t xml:space="preserve">ện hữu tuyến, vô tuyến, mạng thông tin điện tử hoặc bất kỳ phương tiện kỹ thuật nào khác quy định tại </w:t>
      </w:r>
      <w:bookmarkStart w:id="71" w:name="dc_44"/>
      <w:r>
        <w:rPr>
          <w:lang w:val="vi-VN"/>
        </w:rPr>
        <w:t>điểm đ khoản 1 Điều 20 của Luật sở hữu trí tuệ</w:t>
      </w:r>
      <w:bookmarkEnd w:id="71"/>
      <w:r>
        <w:rPr>
          <w:lang w:val="vi-VN"/>
        </w:rPr>
        <w:t xml:space="preserve"> là quyền của chủ sở hữu quy</w:t>
      </w:r>
      <w:r>
        <w:t>ề</w:t>
      </w:r>
      <w:r>
        <w:rPr>
          <w:lang w:val="vi-VN"/>
        </w:rPr>
        <w:t>n tác giả độc quy</w:t>
      </w:r>
      <w:r>
        <w:t>ề</w:t>
      </w:r>
      <w:r>
        <w:rPr>
          <w:lang w:val="vi-VN"/>
        </w:rPr>
        <w:t>n thực hiện hoặc cho phép người khác thực hiện việc đưa tác p</w:t>
      </w:r>
      <w:r>
        <w:rPr>
          <w:lang w:val="vi-VN"/>
        </w:rPr>
        <w:t>hẩm hoặc bản sao tác phẩm đến công chúng mà công chúng có thể tiếp cận được tại địa điểm và thời gian do chính họ lựa chọn.</w:t>
      </w:r>
    </w:p>
    <w:p w:rsidR="00000000" w:rsidRDefault="00B01A48">
      <w:pPr>
        <w:spacing w:before="120" w:after="280" w:afterAutospacing="1"/>
      </w:pPr>
      <w:r>
        <w:rPr>
          <w:lang w:val="vi-VN"/>
        </w:rPr>
        <w:t xml:space="preserve">5. Quyền cho thuê bản gốc hoặc bản sao tác phẩm điện ảnh, chương trình máy tính quy định tại </w:t>
      </w:r>
      <w:bookmarkStart w:id="72" w:name="dc_45"/>
      <w:r>
        <w:rPr>
          <w:lang w:val="vi-VN"/>
        </w:rPr>
        <w:t xml:space="preserve">điểm e khoản 1 Điều 20 của Luật sở hữu </w:t>
      </w:r>
      <w:r>
        <w:rPr>
          <w:lang w:val="vi-VN"/>
        </w:rPr>
        <w:t>trí tuệ</w:t>
      </w:r>
      <w:bookmarkEnd w:id="72"/>
      <w:r>
        <w:rPr>
          <w:lang w:val="vi-VN"/>
        </w:rPr>
        <w:t xml:space="preserve"> là quyền của chủ sở hữu quyền tác giả độc quyền thực hiện hoặc cho phép người khác thực hiện việc cho thuê đ</w:t>
      </w:r>
      <w:r>
        <w:t>ể</w:t>
      </w:r>
      <w:r>
        <w:rPr>
          <w:lang w:val="vi-VN"/>
        </w:rPr>
        <w:t xml:space="preserve"> khai thác, sử dụng có thời hạn.</w:t>
      </w:r>
    </w:p>
    <w:p w:rsidR="00000000" w:rsidRDefault="00B01A48">
      <w:pPr>
        <w:spacing w:before="120" w:after="280" w:afterAutospacing="1"/>
      </w:pPr>
      <w:r>
        <w:rPr>
          <w:lang w:val="vi-VN"/>
        </w:rPr>
        <w:t>6. Quyền cho thuê đối với chương trình máy tính không áp dụng trong trường hợp bản thân chương trình đó kh</w:t>
      </w:r>
      <w:r>
        <w:rPr>
          <w:lang w:val="vi-VN"/>
        </w:rPr>
        <w:t>ông phải là đối tượng chủ yếu để cho thuê như chương trình máy tính gắn với việc vận hành bình thường các loại phương tiện giao thông hoặc các máy móc, thiết bị kỹ thuật khác.</w:t>
      </w:r>
    </w:p>
    <w:p w:rsidR="00000000" w:rsidRDefault="00B01A48">
      <w:pPr>
        <w:spacing w:before="120" w:after="280" w:afterAutospacing="1"/>
      </w:pPr>
      <w:bookmarkStart w:id="73" w:name="dieu_22"/>
      <w:r>
        <w:rPr>
          <w:b/>
          <w:bCs/>
          <w:lang w:val="vi-VN"/>
        </w:rPr>
        <w:t>Điều 22. Sao chép tác phẩm</w:t>
      </w:r>
      <w:bookmarkEnd w:id="73"/>
    </w:p>
    <w:p w:rsidR="00000000" w:rsidRDefault="00B01A48">
      <w:pPr>
        <w:spacing w:before="120" w:after="280" w:afterAutospacing="1"/>
      </w:pPr>
      <w:r>
        <w:rPr>
          <w:lang w:val="vi-VN"/>
        </w:rPr>
        <w:lastRenderedPageBreak/>
        <w:t xml:space="preserve">1. Tự sao chép một bản quy định tại </w:t>
      </w:r>
      <w:bookmarkStart w:id="74" w:name="dc_46"/>
      <w:r>
        <w:rPr>
          <w:lang w:val="vi-VN"/>
        </w:rPr>
        <w:t>điểm a khoản 1 Đi</w:t>
      </w:r>
      <w:r>
        <w:rPr>
          <w:lang w:val="vi-VN"/>
        </w:rPr>
        <w:t>ều 25 của Luật sở hữu trí tuệ</w:t>
      </w:r>
      <w:bookmarkEnd w:id="74"/>
      <w:r>
        <w:rPr>
          <w:lang w:val="vi-VN"/>
        </w:rPr>
        <w:t xml:space="preserve"> áp dụng đối với các trường hợp nghiên cứu khoa học, giảng dạy của cá nhân không nhằm mục đích thương mại.</w:t>
      </w:r>
    </w:p>
    <w:p w:rsidR="00000000" w:rsidRDefault="00B01A48">
      <w:pPr>
        <w:spacing w:before="120" w:after="280" w:afterAutospacing="1"/>
      </w:pPr>
      <w:r>
        <w:rPr>
          <w:lang w:val="vi-VN"/>
        </w:rPr>
        <w:t xml:space="preserve">2. Sao chép tác phẩm để lưu trữ trong thư viện với mục đích nghiên cứu quy định tại </w:t>
      </w:r>
      <w:bookmarkStart w:id="75" w:name="dc_47"/>
      <w:r>
        <w:rPr>
          <w:lang w:val="vi-VN"/>
        </w:rPr>
        <w:t>điểm đ khoản 1 Điều 25 của Luật sở h</w:t>
      </w:r>
      <w:r>
        <w:rPr>
          <w:lang w:val="vi-VN"/>
        </w:rPr>
        <w:t>ữu trí tuệ</w:t>
      </w:r>
      <w:bookmarkEnd w:id="75"/>
      <w:r>
        <w:rPr>
          <w:lang w:val="vi-VN"/>
        </w:rPr>
        <w:t xml:space="preserve"> là việc sao chép không quá một bản. Thư viện không được sao chép và phân phối bản sao tác phẩm tới công chúng, kể cả bản sao kỹ thuật số.</w:t>
      </w:r>
    </w:p>
    <w:p w:rsidR="00000000" w:rsidRDefault="00B01A48">
      <w:pPr>
        <w:spacing w:before="120" w:after="280" w:afterAutospacing="1"/>
      </w:pPr>
      <w:bookmarkStart w:id="76" w:name="dieu_23"/>
      <w:r>
        <w:rPr>
          <w:b/>
          <w:bCs/>
          <w:lang w:val="vi-VN"/>
        </w:rPr>
        <w:t>Điều 23. Trích dẫn hợp lý tác phẩm</w:t>
      </w:r>
      <w:bookmarkEnd w:id="76"/>
    </w:p>
    <w:p w:rsidR="00000000" w:rsidRDefault="00B01A48">
      <w:pPr>
        <w:spacing w:before="120" w:after="280" w:afterAutospacing="1"/>
      </w:pPr>
      <w:r>
        <w:rPr>
          <w:lang w:val="vi-VN"/>
        </w:rPr>
        <w:t>Trích dẫn hợp lý tác phẩm mà không làm sai ý tác giả để b</w:t>
      </w:r>
      <w:r>
        <w:t>ì</w:t>
      </w:r>
      <w:r>
        <w:rPr>
          <w:lang w:val="vi-VN"/>
        </w:rPr>
        <w:t>nh luận hoặc m</w:t>
      </w:r>
      <w:r>
        <w:rPr>
          <w:lang w:val="vi-VN"/>
        </w:rPr>
        <w:t>inh h</w:t>
      </w:r>
      <w:r>
        <w:t>ọa</w:t>
      </w:r>
      <w:r>
        <w:rPr>
          <w:lang w:val="vi-VN"/>
        </w:rPr>
        <w:t xml:space="preserve"> trong tác ph</w:t>
      </w:r>
      <w:r>
        <w:t>ẩ</w:t>
      </w:r>
      <w:r>
        <w:rPr>
          <w:lang w:val="vi-VN"/>
        </w:rPr>
        <w:t xml:space="preserve">m của mình quy định tại </w:t>
      </w:r>
      <w:bookmarkStart w:id="77" w:name="dc_48"/>
      <w:r>
        <w:rPr>
          <w:lang w:val="vi-VN"/>
        </w:rPr>
        <w:t>điểm b khoản 1 Điều 25 của Luật sở hữu trí tuệ</w:t>
      </w:r>
      <w:bookmarkEnd w:id="77"/>
      <w:r>
        <w:rPr>
          <w:lang w:val="vi-VN"/>
        </w:rPr>
        <w:t xml:space="preserve"> phải đáp ứng đủ các điều kiện sau:</w:t>
      </w:r>
    </w:p>
    <w:p w:rsidR="00000000" w:rsidRDefault="00B01A48">
      <w:pPr>
        <w:spacing w:before="120" w:after="280" w:afterAutospacing="1"/>
      </w:pPr>
      <w:r>
        <w:rPr>
          <w:lang w:val="vi-VN"/>
        </w:rPr>
        <w:t>1. Phần trích dẫn chỉ nhằm mục đích giới thiệu, bình luận hoặc làm sáng tỏ vấn đề được đề cập trong tác phẩm của mình</w:t>
      </w:r>
      <w:r>
        <w:t>.</w:t>
      </w:r>
    </w:p>
    <w:p w:rsidR="00000000" w:rsidRDefault="00B01A48">
      <w:pPr>
        <w:spacing w:before="120" w:after="280" w:afterAutospacing="1"/>
      </w:pPr>
      <w:r>
        <w:rPr>
          <w:lang w:val="vi-VN"/>
        </w:rPr>
        <w:t>2. Phần tr</w:t>
      </w:r>
      <w:r>
        <w:rPr>
          <w:lang w:val="vi-VN"/>
        </w:rPr>
        <w:t xml:space="preserve">ích dẫn từ tác phẩm được sử dụng để trích dẫn không gây phương hại đến quyền tác giả đối với tác phẩm được sử dụng để trích dẫn; phù hợp với tính chất, đặc điểm của loại hình tác phẩm được sử dụng để </w:t>
      </w:r>
      <w:r>
        <w:t>tr</w:t>
      </w:r>
      <w:r>
        <w:rPr>
          <w:lang w:val="vi-VN"/>
        </w:rPr>
        <w:t>ích dẫn.</w:t>
      </w:r>
    </w:p>
    <w:p w:rsidR="00000000" w:rsidRDefault="00B01A48">
      <w:pPr>
        <w:spacing w:before="120" w:after="280" w:afterAutospacing="1"/>
      </w:pPr>
      <w:bookmarkStart w:id="78" w:name="dieu_24"/>
      <w:r>
        <w:rPr>
          <w:b/>
          <w:bCs/>
          <w:lang w:val="vi-VN"/>
        </w:rPr>
        <w:t>Điều 24. Thời hạn bảo hộ quyền tác giả đối vớ</w:t>
      </w:r>
      <w:r>
        <w:rPr>
          <w:b/>
          <w:bCs/>
          <w:lang w:val="vi-VN"/>
        </w:rPr>
        <w:t>i tác phẩm di cảo</w:t>
      </w:r>
      <w:bookmarkEnd w:id="78"/>
    </w:p>
    <w:p w:rsidR="00000000" w:rsidRDefault="00B01A48">
      <w:pPr>
        <w:spacing w:before="120" w:after="280" w:afterAutospacing="1"/>
      </w:pPr>
      <w:r>
        <w:rPr>
          <w:lang w:val="vi-VN"/>
        </w:rPr>
        <w:t xml:space="preserve">Thời hạn bảo hộ quyền nhân thân quy định tại </w:t>
      </w:r>
      <w:bookmarkStart w:id="79" w:name="dc_49"/>
      <w:r>
        <w:rPr>
          <w:lang w:val="vi-VN"/>
        </w:rPr>
        <w:t>khoản 3 Điều 19</w:t>
      </w:r>
      <w:bookmarkEnd w:id="79"/>
      <w:r>
        <w:rPr>
          <w:lang w:val="vi-VN"/>
        </w:rPr>
        <w:t xml:space="preserve"> và quyền tài sản quy định tại </w:t>
      </w:r>
      <w:bookmarkStart w:id="80" w:name="dc_50"/>
      <w:r>
        <w:rPr>
          <w:lang w:val="vi-VN"/>
        </w:rPr>
        <w:t>Điều 20 của Luật sở hữu trí tuệ</w:t>
      </w:r>
      <w:bookmarkEnd w:id="80"/>
      <w:r>
        <w:rPr>
          <w:lang w:val="vi-VN"/>
        </w:rPr>
        <w:t xml:space="preserve"> đối với tác phẩm di cảo là năm mươi năm, kể từ khi tác phẩm được công bố lần đầu tiên.</w:t>
      </w:r>
    </w:p>
    <w:p w:rsidR="00000000" w:rsidRDefault="00B01A48">
      <w:pPr>
        <w:spacing w:before="120" w:after="280" w:afterAutospacing="1"/>
      </w:pPr>
      <w:bookmarkStart w:id="81" w:name="dieu_25"/>
      <w:r>
        <w:rPr>
          <w:b/>
          <w:bCs/>
          <w:lang w:val="vi-VN"/>
        </w:rPr>
        <w:t>Điều 25. Chủ sở hữu quyền tá</w:t>
      </w:r>
      <w:r>
        <w:rPr>
          <w:b/>
          <w:bCs/>
          <w:lang w:val="vi-VN"/>
        </w:rPr>
        <w:t>c giả</w:t>
      </w:r>
      <w:bookmarkEnd w:id="81"/>
    </w:p>
    <w:p w:rsidR="00000000" w:rsidRDefault="00B01A48">
      <w:pPr>
        <w:spacing w:before="120" w:after="280" w:afterAutospacing="1"/>
      </w:pPr>
      <w:r>
        <w:rPr>
          <w:lang w:val="vi-VN"/>
        </w:rPr>
        <w:t xml:space="preserve">Chủ sở hữu quyền tác giả quy định tại </w:t>
      </w:r>
      <w:bookmarkStart w:id="82" w:name="dc_51"/>
      <w:r>
        <w:rPr>
          <w:lang w:val="vi-VN"/>
        </w:rPr>
        <w:t>Điều 36 của Luật sở hữu trí tuệ</w:t>
      </w:r>
      <w:bookmarkEnd w:id="82"/>
      <w:r>
        <w:rPr>
          <w:lang w:val="vi-VN"/>
        </w:rPr>
        <w:t xml:space="preserve"> bao gồm:</w:t>
      </w:r>
    </w:p>
    <w:p w:rsidR="00000000" w:rsidRDefault="00B01A48">
      <w:pPr>
        <w:spacing w:before="120" w:after="280" w:afterAutospacing="1"/>
      </w:pPr>
      <w:r>
        <w:rPr>
          <w:lang w:val="vi-VN"/>
        </w:rPr>
        <w:t>1. Tổ chức, cá nhân Việt Nam.</w:t>
      </w:r>
    </w:p>
    <w:p w:rsidR="00000000" w:rsidRDefault="00B01A48">
      <w:pPr>
        <w:spacing w:before="120" w:after="280" w:afterAutospacing="1"/>
      </w:pPr>
      <w:r>
        <w:rPr>
          <w:lang w:val="vi-VN"/>
        </w:rPr>
        <w:t>2. Tổ chức, cá nhân nước ngoài có tác phẩm được sáng tạo và thể hiện dưới hình thức vật chất nhất định tại Việt Nam.</w:t>
      </w:r>
    </w:p>
    <w:p w:rsidR="00000000" w:rsidRDefault="00B01A48">
      <w:pPr>
        <w:spacing w:before="120" w:after="280" w:afterAutospacing="1"/>
      </w:pPr>
      <w:r>
        <w:rPr>
          <w:lang w:val="vi-VN"/>
        </w:rPr>
        <w:t>3. Tổ chức, cá nhân nước</w:t>
      </w:r>
      <w:r>
        <w:rPr>
          <w:lang w:val="vi-VN"/>
        </w:rPr>
        <w:t xml:space="preserve"> ngoài có tác phẩm được công bố lần đầu tiên tại Việt Nam.</w:t>
      </w:r>
    </w:p>
    <w:p w:rsidR="00000000" w:rsidRDefault="00B01A48">
      <w:pPr>
        <w:spacing w:before="120" w:after="280" w:afterAutospacing="1"/>
      </w:pPr>
      <w:r>
        <w:rPr>
          <w:lang w:val="vi-VN"/>
        </w:rPr>
        <w:t>4. Tổ chức, cá nhân nước ngoài có tác phẩm được bảo hộ tại Việt Nam theo Điều ước quốc tế mà nước Cộng hòa xã hội chủ nghĩa Việt Nam là thành viên.</w:t>
      </w:r>
    </w:p>
    <w:p w:rsidR="00000000" w:rsidRDefault="00B01A48">
      <w:pPr>
        <w:spacing w:before="120" w:after="280" w:afterAutospacing="1"/>
      </w:pPr>
      <w:bookmarkStart w:id="83" w:name="dieu_26"/>
      <w:r>
        <w:rPr>
          <w:b/>
          <w:bCs/>
          <w:lang w:val="vi-VN"/>
        </w:rPr>
        <w:t>Điều 26. Chuyển nhượng quyền đối với tác phẩm khu</w:t>
      </w:r>
      <w:r>
        <w:rPr>
          <w:b/>
          <w:bCs/>
          <w:lang w:val="vi-VN"/>
        </w:rPr>
        <w:t>yết danh</w:t>
      </w:r>
      <w:bookmarkEnd w:id="83"/>
    </w:p>
    <w:p w:rsidR="00000000" w:rsidRDefault="00B01A48">
      <w:pPr>
        <w:spacing w:before="120" w:after="280" w:afterAutospacing="1"/>
      </w:pPr>
      <w:r>
        <w:rPr>
          <w:lang w:val="vi-VN"/>
        </w:rPr>
        <w:t xml:space="preserve">Việc hưởng quyền đối với tác phẩm khuyết danh quy định tại </w:t>
      </w:r>
      <w:bookmarkStart w:id="84" w:name="dc_52"/>
      <w:r>
        <w:rPr>
          <w:lang w:val="vi-VN"/>
        </w:rPr>
        <w:t>khoản 2 Điều 41 và điểm a khoản 1 Điều 42 của Luật sở hữu trí tuệ</w:t>
      </w:r>
      <w:bookmarkEnd w:id="84"/>
      <w:r>
        <w:rPr>
          <w:lang w:val="vi-VN"/>
        </w:rPr>
        <w:t xml:space="preserve"> được thực hiện như sau:</w:t>
      </w:r>
    </w:p>
    <w:p w:rsidR="00000000" w:rsidRDefault="00B01A48">
      <w:pPr>
        <w:spacing w:before="120" w:after="280" w:afterAutospacing="1"/>
      </w:pPr>
      <w:r>
        <w:rPr>
          <w:lang w:val="vi-VN"/>
        </w:rPr>
        <w:lastRenderedPageBreak/>
        <w:t>1. Tổ chức, cá nhân đang quản lý tác phẩm khuyết danh được chuyển như</w:t>
      </w:r>
      <w:r>
        <w:t>ợ</w:t>
      </w:r>
      <w:r>
        <w:rPr>
          <w:lang w:val="vi-VN"/>
        </w:rPr>
        <w:t>ng quyền đối với tác phẩm kh</w:t>
      </w:r>
      <w:r>
        <w:rPr>
          <w:lang w:val="vi-VN"/>
        </w:rPr>
        <w:t>uyết danh cho tổ chức, cá nhân khác và được hưởng thù lao từ việc chuyển nhượng quyền đó.</w:t>
      </w:r>
    </w:p>
    <w:p w:rsidR="00000000" w:rsidRDefault="00B01A48">
      <w:pPr>
        <w:spacing w:before="120" w:after="280" w:afterAutospacing="1"/>
      </w:pPr>
      <w:r>
        <w:rPr>
          <w:lang w:val="vi-VN"/>
        </w:rPr>
        <w:t>2. Tổ chức, cá nhân nhận chuyển nhượng quyền theo quy định tại khoản 1 Điều này được hưởng quyền của chủ sở hữu đến khi danh tính của tác giả được xác định.</w:t>
      </w:r>
    </w:p>
    <w:p w:rsidR="00000000" w:rsidRDefault="00B01A48">
      <w:pPr>
        <w:spacing w:before="120" w:after="280" w:afterAutospacing="1"/>
      </w:pPr>
      <w:bookmarkStart w:id="85" w:name="dieu_27"/>
      <w:r>
        <w:rPr>
          <w:b/>
          <w:bCs/>
          <w:lang w:val="vi-VN"/>
        </w:rPr>
        <w:t xml:space="preserve">Điều 27. </w:t>
      </w:r>
      <w:r>
        <w:rPr>
          <w:b/>
          <w:bCs/>
          <w:lang w:val="vi-VN"/>
        </w:rPr>
        <w:t>Sử dụng tác phẩm thuộc về Nhà nước</w:t>
      </w:r>
      <w:bookmarkEnd w:id="85"/>
    </w:p>
    <w:p w:rsidR="00000000" w:rsidRDefault="00B01A48">
      <w:pPr>
        <w:spacing w:before="120" w:after="280" w:afterAutospacing="1"/>
      </w:pPr>
      <w:r>
        <w:rPr>
          <w:lang w:val="vi-VN"/>
        </w:rPr>
        <w:t>1. Tổ chức sử dụng ngân sách nhà nước đặt hàng, giao nhiệm vụ hoặc giao kết hợp đồng với tác giả sáng tạo tác phẩm là đại diện Nhà nước - chủ sở hữu quyền tác giả đối với tác phẩm đó.</w:t>
      </w:r>
    </w:p>
    <w:p w:rsidR="00000000" w:rsidRDefault="00B01A48">
      <w:pPr>
        <w:spacing w:before="120" w:after="280" w:afterAutospacing="1"/>
      </w:pPr>
      <w:r>
        <w:rPr>
          <w:lang w:val="vi-VN"/>
        </w:rPr>
        <w:t xml:space="preserve">2. Tổ chức, cá nhân sử dụng tác phẩm </w:t>
      </w:r>
      <w:r>
        <w:rPr>
          <w:lang w:val="vi-VN"/>
        </w:rPr>
        <w:t xml:space="preserve">thuộc sở hữu nhà nước quy định tại khoản 1 Điều này phải được phép của chủ sở hữu quyền tác giả và tôn trọng quyền nhân thân theo quy định tại các </w:t>
      </w:r>
      <w:bookmarkStart w:id="86" w:name="dc_53"/>
      <w:r>
        <w:rPr>
          <w:lang w:val="vi-VN"/>
        </w:rPr>
        <w:t>khoản 1, 2 và 4 Điều 19 của Luật sở hữu trí tuệ</w:t>
      </w:r>
      <w:bookmarkEnd w:id="86"/>
      <w:r>
        <w:rPr>
          <w:lang w:val="vi-VN"/>
        </w:rPr>
        <w:t>.</w:t>
      </w:r>
    </w:p>
    <w:p w:rsidR="00000000" w:rsidRDefault="00B01A48">
      <w:pPr>
        <w:spacing w:before="120" w:after="280" w:afterAutospacing="1"/>
      </w:pPr>
      <w:r>
        <w:rPr>
          <w:lang w:val="vi-VN"/>
        </w:rPr>
        <w:t>3. Tổ chức, cá nhân sử dụng tác phẩm thuộc sở hữu nhà nước q</w:t>
      </w:r>
      <w:r>
        <w:rPr>
          <w:lang w:val="vi-VN"/>
        </w:rPr>
        <w:t xml:space="preserve">uy định tại </w:t>
      </w:r>
      <w:bookmarkStart w:id="87" w:name="dc_54"/>
      <w:r>
        <w:rPr>
          <w:lang w:val="vi-VN"/>
        </w:rPr>
        <w:t>điểm b và điểm c khoản 1 Điều 42 của Luật sở hữu trí tuệ</w:t>
      </w:r>
      <w:bookmarkEnd w:id="87"/>
      <w:r>
        <w:rPr>
          <w:lang w:val="vi-VN"/>
        </w:rPr>
        <w:t xml:space="preserve"> phải tôn trọng quyền nhân thân theo quy định tại các </w:t>
      </w:r>
      <w:bookmarkStart w:id="88" w:name="dc_55"/>
      <w:r>
        <w:rPr>
          <w:lang w:val="vi-VN"/>
        </w:rPr>
        <w:t>khoản 1, 2 và 4 Điều 19 của Luật sở hữu trí tuệ</w:t>
      </w:r>
      <w:bookmarkEnd w:id="88"/>
      <w:r>
        <w:rPr>
          <w:lang w:val="vi-VN"/>
        </w:rPr>
        <w:t>.</w:t>
      </w:r>
    </w:p>
    <w:p w:rsidR="00000000" w:rsidRDefault="00B01A48">
      <w:pPr>
        <w:spacing w:before="120" w:after="280" w:afterAutospacing="1"/>
      </w:pPr>
      <w:r>
        <w:rPr>
          <w:lang w:val="vi-VN"/>
        </w:rPr>
        <w:t>4. Các cơ quan nhà nước, tổ chức, cá nhân khi phát hiện các hành vi xâm phạm quyền tá</w:t>
      </w:r>
      <w:r>
        <w:rPr>
          <w:lang w:val="vi-VN"/>
        </w:rPr>
        <w:t>c giả quy định tại khoản 2 và khoản 3 Điều này có quyền yêu cầu cơ quan nhà nước có thẩm quyền xử lý theo quy định của pháp luật.</w:t>
      </w:r>
    </w:p>
    <w:p w:rsidR="00000000" w:rsidRDefault="00B01A48">
      <w:pPr>
        <w:spacing w:before="120" w:after="280" w:afterAutospacing="1"/>
      </w:pPr>
      <w:bookmarkStart w:id="89" w:name="dieu_28"/>
      <w:r>
        <w:rPr>
          <w:b/>
          <w:bCs/>
          <w:lang w:val="vi-VN"/>
        </w:rPr>
        <w:t>Điều 28. Sử dụng tác phẩm thuộc về công chúng</w:t>
      </w:r>
      <w:bookmarkEnd w:id="89"/>
    </w:p>
    <w:p w:rsidR="00000000" w:rsidRDefault="00B01A48">
      <w:pPr>
        <w:spacing w:before="120" w:after="280" w:afterAutospacing="1"/>
      </w:pPr>
      <w:r>
        <w:rPr>
          <w:lang w:val="vi-VN"/>
        </w:rPr>
        <w:t xml:space="preserve">1. Tổ chức, cá nhân sử dụng tác phẩm thuộc về công chúng quy định tại </w:t>
      </w:r>
      <w:bookmarkStart w:id="90" w:name="dc_56"/>
      <w:r>
        <w:rPr>
          <w:lang w:val="vi-VN"/>
        </w:rPr>
        <w:t>Điều 43 củ</w:t>
      </w:r>
      <w:r>
        <w:rPr>
          <w:lang w:val="vi-VN"/>
        </w:rPr>
        <w:t>a Luật sở hữu trí tuệ</w:t>
      </w:r>
      <w:bookmarkEnd w:id="90"/>
      <w:r>
        <w:rPr>
          <w:lang w:val="vi-VN"/>
        </w:rPr>
        <w:t xml:space="preserve"> phải tôn trọng quyền nhân thân quy định tại các </w:t>
      </w:r>
      <w:bookmarkStart w:id="91" w:name="dc_57"/>
      <w:r>
        <w:rPr>
          <w:lang w:val="vi-VN"/>
        </w:rPr>
        <w:t>khoản 1, 2 và 4 Điều 19 của Luật sở hữu trí tuệ</w:t>
      </w:r>
      <w:bookmarkEnd w:id="91"/>
      <w:r>
        <w:rPr>
          <w:lang w:val="vi-VN"/>
        </w:rPr>
        <w:t>.</w:t>
      </w:r>
    </w:p>
    <w:p w:rsidR="00000000" w:rsidRDefault="00B01A48">
      <w:pPr>
        <w:spacing w:before="120" w:after="280" w:afterAutospacing="1"/>
      </w:pPr>
      <w:r>
        <w:rPr>
          <w:lang w:val="vi-VN"/>
        </w:rPr>
        <w:t>2. Các cơ quan nhà nước, tổ chức, cá nhân có quyền và nghĩa vụ liên quan khi phát hiện các hành vi xâm phạm quyền nhân thân theo quy định</w:t>
      </w:r>
      <w:r>
        <w:rPr>
          <w:lang w:val="vi-VN"/>
        </w:rPr>
        <w:t xml:space="preserve"> tại các </w:t>
      </w:r>
      <w:bookmarkStart w:id="92" w:name="dc_58"/>
      <w:r>
        <w:rPr>
          <w:lang w:val="vi-VN"/>
        </w:rPr>
        <w:t>khoản 1, 2 và 4 Điều 19 của Luật sở hữu trí tuệ</w:t>
      </w:r>
      <w:bookmarkEnd w:id="92"/>
      <w:r>
        <w:rPr>
          <w:lang w:val="vi-VN"/>
        </w:rPr>
        <w:t xml:space="preserve"> đối với các tác phẩm đã kết thúc thời hạn bảo hộ thì có quyền yêu cầu người có hành vi xâm phạm chấm dứt hành vi xâm phạm, xin lỗi, cải chính công khai; có quyền khiếu nại, tố cáo, yêu cầu cơ quan nh</w:t>
      </w:r>
      <w:r>
        <w:rPr>
          <w:lang w:val="vi-VN"/>
        </w:rPr>
        <w:t>à nước có thẩm quyền xử lý theo quy định của pháp luật.</w:t>
      </w:r>
    </w:p>
    <w:p w:rsidR="00000000" w:rsidRDefault="00B01A48">
      <w:pPr>
        <w:spacing w:before="120" w:after="280" w:afterAutospacing="1"/>
      </w:pPr>
      <w:r>
        <w:rPr>
          <w:lang w:val="vi-VN"/>
        </w:rPr>
        <w:t xml:space="preserve">3. Các tổ chức chính trị, tổ chức chính trị - xã hội, tổ chức chính trị xã hội - nghề nghiệp, tổ chức xã hội, tổ chức xã hội - nghề nghiệp, các tổ chức đại diện tập thể quyền tác giả, quyền liên quan </w:t>
      </w:r>
      <w:r>
        <w:rPr>
          <w:lang w:val="vi-VN"/>
        </w:rPr>
        <w:t>có quyền yêu cầu cơ quan nhà nước có thẩm quyền bảo vệ các quyền nhân thân đối với những tác phẩm của Hội viên đã kết thúc thời hạn bảo hộ.</w:t>
      </w:r>
    </w:p>
    <w:p w:rsidR="00000000" w:rsidRDefault="00B01A48">
      <w:pPr>
        <w:spacing w:before="120" w:after="280" w:afterAutospacing="1"/>
      </w:pPr>
      <w:bookmarkStart w:id="93" w:name="chuong_3"/>
      <w:r>
        <w:rPr>
          <w:b/>
          <w:bCs/>
          <w:lang w:val="vi-VN"/>
        </w:rPr>
        <w:t>Chương III</w:t>
      </w:r>
      <w:bookmarkEnd w:id="93"/>
    </w:p>
    <w:p w:rsidR="00000000" w:rsidRDefault="00B01A48">
      <w:pPr>
        <w:spacing w:before="120" w:after="280" w:afterAutospacing="1"/>
        <w:jc w:val="center"/>
      </w:pPr>
      <w:bookmarkStart w:id="94" w:name="chuong_3_name"/>
      <w:r>
        <w:rPr>
          <w:b/>
          <w:bCs/>
          <w:lang w:val="vi-VN"/>
        </w:rPr>
        <w:t>QUYỀN LIÊN QUAN</w:t>
      </w:r>
      <w:bookmarkEnd w:id="94"/>
    </w:p>
    <w:p w:rsidR="00000000" w:rsidRDefault="00B01A48">
      <w:pPr>
        <w:spacing w:before="120" w:after="280" w:afterAutospacing="1"/>
      </w:pPr>
      <w:bookmarkStart w:id="95" w:name="dieu_29"/>
      <w:r>
        <w:rPr>
          <w:b/>
          <w:bCs/>
          <w:lang w:val="vi-VN"/>
        </w:rPr>
        <w:t>Điều 29. Quyền của người biểu diễn</w:t>
      </w:r>
      <w:bookmarkEnd w:id="95"/>
    </w:p>
    <w:p w:rsidR="00000000" w:rsidRDefault="00B01A48">
      <w:pPr>
        <w:spacing w:before="120" w:after="280" w:afterAutospacing="1"/>
      </w:pPr>
      <w:r>
        <w:rPr>
          <w:lang w:val="vi-VN"/>
        </w:rPr>
        <w:lastRenderedPageBreak/>
        <w:t>1. Quyền sao chép trực tiếp cuộc biểu diễn đã được địn</w:t>
      </w:r>
      <w:r>
        <w:rPr>
          <w:lang w:val="vi-VN"/>
        </w:rPr>
        <w:t xml:space="preserve">h hình trên bản ghi âm, ghi hình theo quy định tại </w:t>
      </w:r>
      <w:bookmarkStart w:id="96" w:name="dc_59"/>
      <w:r>
        <w:rPr>
          <w:lang w:val="vi-VN"/>
        </w:rPr>
        <w:t>điểm b khoản 3 Điều 29 của Luật sở hữu trí tuệ</w:t>
      </w:r>
      <w:bookmarkEnd w:id="96"/>
      <w:r>
        <w:rPr>
          <w:lang w:val="vi-VN"/>
        </w:rPr>
        <w:t xml:space="preserve"> là quyền của chủ sở hữu cuộc biểu diễn độc quyền thực hiện hoặc cho phép người khác thực hiện việc tạo ra các bản sao khác từ bản ghi âm, ghi hình đó.</w:t>
      </w:r>
    </w:p>
    <w:p w:rsidR="00000000" w:rsidRDefault="00B01A48">
      <w:pPr>
        <w:spacing w:before="120" w:after="280" w:afterAutospacing="1"/>
      </w:pPr>
      <w:r>
        <w:rPr>
          <w:lang w:val="vi-VN"/>
        </w:rPr>
        <w:t>2. Quyề</w:t>
      </w:r>
      <w:r>
        <w:rPr>
          <w:lang w:val="vi-VN"/>
        </w:rPr>
        <w:t xml:space="preserve">n sao chép gián tiếp cuộc biểu diễn đã được định hình trên bản ghi âm, ghi hình theo quy định tại </w:t>
      </w:r>
      <w:bookmarkStart w:id="97" w:name="dc_60"/>
      <w:r>
        <w:rPr>
          <w:lang w:val="vi-VN"/>
        </w:rPr>
        <w:t>điểm b khoản 3 Điều 29 của Luật sở hữu trí tuệ</w:t>
      </w:r>
      <w:bookmarkEnd w:id="97"/>
      <w:r>
        <w:rPr>
          <w:lang w:val="vi-VN"/>
        </w:rPr>
        <w:t xml:space="preserve"> là quyền của chủ sở hữu cuộc biểu diễn độc quyền thực hiện hoặc cho phép người khác thực hiện việc tạo ra các b</w:t>
      </w:r>
      <w:r>
        <w:rPr>
          <w:lang w:val="vi-VN"/>
        </w:rPr>
        <w:t>ản sao khác không từ bản ghi âm, ghi hình đó như việc sao chép từ chương trình phát sóng, mạng thông tin điện tử, viễn thông và các hình thức tương tự khác.</w:t>
      </w:r>
    </w:p>
    <w:p w:rsidR="00000000" w:rsidRDefault="00B01A48">
      <w:pPr>
        <w:spacing w:before="120" w:after="280" w:afterAutospacing="1"/>
      </w:pPr>
      <w:r>
        <w:rPr>
          <w:lang w:val="vi-VN"/>
        </w:rPr>
        <w:t xml:space="preserve">3. Quyền truyền theo cách khác đến công chúng cuộc biểu diễn chưa được định hình theo quy định tại </w:t>
      </w:r>
      <w:bookmarkStart w:id="98" w:name="dc_61"/>
      <w:r>
        <w:rPr>
          <w:lang w:val="vi-VN"/>
        </w:rPr>
        <w:t>điểm c khoản 3 Điều 29 của Luật sở hữu trí tuệ</w:t>
      </w:r>
      <w:bookmarkEnd w:id="98"/>
      <w:r>
        <w:rPr>
          <w:lang w:val="vi-VN"/>
        </w:rPr>
        <w:t xml:space="preserve"> là quyền của chủ sở hữu cuộc biểu diễn độc quyền thực hiện hoặc cho phép người khác thực hiện việc phổ biến cuộc biểu diễn chưa được định hình đến công chúng b</w:t>
      </w:r>
      <w:r>
        <w:t>ằ</w:t>
      </w:r>
      <w:r>
        <w:rPr>
          <w:lang w:val="vi-VN"/>
        </w:rPr>
        <w:t>ng bất kỳ phương tiện kỹ thuật nào ngoài phát són</w:t>
      </w:r>
      <w:r>
        <w:rPr>
          <w:lang w:val="vi-VN"/>
        </w:rPr>
        <w:t>g.</w:t>
      </w:r>
    </w:p>
    <w:p w:rsidR="00000000" w:rsidRDefault="00B01A48">
      <w:pPr>
        <w:spacing w:before="120" w:after="280" w:afterAutospacing="1"/>
      </w:pPr>
      <w:bookmarkStart w:id="99" w:name="dieu_30"/>
      <w:r>
        <w:rPr>
          <w:b/>
          <w:bCs/>
          <w:lang w:val="vi-VN"/>
        </w:rPr>
        <w:t>Điều 30. Trích dẫn hợp lý cuộc biểu diễn, bản ghi âm, ghi hình, chương trình phát sóng</w:t>
      </w:r>
      <w:bookmarkEnd w:id="99"/>
    </w:p>
    <w:p w:rsidR="00000000" w:rsidRDefault="00B01A48">
      <w:pPr>
        <w:spacing w:before="120" w:after="280" w:afterAutospacing="1"/>
      </w:pPr>
      <w:r>
        <w:rPr>
          <w:lang w:val="vi-VN"/>
        </w:rPr>
        <w:t xml:space="preserve">1. Trích dẫn hợp lý nhằm mục đích cung cấp thông tin theo quy định tại </w:t>
      </w:r>
      <w:bookmarkStart w:id="100" w:name="dc_62"/>
      <w:r>
        <w:rPr>
          <w:lang w:val="vi-VN"/>
        </w:rPr>
        <w:t>điểm c khoản 1 Điều 32 của Luật sở hữu trí tuệ</w:t>
      </w:r>
      <w:bookmarkEnd w:id="100"/>
      <w:r>
        <w:rPr>
          <w:lang w:val="vi-VN"/>
        </w:rPr>
        <w:t xml:space="preserve"> là việc sử dụng các trích đoạn nhằm mục đích thu</w:t>
      </w:r>
      <w:r>
        <w:rPr>
          <w:lang w:val="vi-VN"/>
        </w:rPr>
        <w:t>ần túy đưa tin.</w:t>
      </w:r>
    </w:p>
    <w:p w:rsidR="00000000" w:rsidRDefault="00B01A48">
      <w:pPr>
        <w:spacing w:before="120" w:after="280" w:afterAutospacing="1"/>
      </w:pPr>
      <w:r>
        <w:rPr>
          <w:lang w:val="vi-VN"/>
        </w:rPr>
        <w:t>2. Việc trích dẫn hợp lý quy định tại khoản 1 Điều này phải đáp ứng đủ các điều kiện sau:</w:t>
      </w:r>
    </w:p>
    <w:p w:rsidR="00000000" w:rsidRDefault="00B01A48">
      <w:pPr>
        <w:spacing w:before="120" w:after="280" w:afterAutospacing="1"/>
      </w:pPr>
      <w:r>
        <w:rPr>
          <w:lang w:val="vi-VN"/>
        </w:rPr>
        <w:t>a) Phần trích dẫn chỉ nhằm mục đích giới thiệu, bình luận hoặc làm sáng tỏ vấn đề trong việc cung cấp thông tin.</w:t>
      </w:r>
    </w:p>
    <w:p w:rsidR="00000000" w:rsidRDefault="00B01A48">
      <w:pPr>
        <w:spacing w:before="120" w:after="280" w:afterAutospacing="1"/>
      </w:pPr>
      <w:r>
        <w:rPr>
          <w:lang w:val="vi-VN"/>
        </w:rPr>
        <w:t xml:space="preserve">b) Phần trích dẫn từ cuộc biểu diễn, </w:t>
      </w:r>
      <w:r>
        <w:rPr>
          <w:lang w:val="vi-VN"/>
        </w:rPr>
        <w:t>bản ghi âm, ghi h</w:t>
      </w:r>
      <w:r>
        <w:t>ì</w:t>
      </w:r>
      <w:r>
        <w:rPr>
          <w:lang w:val="vi-VN"/>
        </w:rPr>
        <w:t>nh, chương trình phát sóng không gây phương hại đến quyền của người biểu diễn, quyền của nhà sản xuất bản ghi âm, ghi hình, quyền của tổ chức phát sóng đối với cuộc biểu diễn, bản ghi âm, ghi hình, chương trình phát sóng được sử dụng để t</w:t>
      </w:r>
      <w:r>
        <w:rPr>
          <w:lang w:val="vi-VN"/>
        </w:rPr>
        <w:t>rích dẫn; phù hợp với tính chất, đặc điểm của cuộc biểu diễn, bản ghi âm, ghi hình, chương trình phát sóng được sử dụng để trích dẫn.</w:t>
      </w:r>
    </w:p>
    <w:p w:rsidR="00000000" w:rsidRDefault="00B01A48">
      <w:pPr>
        <w:spacing w:before="120" w:after="280" w:afterAutospacing="1"/>
      </w:pPr>
      <w:bookmarkStart w:id="101" w:name="dieu_31"/>
      <w:r>
        <w:rPr>
          <w:b/>
          <w:bCs/>
          <w:lang w:val="vi-VN"/>
        </w:rPr>
        <w:t>Điều 31. Bản sao tạm thời</w:t>
      </w:r>
      <w:bookmarkEnd w:id="101"/>
    </w:p>
    <w:p w:rsidR="00000000" w:rsidRDefault="00B01A48">
      <w:pPr>
        <w:spacing w:before="120" w:after="280" w:afterAutospacing="1"/>
      </w:pPr>
      <w:r>
        <w:rPr>
          <w:lang w:val="vi-VN"/>
        </w:rPr>
        <w:t xml:space="preserve">Bản sao tạm thời quy định tại </w:t>
      </w:r>
      <w:bookmarkStart w:id="102" w:name="dc_63"/>
      <w:r>
        <w:rPr>
          <w:lang w:val="vi-VN"/>
        </w:rPr>
        <w:t>điểm d khoản 1 Điều 32 của Luật sở hữu trí tuệ</w:t>
      </w:r>
      <w:bookmarkEnd w:id="102"/>
      <w:r>
        <w:rPr>
          <w:lang w:val="vi-VN"/>
        </w:rPr>
        <w:t xml:space="preserve"> là bản định hình c</w:t>
      </w:r>
      <w:r>
        <w:t>ó</w:t>
      </w:r>
      <w:r>
        <w:t xml:space="preserve"> </w:t>
      </w:r>
      <w:r>
        <w:rPr>
          <w:lang w:val="vi-VN"/>
        </w:rPr>
        <w:t>thời hạn, do tổ chức phát sóng thực hiện bằng các phương tiện thiết bị của m</w:t>
      </w:r>
      <w:r>
        <w:t>ì</w:t>
      </w:r>
      <w:r>
        <w:rPr>
          <w:lang w:val="vi-VN"/>
        </w:rPr>
        <w:t>nh, nhằm phục vụ cho buổi phát sóng ngay sau đó của chính tổ chức phát sóng. Trong trường hợp đặc biệt thì bản sao đó được lưu trữ tại trung tâm lưu trữ chính thức.</w:t>
      </w:r>
    </w:p>
    <w:p w:rsidR="00000000" w:rsidRDefault="00B01A48">
      <w:pPr>
        <w:spacing w:before="120" w:after="280" w:afterAutospacing="1"/>
      </w:pPr>
      <w:bookmarkStart w:id="103" w:name="dieu_32"/>
      <w:r>
        <w:rPr>
          <w:b/>
          <w:bCs/>
          <w:lang w:val="vi-VN"/>
        </w:rPr>
        <w:t>Điều 32. Sử d</w:t>
      </w:r>
      <w:r>
        <w:rPr>
          <w:b/>
          <w:bCs/>
          <w:lang w:val="vi-VN"/>
        </w:rPr>
        <w:t>ụng bản ghi âm, ghi hình</w:t>
      </w:r>
      <w:bookmarkEnd w:id="103"/>
    </w:p>
    <w:p w:rsidR="00000000" w:rsidRDefault="00B01A48">
      <w:pPr>
        <w:spacing w:before="120" w:after="280" w:afterAutospacing="1"/>
      </w:pPr>
      <w:r>
        <w:rPr>
          <w:lang w:val="vi-VN"/>
        </w:rPr>
        <w:t xml:space="preserve">1. Sử dụng trực tiếp bản ghi âm, ghi hình đã được công bố nhằm mục đích thương mại để thực hiện chương trình phát sóng có tài trợ, quảng cáo hoặc thu tiền dưới bất kỳ hình thức nào theo quy định tại </w:t>
      </w:r>
      <w:bookmarkStart w:id="104" w:name="dc_64"/>
      <w:r>
        <w:rPr>
          <w:lang w:val="vi-VN"/>
        </w:rPr>
        <w:t xml:space="preserve">khoản 1 Điều 33 của Luật sở hữu </w:t>
      </w:r>
      <w:r>
        <w:rPr>
          <w:lang w:val="vi-VN"/>
        </w:rPr>
        <w:t>trí tuệ</w:t>
      </w:r>
      <w:bookmarkEnd w:id="104"/>
      <w:r>
        <w:rPr>
          <w:lang w:val="vi-VN"/>
        </w:rPr>
        <w:t xml:space="preserve"> là việc tổ chức phát sóng dùng chính bản ghi âm, ghi hình đó để phát sóng bằng phương t</w:t>
      </w:r>
      <w:r>
        <w:t>i</w:t>
      </w:r>
      <w:r>
        <w:rPr>
          <w:lang w:val="vi-VN"/>
        </w:rPr>
        <w:t>ện vô tuyến hoặc hữu tuyến, bao gồm cả việc truyền qua vệ tinh, môi trường kỹ thuật s</w:t>
      </w:r>
      <w:r>
        <w:t>ố</w:t>
      </w:r>
      <w:r>
        <w:rPr>
          <w:lang w:val="vi-VN"/>
        </w:rPr>
        <w:t>.</w:t>
      </w:r>
    </w:p>
    <w:p w:rsidR="00000000" w:rsidRDefault="00B01A48">
      <w:pPr>
        <w:spacing w:before="120" w:after="280" w:afterAutospacing="1"/>
      </w:pPr>
      <w:r>
        <w:rPr>
          <w:lang w:val="vi-VN"/>
        </w:rPr>
        <w:lastRenderedPageBreak/>
        <w:t>2. Sử dụng gián tiếp bản ghi âm, ghi h</w:t>
      </w:r>
      <w:r>
        <w:t>ì</w:t>
      </w:r>
      <w:r>
        <w:rPr>
          <w:lang w:val="vi-VN"/>
        </w:rPr>
        <w:t xml:space="preserve">nh đã được công bố nhằm mục đích </w:t>
      </w:r>
      <w:r>
        <w:rPr>
          <w:lang w:val="vi-VN"/>
        </w:rPr>
        <w:t xml:space="preserve">thương mại để thực hiện chương trình phát sóng có tài trợ, quảng cáo hoặc thu tiền dưới bất kỳ hình thức nào theo quy định tại </w:t>
      </w:r>
      <w:bookmarkStart w:id="105" w:name="dc_65"/>
      <w:r>
        <w:rPr>
          <w:lang w:val="vi-VN"/>
        </w:rPr>
        <w:t>khoản 1 Điều 33 của Luật sở hữu trí tuệ</w:t>
      </w:r>
      <w:bookmarkEnd w:id="105"/>
      <w:r>
        <w:rPr>
          <w:lang w:val="vi-VN"/>
        </w:rPr>
        <w:t xml:space="preserve"> là việc tiếp sóng, phát lại chương trình đã phát sóng; chuyển chương trình trong môi trườ</w:t>
      </w:r>
      <w:r>
        <w:rPr>
          <w:lang w:val="vi-VN"/>
        </w:rPr>
        <w:t>ng kỹ thuật số lên sóng.</w:t>
      </w:r>
    </w:p>
    <w:p w:rsidR="00000000" w:rsidRDefault="00B01A48">
      <w:pPr>
        <w:spacing w:before="120" w:after="280" w:afterAutospacing="1"/>
      </w:pPr>
      <w:r>
        <w:rPr>
          <w:lang w:val="vi-VN"/>
        </w:rPr>
        <w:t xml:space="preserve">3. Sử dụng bản ghi âm, ghi hình đã được công bố trong hoạt động kinh doanh, thương mại theo quy định tại </w:t>
      </w:r>
      <w:bookmarkStart w:id="106" w:name="dc_66"/>
      <w:r>
        <w:rPr>
          <w:lang w:val="vi-VN"/>
        </w:rPr>
        <w:t>khoản 2 Điều 33 của Luật sở hữu trí tuệ</w:t>
      </w:r>
      <w:bookmarkEnd w:id="106"/>
      <w:r>
        <w:rPr>
          <w:lang w:val="vi-VN"/>
        </w:rPr>
        <w:t xml:space="preserve"> là việc tổ chức, cá nhân sử dụng trực tiếp hoặc gián tiếp bản ghi âm, ghi hình đã được</w:t>
      </w:r>
      <w:r>
        <w:rPr>
          <w:lang w:val="vi-VN"/>
        </w:rPr>
        <w:t xml:space="preserve"> công bố để sử dụng tại nhà hàng, khách sạn, cửa hàng, siêu thị; cơ sở kinh doanh dịch vụ karaoke, dịch vụ bưu chính, viễn thông, môi trường kỹ thuật s</w:t>
      </w:r>
      <w:r>
        <w:t>ố</w:t>
      </w:r>
      <w:r>
        <w:rPr>
          <w:lang w:val="vi-VN"/>
        </w:rPr>
        <w:t>; trong các hoạt động du lịch, hàng không, giao thông công cộng.</w:t>
      </w:r>
    </w:p>
    <w:p w:rsidR="00000000" w:rsidRDefault="00B01A48">
      <w:pPr>
        <w:spacing w:before="120" w:after="280" w:afterAutospacing="1"/>
      </w:pPr>
      <w:r>
        <w:rPr>
          <w:lang w:val="vi-VN"/>
        </w:rPr>
        <w:t>4. Việc hưởng tiền thù lao của người bi</w:t>
      </w:r>
      <w:r>
        <w:rPr>
          <w:lang w:val="vi-VN"/>
        </w:rPr>
        <w:t>ểu diễn trong trường hợp bản ghi âm, ghi h</w:t>
      </w:r>
      <w:r>
        <w:t>ì</w:t>
      </w:r>
      <w:r>
        <w:rPr>
          <w:lang w:val="vi-VN"/>
        </w:rPr>
        <w:t xml:space="preserve">nh được sử dụng theo quy định tại </w:t>
      </w:r>
      <w:bookmarkStart w:id="107" w:name="dc_67"/>
      <w:r>
        <w:rPr>
          <w:lang w:val="vi-VN"/>
        </w:rPr>
        <w:t>Điều 33 của Luật Sở hữu trí tuệ</w:t>
      </w:r>
      <w:bookmarkEnd w:id="107"/>
      <w:r>
        <w:rPr>
          <w:lang w:val="vi-VN"/>
        </w:rPr>
        <w:t xml:space="preserve"> tùy thuộc vào thoả thuận của người biểu diễn với nhà sản xuất bản ghi âm, ghi h</w:t>
      </w:r>
      <w:r>
        <w:t>ì</w:t>
      </w:r>
      <w:r>
        <w:rPr>
          <w:lang w:val="vi-VN"/>
        </w:rPr>
        <w:t>nh khi thực hiện chương trình ghi âm, ghi hình.</w:t>
      </w:r>
    </w:p>
    <w:p w:rsidR="00000000" w:rsidRDefault="00B01A48">
      <w:pPr>
        <w:spacing w:before="120" w:after="280" w:afterAutospacing="1"/>
      </w:pPr>
      <w:bookmarkStart w:id="108" w:name="dieu_33"/>
      <w:r>
        <w:rPr>
          <w:b/>
          <w:bCs/>
          <w:lang w:val="vi-VN"/>
        </w:rPr>
        <w:t>Điều 33. Sử dụng ch</w:t>
      </w:r>
      <w:r>
        <w:rPr>
          <w:b/>
          <w:bCs/>
          <w:lang w:val="vi-VN"/>
        </w:rPr>
        <w:t>ương trình phát sóng</w:t>
      </w:r>
      <w:bookmarkEnd w:id="108"/>
    </w:p>
    <w:p w:rsidR="00000000" w:rsidRDefault="00B01A48">
      <w:pPr>
        <w:spacing w:before="120" w:after="280" w:afterAutospacing="1"/>
      </w:pPr>
      <w:r>
        <w:rPr>
          <w:lang w:val="vi-VN"/>
        </w:rPr>
        <w:t xml:space="preserve">1. Chủ sở hữu chương trình phát sóng theo quy định tại </w:t>
      </w:r>
      <w:bookmarkStart w:id="109" w:name="dc_68"/>
      <w:r>
        <w:rPr>
          <w:lang w:val="vi-VN"/>
        </w:rPr>
        <w:t>khoản 3 Điều 44 của Luật sở hữu trí tuệ</w:t>
      </w:r>
      <w:bookmarkEnd w:id="109"/>
      <w:r>
        <w:rPr>
          <w:lang w:val="vi-VN"/>
        </w:rPr>
        <w:t xml:space="preserve"> là tổ chức phát sóng đầu tư tài chính và cơ sở vật chất - kỹ thuật của mình để phát sóng, trừ trường hợp có thỏa thuận khác.</w:t>
      </w:r>
    </w:p>
    <w:p w:rsidR="00000000" w:rsidRDefault="00B01A48">
      <w:pPr>
        <w:spacing w:before="120" w:after="280" w:afterAutospacing="1"/>
      </w:pPr>
      <w:r>
        <w:rPr>
          <w:lang w:val="vi-VN"/>
        </w:rPr>
        <w:t xml:space="preserve">2. Khi sử dụng </w:t>
      </w:r>
      <w:r>
        <w:rPr>
          <w:lang w:val="vi-VN"/>
        </w:rPr>
        <w:t>các tác phẩm, bản ghi âm, ghi hình để sản xuất chương trình phát sóng, tổ chức phát sóng phải thực hiện nghĩa vụ với chủ sở hữu quyền tác giả, chủ sở hữu quyền liên quan theo quy định pháp luật.</w:t>
      </w:r>
    </w:p>
    <w:p w:rsidR="00000000" w:rsidRDefault="00B01A48">
      <w:pPr>
        <w:spacing w:before="120" w:after="280" w:afterAutospacing="1"/>
      </w:pPr>
      <w:r>
        <w:rPr>
          <w:lang w:val="vi-VN"/>
        </w:rPr>
        <w:t>3. Tổ chức, cá nhân sử dụng chương trình phát sóng của tổ chứ</w:t>
      </w:r>
      <w:r>
        <w:rPr>
          <w:lang w:val="vi-VN"/>
        </w:rPr>
        <w:t xml:space="preserve">c phát sóng khác theo quy định tại </w:t>
      </w:r>
      <w:bookmarkStart w:id="110" w:name="dc_69"/>
      <w:r>
        <w:rPr>
          <w:lang w:val="vi-VN"/>
        </w:rPr>
        <w:t>điểm a và điểm b khoản 1 Điều 31 của Luật sở hữu trí tuệ</w:t>
      </w:r>
      <w:bookmarkEnd w:id="110"/>
      <w:r>
        <w:rPr>
          <w:lang w:val="vi-VN"/>
        </w:rPr>
        <w:t xml:space="preserve"> để tái phát sóng hoặc truyền trên mạng viễn thông, thông tin điện tử hoặc bất kỳ phương tiện kỹ thuật nào thực hiện theo thỏa thuận và các quy định pháp luật liên q</w:t>
      </w:r>
      <w:r>
        <w:rPr>
          <w:lang w:val="vi-VN"/>
        </w:rPr>
        <w:t>uan. Việc sửa đổi, cắt xén, bổ sung chương trình phát sóng của tổ chức phát sóng khác đ</w:t>
      </w:r>
      <w:r>
        <w:t xml:space="preserve">ể </w:t>
      </w:r>
      <w:r>
        <w:rPr>
          <w:lang w:val="vi-VN"/>
        </w:rPr>
        <w:t>tái phát sóng hoặc truyền trên mạng viễn thông, thông tin điện tử hoặc bất kỳ phương tiện kỹ thuật nào khác phải có sự thỏa thuận với chủ sở hữu chương trình phát sóng</w:t>
      </w:r>
      <w:r>
        <w:rPr>
          <w:lang w:val="vi-VN"/>
        </w:rPr>
        <w:t>.</w:t>
      </w:r>
    </w:p>
    <w:p w:rsidR="00000000" w:rsidRDefault="00B01A48">
      <w:pPr>
        <w:spacing w:before="120" w:after="280" w:afterAutospacing="1"/>
      </w:pPr>
      <w:bookmarkStart w:id="111" w:name="chuong_4"/>
      <w:r>
        <w:rPr>
          <w:b/>
          <w:bCs/>
          <w:lang w:val="vi-VN"/>
        </w:rPr>
        <w:t>Chương IV</w:t>
      </w:r>
      <w:bookmarkEnd w:id="111"/>
    </w:p>
    <w:p w:rsidR="00000000" w:rsidRDefault="00B01A48">
      <w:pPr>
        <w:spacing w:before="120" w:after="280" w:afterAutospacing="1"/>
        <w:jc w:val="center"/>
      </w:pPr>
      <w:bookmarkStart w:id="112" w:name="chuong_4_name"/>
      <w:r>
        <w:rPr>
          <w:b/>
          <w:bCs/>
          <w:lang w:val="vi-VN"/>
        </w:rPr>
        <w:t>ĐĂNG KÝ QUYỀN TÁC GIẢ, QUYỀN LIÊN QUAN</w:t>
      </w:r>
      <w:bookmarkEnd w:id="112"/>
    </w:p>
    <w:p w:rsidR="00000000" w:rsidRDefault="00B01A48">
      <w:pPr>
        <w:spacing w:before="120" w:after="280" w:afterAutospacing="1"/>
      </w:pPr>
      <w:bookmarkStart w:id="113" w:name="dieu_34"/>
      <w:r>
        <w:rPr>
          <w:b/>
          <w:bCs/>
          <w:lang w:val="vi-VN"/>
        </w:rPr>
        <w:t>Điều 34. Thủ tục đăng ký quyền tác giả, quyền liên quan</w:t>
      </w:r>
      <w:bookmarkEnd w:id="113"/>
    </w:p>
    <w:p w:rsidR="00000000" w:rsidRDefault="00B01A48">
      <w:pPr>
        <w:spacing w:before="120" w:after="280" w:afterAutospacing="1"/>
      </w:pPr>
      <w:r>
        <w:rPr>
          <w:lang w:val="vi-VN"/>
        </w:rPr>
        <w:t xml:space="preserve">1. Tác giả, chủ sở hữu quyền tác giả, chủ sở hữu quyền liên quan trực tiếp hoặc ủy quyền cho tổ chức, cá nhân khác nộp 01 bộ hồ sơ đăng ký quyền tác </w:t>
      </w:r>
      <w:r>
        <w:rPr>
          <w:lang w:val="vi-VN"/>
        </w:rPr>
        <w:t>giả, quyền liên quan tại Bộ Văn hóa, Thể thao và Du lịch (Cục Bản quyền tác giả hoặc Văn phòng đại diện của Cục Bản quyền tác giả tại thành phố Hồ Chí Minh, thành phố Đà N</w:t>
      </w:r>
      <w:r>
        <w:t>ẵ</w:t>
      </w:r>
      <w:r>
        <w:rPr>
          <w:lang w:val="vi-VN"/>
        </w:rPr>
        <w:t>ng). Hồ sơ có thể gửi qua đường bưu điện.</w:t>
      </w:r>
    </w:p>
    <w:p w:rsidR="00000000" w:rsidRDefault="00B01A48">
      <w:pPr>
        <w:spacing w:before="120" w:after="280" w:afterAutospacing="1"/>
      </w:pPr>
      <w:r>
        <w:rPr>
          <w:lang w:val="vi-VN"/>
        </w:rPr>
        <w:t>2. Tổ chức, cá nhân nước ngoài có tác phẩm</w:t>
      </w:r>
      <w:r>
        <w:rPr>
          <w:lang w:val="vi-VN"/>
        </w:rPr>
        <w:t xml:space="preserve">, chương trình biểu diễn, bản ghi âm, ghi hình, chương trình phát sóng được bảo hộ quyền tác giả, quyền liên quan theo quy định tại </w:t>
      </w:r>
      <w:bookmarkStart w:id="114" w:name="dc_70"/>
      <w:r>
        <w:rPr>
          <w:lang w:val="vi-VN"/>
        </w:rPr>
        <w:t xml:space="preserve">khoản 2 </w:t>
      </w:r>
      <w:r>
        <w:rPr>
          <w:lang w:val="vi-VN"/>
        </w:rPr>
        <w:lastRenderedPageBreak/>
        <w:t>Điều 13 và Điều 17 của Luật sở hữu trí tuệ</w:t>
      </w:r>
      <w:bookmarkEnd w:id="114"/>
      <w:r>
        <w:rPr>
          <w:lang w:val="vi-VN"/>
        </w:rPr>
        <w:t xml:space="preserve"> trực tiếp hoặc ủy quyền ch</w:t>
      </w:r>
      <w:r>
        <w:t xml:space="preserve">o </w:t>
      </w:r>
      <w:r>
        <w:rPr>
          <w:lang w:val="vi-VN"/>
        </w:rPr>
        <w:t xml:space="preserve">tổ chức tư vấn, dịch vụ quyền tác giả, quyền </w:t>
      </w:r>
      <w:r>
        <w:rPr>
          <w:lang w:val="vi-VN"/>
        </w:rPr>
        <w:t>liên quan nộp 01 bộ hồ sơ đăng ký quyền tác giả, quy</w:t>
      </w:r>
      <w:r>
        <w:t>ề</w:t>
      </w:r>
      <w:r>
        <w:rPr>
          <w:lang w:val="vi-VN"/>
        </w:rPr>
        <w:t xml:space="preserve">n liên quan tại Bộ Văn hóa, Thể thao và Du lịch (Cục Bản quyền tác giả hoặc Văn phòng đại diện của Cục Bản quyền tác giả tại thành phố Hồ Chí Minh, thành phố Đà </w:t>
      </w:r>
      <w:r>
        <w:t>Nẵ</w:t>
      </w:r>
      <w:r>
        <w:rPr>
          <w:lang w:val="vi-VN"/>
        </w:rPr>
        <w:t>ng).</w:t>
      </w:r>
    </w:p>
    <w:p w:rsidR="00000000" w:rsidRDefault="00B01A48">
      <w:pPr>
        <w:spacing w:before="120" w:after="280" w:afterAutospacing="1"/>
      </w:pPr>
      <w:bookmarkStart w:id="115" w:name="dieu_35"/>
      <w:r>
        <w:rPr>
          <w:b/>
          <w:bCs/>
          <w:lang w:val="vi-VN"/>
        </w:rPr>
        <w:t xml:space="preserve">Điều 35. Cấp, cấp lại, đổi, hủy bỏ </w:t>
      </w:r>
      <w:r>
        <w:rPr>
          <w:b/>
          <w:bCs/>
          <w:lang w:val="vi-VN"/>
        </w:rPr>
        <w:t>hiệu lực Giấy chứng nhận đăng ký quyền tác giả, Giấy chứng nhận đăng ký quyền liên quan</w:t>
      </w:r>
      <w:bookmarkEnd w:id="115"/>
    </w:p>
    <w:p w:rsidR="00000000" w:rsidRDefault="00B01A48">
      <w:pPr>
        <w:spacing w:before="120" w:after="280" w:afterAutospacing="1"/>
      </w:pPr>
      <w:r>
        <w:rPr>
          <w:lang w:val="vi-VN"/>
        </w:rPr>
        <w:t xml:space="preserve">1. Bộ Văn hóa, Thể thao và Du lịch (Cục Bản quyền tác giả) có thẩm quyền cấp, cấp lại, đổi, hủy bỏ hiệu lực Giấy chứng nhận đăng ký quyền tác giả, Giấy chứng nhận đăng </w:t>
      </w:r>
      <w:r>
        <w:rPr>
          <w:lang w:val="vi-VN"/>
        </w:rPr>
        <w:t xml:space="preserve">ký quyền liên quan theo quy định tại </w:t>
      </w:r>
      <w:bookmarkStart w:id="116" w:name="dc_71"/>
      <w:r>
        <w:rPr>
          <w:lang w:val="vi-VN"/>
        </w:rPr>
        <w:t>khoản 1 và 2 Điều 51 của Luật sở hữu trí tuệ</w:t>
      </w:r>
      <w:bookmarkEnd w:id="116"/>
      <w:r>
        <w:rPr>
          <w:lang w:val="vi-VN"/>
        </w:rPr>
        <w:t>,</w:t>
      </w:r>
    </w:p>
    <w:p w:rsidR="00000000" w:rsidRDefault="00B01A48">
      <w:pPr>
        <w:spacing w:before="120" w:after="280" w:afterAutospacing="1"/>
      </w:pPr>
      <w:r>
        <w:rPr>
          <w:lang w:val="vi-VN"/>
        </w:rPr>
        <w:t xml:space="preserve">2. Giấy chứng nhận đăng ký quyền tác giả, Giấy chứng nhận đăng ký quyền liên quan được cấp theo quy định tại </w:t>
      </w:r>
      <w:bookmarkStart w:id="117" w:name="dc_72"/>
      <w:r>
        <w:rPr>
          <w:lang w:val="vi-VN"/>
        </w:rPr>
        <w:t>Điều 49 và Điều 50 của Luật sở hữu trí tuệ</w:t>
      </w:r>
      <w:bookmarkEnd w:id="117"/>
      <w:r>
        <w:rPr>
          <w:lang w:val="vi-VN"/>
        </w:rPr>
        <w:t>.</w:t>
      </w:r>
    </w:p>
    <w:p w:rsidR="00000000" w:rsidRDefault="00B01A48">
      <w:pPr>
        <w:spacing w:before="120" w:after="280" w:afterAutospacing="1"/>
      </w:pPr>
      <w:r>
        <w:rPr>
          <w:lang w:val="vi-VN"/>
        </w:rPr>
        <w:t>3. Giấy chứng nhận đ</w:t>
      </w:r>
      <w:r>
        <w:rPr>
          <w:lang w:val="vi-VN"/>
        </w:rPr>
        <w:t>ăng ký quyền tác giả, Giấy chứng nhận đăng ký quyền liên quan được cấp lại trong trường hợp Gi</w:t>
      </w:r>
      <w:r>
        <w:t>ấ</w:t>
      </w:r>
      <w:r>
        <w:rPr>
          <w:lang w:val="vi-VN"/>
        </w:rPr>
        <w:t>y chứng nhận đăng ký quyền tác giả, Giấy chứng nhận đăng ký quyền liên quan bị m</w:t>
      </w:r>
      <w:r>
        <w:t>ấ</w:t>
      </w:r>
      <w:r>
        <w:rPr>
          <w:lang w:val="vi-VN"/>
        </w:rPr>
        <w:t>t hoặc rách nát.</w:t>
      </w:r>
    </w:p>
    <w:p w:rsidR="00000000" w:rsidRDefault="00B01A48">
      <w:pPr>
        <w:spacing w:before="120" w:after="280" w:afterAutospacing="1"/>
      </w:pPr>
      <w:r>
        <w:rPr>
          <w:lang w:val="vi-VN"/>
        </w:rPr>
        <w:t>4. Giấy chứng nhận đăng ký quyền tác giả, Giấ</w:t>
      </w:r>
      <w:r>
        <w:t xml:space="preserve">y </w:t>
      </w:r>
      <w:r>
        <w:rPr>
          <w:lang w:val="vi-VN"/>
        </w:rPr>
        <w:t xml:space="preserve">chứng nhận đăng </w:t>
      </w:r>
      <w:r>
        <w:rPr>
          <w:lang w:val="vi-VN"/>
        </w:rPr>
        <w:t>ký quyền liên quan được cấp đ</w:t>
      </w:r>
      <w:r>
        <w:t>ổ</w:t>
      </w:r>
      <w:r>
        <w:rPr>
          <w:lang w:val="vi-VN"/>
        </w:rPr>
        <w:t>i trong trường hợp thay đ</w:t>
      </w:r>
      <w:r>
        <w:t>ổ</w:t>
      </w:r>
      <w:r>
        <w:rPr>
          <w:lang w:val="vi-VN"/>
        </w:rPr>
        <w:t>i chủ sở hữu quy</w:t>
      </w:r>
      <w:r>
        <w:t>ề</w:t>
      </w:r>
      <w:r>
        <w:rPr>
          <w:lang w:val="vi-VN"/>
        </w:rPr>
        <w:t>n t</w:t>
      </w:r>
      <w:r>
        <w:t>á</w:t>
      </w:r>
      <w:r>
        <w:rPr>
          <w:lang w:val="vi-VN"/>
        </w:rPr>
        <w:t>c giả, chủ sở hữu quyền liên quan hoặc thay đ</w:t>
      </w:r>
      <w:r>
        <w:t>ổ</w:t>
      </w:r>
      <w:r>
        <w:rPr>
          <w:lang w:val="vi-VN"/>
        </w:rPr>
        <w:t xml:space="preserve">i thông tin về tác giả, chủ sở hữu quyền tác giả, chủ sở hữu quyền liên quan, tác phẩm, cuộc biểu diễn, bản ghi âm, ghi hình, chương </w:t>
      </w:r>
      <w:r>
        <w:rPr>
          <w:lang w:val="vi-VN"/>
        </w:rPr>
        <w:t>trình phát sóng.</w:t>
      </w:r>
    </w:p>
    <w:p w:rsidR="00000000" w:rsidRDefault="00B01A48">
      <w:pPr>
        <w:spacing w:before="120" w:after="280" w:afterAutospacing="1"/>
      </w:pPr>
      <w:r>
        <w:rPr>
          <w:lang w:val="vi-VN"/>
        </w:rPr>
        <w:t>5. Giấy chứng nhận đăng ký quyền tác giả, Giấy chứng nhận đ</w:t>
      </w:r>
      <w:r>
        <w:t>ă</w:t>
      </w:r>
      <w:r>
        <w:rPr>
          <w:lang w:val="vi-VN"/>
        </w:rPr>
        <w:t xml:space="preserve">ng ký quyền liên quan bị hủy bỏ hiệu lực trong các trường hợp quy định tại </w:t>
      </w:r>
      <w:bookmarkStart w:id="118" w:name="dc_73"/>
      <w:r>
        <w:rPr>
          <w:lang w:val="vi-VN"/>
        </w:rPr>
        <w:t>khoản 2 và khoản 3 Điều 55 của Luật sở hữu trí tuệ</w:t>
      </w:r>
      <w:bookmarkEnd w:id="118"/>
      <w:r>
        <w:rPr>
          <w:lang w:val="vi-VN"/>
        </w:rPr>
        <w:t>.</w:t>
      </w:r>
    </w:p>
    <w:p w:rsidR="00000000" w:rsidRDefault="00B01A48">
      <w:pPr>
        <w:spacing w:before="120" w:after="280" w:afterAutospacing="1"/>
      </w:pPr>
      <w:r>
        <w:rPr>
          <w:lang w:val="vi-VN"/>
        </w:rPr>
        <w:t xml:space="preserve">6. Bộ Văn hóa, Thể thao và Du lịch quy định các mẫu </w:t>
      </w:r>
      <w:r>
        <w:rPr>
          <w:lang w:val="vi-VN"/>
        </w:rPr>
        <w:t xml:space="preserve">Tờ khai đăng ký quyền tác giả, Tờ khai đăng ký quyền liên quan, Giấy chứng nhận đăng ký quyền tác giả, Giấy chứng nhận đăng ký quyền liên quan theo quy định tại </w:t>
      </w:r>
      <w:bookmarkStart w:id="119" w:name="dc_74"/>
      <w:r>
        <w:rPr>
          <w:lang w:val="vi-VN"/>
        </w:rPr>
        <w:t>điểm a khoản 2 Điều 50 và khoản 4 Điều 51 của Luật sở hữu trí tuệ</w:t>
      </w:r>
      <w:bookmarkEnd w:id="119"/>
      <w:r>
        <w:rPr>
          <w:lang w:val="vi-VN"/>
        </w:rPr>
        <w:t>.</w:t>
      </w:r>
    </w:p>
    <w:p w:rsidR="00000000" w:rsidRDefault="00B01A48">
      <w:pPr>
        <w:spacing w:before="120" w:after="280" w:afterAutospacing="1"/>
      </w:pPr>
      <w:bookmarkStart w:id="120" w:name="dieu_36"/>
      <w:r>
        <w:rPr>
          <w:b/>
          <w:bCs/>
          <w:lang w:val="vi-VN"/>
        </w:rPr>
        <w:t>Điều 36. Hồ sơ cấp, cấp lại,</w:t>
      </w:r>
      <w:r>
        <w:rPr>
          <w:b/>
          <w:bCs/>
          <w:lang w:val="vi-VN"/>
        </w:rPr>
        <w:t xml:space="preserve"> đổi Giấy chứng nhận đăng ký quyền tác giả, Giấy chứng nhận đăng ký quyền liên quan</w:t>
      </w:r>
      <w:bookmarkEnd w:id="120"/>
    </w:p>
    <w:p w:rsidR="00000000" w:rsidRDefault="00B01A48">
      <w:pPr>
        <w:spacing w:before="120" w:after="280" w:afterAutospacing="1"/>
      </w:pPr>
      <w:r>
        <w:rPr>
          <w:lang w:val="vi-VN"/>
        </w:rPr>
        <w:t xml:space="preserve">1. Hồ sơ cấp Giấy chứng nhận đăng ký quyền tác giả, Giấy chứng nhận đăng ký quyền liên quan quy định tại </w:t>
      </w:r>
      <w:bookmarkStart w:id="121" w:name="dc_75"/>
      <w:r>
        <w:rPr>
          <w:lang w:val="vi-VN"/>
        </w:rPr>
        <w:t>Điều 50 của Luật sở hữu trí tuệ</w:t>
      </w:r>
      <w:bookmarkEnd w:id="121"/>
      <w:r>
        <w:rPr>
          <w:lang w:val="vi-VN"/>
        </w:rPr>
        <w:t>.</w:t>
      </w:r>
    </w:p>
    <w:p w:rsidR="00000000" w:rsidRDefault="00B01A48">
      <w:pPr>
        <w:spacing w:before="120" w:after="280" w:afterAutospacing="1"/>
      </w:pPr>
      <w:r>
        <w:rPr>
          <w:lang w:val="vi-VN"/>
        </w:rPr>
        <w:t>2. Tác giả, chủ sở hữu quyền tác g</w:t>
      </w:r>
      <w:r>
        <w:rPr>
          <w:lang w:val="vi-VN"/>
        </w:rPr>
        <w:t>iả, chủ sở hữu quyền liên quan có nhu cầu cấp lại Giấy chứng nhận đăng ký quyền tác giả, Giấy chứng nhận đăng ký quy</w:t>
      </w:r>
      <w:r>
        <w:t>ề</w:t>
      </w:r>
      <w:r>
        <w:rPr>
          <w:lang w:val="vi-VN"/>
        </w:rPr>
        <w:t>n liên quan nộp Tờ khai đăng ký quyền tác giả hoặc Tờ khai đăng ký quy</w:t>
      </w:r>
      <w:r>
        <w:t>ề</w:t>
      </w:r>
      <w:r>
        <w:rPr>
          <w:lang w:val="vi-VN"/>
        </w:rPr>
        <w:t>n liên quan (theo m</w:t>
      </w:r>
      <w:r>
        <w:t>ẫ</w:t>
      </w:r>
      <w:r>
        <w:rPr>
          <w:lang w:val="vi-VN"/>
        </w:rPr>
        <w:t>u), 02 bản sao tác ph</w:t>
      </w:r>
      <w:r>
        <w:t>ẩ</w:t>
      </w:r>
      <w:r>
        <w:rPr>
          <w:lang w:val="vi-VN"/>
        </w:rPr>
        <w:t>m hoặc 02 bản sao cuộc biể</w:t>
      </w:r>
      <w:r>
        <w:rPr>
          <w:lang w:val="vi-VN"/>
        </w:rPr>
        <w:t>u diễn, bản ghi âm, ghi hình, chương trình phát sóng.</w:t>
      </w:r>
    </w:p>
    <w:p w:rsidR="00000000" w:rsidRDefault="00B01A48">
      <w:pPr>
        <w:spacing w:before="120" w:after="280" w:afterAutospacing="1"/>
      </w:pPr>
      <w:r>
        <w:rPr>
          <w:lang w:val="vi-VN"/>
        </w:rPr>
        <w:t xml:space="preserve">3. Tác giả, chủ sở hữu quyền tác giả, chủ sở hữu quyền liên quan có nhu cầu cấp đổi Giấy chứng nhận đăng ký quyền tác giả, Giấy chứng nhận đăng ký quyền liên quan nộp Tờ khai đăng ký quyền tác giả hoặc </w:t>
      </w:r>
      <w:r>
        <w:rPr>
          <w:lang w:val="vi-VN"/>
        </w:rPr>
        <w:t>Tờ khai đăng ký quy</w:t>
      </w:r>
      <w:r>
        <w:t>ề</w:t>
      </w:r>
      <w:r>
        <w:rPr>
          <w:lang w:val="vi-VN"/>
        </w:rPr>
        <w:t>n liên quan (theo m</w:t>
      </w:r>
      <w:r>
        <w:t>ẫ</w:t>
      </w:r>
      <w:r>
        <w:rPr>
          <w:lang w:val="vi-VN"/>
        </w:rPr>
        <w:t>u); 02 bản sao tác ph</w:t>
      </w:r>
      <w:r>
        <w:t>ẩ</w:t>
      </w:r>
      <w:r>
        <w:rPr>
          <w:lang w:val="vi-VN"/>
        </w:rPr>
        <w:t xml:space="preserve">m hoặc 02 </w:t>
      </w:r>
      <w:r>
        <w:rPr>
          <w:lang w:val="vi-VN"/>
        </w:rPr>
        <w:lastRenderedPageBreak/>
        <w:t>bản sao cuộc biểu diễn, bản ghi âm, ghi hình, chương trình phát sóng; tài liệu chứng minh sự thay đổi và nộp lại Giấy chứng nhận đăng ký quyền tác giả hoặc Giấy chứng nhận đăng ký quy</w:t>
      </w:r>
      <w:r>
        <w:t>ề</w:t>
      </w:r>
      <w:r>
        <w:rPr>
          <w:lang w:val="vi-VN"/>
        </w:rPr>
        <w:t>n liên quan đã cấp.</w:t>
      </w:r>
    </w:p>
    <w:p w:rsidR="00000000" w:rsidRDefault="00B01A48">
      <w:pPr>
        <w:spacing w:before="120" w:after="280" w:afterAutospacing="1"/>
      </w:pPr>
      <w:bookmarkStart w:id="122" w:name="dieu_37"/>
      <w:r>
        <w:rPr>
          <w:b/>
          <w:bCs/>
          <w:lang w:val="vi-VN"/>
        </w:rPr>
        <w:t>Điều 37. Thời hạn cấp, cấp lại, đổi Giấy chứng nhận đăng ký quyền tác giả, Giấy chứng nhận đăng ký quyền liên quan</w:t>
      </w:r>
      <w:bookmarkEnd w:id="122"/>
    </w:p>
    <w:p w:rsidR="00000000" w:rsidRDefault="00B01A48">
      <w:pPr>
        <w:spacing w:before="120" w:after="280" w:afterAutospacing="1"/>
      </w:pPr>
      <w:r>
        <w:rPr>
          <w:lang w:val="vi-VN"/>
        </w:rPr>
        <w:t>1. Thời hạn cấp Giấy chứng nhận đăng ký quyền tác giả, Giấy chứng nhận đăng ký quy</w:t>
      </w:r>
      <w:r>
        <w:t>ề</w:t>
      </w:r>
      <w:r>
        <w:rPr>
          <w:lang w:val="vi-VN"/>
        </w:rPr>
        <w:t xml:space="preserve">n liên quan quy định tại </w:t>
      </w:r>
      <w:bookmarkStart w:id="123" w:name="dc_76"/>
      <w:r>
        <w:rPr>
          <w:lang w:val="vi-VN"/>
        </w:rPr>
        <w:t>Điều 52 của L</w:t>
      </w:r>
      <w:r>
        <w:rPr>
          <w:lang w:val="vi-VN"/>
        </w:rPr>
        <w:t>uật sở hữu trí tuệ</w:t>
      </w:r>
      <w:bookmarkEnd w:id="123"/>
      <w:r>
        <w:rPr>
          <w:lang w:val="vi-VN"/>
        </w:rPr>
        <w:t>.</w:t>
      </w:r>
    </w:p>
    <w:p w:rsidR="00000000" w:rsidRDefault="00B01A48">
      <w:pPr>
        <w:spacing w:before="120" w:after="280" w:afterAutospacing="1"/>
      </w:pPr>
      <w:r>
        <w:rPr>
          <w:lang w:val="vi-VN"/>
        </w:rPr>
        <w:t>2. Trong thời hạn bảy ngày làm việc, kể từ ngày nhận hồ sơ hợp lệ, Bộ Văn hóa, Thể thao và Du lịch (Cục Bản quyền tác giả) có trách nhiệm cấp lại Gi</w:t>
      </w:r>
      <w:r>
        <w:t>ấ</w:t>
      </w:r>
      <w:r>
        <w:rPr>
          <w:lang w:val="vi-VN"/>
        </w:rPr>
        <w:t>y chứng nhận đăng ký quyền tác giả, Giấy chứng nhận đăng ký quyền liên quan.</w:t>
      </w:r>
    </w:p>
    <w:p w:rsidR="00000000" w:rsidRDefault="00B01A48">
      <w:pPr>
        <w:spacing w:before="120" w:after="280" w:afterAutospacing="1"/>
      </w:pPr>
      <w:r>
        <w:rPr>
          <w:lang w:val="vi-VN"/>
        </w:rPr>
        <w:t>3. Trong t</w:t>
      </w:r>
      <w:r>
        <w:rPr>
          <w:lang w:val="vi-VN"/>
        </w:rPr>
        <w:t>hời hạn mười hai ngày làm việc, kể từ ngày nhận hồ sơ hợp lệ Bộ Văn hóa, Thể thao và Du lịch (Cục Bản quyền tác giả) có trách nhiệm cấp đ</w:t>
      </w:r>
      <w:r>
        <w:t>ổ</w:t>
      </w:r>
      <w:r>
        <w:rPr>
          <w:lang w:val="vi-VN"/>
        </w:rPr>
        <w:t>i Gi</w:t>
      </w:r>
      <w:r>
        <w:t>ấ</w:t>
      </w:r>
      <w:r>
        <w:rPr>
          <w:lang w:val="vi-VN"/>
        </w:rPr>
        <w:t>y chứng nhận đăng ký quyền tác giả, Giấy chứng nhận đăng ký quyền liên quan.</w:t>
      </w:r>
    </w:p>
    <w:p w:rsidR="00000000" w:rsidRDefault="00B01A48">
      <w:pPr>
        <w:spacing w:before="120" w:after="280" w:afterAutospacing="1"/>
      </w:pPr>
      <w:r>
        <w:rPr>
          <w:lang w:val="vi-VN"/>
        </w:rPr>
        <w:t>4. Trường hợp từ chối cấp lại, đổi G</w:t>
      </w:r>
      <w:r>
        <w:rPr>
          <w:lang w:val="vi-VN"/>
        </w:rPr>
        <w:t>iấy chứng nhận đăng ký quyền tác giả, Giấy chứng nhận đăng ký quyền liên quan, Bộ Văn hóa, Thể thao và Du lịch (Cục Bản quyền tác giả) phải thông báo bằng văn bản cho người nộp đơn.</w:t>
      </w:r>
    </w:p>
    <w:p w:rsidR="00000000" w:rsidRDefault="00B01A48">
      <w:pPr>
        <w:spacing w:before="120" w:after="280" w:afterAutospacing="1"/>
      </w:pPr>
      <w:bookmarkStart w:id="124" w:name="dieu_38"/>
      <w:r>
        <w:rPr>
          <w:b/>
          <w:bCs/>
          <w:lang w:val="vi-VN"/>
        </w:rPr>
        <w:t>Điều 38. Bản sao tác phẩm đăng ký quyền tác giả, bản sao bản định hình đối</w:t>
      </w:r>
      <w:r>
        <w:rPr>
          <w:b/>
          <w:bCs/>
          <w:lang w:val="vi-VN"/>
        </w:rPr>
        <w:t xml:space="preserve"> tượng đăng ký quyền liên quan</w:t>
      </w:r>
      <w:bookmarkEnd w:id="124"/>
    </w:p>
    <w:p w:rsidR="00000000" w:rsidRDefault="00B01A48">
      <w:pPr>
        <w:spacing w:before="120" w:after="280" w:afterAutospacing="1"/>
      </w:pPr>
      <w:r>
        <w:rPr>
          <w:lang w:val="vi-VN"/>
        </w:rPr>
        <w:t>1. Bộ Văn hóa, Thể thao và Du lịch (Cục Bản quyền tác giả) có trách nhiệm lưu giữ 01 bản sao tác phẩm đăng ký quyền tác giả hoặc 01 bản sao bản định hình đối tượng đăng ký quyền liên quan; 01 bản sao tác phẩm đăng ký quyền tá</w:t>
      </w:r>
      <w:r>
        <w:rPr>
          <w:lang w:val="vi-VN"/>
        </w:rPr>
        <w:t xml:space="preserve">c giả hoặc 01 bản sao bản định hình đối tượng đăng ký quyền liên quan được đóng dấu ghi số Giấy chứng nhận đăng ký quyền tác giả, Giấy chứng nhận đăng ký quyền liên quan gửi trả lại cho tổ chức, cá nhân được cấp quy định tại </w:t>
      </w:r>
      <w:bookmarkStart w:id="125" w:name="dc_77"/>
      <w:r>
        <w:rPr>
          <w:lang w:val="vi-VN"/>
        </w:rPr>
        <w:t>điểm b khoản 2 Điều 50 của Luật</w:t>
      </w:r>
      <w:r>
        <w:rPr>
          <w:lang w:val="vi-VN"/>
        </w:rPr>
        <w:t xml:space="preserve"> sở hữu trí tuệ</w:t>
      </w:r>
      <w:bookmarkEnd w:id="125"/>
      <w:r>
        <w:rPr>
          <w:lang w:val="vi-VN"/>
        </w:rPr>
        <w:t>.</w:t>
      </w:r>
    </w:p>
    <w:p w:rsidR="00000000" w:rsidRDefault="00B01A48">
      <w:pPr>
        <w:spacing w:before="120" w:after="280" w:afterAutospacing="1"/>
      </w:pPr>
      <w:r>
        <w:rPr>
          <w:lang w:val="vi-VN"/>
        </w:rPr>
        <w:t xml:space="preserve">2. Bản sao tác phẩm đăng ký quyền tác giả theo quy định tại </w:t>
      </w:r>
      <w:bookmarkStart w:id="126" w:name="dc_78"/>
      <w:r>
        <w:rPr>
          <w:lang w:val="vi-VN"/>
        </w:rPr>
        <w:t>điểm b khoản 2 Điều 50 của Luật sở hữu trí tuệ</w:t>
      </w:r>
      <w:bookmarkEnd w:id="126"/>
      <w:r>
        <w:rPr>
          <w:lang w:val="vi-VN"/>
        </w:rPr>
        <w:t xml:space="preserve"> được thay thế bằng ảnh chụp không gian ba chiều đối với những tác phẩm có đặc thù riêng như tranh, tượng, tượng đài, phù đi</w:t>
      </w:r>
      <w:r>
        <w:t>ê</w:t>
      </w:r>
      <w:r>
        <w:rPr>
          <w:lang w:val="vi-VN"/>
        </w:rPr>
        <w:t>u, tranh</w:t>
      </w:r>
      <w:r>
        <w:rPr>
          <w:lang w:val="vi-VN"/>
        </w:rPr>
        <w:t xml:space="preserve"> hoành tráng gắn với công trình kiến trúc; tác phẩm có kích thước quá lớn, cồng kềnh.</w:t>
      </w:r>
    </w:p>
    <w:p w:rsidR="00000000" w:rsidRDefault="00B01A48">
      <w:pPr>
        <w:spacing w:before="120" w:after="280" w:afterAutospacing="1"/>
      </w:pPr>
      <w:bookmarkStart w:id="127" w:name="dieu_39"/>
      <w:r>
        <w:rPr>
          <w:b/>
          <w:bCs/>
          <w:lang w:val="vi-VN"/>
        </w:rPr>
        <w:t>Điều 39. Hủy bỏ hiệu lực Giấy chứng nhận đăng ký quyền tác giả, Giấy chứng nhận đăng ký quyền liên quan</w:t>
      </w:r>
      <w:bookmarkEnd w:id="127"/>
    </w:p>
    <w:p w:rsidR="00000000" w:rsidRDefault="00B01A48">
      <w:pPr>
        <w:spacing w:before="120" w:after="280" w:afterAutospacing="1"/>
      </w:pPr>
      <w:r>
        <w:rPr>
          <w:lang w:val="vi-VN"/>
        </w:rPr>
        <w:t>1. Bộ Văn hóa, Thể thao và Du lịch (Cục Bản quyền tác giả) có thẩm</w:t>
      </w:r>
      <w:r>
        <w:rPr>
          <w:lang w:val="vi-VN"/>
        </w:rPr>
        <w:t xml:space="preserve"> quyền hủy bỏ hiệu lực Giấy chứng nhận đăng ký quyền tác giả, Giấy chứng nhận đăng ký quyền liên quan trong các trường hợp quy định tại </w:t>
      </w:r>
      <w:bookmarkStart w:id="128" w:name="dc_79"/>
      <w:r>
        <w:rPr>
          <w:lang w:val="vi-VN"/>
        </w:rPr>
        <w:t>khoản 2 và khoản 3 Điều 55 của Luật sở hữu trí tuệ</w:t>
      </w:r>
      <w:bookmarkEnd w:id="128"/>
      <w:r>
        <w:rPr>
          <w:lang w:val="vi-VN"/>
        </w:rPr>
        <w:t>.</w:t>
      </w:r>
    </w:p>
    <w:p w:rsidR="00000000" w:rsidRDefault="00B01A48">
      <w:pPr>
        <w:spacing w:before="120" w:after="280" w:afterAutospacing="1"/>
      </w:pPr>
      <w:r>
        <w:rPr>
          <w:lang w:val="vi-VN"/>
        </w:rPr>
        <w:lastRenderedPageBreak/>
        <w:t>2. Trong thời hạn mười lăm ngày làm việc, kể từ khi nhận được một tr</w:t>
      </w:r>
      <w:r>
        <w:rPr>
          <w:lang w:val="vi-VN"/>
        </w:rPr>
        <w:t>ong các giấy tờ dưới đây, Bộ Văn hóa, Thể thao và Du lịch (Cục Bản quyền tác giả) ra quyết định hủy bỏ hiệu lực Giấy chứng nhận đăng ký quyền tác giả, Giấy chứng nhận đăng ký quyền liên quan:</w:t>
      </w:r>
    </w:p>
    <w:p w:rsidR="00000000" w:rsidRDefault="00B01A48">
      <w:pPr>
        <w:spacing w:before="120" w:after="280" w:afterAutospacing="1"/>
      </w:pPr>
      <w:r>
        <w:rPr>
          <w:lang w:val="vi-VN"/>
        </w:rPr>
        <w:t>a) Bản án, Quyết định có hiệu lực của Tòa án hoặc Quyết định của</w:t>
      </w:r>
      <w:r>
        <w:rPr>
          <w:lang w:val="vi-VN"/>
        </w:rPr>
        <w:t xml:space="preserve"> cơ quan có thẩm quyền xử lý hành vi xâm phạm quy định tại </w:t>
      </w:r>
      <w:bookmarkStart w:id="129" w:name="dc_80"/>
      <w:r>
        <w:rPr>
          <w:lang w:val="vi-VN"/>
        </w:rPr>
        <w:t>Điều 200 của Luật sở hữu trí tuệ</w:t>
      </w:r>
      <w:bookmarkEnd w:id="129"/>
      <w:r>
        <w:rPr>
          <w:lang w:val="vi-VN"/>
        </w:rPr>
        <w:t xml:space="preserve"> về việc hủy bỏ hiệu lực Giấy chứng nhận đăng ký quyền tác giả, Giấy chứng nhận đăng ký quyền liên quan.</w:t>
      </w:r>
    </w:p>
    <w:p w:rsidR="00000000" w:rsidRDefault="00B01A48">
      <w:pPr>
        <w:spacing w:before="120" w:after="280" w:afterAutospacing="1"/>
      </w:pPr>
      <w:r>
        <w:rPr>
          <w:lang w:val="vi-VN"/>
        </w:rPr>
        <w:t xml:space="preserve">b) Văn bản của tổ chức, cá nhân đã được cấp Giấy chứng nhận </w:t>
      </w:r>
      <w:r>
        <w:rPr>
          <w:lang w:val="vi-VN"/>
        </w:rPr>
        <w:t>đăng ký quyền tác giả, Giấy chứng nhận đăng ký quy</w:t>
      </w:r>
      <w:r>
        <w:t>ề</w:t>
      </w:r>
      <w:r>
        <w:rPr>
          <w:lang w:val="vi-VN"/>
        </w:rPr>
        <w:t>n liên quan gửi Bộ Văn hóa, Th</w:t>
      </w:r>
      <w:r>
        <w:t xml:space="preserve">ể </w:t>
      </w:r>
      <w:r>
        <w:rPr>
          <w:lang w:val="vi-VN"/>
        </w:rPr>
        <w:t>thao và Du lịch (Cục Bản quyền tác giả) đề nghị hủy bỏ hiệu lực Giấy chứng nhận đăng ký quyền tác giả, Giấy chứng nhận đăng ký quy</w:t>
      </w:r>
      <w:r>
        <w:t>ề</w:t>
      </w:r>
      <w:r>
        <w:rPr>
          <w:lang w:val="vi-VN"/>
        </w:rPr>
        <w:t>n liên quan đã được cấp.</w:t>
      </w:r>
    </w:p>
    <w:p w:rsidR="00000000" w:rsidRDefault="00B01A48">
      <w:pPr>
        <w:spacing w:before="120" w:after="280" w:afterAutospacing="1"/>
      </w:pPr>
      <w:bookmarkStart w:id="130" w:name="dieu_40"/>
      <w:r>
        <w:rPr>
          <w:b/>
          <w:bCs/>
          <w:lang w:val="vi-VN"/>
        </w:rPr>
        <w:t>Điều 40. Phí đăng</w:t>
      </w:r>
      <w:r>
        <w:rPr>
          <w:b/>
          <w:bCs/>
          <w:lang w:val="vi-VN"/>
        </w:rPr>
        <w:t xml:space="preserve"> ký quyền tác giả, quyền liên quan</w:t>
      </w:r>
      <w:bookmarkEnd w:id="130"/>
    </w:p>
    <w:p w:rsidR="00000000" w:rsidRDefault="00B01A48">
      <w:pPr>
        <w:spacing w:before="120" w:after="280" w:afterAutospacing="1"/>
      </w:pPr>
      <w:r>
        <w:rPr>
          <w:lang w:val="vi-VN"/>
        </w:rPr>
        <w:t>Tổ chức, cá nhân có nghĩa vụ nộp phí khi tiến hành thủ tục đăng ký quyền tác giả, quyền liên quan theo quy định của pháp luật.</w:t>
      </w:r>
    </w:p>
    <w:p w:rsidR="00000000" w:rsidRDefault="00B01A48">
      <w:pPr>
        <w:spacing w:before="120" w:after="280" w:afterAutospacing="1"/>
      </w:pPr>
      <w:bookmarkStart w:id="131" w:name="dieu_41"/>
      <w:r>
        <w:rPr>
          <w:b/>
          <w:bCs/>
          <w:lang w:val="vi-VN"/>
        </w:rPr>
        <w:t>Điều 41. Hiệu lực Giấy chứng nhận đăng ký quyền tác giả, Giấy chứng nhận đăng ký quyền liên qu</w:t>
      </w:r>
      <w:r>
        <w:rPr>
          <w:b/>
          <w:bCs/>
          <w:lang w:val="vi-VN"/>
        </w:rPr>
        <w:t>an</w:t>
      </w:r>
      <w:bookmarkEnd w:id="131"/>
    </w:p>
    <w:p w:rsidR="00000000" w:rsidRDefault="00B01A48">
      <w:pPr>
        <w:spacing w:before="120" w:after="280" w:afterAutospacing="1"/>
      </w:pPr>
      <w:r>
        <w:rPr>
          <w:lang w:val="vi-VN"/>
        </w:rPr>
        <w:t>Các loại Giấy chứng nhận đăng ký quyền tác giả, Giấy chứng nhận đăng ký quyền liên quan do Hãng Bảo hộ quyền tác giả Việt Nam, Cơ quan Bảo hộ quyền tác giả Việt Nam, Cục Bản quyền tác giả Văn học - Nghệ thuật, Cục Bản quyền tác giả cấp vẫn tiếp tục được</w:t>
      </w:r>
      <w:r>
        <w:rPr>
          <w:lang w:val="vi-VN"/>
        </w:rPr>
        <w:t xml:space="preserve"> duy trì hiệu lực.</w:t>
      </w:r>
    </w:p>
    <w:p w:rsidR="00000000" w:rsidRDefault="00B01A48">
      <w:pPr>
        <w:spacing w:before="120" w:after="280" w:afterAutospacing="1"/>
      </w:pPr>
      <w:bookmarkStart w:id="132" w:name="chuong_5"/>
      <w:r>
        <w:rPr>
          <w:b/>
          <w:bCs/>
          <w:lang w:val="vi-VN"/>
        </w:rPr>
        <w:t>Chương V</w:t>
      </w:r>
      <w:bookmarkEnd w:id="132"/>
    </w:p>
    <w:p w:rsidR="00000000" w:rsidRDefault="00B01A48">
      <w:pPr>
        <w:spacing w:before="120" w:after="280" w:afterAutospacing="1"/>
        <w:jc w:val="center"/>
      </w:pPr>
      <w:bookmarkStart w:id="133" w:name="chuong_5_name"/>
      <w:r>
        <w:rPr>
          <w:b/>
          <w:bCs/>
          <w:lang w:val="vi-VN"/>
        </w:rPr>
        <w:t>TỔ CHỨC ĐẠI DIỆN TẬP THỂ, TỔ CHỨC TƯ VẤN, DỊCH VỤ QUYỀN TÁC GIẢ, QUYỀN LIÊN QUAN</w:t>
      </w:r>
      <w:bookmarkEnd w:id="133"/>
    </w:p>
    <w:p w:rsidR="00000000" w:rsidRDefault="00B01A48">
      <w:pPr>
        <w:spacing w:before="120" w:after="280" w:afterAutospacing="1"/>
      </w:pPr>
      <w:bookmarkStart w:id="134" w:name="dieu_42"/>
      <w:r>
        <w:rPr>
          <w:b/>
          <w:bCs/>
          <w:lang w:val="vi-VN"/>
        </w:rPr>
        <w:t>Điều 42. Tổ chức đại diện tập thể quyền tác giả, quyền liên quan</w:t>
      </w:r>
      <w:bookmarkEnd w:id="134"/>
    </w:p>
    <w:p w:rsidR="00000000" w:rsidRDefault="00B01A48">
      <w:pPr>
        <w:spacing w:before="120" w:after="280" w:afterAutospacing="1"/>
      </w:pPr>
      <w:r>
        <w:rPr>
          <w:lang w:val="vi-VN"/>
        </w:rPr>
        <w:t xml:space="preserve">Tổ chức đại diện tập thể quyền tác giả, quyền liên quan theo quy định tại </w:t>
      </w:r>
      <w:bookmarkStart w:id="135" w:name="dc_81"/>
      <w:r>
        <w:rPr>
          <w:lang w:val="vi-VN"/>
        </w:rPr>
        <w:t xml:space="preserve">khoản 1 </w:t>
      </w:r>
      <w:r>
        <w:rPr>
          <w:lang w:val="vi-VN"/>
        </w:rPr>
        <w:t>Điều 56 của Luật sở hữu trí tuệ</w:t>
      </w:r>
      <w:bookmarkEnd w:id="135"/>
      <w:r>
        <w:rPr>
          <w:lang w:val="vi-VN"/>
        </w:rPr>
        <w:t xml:space="preserve"> thực hiện đúng phạm vi, chức năng hoạt động và hợp đồng ủy quyền giữa chủ sở hữu quyền tác giả, chủ sở hữu quyền liên quan và tổ chức đại diện tập thể quyền tác giả, quyền liên quan về việc quản lý một quyền hoặc một nhóm qu</w:t>
      </w:r>
      <w:r>
        <w:rPr>
          <w:lang w:val="vi-VN"/>
        </w:rPr>
        <w:t>yền cụ thể.</w:t>
      </w:r>
    </w:p>
    <w:p w:rsidR="00000000" w:rsidRDefault="00B01A48">
      <w:pPr>
        <w:spacing w:before="120" w:after="280" w:afterAutospacing="1"/>
      </w:pPr>
      <w:bookmarkStart w:id="136" w:name="dieu_43"/>
      <w:r>
        <w:rPr>
          <w:b/>
          <w:bCs/>
          <w:lang w:val="vi-VN"/>
        </w:rPr>
        <w:t>Điều 43. Biểu mức tiền nhuận bút, thù lao, quyền lợi vật chất</w:t>
      </w:r>
      <w:bookmarkEnd w:id="136"/>
    </w:p>
    <w:p w:rsidR="00000000" w:rsidRDefault="00B01A48">
      <w:pPr>
        <w:spacing w:before="120" w:after="280" w:afterAutospacing="1"/>
      </w:pPr>
      <w:r>
        <w:rPr>
          <w:lang w:val="vi-VN"/>
        </w:rPr>
        <w:t>1. Tổ chức đại diện tập thể quyền tác giả, quyền liên quan xây dựng Biểu mức ti</w:t>
      </w:r>
      <w:r>
        <w:t>ề</w:t>
      </w:r>
      <w:r>
        <w:rPr>
          <w:lang w:val="vi-VN"/>
        </w:rPr>
        <w:t xml:space="preserve">n nhuận bút, thù lao, quyền lợi vật chất quy định tại </w:t>
      </w:r>
      <w:bookmarkStart w:id="137" w:name="dc_82"/>
      <w:r>
        <w:rPr>
          <w:lang w:val="vi-VN"/>
        </w:rPr>
        <w:t>khoản 3 Điều 20, khoản 4 Điều 29 của Luật sở hữu</w:t>
      </w:r>
      <w:r>
        <w:rPr>
          <w:lang w:val="vi-VN"/>
        </w:rPr>
        <w:t xml:space="preserve"> trí tuệ</w:t>
      </w:r>
      <w:bookmarkEnd w:id="137"/>
      <w:r>
        <w:rPr>
          <w:lang w:val="vi-VN"/>
        </w:rPr>
        <w:t xml:space="preserve"> và quyền lợi vật chất quy định tại </w:t>
      </w:r>
      <w:bookmarkStart w:id="138" w:name="dc_83"/>
      <w:r>
        <w:rPr>
          <w:lang w:val="vi-VN"/>
        </w:rPr>
        <w:t>khoản 2 Điều 30, khoản 2 Điều 31 của Luật sở hữu trí tuệ</w:t>
      </w:r>
      <w:bookmarkEnd w:id="138"/>
      <w:r>
        <w:rPr>
          <w:lang w:val="vi-VN"/>
        </w:rPr>
        <w:t>.</w:t>
      </w:r>
    </w:p>
    <w:p w:rsidR="00000000" w:rsidRDefault="00B01A48">
      <w:pPr>
        <w:spacing w:before="120" w:after="280" w:afterAutospacing="1"/>
      </w:pPr>
      <w:r>
        <w:rPr>
          <w:lang w:val="vi-VN"/>
        </w:rPr>
        <w:t xml:space="preserve">2. Tổ chức, cá nhân khai thác, sử dụng tác phẩm, bản ghi âm, ghi hình, chương trình phát sóng theo quy định tại </w:t>
      </w:r>
      <w:bookmarkStart w:id="139" w:name="dc_84"/>
      <w:r>
        <w:rPr>
          <w:lang w:val="vi-VN"/>
        </w:rPr>
        <w:t>khoản 1 Điều 26, khoản 1 và khoản 2 Điều 3</w:t>
      </w:r>
      <w:r>
        <w:rPr>
          <w:lang w:val="vi-VN"/>
        </w:rPr>
        <w:t>3 của Luật sở hữu trí tuệ</w:t>
      </w:r>
      <w:bookmarkEnd w:id="139"/>
      <w:r>
        <w:rPr>
          <w:lang w:val="vi-VN"/>
        </w:rPr>
        <w:t xml:space="preserve"> có nghĩa vụ liên lạc trực tiếp với chủ sở hữu quyền tác giả, chủ sở hữu quyền liên quan hoặc tổ chức đại </w:t>
      </w:r>
      <w:r>
        <w:rPr>
          <w:lang w:val="vi-VN"/>
        </w:rPr>
        <w:lastRenderedPageBreak/>
        <w:t>diện tập thể quyền tác giả, quyền liên quan về việc khai thác, sử dụng. Trường hợp không liên lạc trực tiếp được với chủ sở h</w:t>
      </w:r>
      <w:r>
        <w:rPr>
          <w:lang w:val="vi-VN"/>
        </w:rPr>
        <w:t>ữu quyền tác giả, chủ sở hữu quyền liên quan thì tổ chức, cá nhân khai thác, sử dụng tác phẩm, bản ghi âm ghi hình, chương trình phát sóng phải thông báo trên phương tiện thông tin đại chúng.</w:t>
      </w:r>
    </w:p>
    <w:p w:rsidR="00000000" w:rsidRDefault="00B01A48">
      <w:pPr>
        <w:spacing w:before="120" w:after="280" w:afterAutospacing="1"/>
      </w:pPr>
      <w:r>
        <w:rPr>
          <w:lang w:val="vi-VN"/>
        </w:rPr>
        <w:t>3. Tổ chức, cá nhân khai thác, sử dụng tác phẩm, cuộc biểu diễn,</w:t>
      </w:r>
      <w:r>
        <w:rPr>
          <w:lang w:val="vi-VN"/>
        </w:rPr>
        <w:t xml:space="preserve"> bản ghi âm, ghi hình, chương trình phát sóng và tổ chức đại diện tập thể quyền tác giả, quyền liên quan có trách nhiệm thoả thuận về mức tiền nhuận bút, thù lao, quyền lợi vật chất và phương thức thanh toán.</w:t>
      </w:r>
    </w:p>
    <w:p w:rsidR="00000000" w:rsidRDefault="00B01A48">
      <w:pPr>
        <w:spacing w:before="120" w:after="280" w:afterAutospacing="1"/>
      </w:pPr>
      <w:r>
        <w:rPr>
          <w:lang w:val="vi-VN"/>
        </w:rPr>
        <w:t xml:space="preserve">4. Nhuận bút, thù lao, quyền lợi vật chất </w:t>
      </w:r>
      <w:r>
        <w:t>đ</w:t>
      </w:r>
      <w:r>
        <w:rPr>
          <w:lang w:val="vi-VN"/>
        </w:rPr>
        <w:t xml:space="preserve">ược </w:t>
      </w:r>
      <w:r>
        <w:rPr>
          <w:lang w:val="vi-VN"/>
        </w:rPr>
        <w:t>xác định theo các nguyên tắc sau:</w:t>
      </w:r>
    </w:p>
    <w:p w:rsidR="00000000" w:rsidRDefault="00B01A48">
      <w:pPr>
        <w:spacing w:before="120" w:after="280" w:afterAutospacing="1"/>
      </w:pPr>
      <w:r>
        <w:rPr>
          <w:lang w:val="vi-VN"/>
        </w:rPr>
        <w:t>a) Việc trả tiền nhuận bút, thù lao, quyền lợi vật chất phải bảo đảm lợi ích của người sáng tạo, tổ chức, cá nhân khai thác, sử dụng và công chúng hưởng thụ, phù hợp với điều kiện kinh tế - xã hội của đất nước.</w:t>
      </w:r>
    </w:p>
    <w:p w:rsidR="00000000" w:rsidRDefault="00B01A48">
      <w:pPr>
        <w:spacing w:before="120" w:after="280" w:afterAutospacing="1"/>
      </w:pPr>
      <w:r>
        <w:rPr>
          <w:lang w:val="vi-VN"/>
        </w:rPr>
        <w:t>b) Mức tiền</w:t>
      </w:r>
      <w:r>
        <w:rPr>
          <w:lang w:val="vi-VN"/>
        </w:rPr>
        <w:t xml:space="preserve"> nhuận bút, thù lao, quyền lợi vật chất được xác định căn cứ vào thể loại, hình thức, chất lượng, số lượng hoặc tần suất khai thác, sử dụng.</w:t>
      </w:r>
    </w:p>
    <w:p w:rsidR="00000000" w:rsidRDefault="00B01A48">
      <w:pPr>
        <w:spacing w:before="120" w:after="280" w:afterAutospacing="1"/>
      </w:pPr>
      <w:r>
        <w:rPr>
          <w:lang w:val="vi-VN"/>
        </w:rPr>
        <w:t>c) Các đồng chủ sở hữu quyền tác giả, đồng chủ sở hữu quyền liên quan thỏa thuận về tỷ lệ phân chia tiền nhuận bút,</w:t>
      </w:r>
      <w:r>
        <w:rPr>
          <w:lang w:val="vi-VN"/>
        </w:rPr>
        <w:t xml:space="preserve"> thù lao theo mức độ sáng tạo, phù hợp với hình thức khai thác, sử dụng.</w:t>
      </w:r>
    </w:p>
    <w:p w:rsidR="00000000" w:rsidRDefault="00B01A48">
      <w:pPr>
        <w:spacing w:before="120" w:after="280" w:afterAutospacing="1"/>
      </w:pPr>
      <w:r>
        <w:rPr>
          <w:lang w:val="vi-VN"/>
        </w:rPr>
        <w:t>d) Mức tiền nhuận bút, thù lao, quyền lợi vật chất được xác định trong hợp đồng bằng văn bản theo quy định pháp luật.</w:t>
      </w:r>
    </w:p>
    <w:p w:rsidR="00000000" w:rsidRDefault="00B01A48">
      <w:pPr>
        <w:spacing w:before="120" w:after="280" w:afterAutospacing="1"/>
      </w:pPr>
      <w:bookmarkStart w:id="140" w:name="dieu_44"/>
      <w:r>
        <w:rPr>
          <w:b/>
          <w:bCs/>
          <w:lang w:val="vi-VN"/>
        </w:rPr>
        <w:t>Điều 44. Thu, phân chia tiền nhuận bút, thù lao, quyền lợi vật ch</w:t>
      </w:r>
      <w:r>
        <w:rPr>
          <w:b/>
          <w:bCs/>
          <w:lang w:val="vi-VN"/>
        </w:rPr>
        <w:t>ất</w:t>
      </w:r>
      <w:bookmarkEnd w:id="140"/>
    </w:p>
    <w:p w:rsidR="00000000" w:rsidRDefault="00B01A48">
      <w:pPr>
        <w:spacing w:before="120" w:after="280" w:afterAutospacing="1"/>
      </w:pPr>
      <w:r>
        <w:rPr>
          <w:lang w:val="vi-VN"/>
        </w:rPr>
        <w:t xml:space="preserve">1. Việc thu, phân chia tiền nhuận bút, thù lao, quyền lợi vật chất thực hiện theo quy định tại Điều lệ hoạt động của tổ chức đại diện tập thể quyền tác giả, quyền liên quan và văn bản ủy quyền của chủ sở hữu quyền tác giả, chủ sở hữu quyền liên quan có </w:t>
      </w:r>
      <w:r>
        <w:rPr>
          <w:lang w:val="vi-VN"/>
        </w:rPr>
        <w:t>thỏa thuận về mức hoặc tỷ lệ phần trăm, phương thức và thời gian phân chia tiền nhuận bút, thù lao, quyền lợi vật chất.</w:t>
      </w:r>
    </w:p>
    <w:p w:rsidR="00000000" w:rsidRDefault="00B01A48">
      <w:pPr>
        <w:spacing w:before="120" w:after="280" w:afterAutospacing="1"/>
      </w:pPr>
      <w:r>
        <w:rPr>
          <w:lang w:val="vi-VN"/>
        </w:rPr>
        <w:t xml:space="preserve">2. Việc thu, phân chia tiền nhuận bút, thù lao, quyền lợi vật chất của các tổ chức đại diện tập thể quyền tác giả, quyền liên quan thực </w:t>
      </w:r>
      <w:r>
        <w:rPr>
          <w:lang w:val="vi-VN"/>
        </w:rPr>
        <w:t>hiện theo nguyên tắc công khai, minh bạch đối với tác phẩm, cuộc biểu diễn, bản ghi âm, ghi hình, chương trình phát sóng được khai thác, sử dụng theo quy định của pháp luật.</w:t>
      </w:r>
    </w:p>
    <w:p w:rsidR="00000000" w:rsidRDefault="00B01A48">
      <w:pPr>
        <w:spacing w:before="120" w:after="280" w:afterAutospacing="1"/>
      </w:pPr>
      <w:r>
        <w:rPr>
          <w:lang w:val="vi-VN"/>
        </w:rPr>
        <w:t>3. Trong trường hợp tác phẩm, bản ghi âm, ghi hình, chương trình phát sóng có liên</w:t>
      </w:r>
      <w:r>
        <w:rPr>
          <w:lang w:val="vi-VN"/>
        </w:rPr>
        <w:t xml:space="preserve"> quan đến quyền và lợi ích của nhiều tổ chức đại diện tập th</w:t>
      </w:r>
      <w:r>
        <w:t xml:space="preserve">ể </w:t>
      </w:r>
      <w:r>
        <w:rPr>
          <w:lang w:val="vi-VN"/>
        </w:rPr>
        <w:t>được ủy quyền đại diện cho một quyền, nhóm quyền cụ thể, các tổ chức có thể thỏa thuận để một tổ chức thay mặt đàm phán cấp phép sử dụng, thu và phân chia tiền theo Điều lệ và văn bản ủy quyền.</w:t>
      </w:r>
    </w:p>
    <w:p w:rsidR="00000000" w:rsidRDefault="00B01A48">
      <w:pPr>
        <w:spacing w:before="120" w:after="280" w:afterAutospacing="1"/>
      </w:pPr>
      <w:r>
        <w:rPr>
          <w:lang w:val="vi-VN"/>
        </w:rPr>
        <w:t>4. Việc thu, phân chia tiền nhuận bút, thù lao, quyền lợi vật chất từ các tổ chức tương ứng của nước ngoài hoặc t</w:t>
      </w:r>
      <w:r>
        <w:t xml:space="preserve">ổ </w:t>
      </w:r>
      <w:r>
        <w:rPr>
          <w:lang w:val="vi-VN"/>
        </w:rPr>
        <w:t>chức quốc tế thực hiện theo quy định về quản lý ngoại hối</w:t>
      </w:r>
      <w:r>
        <w:t>.</w:t>
      </w:r>
    </w:p>
    <w:p w:rsidR="00000000" w:rsidRDefault="00B01A48">
      <w:pPr>
        <w:spacing w:before="120" w:after="280" w:afterAutospacing="1"/>
      </w:pPr>
      <w:bookmarkStart w:id="141" w:name="dieu_45"/>
      <w:r>
        <w:rPr>
          <w:b/>
          <w:bCs/>
          <w:lang w:val="vi-VN"/>
        </w:rPr>
        <w:t>Điều 45. Khai thác, sử dụng bản ghi âm, ghi hình</w:t>
      </w:r>
      <w:bookmarkEnd w:id="141"/>
    </w:p>
    <w:p w:rsidR="00000000" w:rsidRDefault="00B01A48">
      <w:pPr>
        <w:spacing w:before="120" w:after="280" w:afterAutospacing="1"/>
      </w:pPr>
      <w:r>
        <w:rPr>
          <w:lang w:val="vi-VN"/>
        </w:rPr>
        <w:lastRenderedPageBreak/>
        <w:t xml:space="preserve">1. Tổ chức, cá nhân sử dụng trực </w:t>
      </w:r>
      <w:r>
        <w:rPr>
          <w:lang w:val="vi-VN"/>
        </w:rPr>
        <w:t xml:space="preserve">tiếp hoặc gián tiếp bản ghi âm, ghi hình theo quy định tại </w:t>
      </w:r>
      <w:bookmarkStart w:id="142" w:name="dc_85"/>
      <w:r>
        <w:rPr>
          <w:lang w:val="vi-VN"/>
        </w:rPr>
        <w:t>khoản 1 và khoản 2 Điều 33 của Luật sở hữu trí tuệ</w:t>
      </w:r>
      <w:bookmarkEnd w:id="142"/>
      <w:r>
        <w:rPr>
          <w:lang w:val="vi-VN"/>
        </w:rPr>
        <w:t xml:space="preserve"> phải trả tiền nhuận bút, thù lao, quyền lợi vật chất cho chủ sở hữu quyền tác giả, chủ sở hữu quyền liên quan.</w:t>
      </w:r>
    </w:p>
    <w:p w:rsidR="00000000" w:rsidRDefault="00B01A48">
      <w:pPr>
        <w:spacing w:before="120" w:after="280" w:afterAutospacing="1"/>
      </w:pPr>
      <w:r>
        <w:rPr>
          <w:lang w:val="vi-VN"/>
        </w:rPr>
        <w:t>2. Các tổ chức đại diện tập thể quy</w:t>
      </w:r>
      <w:r>
        <w:rPr>
          <w:lang w:val="vi-VN"/>
        </w:rPr>
        <w:t>ền tác giả, quyền liên quan có thể thỏa thuận, thống nhất, ủy quyền đàm phán, thu tiền nhuận bút, thù lao, quyền lợi vật chất theo quy định của pháp luật. Tỷ lệ phân chia tiền nhuận bút, thù lao, quyền lợi vật chất thu được do các tổ chức này tự thỏa thuận</w:t>
      </w:r>
      <w:r>
        <w:rPr>
          <w:lang w:val="vi-VN"/>
        </w:rPr>
        <w:t>.</w:t>
      </w:r>
    </w:p>
    <w:p w:rsidR="00000000" w:rsidRDefault="00B01A48">
      <w:pPr>
        <w:spacing w:before="120" w:after="280" w:afterAutospacing="1"/>
      </w:pPr>
      <w:r>
        <w:rPr>
          <w:lang w:val="vi-VN"/>
        </w:rPr>
        <w:t xml:space="preserve">3. Tổ chức đại diện tập thể quyền tác giả, quyền liên quan ủy quyền có </w:t>
      </w:r>
      <w:r>
        <w:t>tr</w:t>
      </w:r>
      <w:r>
        <w:rPr>
          <w:lang w:val="vi-VN"/>
        </w:rPr>
        <w:t>ách nhiệm xây dựng danh mục hội viên, tác phẩm, b</w:t>
      </w:r>
      <w:r>
        <w:t>ả</w:t>
      </w:r>
      <w:r>
        <w:rPr>
          <w:lang w:val="vi-VN"/>
        </w:rPr>
        <w:t>n ghi âm, ghi hình, chương trình phát sóng của hội viên và chịu trách nhiệm khi ký hợp đồng ủy quyền cho tổ chức đại diện tập thể q</w:t>
      </w:r>
      <w:r>
        <w:rPr>
          <w:lang w:val="vi-VN"/>
        </w:rPr>
        <w:t>uyền t</w:t>
      </w:r>
      <w:r>
        <w:t>á</w:t>
      </w:r>
      <w:r>
        <w:rPr>
          <w:lang w:val="vi-VN"/>
        </w:rPr>
        <w:t>c giả, quyền liên quan nhận ủy quy</w:t>
      </w:r>
      <w:r>
        <w:t>ề</w:t>
      </w:r>
      <w:r>
        <w:rPr>
          <w:lang w:val="vi-VN"/>
        </w:rPr>
        <w:t>n đại diện đàm phán thỏa thuận, thu ti</w:t>
      </w:r>
      <w:r>
        <w:t>ề</w:t>
      </w:r>
      <w:r>
        <w:rPr>
          <w:lang w:val="vi-VN"/>
        </w:rPr>
        <w:t>n nhuận bút, thù lao, quy</w:t>
      </w:r>
      <w:r>
        <w:t>ề</w:t>
      </w:r>
      <w:r>
        <w:rPr>
          <w:lang w:val="vi-VN"/>
        </w:rPr>
        <w:t>n lợi vật chất.</w:t>
      </w:r>
    </w:p>
    <w:p w:rsidR="00000000" w:rsidRDefault="00B01A48">
      <w:pPr>
        <w:spacing w:before="120" w:after="280" w:afterAutospacing="1"/>
      </w:pPr>
      <w:r>
        <w:rPr>
          <w:lang w:val="vi-VN"/>
        </w:rPr>
        <w:t>4. Tổ chức đại diện tập thể quyền tác giả, quyền liên quan nhận ủy quyền chỉ có trách nhiệm đàm phán thỏa thuận thu tiền nhuận bút, t</w:t>
      </w:r>
      <w:r>
        <w:rPr>
          <w:lang w:val="vi-VN"/>
        </w:rPr>
        <w:t>hù lao, quyền lợi vật chất theo danh mục hội viên, tác phẩm, cuộc biểu diễn, bản ghi âm, ghi hình, chương trình phát sóng được quy định tại hợp đồng ủy quyền.</w:t>
      </w:r>
    </w:p>
    <w:p w:rsidR="00000000" w:rsidRDefault="00B01A48">
      <w:pPr>
        <w:spacing w:before="120" w:after="280" w:afterAutospacing="1"/>
      </w:pPr>
      <w:bookmarkStart w:id="143" w:name="dieu_46"/>
      <w:r>
        <w:rPr>
          <w:b/>
          <w:bCs/>
          <w:lang w:val="vi-VN"/>
        </w:rPr>
        <w:t>Điều 46. Thông tin quản lý quyền tác giả, quyền liên quan</w:t>
      </w:r>
      <w:bookmarkEnd w:id="143"/>
    </w:p>
    <w:p w:rsidR="00000000" w:rsidRDefault="00B01A48">
      <w:pPr>
        <w:spacing w:before="120" w:after="280" w:afterAutospacing="1"/>
      </w:pPr>
      <w:r>
        <w:rPr>
          <w:lang w:val="vi-VN"/>
        </w:rPr>
        <w:t>Tổ chức đại diện tập thể quyền tác giả,</w:t>
      </w:r>
      <w:r>
        <w:rPr>
          <w:lang w:val="vi-VN"/>
        </w:rPr>
        <w:t xml:space="preserve"> quyền liên quan thông tin công khai trên trang thông tin điện tử của tổ chức mình về các nội dung:</w:t>
      </w:r>
    </w:p>
    <w:p w:rsidR="00000000" w:rsidRDefault="00B01A48">
      <w:pPr>
        <w:spacing w:before="120" w:after="280" w:afterAutospacing="1"/>
      </w:pPr>
      <w:r>
        <w:rPr>
          <w:lang w:val="vi-VN"/>
        </w:rPr>
        <w:t>1. Tên tác giả, chủ sở hữu quyền tác giả, chủ sở hữu quyền liên quan.</w:t>
      </w:r>
    </w:p>
    <w:p w:rsidR="00000000" w:rsidRDefault="00B01A48">
      <w:pPr>
        <w:spacing w:before="120" w:after="280" w:afterAutospacing="1"/>
      </w:pPr>
      <w:r>
        <w:rPr>
          <w:lang w:val="vi-VN"/>
        </w:rPr>
        <w:t>2. Đối với cá nhân: Ngày, tháng, năm sinh; năm chết (nếu có).</w:t>
      </w:r>
    </w:p>
    <w:p w:rsidR="00000000" w:rsidRDefault="00B01A48">
      <w:pPr>
        <w:spacing w:before="120" w:after="280" w:afterAutospacing="1"/>
      </w:pPr>
      <w:r>
        <w:rPr>
          <w:lang w:val="vi-VN"/>
        </w:rPr>
        <w:t>Đối với tổ chức: Ngày, t</w:t>
      </w:r>
      <w:r>
        <w:rPr>
          <w:lang w:val="vi-VN"/>
        </w:rPr>
        <w:t>háng, năm thành lập; năm giải thể (nếu có).</w:t>
      </w:r>
    </w:p>
    <w:p w:rsidR="00000000" w:rsidRDefault="00B01A48">
      <w:pPr>
        <w:spacing w:before="120" w:after="280" w:afterAutospacing="1"/>
      </w:pPr>
      <w:r>
        <w:rPr>
          <w:lang w:val="vi-VN"/>
        </w:rPr>
        <w:t>3. Tên tác phẩm, tên đối tượng quyền liên quan (cuộc biểu diễn; bản ghi âm, ghi hình; chương trình phát sóng).</w:t>
      </w:r>
    </w:p>
    <w:p w:rsidR="00000000" w:rsidRDefault="00B01A48">
      <w:pPr>
        <w:spacing w:before="120" w:after="280" w:afterAutospacing="1"/>
      </w:pPr>
      <w:r>
        <w:rPr>
          <w:lang w:val="vi-VN"/>
        </w:rPr>
        <w:t>4. Nội dung tác phẩm; nội dung cuộc biểu diễn; nội dung bản ghi âm, ghi h</w:t>
      </w:r>
      <w:r>
        <w:t>ì</w:t>
      </w:r>
      <w:r>
        <w:rPr>
          <w:lang w:val="vi-VN"/>
        </w:rPr>
        <w:t>nh; nội dung chương trình p</w:t>
      </w:r>
      <w:r>
        <w:rPr>
          <w:lang w:val="vi-VN"/>
        </w:rPr>
        <w:t>hát sóng.</w:t>
      </w:r>
    </w:p>
    <w:p w:rsidR="00000000" w:rsidRDefault="00B01A48">
      <w:pPr>
        <w:spacing w:before="120" w:after="280" w:afterAutospacing="1"/>
      </w:pPr>
      <w:r>
        <w:rPr>
          <w:lang w:val="vi-VN"/>
        </w:rPr>
        <w:t>5. Phạm vi ủy quyền; hiệu lực hợp đồng ủy quyền.</w:t>
      </w:r>
    </w:p>
    <w:p w:rsidR="00000000" w:rsidRDefault="00B01A48">
      <w:pPr>
        <w:spacing w:before="120" w:after="280" w:afterAutospacing="1"/>
      </w:pPr>
      <w:r>
        <w:rPr>
          <w:lang w:val="vi-VN"/>
        </w:rPr>
        <w:t>6. Hoạt động cấp phép, thu và phân chia tiền nhuận bút, thù lao, quyền lợi vật chất.</w:t>
      </w:r>
    </w:p>
    <w:p w:rsidR="00000000" w:rsidRDefault="00B01A48">
      <w:pPr>
        <w:spacing w:before="120" w:after="280" w:afterAutospacing="1"/>
      </w:pPr>
      <w:r>
        <w:rPr>
          <w:lang w:val="vi-VN"/>
        </w:rPr>
        <w:t>7. Hoạt động của các tổ chức đại diện tập thể quyền tác giả, quyền liên quan.</w:t>
      </w:r>
    </w:p>
    <w:p w:rsidR="00000000" w:rsidRDefault="00B01A48">
      <w:pPr>
        <w:spacing w:before="120" w:after="280" w:afterAutospacing="1"/>
      </w:pPr>
      <w:r>
        <w:rPr>
          <w:lang w:val="vi-VN"/>
        </w:rPr>
        <w:t>8. Các thông tin liên quan khác.</w:t>
      </w:r>
    </w:p>
    <w:p w:rsidR="00000000" w:rsidRDefault="00B01A48">
      <w:pPr>
        <w:spacing w:before="120" w:after="280" w:afterAutospacing="1"/>
      </w:pPr>
      <w:bookmarkStart w:id="144" w:name="dieu_47"/>
      <w:r>
        <w:rPr>
          <w:b/>
          <w:bCs/>
          <w:lang w:val="vi-VN"/>
        </w:rPr>
        <w:t>Đ</w:t>
      </w:r>
      <w:r>
        <w:rPr>
          <w:b/>
          <w:bCs/>
          <w:lang w:val="vi-VN"/>
        </w:rPr>
        <w:t>iều 47. Thực hiện chế độ báo cáo</w:t>
      </w:r>
      <w:bookmarkEnd w:id="144"/>
    </w:p>
    <w:p w:rsidR="00000000" w:rsidRDefault="00B01A48">
      <w:pPr>
        <w:spacing w:before="120" w:after="280" w:afterAutospacing="1"/>
      </w:pPr>
      <w:r>
        <w:lastRenderedPageBreak/>
        <w:t xml:space="preserve">1. </w:t>
      </w:r>
      <w:r>
        <w:rPr>
          <w:lang w:val="vi-VN"/>
        </w:rPr>
        <w:t>Tổ chức đại diện tập thể quyền tác giả, quyền liên quan thực hiện chế độ báo cáo với Bộ Văn hóa, Thể thao và Du lịch, Bộ Nội vụ, Bộ Tài chính và cơ quan chủ quản về việc sửa đổi, bổ sung Điều lệ, quy chế hoạt động; cơ ch</w:t>
      </w:r>
      <w:r>
        <w:rPr>
          <w:lang w:val="vi-VN"/>
        </w:rPr>
        <w:t>ế quản lý tài chính; thay đổi nhân sự lãnh đạo; tham gia các tổ chức quốc tế; các hoạt động đối ngoại khác; biểu giá, phương thức thanh toán nhuận bút, thù lao, quyền lợi vật chất; chương trình kế hoạch dài hạn và hàng năm; tình hình hoạt động, ký hợp đồng</w:t>
      </w:r>
      <w:r>
        <w:rPr>
          <w:lang w:val="vi-VN"/>
        </w:rPr>
        <w:t xml:space="preserve"> ủy quyền, hợp đồng cấp phép sử dụng; hoạt động thu, mức thu, phương thức phân phối, cách thức thực hiện việc phân chia tiền nhuận bút, thù lao, quyền lợi vật chất; các hoạt động liên quan khác.</w:t>
      </w:r>
    </w:p>
    <w:p w:rsidR="00000000" w:rsidRDefault="00B01A48">
      <w:pPr>
        <w:spacing w:before="120" w:after="280" w:afterAutospacing="1"/>
      </w:pPr>
      <w:r>
        <w:rPr>
          <w:lang w:val="vi-VN"/>
        </w:rPr>
        <w:t xml:space="preserve">Trường hợp sửa đổi, bổ sung Điều lệ phải báo cáo cấp có thẩm </w:t>
      </w:r>
      <w:r>
        <w:rPr>
          <w:lang w:val="vi-VN"/>
        </w:rPr>
        <w:t>quyền phê duyệt trước khi thực hiện.</w:t>
      </w:r>
    </w:p>
    <w:p w:rsidR="00000000" w:rsidRDefault="00B01A48">
      <w:pPr>
        <w:spacing w:before="120" w:after="280" w:afterAutospacing="1"/>
      </w:pPr>
      <w:r>
        <w:rPr>
          <w:lang w:val="vi-VN"/>
        </w:rPr>
        <w:t>2. Tổ chức đại diện tập thể quyền tác giả, quyền liên quan xây dựng trang thông tin điện tử, kết nối với cơ quan quản lý nhà nước về quyền tác giả, quyền liên quan và các tổ chức đại diện tập thể quyền tác giả, quyền li</w:t>
      </w:r>
      <w:r>
        <w:rPr>
          <w:lang w:val="vi-VN"/>
        </w:rPr>
        <w:t>ên quan.</w:t>
      </w:r>
    </w:p>
    <w:p w:rsidR="00000000" w:rsidRDefault="00B01A48">
      <w:pPr>
        <w:spacing w:before="120" w:after="280" w:afterAutospacing="1"/>
      </w:pPr>
      <w:r>
        <w:rPr>
          <w:lang w:val="vi-VN"/>
        </w:rPr>
        <w:t>3. Tổ chức đại diện tập thể quyền tác giả, quyền liên quan có hệ thống cơ sở dữ liệu quyền tác giả, quyền liên quan của tổ chức mình, kết n</w:t>
      </w:r>
      <w:r>
        <w:t>ố</w:t>
      </w:r>
      <w:r>
        <w:rPr>
          <w:lang w:val="vi-VN"/>
        </w:rPr>
        <w:t>i với hệ thống cơ sở dữ liệu quốc gia về quyền tác giả, quyền liên quan.</w:t>
      </w:r>
    </w:p>
    <w:p w:rsidR="00000000" w:rsidRDefault="00B01A48">
      <w:pPr>
        <w:spacing w:before="120" w:after="280" w:afterAutospacing="1"/>
      </w:pPr>
      <w:bookmarkStart w:id="145" w:name="dieu_48"/>
      <w:r>
        <w:rPr>
          <w:b/>
          <w:bCs/>
          <w:lang w:val="vi-VN"/>
        </w:rPr>
        <w:t>Điều 48. Tổ chức tư vấn, dịch vụ q</w:t>
      </w:r>
      <w:r>
        <w:rPr>
          <w:b/>
          <w:bCs/>
          <w:lang w:val="vi-VN"/>
        </w:rPr>
        <w:t>uyền tác giả, quyền liên quan</w:t>
      </w:r>
      <w:bookmarkEnd w:id="145"/>
    </w:p>
    <w:p w:rsidR="00000000" w:rsidRDefault="00B01A48">
      <w:pPr>
        <w:spacing w:before="120" w:after="280" w:afterAutospacing="1"/>
      </w:pPr>
      <w:r>
        <w:rPr>
          <w:lang w:val="vi-VN"/>
        </w:rPr>
        <w:t xml:space="preserve">Tổ chức tư vấn, dịch vụ quyền tác giả, quyền liên quan quy định tại </w:t>
      </w:r>
      <w:bookmarkStart w:id="146" w:name="dc_86"/>
      <w:r>
        <w:rPr>
          <w:lang w:val="vi-VN"/>
        </w:rPr>
        <w:t>khoản 1 Điều 57 của Luật sở hữu trí tuệ</w:t>
      </w:r>
      <w:bookmarkEnd w:id="146"/>
      <w:r>
        <w:rPr>
          <w:lang w:val="vi-VN"/>
        </w:rPr>
        <w:t xml:space="preserve"> bao gồm:</w:t>
      </w:r>
    </w:p>
    <w:p w:rsidR="00000000" w:rsidRDefault="00B01A48">
      <w:pPr>
        <w:spacing w:before="120" w:after="280" w:afterAutospacing="1"/>
      </w:pPr>
      <w:r>
        <w:rPr>
          <w:lang w:val="vi-VN"/>
        </w:rPr>
        <w:t>1. Doanh nghiệp được thành lập và hoạt động theo pháp luật về doanh nghiệp.</w:t>
      </w:r>
    </w:p>
    <w:p w:rsidR="00000000" w:rsidRDefault="00B01A48">
      <w:pPr>
        <w:spacing w:before="120" w:after="280" w:afterAutospacing="1"/>
      </w:pPr>
      <w:r>
        <w:rPr>
          <w:lang w:val="vi-VN"/>
        </w:rPr>
        <w:t>2. Hợp tác xã và liên hiệp hợp tá</w:t>
      </w:r>
      <w:r>
        <w:rPr>
          <w:lang w:val="vi-VN"/>
        </w:rPr>
        <w:t>c xã được thành lập và hoạt động theo pháp luật về hợp tác xã.</w:t>
      </w:r>
    </w:p>
    <w:p w:rsidR="00000000" w:rsidRDefault="00B01A48">
      <w:pPr>
        <w:spacing w:before="120" w:after="280" w:afterAutospacing="1"/>
      </w:pPr>
      <w:r>
        <w:rPr>
          <w:lang w:val="vi-VN"/>
        </w:rPr>
        <w:t>3. Đơn vị sự nghiệp.</w:t>
      </w:r>
    </w:p>
    <w:p w:rsidR="00000000" w:rsidRDefault="00B01A48">
      <w:pPr>
        <w:spacing w:before="120" w:after="280" w:afterAutospacing="1"/>
      </w:pPr>
      <w:r>
        <w:rPr>
          <w:lang w:val="vi-VN"/>
        </w:rPr>
        <w:t>4. Các tổ chức hành nghề luật sư được thành lập và hoạt động theo pháp luật về luật sư, trừ chi nhánh của tổ chức hành nghề luật sư nước ngoài, công ty luật trách nhiệm hữu</w:t>
      </w:r>
      <w:r>
        <w:rPr>
          <w:lang w:val="vi-VN"/>
        </w:rPr>
        <w:t xml:space="preserve"> hạn một trăm phần trăm vốn nước ngoài, công ty luật trách nhiệm hữu hạn dưới hình thức liên doanh giữa tổ chức hành nghề luật sư Việt Nam và tổ chức hành nghề luật sư nước ngoài.</w:t>
      </w:r>
    </w:p>
    <w:p w:rsidR="00000000" w:rsidRDefault="00B01A48">
      <w:pPr>
        <w:spacing w:before="120" w:after="280" w:afterAutospacing="1"/>
      </w:pPr>
      <w:bookmarkStart w:id="147" w:name="chuong_6"/>
      <w:r>
        <w:rPr>
          <w:b/>
          <w:bCs/>
          <w:lang w:val="vi-VN"/>
        </w:rPr>
        <w:t>Chương VI</w:t>
      </w:r>
      <w:bookmarkEnd w:id="147"/>
    </w:p>
    <w:p w:rsidR="00000000" w:rsidRDefault="00B01A48">
      <w:pPr>
        <w:spacing w:before="120" w:after="280" w:afterAutospacing="1"/>
        <w:jc w:val="center"/>
      </w:pPr>
      <w:bookmarkStart w:id="148" w:name="chuong_6_name"/>
      <w:r>
        <w:rPr>
          <w:b/>
          <w:bCs/>
          <w:lang w:val="vi-VN"/>
        </w:rPr>
        <w:t>ĐIỀU KHOẢN THI HÀNH</w:t>
      </w:r>
      <w:bookmarkEnd w:id="148"/>
    </w:p>
    <w:p w:rsidR="00000000" w:rsidRDefault="00B01A48">
      <w:pPr>
        <w:spacing w:before="120" w:after="280" w:afterAutospacing="1"/>
      </w:pPr>
      <w:bookmarkStart w:id="149" w:name="dieu_49"/>
      <w:r>
        <w:rPr>
          <w:b/>
          <w:bCs/>
          <w:lang w:val="vi-VN"/>
        </w:rPr>
        <w:t>Điều 49. Bảo vệ quyền tác giả, quyền liên quan</w:t>
      </w:r>
      <w:bookmarkEnd w:id="149"/>
    </w:p>
    <w:p w:rsidR="00000000" w:rsidRDefault="00B01A48">
      <w:pPr>
        <w:spacing w:before="120" w:after="280" w:afterAutospacing="1"/>
      </w:pPr>
      <w:r>
        <w:rPr>
          <w:lang w:val="vi-VN"/>
        </w:rPr>
        <w:t>1. Chủ sở hữu quyền tác giả, chủ sở hữu quyền liên quan trực tiếp hoặc có thể ủy quyền cho tổ chức đại diện tập thể quyền tác giả, quyền liên quan hoặc tổ chức, cá nhân khác để thực hiện và bảo vệ quyền tác giả, quyền liên quan của mình. Bên được ủy quyền</w:t>
      </w:r>
      <w:r>
        <w:rPr>
          <w:lang w:val="vi-VN"/>
        </w:rPr>
        <w:t xml:space="preserve"> có trách nhiệm thông tin </w:t>
      </w:r>
      <w:r>
        <w:rPr>
          <w:lang w:val="vi-VN"/>
        </w:rPr>
        <w:lastRenderedPageBreak/>
        <w:t>công khai để các tổ chức, cá nhân khai thác, sử dụng tác phẩm, cuộc biểu diễn, bản ghi âm, ghi hình, chương trình phát sóng liên hệ thỏa thuận về việc khai thác, sử dụng.</w:t>
      </w:r>
    </w:p>
    <w:p w:rsidR="00000000" w:rsidRDefault="00B01A48">
      <w:pPr>
        <w:spacing w:before="120" w:after="280" w:afterAutospacing="1"/>
      </w:pPr>
      <w:r>
        <w:rPr>
          <w:lang w:val="vi-VN"/>
        </w:rPr>
        <w:t xml:space="preserve">2. Tổ chức, cá nhân khai thác, sử dụng tác phẩm, cuộc biểu </w:t>
      </w:r>
      <w:r>
        <w:rPr>
          <w:lang w:val="vi-VN"/>
        </w:rPr>
        <w:t>diễn, bản ghi âm, ghi hình, chương trình phát sóng có nghĩa vụ liên hệ với chủ sở hữu quyền tác giả, chủ sở hữu quyền liên quan hoặc bên được ủy quyền để thỏa thuận về việc khai thác, sử dụng theo quy định của pháp luật về quyền tác giả, quyền liên quan.</w:t>
      </w:r>
    </w:p>
    <w:p w:rsidR="00000000" w:rsidRDefault="00B01A48">
      <w:pPr>
        <w:spacing w:before="120" w:after="280" w:afterAutospacing="1"/>
      </w:pPr>
      <w:r>
        <w:rPr>
          <w:lang w:val="vi-VN"/>
        </w:rPr>
        <w:t>3</w:t>
      </w:r>
      <w:r>
        <w:rPr>
          <w:lang w:val="vi-VN"/>
        </w:rPr>
        <w:t>. Tranh chấp về quyền tác giả, quyền liên quan được giải quyết theo quy định của pháp luật về tố tụng dân sự hoặc trọng tài.</w:t>
      </w:r>
    </w:p>
    <w:p w:rsidR="00000000" w:rsidRDefault="00B01A48">
      <w:pPr>
        <w:spacing w:before="120" w:after="280" w:afterAutospacing="1"/>
      </w:pPr>
      <w:bookmarkStart w:id="150" w:name="dieu_50"/>
      <w:r>
        <w:rPr>
          <w:b/>
          <w:bCs/>
          <w:lang w:val="vi-VN"/>
        </w:rPr>
        <w:t>Điều 50. Hiệu lực thi hành</w:t>
      </w:r>
      <w:bookmarkEnd w:id="150"/>
    </w:p>
    <w:p w:rsidR="00000000" w:rsidRDefault="00B01A48">
      <w:pPr>
        <w:spacing w:before="120" w:after="280" w:afterAutospacing="1"/>
      </w:pPr>
      <w:r>
        <w:rPr>
          <w:lang w:val="vi-VN"/>
        </w:rPr>
        <w:t>1. Nghị định này có hiệu lực thi hành kể từ ngày 10 tháng 4 năm 2018.</w:t>
      </w:r>
    </w:p>
    <w:p w:rsidR="00000000" w:rsidRDefault="00B01A48">
      <w:pPr>
        <w:spacing w:before="120" w:after="280" w:afterAutospacing="1"/>
      </w:pPr>
      <w:r>
        <w:rPr>
          <w:lang w:val="vi-VN"/>
        </w:rPr>
        <w:t>2. Các văn bản sau đây hết hiệu lự</w:t>
      </w:r>
      <w:r>
        <w:rPr>
          <w:lang w:val="vi-VN"/>
        </w:rPr>
        <w:t>c thi hành kể từ ngày Nghị định này có hiệu lực thi hành:</w:t>
      </w:r>
    </w:p>
    <w:p w:rsidR="00000000" w:rsidRDefault="00B01A48">
      <w:pPr>
        <w:spacing w:before="120" w:after="280" w:afterAutospacing="1"/>
      </w:pPr>
      <w:r>
        <w:rPr>
          <w:lang w:val="vi-VN"/>
        </w:rPr>
        <w:t>a) Nghị định số 100/2006/NĐ-CP ngày 21 tháng 9 năm 2006 của Chính phủ quy định chi tiết và hướng dẫn thi hành một số điều của Bộ luật dân sự, Luật sở hữu trí tuệ về quyền tác giả, quyền liên quan;</w:t>
      </w:r>
    </w:p>
    <w:p w:rsidR="00000000" w:rsidRDefault="00B01A48">
      <w:pPr>
        <w:spacing w:before="120" w:after="280" w:afterAutospacing="1"/>
      </w:pPr>
      <w:r>
        <w:rPr>
          <w:lang w:val="vi-VN"/>
        </w:rPr>
        <w:t>b</w:t>
      </w:r>
      <w:r>
        <w:rPr>
          <w:lang w:val="vi-VN"/>
        </w:rPr>
        <w:t>) Nghị định số 85/2011/NĐ-CP ngày 20 tháng 9 năm 2011 sửa đổi, bổ sung một số điều Nghị định số 100/2006/NĐ-CP quy định chi tiết và hướng dẫn thi hành một số điều của Bộ luật dân sự, Luật sở hữu trí tuệ về quyền tác giả, quyền liên quan.</w:t>
      </w:r>
    </w:p>
    <w:p w:rsidR="00000000" w:rsidRDefault="00B01A48">
      <w:pPr>
        <w:spacing w:before="120" w:after="280" w:afterAutospacing="1"/>
      </w:pPr>
      <w:bookmarkStart w:id="151" w:name="dieu_51"/>
      <w:r>
        <w:rPr>
          <w:b/>
          <w:bCs/>
          <w:lang w:val="vi-VN"/>
        </w:rPr>
        <w:t>Điều 51. Trách nhi</w:t>
      </w:r>
      <w:r>
        <w:rPr>
          <w:b/>
          <w:bCs/>
          <w:lang w:val="vi-VN"/>
        </w:rPr>
        <w:t>ệm thi hành</w:t>
      </w:r>
      <w:bookmarkEnd w:id="151"/>
    </w:p>
    <w:p w:rsidR="00000000" w:rsidRDefault="00B01A48">
      <w:pPr>
        <w:spacing w:before="120" w:after="280" w:afterAutospacing="1"/>
      </w:pPr>
      <w:r>
        <w:rPr>
          <w:lang w:val="vi-VN"/>
        </w:rPr>
        <w:t>1. Bộ trưởng Bộ Văn hóa, Thể thao và Du lịch có trách nhiệm hướng dẫn thi hành và tổ chức thực hiện Nghị định này.</w:t>
      </w:r>
    </w:p>
    <w:p w:rsidR="00000000" w:rsidRDefault="00B01A48">
      <w:pPr>
        <w:spacing w:before="120" w:after="280" w:afterAutospacing="1"/>
      </w:pPr>
      <w:r>
        <w:rPr>
          <w:lang w:val="vi-VN"/>
        </w:rPr>
        <w:t>2. Các Bộ trưởng, Thủ trưởng cơ quan ngang bộ, Thủ trưởng cơ quan thuộc Chính phủ, Chủ tịch Ủy ban nhân dân cấp tỉnh, cơ quan, tổ</w:t>
      </w:r>
      <w:r>
        <w:rPr>
          <w:lang w:val="vi-VN"/>
        </w:rPr>
        <w:t xml:space="preserve"> chức, cá nhân có quyền và nghĩa vụ liên quan chịu trách nhiệm thi hành Nghị định này./.</w:t>
      </w:r>
    </w:p>
    <w:p w:rsidR="00000000" w:rsidRDefault="00B01A4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01A48">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xml:space="preserve">- HĐND, UBND các tỉnh, thành </w:t>
            </w:r>
            <w:r>
              <w:rPr>
                <w:sz w:val="16"/>
                <w:lang w:val="vi-VN"/>
              </w:rPr>
              <w:t>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w:t>
            </w:r>
            <w:r>
              <w:rPr>
                <w:sz w:val="16"/>
                <w:lang w:val="vi-VN"/>
              </w:rPr>
              <w:t>y ban Giám sát tài chính Quốc gia;</w:t>
            </w:r>
            <w:r>
              <w:rPr>
                <w:sz w:val="16"/>
                <w:lang w:val="vi-VN"/>
              </w:rPr>
              <w:br/>
            </w:r>
            <w:r>
              <w:rPr>
                <w:sz w:val="16"/>
                <w:lang w:val="vi-VN"/>
              </w:rPr>
              <w:lastRenderedPageBreak/>
              <w:t>- Kiểm toán nhà nước;</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w:t>
            </w:r>
            <w:r>
              <w:rPr>
                <w:sz w:val="16"/>
                <w:lang w:val="vi-VN"/>
              </w:rPr>
              <w:t xml:space="preserve"> các Vụ, Cục, đơn vị trực thuộc, Công báo;</w:t>
            </w:r>
            <w:r>
              <w:rPr>
                <w:sz w:val="16"/>
                <w:lang w:val="vi-VN"/>
              </w:rPr>
              <w:br/>
              <w:t xml:space="preserve">- Lưu: VT, </w:t>
            </w:r>
            <w:r>
              <w:rPr>
                <w:sz w:val="16"/>
              </w:rPr>
              <w:t>K</w:t>
            </w:r>
            <w:r>
              <w:rPr>
                <w:sz w:val="16"/>
                <w:lang w:val="vi-VN"/>
              </w:rPr>
              <w:t>GVX (2b).KN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01A48">
            <w:pPr>
              <w:spacing w:before="120"/>
              <w:jc w:val="center"/>
            </w:pPr>
            <w:r>
              <w:rPr>
                <w:b/>
                <w:bCs/>
                <w:lang w:val="vi-VN"/>
              </w:rPr>
              <w:lastRenderedPageBreak/>
              <w:t>TM</w:t>
            </w:r>
            <w:r>
              <w:rPr>
                <w:b/>
                <w:bCs/>
              </w:rPr>
              <w:t>. C</w:t>
            </w:r>
            <w:r>
              <w:rPr>
                <w:b/>
                <w:bCs/>
                <w:lang w:val="vi-VN"/>
              </w:rPr>
              <w:t>H</w:t>
            </w:r>
            <w:r>
              <w:rPr>
                <w:b/>
                <w:bCs/>
              </w:rPr>
              <w:t>Í</w:t>
            </w:r>
            <w:r>
              <w:rPr>
                <w:b/>
                <w:bCs/>
                <w:lang w:val="vi-VN"/>
              </w:rPr>
              <w:t>NH PHỦ</w:t>
            </w:r>
            <w:r>
              <w:rPr>
                <w:b/>
                <w:bCs/>
                <w:lang w:val="vi-VN"/>
              </w:rPr>
              <w:br/>
            </w:r>
            <w:r>
              <w:rPr>
                <w:b/>
                <w:bCs/>
              </w:rPr>
              <w:t>THỦ TƯỚNG</w:t>
            </w:r>
            <w:r>
              <w:rPr>
                <w:b/>
                <w:bCs/>
              </w:rPr>
              <w:br/>
            </w:r>
            <w:r>
              <w:rPr>
                <w:b/>
                <w:bCs/>
              </w:rPr>
              <w:br/>
            </w:r>
            <w:r>
              <w:rPr>
                <w:b/>
                <w:bCs/>
              </w:rPr>
              <w:br/>
            </w:r>
            <w:r>
              <w:rPr>
                <w:b/>
                <w:bCs/>
              </w:rPr>
              <w:br/>
            </w:r>
            <w:r>
              <w:rPr>
                <w:b/>
                <w:bCs/>
                <w:lang w:val="vi-VN"/>
              </w:rPr>
              <w:br/>
            </w:r>
            <w:r>
              <w:rPr>
                <w:b/>
                <w:bCs/>
              </w:rPr>
              <w:t>N</w:t>
            </w:r>
            <w:r>
              <w:rPr>
                <w:b/>
                <w:bCs/>
                <w:lang w:val="vi-VN"/>
              </w:rPr>
              <w:t>guyễn Xuân Phúc</w:t>
            </w:r>
          </w:p>
        </w:tc>
      </w:tr>
    </w:tbl>
    <w:p w:rsidR="00000000" w:rsidRDefault="00B01A48">
      <w:pPr>
        <w:spacing w:before="120" w:after="280" w:afterAutospacing="1"/>
      </w:pPr>
      <w:r>
        <w:rPr>
          <w:lang w:val="vi-VN"/>
        </w:rPr>
        <w:lastRenderedPageBreak/>
        <w:t> </w:t>
      </w:r>
    </w:p>
    <w:p w:rsidR="00B01A48" w:rsidRDefault="00B01A48">
      <w:pPr>
        <w:spacing w:before="120" w:after="280" w:afterAutospacing="1"/>
      </w:pPr>
      <w:r>
        <w:rPr>
          <w:lang w:val="vi-VN"/>
        </w:rPr>
        <w:t> </w:t>
      </w:r>
    </w:p>
    <w:sectPr w:rsidR="00B01A4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CF7"/>
    <w:rsid w:val="00B01A48"/>
    <w:rsid w:val="00DB6C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7124</Words>
  <Characters>40609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2022-07-29T10:06:00Z</dcterms:created>
  <dcterms:modified xsi:type="dcterms:W3CDTF">2022-07-29T10:06:00Z</dcterms:modified>
</cp:coreProperties>
</file>