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5B41CE" w:rsidRPr="002F561A" w:rsidTr="001E39E4">
        <w:tc>
          <w:tcPr>
            <w:tcW w:w="3348" w:type="dxa"/>
          </w:tcPr>
          <w:p w:rsidR="005B41CE" w:rsidRPr="002F561A" w:rsidRDefault="00950254" w:rsidP="001E39E4">
            <w:pPr>
              <w:spacing w:before="120"/>
              <w:jc w:val="center"/>
              <w:rPr>
                <w:rFonts w:ascii="Arial" w:eastAsia="Times New Roman" w:hAnsi="Arial" w:cs="Arial"/>
                <w:b/>
                <w:color w:val="auto"/>
                <w:sz w:val="20"/>
                <w:szCs w:val="20"/>
              </w:rPr>
            </w:pPr>
            <w:bookmarkStart w:id="0" w:name="_GoBack"/>
            <w:bookmarkEnd w:id="0"/>
            <w:r w:rsidRPr="002F561A">
              <w:rPr>
                <w:rFonts w:ascii="Arial" w:eastAsia="Times New Roman" w:hAnsi="Arial" w:cs="Arial"/>
                <w:b/>
                <w:color w:val="auto"/>
                <w:sz w:val="20"/>
                <w:szCs w:val="20"/>
                <w:lang w:val="en-US"/>
              </w:rPr>
              <w:t>CHÍNH PHỦ</w:t>
            </w:r>
            <w:r w:rsidR="005B41CE" w:rsidRPr="002F561A">
              <w:rPr>
                <w:rFonts w:ascii="Arial" w:eastAsia="Times New Roman" w:hAnsi="Arial" w:cs="Arial"/>
                <w:b/>
                <w:color w:val="auto"/>
                <w:sz w:val="20"/>
                <w:szCs w:val="20"/>
              </w:rPr>
              <w:br/>
              <w:t>-------</w:t>
            </w:r>
          </w:p>
        </w:tc>
        <w:tc>
          <w:tcPr>
            <w:tcW w:w="5508" w:type="dxa"/>
          </w:tcPr>
          <w:p w:rsidR="005B41CE" w:rsidRPr="002F561A" w:rsidRDefault="005B41CE" w:rsidP="001E39E4">
            <w:pPr>
              <w:spacing w:before="120"/>
              <w:jc w:val="center"/>
              <w:rPr>
                <w:rFonts w:ascii="Arial" w:eastAsia="Times New Roman" w:hAnsi="Arial" w:cs="Arial"/>
                <w:color w:val="auto"/>
                <w:sz w:val="20"/>
                <w:szCs w:val="20"/>
              </w:rPr>
            </w:pPr>
            <w:r w:rsidRPr="002F561A">
              <w:rPr>
                <w:rFonts w:ascii="Arial" w:eastAsia="Times New Roman" w:hAnsi="Arial" w:cs="Arial"/>
                <w:b/>
                <w:color w:val="auto"/>
                <w:sz w:val="20"/>
                <w:szCs w:val="20"/>
              </w:rPr>
              <w:t>CỘNG HÒA XÃ HỘI CHỦ NGHĨA VIỆT NAM</w:t>
            </w:r>
            <w:r w:rsidRPr="002F561A">
              <w:rPr>
                <w:rFonts w:ascii="Arial" w:eastAsia="Times New Roman" w:hAnsi="Arial" w:cs="Arial"/>
                <w:b/>
                <w:color w:val="auto"/>
                <w:sz w:val="20"/>
                <w:szCs w:val="20"/>
              </w:rPr>
              <w:br/>
              <w:t xml:space="preserve">Độc lập - Tự do - Hạnh phúc </w:t>
            </w:r>
            <w:r w:rsidRPr="002F561A">
              <w:rPr>
                <w:rFonts w:ascii="Arial" w:eastAsia="Times New Roman" w:hAnsi="Arial" w:cs="Arial"/>
                <w:b/>
                <w:color w:val="auto"/>
                <w:sz w:val="20"/>
                <w:szCs w:val="20"/>
              </w:rPr>
              <w:br/>
              <w:t>---------------</w:t>
            </w:r>
          </w:p>
        </w:tc>
      </w:tr>
      <w:tr w:rsidR="005B41CE" w:rsidRPr="002F561A" w:rsidTr="001E39E4">
        <w:tc>
          <w:tcPr>
            <w:tcW w:w="3348" w:type="dxa"/>
          </w:tcPr>
          <w:p w:rsidR="005B41CE" w:rsidRPr="002F561A" w:rsidRDefault="005B41CE" w:rsidP="001E39E4">
            <w:pPr>
              <w:spacing w:before="120"/>
              <w:jc w:val="center"/>
              <w:rPr>
                <w:rFonts w:ascii="Arial" w:eastAsia="Times New Roman" w:hAnsi="Arial" w:cs="Arial"/>
                <w:color w:val="auto"/>
                <w:sz w:val="20"/>
                <w:szCs w:val="20"/>
                <w:lang w:val="en-US"/>
              </w:rPr>
            </w:pPr>
            <w:r w:rsidRPr="002F561A">
              <w:rPr>
                <w:rFonts w:ascii="Arial" w:eastAsia="Times New Roman" w:hAnsi="Arial" w:cs="Arial"/>
                <w:color w:val="auto"/>
                <w:sz w:val="20"/>
                <w:szCs w:val="20"/>
              </w:rPr>
              <w:t xml:space="preserve">Số: </w:t>
            </w:r>
            <w:r w:rsidR="00950254" w:rsidRPr="002F561A">
              <w:rPr>
                <w:rFonts w:ascii="Arial" w:eastAsia="Times New Roman" w:hAnsi="Arial" w:cs="Arial"/>
                <w:color w:val="auto"/>
                <w:sz w:val="20"/>
                <w:szCs w:val="20"/>
                <w:lang w:val="en-US"/>
              </w:rPr>
              <w:t>76/2018/NĐ-CP</w:t>
            </w:r>
          </w:p>
        </w:tc>
        <w:tc>
          <w:tcPr>
            <w:tcW w:w="5508" w:type="dxa"/>
          </w:tcPr>
          <w:p w:rsidR="005B41CE" w:rsidRPr="002F561A" w:rsidRDefault="005B41CE" w:rsidP="001E39E4">
            <w:pPr>
              <w:spacing w:before="120"/>
              <w:jc w:val="right"/>
              <w:rPr>
                <w:rFonts w:ascii="Arial" w:eastAsia="Times New Roman" w:hAnsi="Arial" w:cs="Arial"/>
                <w:i/>
                <w:color w:val="auto"/>
                <w:sz w:val="20"/>
                <w:szCs w:val="20"/>
                <w:lang w:val="en-US"/>
              </w:rPr>
            </w:pPr>
            <w:r w:rsidRPr="002F561A">
              <w:rPr>
                <w:rFonts w:ascii="Arial" w:eastAsia="Times New Roman" w:hAnsi="Arial" w:cs="Arial"/>
                <w:i/>
                <w:color w:val="auto"/>
                <w:sz w:val="20"/>
                <w:szCs w:val="20"/>
              </w:rPr>
              <w:t xml:space="preserve">Hà Nội, ngày </w:t>
            </w:r>
            <w:r w:rsidR="00950254" w:rsidRPr="002F561A">
              <w:rPr>
                <w:rFonts w:ascii="Arial" w:eastAsia="Times New Roman" w:hAnsi="Arial" w:cs="Arial"/>
                <w:i/>
                <w:color w:val="auto"/>
                <w:sz w:val="20"/>
                <w:szCs w:val="20"/>
                <w:lang w:val="en-US"/>
              </w:rPr>
              <w:t>15</w:t>
            </w:r>
            <w:r w:rsidRPr="002F561A">
              <w:rPr>
                <w:rFonts w:ascii="Arial" w:eastAsia="Times New Roman" w:hAnsi="Arial" w:cs="Arial"/>
                <w:i/>
                <w:color w:val="auto"/>
                <w:sz w:val="20"/>
                <w:szCs w:val="20"/>
              </w:rPr>
              <w:t xml:space="preserve"> tháng </w:t>
            </w:r>
            <w:r w:rsidR="00950254" w:rsidRPr="002F561A">
              <w:rPr>
                <w:rFonts w:ascii="Arial" w:eastAsia="Times New Roman" w:hAnsi="Arial" w:cs="Arial"/>
                <w:i/>
                <w:color w:val="auto"/>
                <w:sz w:val="20"/>
                <w:szCs w:val="20"/>
                <w:lang w:val="en-US"/>
              </w:rPr>
              <w:t>5</w:t>
            </w:r>
            <w:r w:rsidRPr="002F561A">
              <w:rPr>
                <w:rFonts w:ascii="Arial" w:eastAsia="Times New Roman" w:hAnsi="Arial" w:cs="Arial"/>
                <w:i/>
                <w:color w:val="auto"/>
                <w:sz w:val="20"/>
                <w:szCs w:val="20"/>
              </w:rPr>
              <w:t xml:space="preserve"> năm 201</w:t>
            </w:r>
            <w:r w:rsidR="00950254" w:rsidRPr="002F561A">
              <w:rPr>
                <w:rFonts w:ascii="Arial" w:eastAsia="Times New Roman" w:hAnsi="Arial" w:cs="Arial"/>
                <w:i/>
                <w:color w:val="auto"/>
                <w:sz w:val="20"/>
                <w:szCs w:val="20"/>
                <w:lang w:val="en-US"/>
              </w:rPr>
              <w:t>8</w:t>
            </w:r>
          </w:p>
        </w:tc>
      </w:tr>
    </w:tbl>
    <w:p w:rsidR="005B41CE" w:rsidRPr="002F561A" w:rsidRDefault="005B41CE" w:rsidP="00626122">
      <w:pPr>
        <w:spacing w:before="120"/>
        <w:rPr>
          <w:rFonts w:ascii="Arial" w:hAnsi="Arial" w:cs="Arial"/>
          <w:color w:val="auto"/>
          <w:sz w:val="20"/>
          <w:szCs w:val="29"/>
          <w:lang w:val="en-US"/>
        </w:rPr>
      </w:pPr>
    </w:p>
    <w:p w:rsidR="00950254" w:rsidRPr="002F561A" w:rsidRDefault="00950254" w:rsidP="00626122">
      <w:pPr>
        <w:spacing w:before="120"/>
        <w:jc w:val="center"/>
        <w:rPr>
          <w:rFonts w:ascii="Arial" w:hAnsi="Arial" w:cs="Arial"/>
          <w:b/>
          <w:color w:val="auto"/>
          <w:szCs w:val="29"/>
        </w:rPr>
      </w:pPr>
      <w:bookmarkStart w:id="1" w:name="loai_1"/>
      <w:r w:rsidRPr="002F561A">
        <w:rPr>
          <w:rFonts w:ascii="Arial" w:hAnsi="Arial" w:cs="Arial"/>
          <w:b/>
          <w:color w:val="auto"/>
          <w:szCs w:val="29"/>
        </w:rPr>
        <w:t>NGHỊ ĐỊNH</w:t>
      </w:r>
      <w:bookmarkEnd w:id="1"/>
    </w:p>
    <w:p w:rsidR="00950254" w:rsidRPr="002F561A" w:rsidRDefault="00950254" w:rsidP="00626122">
      <w:pPr>
        <w:spacing w:before="120"/>
        <w:jc w:val="center"/>
        <w:rPr>
          <w:rFonts w:ascii="Arial" w:hAnsi="Arial" w:cs="Arial"/>
          <w:color w:val="auto"/>
          <w:sz w:val="20"/>
          <w:szCs w:val="29"/>
        </w:rPr>
      </w:pPr>
      <w:bookmarkStart w:id="2" w:name="loai_1_name"/>
      <w:r w:rsidRPr="002F561A">
        <w:rPr>
          <w:rFonts w:ascii="Arial" w:hAnsi="Arial" w:cs="Arial"/>
          <w:color w:val="auto"/>
          <w:sz w:val="20"/>
          <w:szCs w:val="29"/>
        </w:rPr>
        <w:t>QUY ĐỊNH CHI TIẾT VÀ HƯỚNG DẪN THI HÀNH MỘT SỐ ĐIỀU CỦA LUẬT CHUYỂN GIAO CÔNG NGHỆ</w:t>
      </w:r>
      <w:bookmarkEnd w:id="2"/>
    </w:p>
    <w:p w:rsidR="00950254" w:rsidRPr="002F561A" w:rsidRDefault="00E84CC4" w:rsidP="00626122">
      <w:pPr>
        <w:spacing w:before="120"/>
        <w:rPr>
          <w:rFonts w:ascii="Arial" w:hAnsi="Arial" w:cs="Arial"/>
          <w:i/>
          <w:color w:val="auto"/>
          <w:sz w:val="20"/>
          <w:szCs w:val="29"/>
        </w:rPr>
      </w:pPr>
      <w:r w:rsidRPr="002F561A">
        <w:rPr>
          <w:rFonts w:ascii="Arial" w:hAnsi="Arial" w:cs="Arial"/>
          <w:i/>
          <w:color w:val="auto"/>
          <w:sz w:val="20"/>
          <w:szCs w:val="29"/>
        </w:rPr>
        <w:t xml:space="preserve">Căn cứ Luật </w:t>
      </w:r>
      <w:r w:rsidR="00CA220F" w:rsidRPr="002F561A">
        <w:rPr>
          <w:rFonts w:ascii="Arial" w:hAnsi="Arial" w:cs="Arial"/>
          <w:i/>
          <w:color w:val="auto"/>
          <w:sz w:val="20"/>
          <w:szCs w:val="29"/>
        </w:rPr>
        <w:t>tổ chức</w:t>
      </w:r>
      <w:r w:rsidRPr="002F561A">
        <w:rPr>
          <w:rFonts w:ascii="Arial" w:hAnsi="Arial" w:cs="Arial"/>
          <w:i/>
          <w:color w:val="auto"/>
          <w:sz w:val="20"/>
          <w:szCs w:val="29"/>
        </w:rPr>
        <w:t xml:space="preserve"> Chính phủ ngày 19 </w:t>
      </w:r>
      <w:r w:rsidR="00CA220F" w:rsidRPr="002F561A">
        <w:rPr>
          <w:rFonts w:ascii="Arial" w:hAnsi="Arial" w:cs="Arial"/>
          <w:i/>
          <w:color w:val="auto"/>
          <w:sz w:val="20"/>
          <w:szCs w:val="29"/>
        </w:rPr>
        <w:t>tháng</w:t>
      </w:r>
      <w:r w:rsidRPr="002F561A">
        <w:rPr>
          <w:rFonts w:ascii="Arial" w:hAnsi="Arial" w:cs="Arial"/>
          <w:i/>
          <w:color w:val="auto"/>
          <w:sz w:val="20"/>
          <w:szCs w:val="29"/>
        </w:rPr>
        <w:t xml:space="preserve"> 6 năm 2015;</w:t>
      </w:r>
    </w:p>
    <w:p w:rsidR="00950254" w:rsidRPr="002F561A" w:rsidRDefault="00E84CC4" w:rsidP="00626122">
      <w:pPr>
        <w:spacing w:before="120"/>
        <w:rPr>
          <w:rFonts w:ascii="Arial" w:hAnsi="Arial" w:cs="Arial"/>
          <w:i/>
          <w:color w:val="auto"/>
          <w:sz w:val="20"/>
          <w:szCs w:val="29"/>
        </w:rPr>
      </w:pPr>
      <w:r w:rsidRPr="002F561A">
        <w:rPr>
          <w:rFonts w:ascii="Arial" w:hAnsi="Arial" w:cs="Arial"/>
          <w:i/>
          <w:color w:val="auto"/>
          <w:sz w:val="20"/>
          <w:szCs w:val="29"/>
        </w:rPr>
        <w:t>Căn cứ Luật khoa học và công nghệ ngày 18 tháng 6 năm 2013;</w:t>
      </w:r>
    </w:p>
    <w:p w:rsidR="00950254" w:rsidRPr="002F561A" w:rsidRDefault="00E84CC4" w:rsidP="00626122">
      <w:pPr>
        <w:spacing w:before="120"/>
        <w:rPr>
          <w:rFonts w:ascii="Arial" w:hAnsi="Arial" w:cs="Arial"/>
          <w:i/>
          <w:color w:val="auto"/>
          <w:sz w:val="20"/>
          <w:szCs w:val="29"/>
        </w:rPr>
      </w:pPr>
      <w:r w:rsidRPr="002F561A">
        <w:rPr>
          <w:rFonts w:ascii="Arial" w:hAnsi="Arial" w:cs="Arial"/>
          <w:i/>
          <w:color w:val="auto"/>
          <w:sz w:val="20"/>
          <w:szCs w:val="29"/>
        </w:rPr>
        <w:t xml:space="preserve">Căn cứ Luật Chuyển giao công nghệ ngày 19 </w:t>
      </w:r>
      <w:r w:rsidR="00CA220F" w:rsidRPr="002F561A">
        <w:rPr>
          <w:rFonts w:ascii="Arial" w:hAnsi="Arial" w:cs="Arial"/>
          <w:i/>
          <w:color w:val="auto"/>
          <w:sz w:val="20"/>
          <w:szCs w:val="29"/>
        </w:rPr>
        <w:t>tháng</w:t>
      </w:r>
      <w:r w:rsidRPr="002F561A">
        <w:rPr>
          <w:rFonts w:ascii="Arial" w:hAnsi="Arial" w:cs="Arial"/>
          <w:i/>
          <w:color w:val="auto"/>
          <w:sz w:val="20"/>
          <w:szCs w:val="29"/>
        </w:rPr>
        <w:t xml:space="preserve"> 6 năm 2017;</w:t>
      </w:r>
    </w:p>
    <w:p w:rsidR="00950254" w:rsidRPr="002F561A" w:rsidRDefault="00E84CC4" w:rsidP="00626122">
      <w:pPr>
        <w:spacing w:before="120"/>
        <w:rPr>
          <w:rFonts w:ascii="Arial" w:hAnsi="Arial" w:cs="Arial"/>
          <w:i/>
          <w:color w:val="auto"/>
          <w:sz w:val="20"/>
          <w:szCs w:val="29"/>
        </w:rPr>
      </w:pPr>
      <w:r w:rsidRPr="002F561A">
        <w:rPr>
          <w:rFonts w:ascii="Arial" w:hAnsi="Arial" w:cs="Arial"/>
          <w:i/>
          <w:color w:val="auto"/>
          <w:sz w:val="20"/>
          <w:szCs w:val="29"/>
        </w:rPr>
        <w:t xml:space="preserve">Căn cứ Luật sở hữu trí tuệ ngày 29 tháng 11 năm 2005 và Luật sửa đổi, bổ sung </w:t>
      </w:r>
      <w:r w:rsidR="00CA220F" w:rsidRPr="002F561A">
        <w:rPr>
          <w:rFonts w:ascii="Arial" w:hAnsi="Arial" w:cs="Arial"/>
          <w:i/>
          <w:color w:val="auto"/>
          <w:sz w:val="20"/>
          <w:szCs w:val="29"/>
        </w:rPr>
        <w:t>một số</w:t>
      </w:r>
      <w:r w:rsidRPr="002F561A">
        <w:rPr>
          <w:rFonts w:ascii="Arial" w:hAnsi="Arial" w:cs="Arial"/>
          <w:i/>
          <w:color w:val="auto"/>
          <w:sz w:val="20"/>
          <w:szCs w:val="29"/>
        </w:rPr>
        <w:t xml:space="preserve"> </w:t>
      </w:r>
      <w:r w:rsidR="0018108B" w:rsidRPr="002F561A">
        <w:rPr>
          <w:rFonts w:ascii="Arial" w:hAnsi="Arial" w:cs="Arial"/>
          <w:i/>
          <w:color w:val="auto"/>
          <w:sz w:val="20"/>
          <w:szCs w:val="29"/>
        </w:rPr>
        <w:t>điều</w:t>
      </w:r>
      <w:r w:rsidRPr="002F561A">
        <w:rPr>
          <w:rFonts w:ascii="Arial" w:hAnsi="Arial" w:cs="Arial"/>
          <w:i/>
          <w:color w:val="auto"/>
          <w:sz w:val="20"/>
          <w:szCs w:val="29"/>
        </w:rPr>
        <w:t xml:space="preserve"> Luật sở hữu trí tuệ ngày 19 tháng 6 năm 2009;</w:t>
      </w:r>
    </w:p>
    <w:p w:rsidR="00950254" w:rsidRPr="002F561A" w:rsidRDefault="00E84CC4" w:rsidP="00626122">
      <w:pPr>
        <w:spacing w:before="120"/>
        <w:rPr>
          <w:rFonts w:ascii="Arial" w:hAnsi="Arial" w:cs="Arial"/>
          <w:i/>
          <w:color w:val="auto"/>
          <w:sz w:val="20"/>
          <w:szCs w:val="29"/>
        </w:rPr>
      </w:pPr>
      <w:r w:rsidRPr="002F561A">
        <w:rPr>
          <w:rFonts w:ascii="Arial" w:hAnsi="Arial" w:cs="Arial"/>
          <w:i/>
          <w:color w:val="auto"/>
          <w:sz w:val="20"/>
          <w:szCs w:val="29"/>
        </w:rPr>
        <w:t xml:space="preserve">Căn cứ Luật Quản </w:t>
      </w:r>
      <w:r w:rsidR="00CA220F" w:rsidRPr="002F561A">
        <w:rPr>
          <w:rFonts w:ascii="Arial" w:hAnsi="Arial" w:cs="Arial"/>
          <w:i/>
          <w:color w:val="auto"/>
          <w:sz w:val="20"/>
          <w:szCs w:val="29"/>
        </w:rPr>
        <w:t>lý</w:t>
      </w:r>
      <w:r w:rsidRPr="002F561A">
        <w:rPr>
          <w:rFonts w:ascii="Arial" w:hAnsi="Arial" w:cs="Arial"/>
          <w:i/>
          <w:color w:val="auto"/>
          <w:sz w:val="20"/>
          <w:szCs w:val="29"/>
        </w:rPr>
        <w:t xml:space="preserve">, sử dụng tài sản công ngày 21 </w:t>
      </w:r>
      <w:r w:rsidR="00CA220F" w:rsidRPr="002F561A">
        <w:rPr>
          <w:rFonts w:ascii="Arial" w:hAnsi="Arial" w:cs="Arial"/>
          <w:i/>
          <w:color w:val="auto"/>
          <w:sz w:val="20"/>
          <w:szCs w:val="29"/>
        </w:rPr>
        <w:t>tháng</w:t>
      </w:r>
      <w:r w:rsidRPr="002F561A">
        <w:rPr>
          <w:rFonts w:ascii="Arial" w:hAnsi="Arial" w:cs="Arial"/>
          <w:i/>
          <w:color w:val="auto"/>
          <w:sz w:val="20"/>
          <w:szCs w:val="29"/>
        </w:rPr>
        <w:t xml:space="preserve"> 6 năm 2017;</w:t>
      </w:r>
    </w:p>
    <w:p w:rsidR="00950254" w:rsidRPr="002F561A" w:rsidRDefault="00E84CC4" w:rsidP="00626122">
      <w:pPr>
        <w:spacing w:before="120"/>
        <w:rPr>
          <w:rFonts w:ascii="Arial" w:hAnsi="Arial" w:cs="Arial"/>
          <w:i/>
          <w:color w:val="auto"/>
          <w:sz w:val="20"/>
          <w:szCs w:val="29"/>
        </w:rPr>
      </w:pPr>
      <w:r w:rsidRPr="002F561A">
        <w:rPr>
          <w:rFonts w:ascii="Arial" w:hAnsi="Arial" w:cs="Arial"/>
          <w:i/>
          <w:color w:val="auto"/>
          <w:sz w:val="20"/>
          <w:szCs w:val="29"/>
        </w:rPr>
        <w:t>Theo đề nghị của Bộ trưởng Bộ Khoa học và Công nghệ;</w:t>
      </w:r>
    </w:p>
    <w:p w:rsidR="00950254" w:rsidRPr="002F561A" w:rsidRDefault="00CA220F" w:rsidP="00626122">
      <w:pPr>
        <w:spacing w:before="120"/>
        <w:rPr>
          <w:rFonts w:ascii="Arial" w:hAnsi="Arial" w:cs="Arial"/>
          <w:i/>
          <w:color w:val="auto"/>
          <w:sz w:val="20"/>
          <w:szCs w:val="29"/>
        </w:rPr>
      </w:pPr>
      <w:r w:rsidRPr="002F561A">
        <w:rPr>
          <w:rFonts w:ascii="Arial" w:hAnsi="Arial" w:cs="Arial"/>
          <w:i/>
          <w:color w:val="auto"/>
          <w:sz w:val="20"/>
          <w:szCs w:val="29"/>
        </w:rPr>
        <w:t>Chính phủ</w:t>
      </w:r>
      <w:r w:rsidR="00E84CC4" w:rsidRPr="002F561A">
        <w:rPr>
          <w:rFonts w:ascii="Arial" w:hAnsi="Arial" w:cs="Arial"/>
          <w:i/>
          <w:color w:val="auto"/>
          <w:sz w:val="20"/>
          <w:szCs w:val="29"/>
        </w:rPr>
        <w:t xml:space="preserve"> ban hành Nghị định quy định </w:t>
      </w:r>
      <w:r w:rsidRPr="002F561A">
        <w:rPr>
          <w:rFonts w:ascii="Arial" w:hAnsi="Arial" w:cs="Arial"/>
          <w:i/>
          <w:color w:val="auto"/>
          <w:sz w:val="20"/>
          <w:szCs w:val="29"/>
        </w:rPr>
        <w:t xml:space="preserve">chi </w:t>
      </w:r>
      <w:r w:rsidR="0018108B" w:rsidRPr="002F561A">
        <w:rPr>
          <w:rFonts w:ascii="Arial" w:hAnsi="Arial" w:cs="Arial"/>
          <w:i/>
          <w:color w:val="auto"/>
          <w:sz w:val="20"/>
          <w:szCs w:val="29"/>
        </w:rPr>
        <w:t>tiết</w:t>
      </w:r>
      <w:r w:rsidR="00E84CC4" w:rsidRPr="002F561A">
        <w:rPr>
          <w:rFonts w:ascii="Arial" w:hAnsi="Arial" w:cs="Arial"/>
          <w:i/>
          <w:color w:val="auto"/>
          <w:sz w:val="20"/>
          <w:szCs w:val="29"/>
        </w:rPr>
        <w:t xml:space="preserve"> và hướng dẫn thi hành một số </w:t>
      </w:r>
      <w:r w:rsidR="0018108B" w:rsidRPr="002F561A">
        <w:rPr>
          <w:rFonts w:ascii="Arial" w:hAnsi="Arial" w:cs="Arial"/>
          <w:i/>
          <w:color w:val="auto"/>
          <w:sz w:val="20"/>
          <w:szCs w:val="29"/>
        </w:rPr>
        <w:t>điều</w:t>
      </w:r>
      <w:r w:rsidR="00E84CC4" w:rsidRPr="002F561A">
        <w:rPr>
          <w:rFonts w:ascii="Arial" w:hAnsi="Arial" w:cs="Arial"/>
          <w:i/>
          <w:color w:val="auto"/>
          <w:sz w:val="20"/>
          <w:szCs w:val="29"/>
        </w:rPr>
        <w:t xml:space="preserve"> của Luật Chuyển giao công nghệ.</w:t>
      </w:r>
    </w:p>
    <w:p w:rsidR="00950254" w:rsidRPr="002F561A" w:rsidRDefault="0018108B" w:rsidP="00626122">
      <w:pPr>
        <w:spacing w:before="120"/>
        <w:rPr>
          <w:rFonts w:ascii="Arial" w:hAnsi="Arial" w:cs="Arial"/>
          <w:b/>
          <w:color w:val="auto"/>
          <w:sz w:val="20"/>
          <w:szCs w:val="29"/>
        </w:rPr>
      </w:pPr>
      <w:bookmarkStart w:id="3" w:name="chuong_1"/>
      <w:r w:rsidRPr="002F561A">
        <w:rPr>
          <w:rFonts w:ascii="Arial" w:hAnsi="Arial" w:cs="Arial"/>
          <w:b/>
          <w:color w:val="auto"/>
          <w:sz w:val="20"/>
          <w:szCs w:val="29"/>
        </w:rPr>
        <w:t>Chương</w:t>
      </w:r>
      <w:r w:rsidR="00E84CC4" w:rsidRPr="002F561A">
        <w:rPr>
          <w:rFonts w:ascii="Arial" w:hAnsi="Arial" w:cs="Arial"/>
          <w:b/>
          <w:color w:val="auto"/>
          <w:sz w:val="20"/>
          <w:szCs w:val="29"/>
        </w:rPr>
        <w:t xml:space="preserve"> I</w:t>
      </w:r>
      <w:bookmarkEnd w:id="3"/>
    </w:p>
    <w:p w:rsidR="00950254" w:rsidRPr="002F561A" w:rsidRDefault="0083316B" w:rsidP="00626122">
      <w:pPr>
        <w:spacing w:before="120"/>
        <w:jc w:val="center"/>
        <w:rPr>
          <w:rFonts w:ascii="Arial" w:hAnsi="Arial" w:cs="Arial"/>
          <w:b/>
          <w:color w:val="auto"/>
          <w:szCs w:val="29"/>
        </w:rPr>
      </w:pPr>
      <w:bookmarkStart w:id="4" w:name="chuong_1_name"/>
      <w:r w:rsidRPr="002F561A">
        <w:rPr>
          <w:rFonts w:ascii="Arial" w:hAnsi="Arial" w:cs="Arial"/>
          <w:b/>
          <w:color w:val="auto"/>
          <w:szCs w:val="29"/>
        </w:rPr>
        <w:t>QUY ĐỊNH CHUNG</w:t>
      </w:r>
      <w:bookmarkEnd w:id="4"/>
    </w:p>
    <w:p w:rsidR="00950254" w:rsidRPr="002F561A" w:rsidRDefault="00737493" w:rsidP="00626122">
      <w:pPr>
        <w:spacing w:before="120"/>
        <w:rPr>
          <w:rFonts w:ascii="Arial" w:hAnsi="Arial" w:cs="Arial"/>
          <w:b/>
          <w:color w:val="auto"/>
          <w:sz w:val="20"/>
          <w:szCs w:val="29"/>
        </w:rPr>
      </w:pPr>
      <w:bookmarkStart w:id="5" w:name="dieu_1"/>
      <w:r w:rsidRPr="00737493">
        <w:rPr>
          <w:rFonts w:ascii="Arial" w:hAnsi="Arial" w:cs="Arial"/>
          <w:b/>
          <w:color w:val="auto"/>
          <w:sz w:val="20"/>
          <w:szCs w:val="29"/>
        </w:rPr>
        <w:t>Điều 1. Phạm vi điều chỉnh</w:t>
      </w:r>
      <w:bookmarkEnd w:id="5"/>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Nghị định này quy định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và hướng dẫn thi hành các </w:t>
      </w:r>
      <w:bookmarkStart w:id="6" w:name="dc_1"/>
      <w:r w:rsidR="0018108B" w:rsidRPr="002F561A">
        <w:rPr>
          <w:rFonts w:ascii="Arial" w:hAnsi="Arial" w:cs="Arial"/>
          <w:color w:val="auto"/>
          <w:sz w:val="20"/>
          <w:szCs w:val="29"/>
        </w:rPr>
        <w:t>Điều</w:t>
      </w:r>
      <w:r w:rsidR="00775DC4" w:rsidRPr="002F561A">
        <w:rPr>
          <w:rFonts w:ascii="Arial" w:hAnsi="Arial" w:cs="Arial"/>
          <w:color w:val="auto"/>
          <w:sz w:val="20"/>
          <w:szCs w:val="29"/>
        </w:rPr>
        <w:t xml:space="preserve"> 9, 10, 11, 27, 31, </w:t>
      </w:r>
      <w:r w:rsidR="0018108B" w:rsidRPr="002F561A">
        <w:rPr>
          <w:rFonts w:ascii="Arial" w:hAnsi="Arial" w:cs="Arial"/>
          <w:color w:val="auto"/>
          <w:sz w:val="20"/>
          <w:szCs w:val="29"/>
        </w:rPr>
        <w:t>khoản</w:t>
      </w:r>
      <w:r w:rsidR="00775DC4" w:rsidRPr="002F561A">
        <w:rPr>
          <w:rFonts w:ascii="Arial" w:hAnsi="Arial" w:cs="Arial"/>
          <w:color w:val="auto"/>
          <w:sz w:val="20"/>
          <w:szCs w:val="29"/>
        </w:rPr>
        <w:t xml:space="preserve"> 3 </w:t>
      </w:r>
      <w:r w:rsidR="0018108B" w:rsidRPr="002F561A">
        <w:rPr>
          <w:rFonts w:ascii="Arial" w:hAnsi="Arial" w:cs="Arial"/>
          <w:color w:val="auto"/>
          <w:sz w:val="20"/>
          <w:szCs w:val="29"/>
        </w:rPr>
        <w:t>Điều</w:t>
      </w:r>
      <w:r w:rsidR="00775DC4" w:rsidRPr="002F561A">
        <w:rPr>
          <w:rFonts w:ascii="Arial" w:hAnsi="Arial" w:cs="Arial"/>
          <w:color w:val="auto"/>
          <w:sz w:val="20"/>
          <w:szCs w:val="29"/>
        </w:rPr>
        <w:t xml:space="preserve"> 32, </w:t>
      </w:r>
      <w:r w:rsidR="0018108B" w:rsidRPr="002F561A">
        <w:rPr>
          <w:rFonts w:ascii="Arial" w:hAnsi="Arial" w:cs="Arial"/>
          <w:color w:val="auto"/>
          <w:sz w:val="20"/>
          <w:szCs w:val="29"/>
        </w:rPr>
        <w:t>Điều</w:t>
      </w:r>
      <w:r w:rsidR="00775DC4" w:rsidRPr="002F561A">
        <w:rPr>
          <w:rFonts w:ascii="Arial" w:hAnsi="Arial" w:cs="Arial"/>
          <w:color w:val="auto"/>
          <w:sz w:val="20"/>
          <w:szCs w:val="29"/>
        </w:rPr>
        <w:t xml:space="preserve"> 35, 36, 40, 42, 43, </w:t>
      </w:r>
      <w:r w:rsidR="0018108B" w:rsidRPr="002F561A">
        <w:rPr>
          <w:rFonts w:ascii="Arial" w:hAnsi="Arial" w:cs="Arial"/>
          <w:color w:val="auto"/>
          <w:sz w:val="20"/>
          <w:szCs w:val="29"/>
        </w:rPr>
        <w:t>khoản</w:t>
      </w:r>
      <w:r w:rsidR="00775DC4" w:rsidRPr="002F561A">
        <w:rPr>
          <w:rFonts w:ascii="Arial" w:hAnsi="Arial" w:cs="Arial"/>
          <w:color w:val="auto"/>
          <w:sz w:val="20"/>
          <w:szCs w:val="29"/>
        </w:rPr>
        <w:t xml:space="preserve"> 3 </w:t>
      </w:r>
      <w:r w:rsidR="0018108B" w:rsidRPr="002F561A">
        <w:rPr>
          <w:rFonts w:ascii="Arial" w:hAnsi="Arial" w:cs="Arial"/>
          <w:color w:val="auto"/>
          <w:sz w:val="20"/>
          <w:szCs w:val="29"/>
        </w:rPr>
        <w:t>Điều</w:t>
      </w:r>
      <w:r w:rsidR="00775DC4" w:rsidRPr="002F561A">
        <w:rPr>
          <w:rFonts w:ascii="Arial" w:hAnsi="Arial" w:cs="Arial"/>
          <w:color w:val="auto"/>
          <w:sz w:val="20"/>
          <w:szCs w:val="29"/>
        </w:rPr>
        <w:t xml:space="preserve"> 48 của Luật Chuyển giao công nghệ</w:t>
      </w:r>
      <w:bookmarkEnd w:id="6"/>
      <w:r w:rsidRPr="002F561A">
        <w:rPr>
          <w:rFonts w:ascii="Arial" w:hAnsi="Arial" w:cs="Arial"/>
          <w:color w:val="auto"/>
          <w:sz w:val="20"/>
          <w:szCs w:val="29"/>
        </w:rPr>
        <w:t xml:space="preserve"> liên quan đến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w:t>
      </w:r>
      <w:r w:rsidR="005B41CE" w:rsidRPr="002F561A">
        <w:rPr>
          <w:rFonts w:ascii="Arial" w:hAnsi="Arial" w:cs="Arial"/>
          <w:color w:val="auto"/>
          <w:sz w:val="20"/>
          <w:szCs w:val="29"/>
          <w:lang w:val="en-US"/>
        </w:rPr>
        <w:t>ô</w:t>
      </w:r>
      <w:r w:rsidRPr="002F561A">
        <w:rPr>
          <w:rFonts w:ascii="Arial" w:hAnsi="Arial" w:cs="Arial"/>
          <w:color w:val="auto"/>
          <w:sz w:val="20"/>
          <w:szCs w:val="29"/>
        </w:rPr>
        <w:t>ng nghệ, quản lý hoạt động chuyển giao công nghệ; tổ chức đánh giá, thẩm định giá, giám định công nghệ; hỗ trợ, thúc đẩy chuyển giao công nghệ và phát triển thị trường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Hình thức, phương thức đặc thù chuyển giao công nghệ trong nông nghiệp quy định tại </w:t>
      </w:r>
      <w:bookmarkStart w:id="7" w:name="dc_2"/>
      <w:r w:rsidR="0018108B" w:rsidRPr="002F561A">
        <w:rPr>
          <w:rFonts w:ascii="Arial" w:hAnsi="Arial" w:cs="Arial"/>
          <w:color w:val="auto"/>
          <w:sz w:val="20"/>
          <w:szCs w:val="29"/>
        </w:rPr>
        <w:t>khoản</w:t>
      </w:r>
      <w:r w:rsidRPr="002F561A">
        <w:rPr>
          <w:rFonts w:ascii="Arial" w:hAnsi="Arial" w:cs="Arial"/>
          <w:color w:val="auto"/>
          <w:sz w:val="20"/>
          <w:szCs w:val="29"/>
        </w:rPr>
        <w:t xml:space="preserve"> 2, 3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52 Luật Chuyển giao công nghệ</w:t>
      </w:r>
      <w:bookmarkEnd w:id="7"/>
      <w:r w:rsidRPr="002F561A">
        <w:rPr>
          <w:rFonts w:ascii="Arial" w:hAnsi="Arial" w:cs="Arial"/>
          <w:color w:val="auto"/>
          <w:sz w:val="20"/>
          <w:szCs w:val="29"/>
        </w:rPr>
        <w:t xml:space="preserve"> thực hiện theo quy định khác của Chính phủ.</w:t>
      </w:r>
    </w:p>
    <w:p w:rsidR="00950254" w:rsidRPr="002F561A" w:rsidRDefault="00737493" w:rsidP="00626122">
      <w:pPr>
        <w:spacing w:before="120"/>
        <w:rPr>
          <w:rFonts w:ascii="Arial" w:hAnsi="Arial" w:cs="Arial"/>
          <w:b/>
          <w:color w:val="auto"/>
          <w:sz w:val="20"/>
          <w:szCs w:val="29"/>
        </w:rPr>
      </w:pPr>
      <w:bookmarkStart w:id="8" w:name="dieu_2"/>
      <w:r w:rsidRPr="00737493">
        <w:rPr>
          <w:rFonts w:ascii="Arial" w:hAnsi="Arial" w:cs="Arial"/>
          <w:b/>
          <w:color w:val="auto"/>
          <w:sz w:val="20"/>
          <w:szCs w:val="29"/>
        </w:rPr>
        <w:t>Điều 2. Đối tượng áp dụng</w:t>
      </w:r>
      <w:bookmarkEnd w:id="8"/>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Nghị định này áp dụng đối với cơ quan, tổ chức, cá nhân liên quan đến hoạt động chuyển giao công nghệ quy định tại </w:t>
      </w:r>
      <w:bookmarkStart w:id="9" w:name="dc_3"/>
      <w:r w:rsidR="0018108B" w:rsidRPr="002F561A">
        <w:rPr>
          <w:rFonts w:ascii="Arial" w:hAnsi="Arial" w:cs="Arial"/>
          <w:color w:val="auto"/>
          <w:sz w:val="20"/>
          <w:szCs w:val="29"/>
        </w:rPr>
        <w:t>Điều</w:t>
      </w:r>
      <w:r w:rsidRPr="002F561A">
        <w:rPr>
          <w:rFonts w:ascii="Arial" w:hAnsi="Arial" w:cs="Arial"/>
          <w:color w:val="auto"/>
          <w:sz w:val="20"/>
          <w:szCs w:val="29"/>
        </w:rPr>
        <w:t xml:space="preserve"> 1 của Luật Chuyển giao công nghệ</w:t>
      </w:r>
      <w:bookmarkEnd w:id="9"/>
      <w:r w:rsidRPr="002F561A">
        <w:rPr>
          <w:rFonts w:ascii="Arial" w:hAnsi="Arial" w:cs="Arial"/>
          <w:color w:val="auto"/>
          <w:sz w:val="20"/>
          <w:szCs w:val="29"/>
        </w:rPr>
        <w:t>.</w:t>
      </w:r>
    </w:p>
    <w:p w:rsidR="00950254" w:rsidRPr="002F561A" w:rsidRDefault="0018108B" w:rsidP="00626122">
      <w:pPr>
        <w:spacing w:before="120"/>
        <w:rPr>
          <w:rFonts w:ascii="Arial" w:hAnsi="Arial" w:cs="Arial"/>
          <w:b/>
          <w:color w:val="auto"/>
          <w:sz w:val="20"/>
          <w:szCs w:val="29"/>
        </w:rPr>
      </w:pPr>
      <w:bookmarkStart w:id="10" w:name="chuong_2"/>
      <w:r w:rsidRPr="002F561A">
        <w:rPr>
          <w:rFonts w:ascii="Arial" w:hAnsi="Arial" w:cs="Arial"/>
          <w:b/>
          <w:color w:val="auto"/>
          <w:sz w:val="20"/>
          <w:szCs w:val="29"/>
        </w:rPr>
        <w:t>Chương</w:t>
      </w:r>
      <w:r w:rsidR="00E84CC4" w:rsidRPr="002F561A">
        <w:rPr>
          <w:rFonts w:ascii="Arial" w:hAnsi="Arial" w:cs="Arial"/>
          <w:b/>
          <w:color w:val="auto"/>
          <w:sz w:val="20"/>
          <w:szCs w:val="29"/>
        </w:rPr>
        <w:t xml:space="preserve"> II</w:t>
      </w:r>
      <w:bookmarkEnd w:id="10"/>
    </w:p>
    <w:p w:rsidR="00950254" w:rsidRPr="002F561A" w:rsidRDefault="0083316B" w:rsidP="00626122">
      <w:pPr>
        <w:spacing w:before="120"/>
        <w:jc w:val="center"/>
        <w:rPr>
          <w:rFonts w:ascii="Arial" w:hAnsi="Arial" w:cs="Arial"/>
          <w:b/>
          <w:color w:val="auto"/>
          <w:szCs w:val="29"/>
        </w:rPr>
      </w:pPr>
      <w:bookmarkStart w:id="11" w:name="chuong_2_name"/>
      <w:r w:rsidRPr="002F561A">
        <w:rPr>
          <w:rFonts w:ascii="Arial" w:hAnsi="Arial" w:cs="Arial"/>
          <w:b/>
          <w:color w:val="auto"/>
          <w:szCs w:val="29"/>
        </w:rPr>
        <w:t>DANH MỤC CÔNG NGHỆ, QUẢN LÝ HOẠT ĐỘNG CHUYỂN GIAO CÔNG NGHỆ</w:t>
      </w:r>
      <w:bookmarkEnd w:id="11"/>
    </w:p>
    <w:p w:rsidR="00950254" w:rsidRPr="002F561A" w:rsidRDefault="0018108B" w:rsidP="00626122">
      <w:pPr>
        <w:spacing w:before="120"/>
        <w:rPr>
          <w:rFonts w:ascii="Arial" w:hAnsi="Arial" w:cs="Arial"/>
          <w:b/>
          <w:color w:val="auto"/>
          <w:sz w:val="20"/>
          <w:szCs w:val="29"/>
        </w:rPr>
      </w:pPr>
      <w:bookmarkStart w:id="12" w:name="dieu_3"/>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 Danh </w:t>
      </w:r>
      <w:r w:rsidRPr="002F561A">
        <w:rPr>
          <w:rFonts w:ascii="Arial" w:hAnsi="Arial" w:cs="Arial"/>
          <w:b/>
          <w:color w:val="auto"/>
          <w:sz w:val="20"/>
          <w:szCs w:val="29"/>
        </w:rPr>
        <w:t>mục</w:t>
      </w:r>
      <w:r w:rsidR="00E84CC4" w:rsidRPr="002F561A">
        <w:rPr>
          <w:rFonts w:ascii="Arial" w:hAnsi="Arial" w:cs="Arial"/>
          <w:b/>
          <w:color w:val="auto"/>
          <w:sz w:val="20"/>
          <w:szCs w:val="29"/>
        </w:rPr>
        <w:t xml:space="preserve"> công nghệ khuyến khích chuyển giao, Danh </w:t>
      </w:r>
      <w:r w:rsidRPr="002F561A">
        <w:rPr>
          <w:rFonts w:ascii="Arial" w:hAnsi="Arial" w:cs="Arial"/>
          <w:b/>
          <w:color w:val="auto"/>
          <w:sz w:val="20"/>
          <w:szCs w:val="29"/>
        </w:rPr>
        <w:t>mục</w:t>
      </w:r>
      <w:r w:rsidR="00E84CC4" w:rsidRPr="002F561A">
        <w:rPr>
          <w:rFonts w:ascii="Arial" w:hAnsi="Arial" w:cs="Arial"/>
          <w:b/>
          <w:color w:val="auto"/>
          <w:sz w:val="20"/>
          <w:szCs w:val="29"/>
        </w:rPr>
        <w:t xml:space="preserve"> công nghệ hạn chế chuyển giao và Danh </w:t>
      </w:r>
      <w:r w:rsidRPr="002F561A">
        <w:rPr>
          <w:rFonts w:ascii="Arial" w:hAnsi="Arial" w:cs="Arial"/>
          <w:b/>
          <w:color w:val="auto"/>
          <w:sz w:val="20"/>
          <w:szCs w:val="29"/>
        </w:rPr>
        <w:t>mục</w:t>
      </w:r>
      <w:r w:rsidR="00E84CC4" w:rsidRPr="002F561A">
        <w:rPr>
          <w:rFonts w:ascii="Arial" w:hAnsi="Arial" w:cs="Arial"/>
          <w:b/>
          <w:color w:val="auto"/>
          <w:sz w:val="20"/>
          <w:szCs w:val="29"/>
        </w:rPr>
        <w:t xml:space="preserve"> công nghệ cấm chuyển giao</w:t>
      </w:r>
      <w:bookmarkEnd w:id="12"/>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Ban hành kèm theo Nghị định này các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công nghệ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công nghệ khuyến khích chuyển giao (Phụ lục 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công nghệ hạn chế chuy</w:t>
      </w:r>
      <w:r w:rsidR="00294A88" w:rsidRPr="002F561A">
        <w:rPr>
          <w:rFonts w:ascii="Arial" w:hAnsi="Arial" w:cs="Arial"/>
          <w:color w:val="auto"/>
          <w:sz w:val="20"/>
          <w:szCs w:val="29"/>
          <w:lang w:val="en-US"/>
        </w:rPr>
        <w:t>ể</w:t>
      </w:r>
      <w:r w:rsidRPr="002F561A">
        <w:rPr>
          <w:rFonts w:ascii="Arial" w:hAnsi="Arial" w:cs="Arial"/>
          <w:color w:val="auto"/>
          <w:sz w:val="20"/>
          <w:szCs w:val="29"/>
        </w:rPr>
        <w:t>n giao (Phụ lục II);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công nghệ cấm chuyển giao (Phụ lục III).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Căn cứ tình hình phát triển kinh tế - xã hội và yêu cầu quản lý nhà nước, các bộ, cơ quan ngang bộ xem xét, đề xuất và gửi Bộ Khoa học và Công nghệ tổng hợp, trình Chính phủ sửa đổi, bổ sung công nghệ thuộc các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công nghệ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18108B" w:rsidP="00626122">
      <w:pPr>
        <w:spacing w:before="120"/>
        <w:rPr>
          <w:rFonts w:ascii="Arial" w:hAnsi="Arial" w:cs="Arial"/>
          <w:b/>
          <w:color w:val="auto"/>
          <w:sz w:val="20"/>
          <w:szCs w:val="29"/>
        </w:rPr>
      </w:pPr>
      <w:bookmarkStart w:id="13" w:name="dieu_4"/>
      <w:r w:rsidRPr="002F561A">
        <w:rPr>
          <w:rFonts w:ascii="Arial" w:hAnsi="Arial" w:cs="Arial"/>
          <w:b/>
          <w:color w:val="auto"/>
          <w:sz w:val="20"/>
          <w:szCs w:val="29"/>
        </w:rPr>
        <w:t>Điều</w:t>
      </w:r>
      <w:r w:rsidR="00E84CC4" w:rsidRPr="002F561A">
        <w:rPr>
          <w:rFonts w:ascii="Arial" w:hAnsi="Arial" w:cs="Arial"/>
          <w:b/>
          <w:color w:val="auto"/>
          <w:sz w:val="20"/>
          <w:szCs w:val="29"/>
        </w:rPr>
        <w:t xml:space="preserve"> 4. Giá và phương thức thanh toán chuyển giao công nghệ</w:t>
      </w:r>
      <w:bookmarkEnd w:id="13"/>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Các bên tham gia hợp đồng có thể thỏa thuận thanh toán theo một hoặc một số phương thức sau đây: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Trả một lần hoặc nhiều lần bằng tiền hoặc hàng hóa trong đó bao gồm cả hình thức trả được tính theo từng đơn vị sản </w:t>
      </w:r>
      <w:r w:rsidR="00CA220F" w:rsidRPr="002F561A">
        <w:rPr>
          <w:rFonts w:ascii="Arial" w:hAnsi="Arial" w:cs="Arial"/>
          <w:color w:val="auto"/>
          <w:sz w:val="20"/>
          <w:szCs w:val="29"/>
        </w:rPr>
        <w:t>phẩm</w:t>
      </w:r>
      <w:r w:rsidRPr="002F561A">
        <w:rPr>
          <w:rFonts w:ascii="Arial" w:hAnsi="Arial" w:cs="Arial"/>
          <w:color w:val="auto"/>
          <w:sz w:val="20"/>
          <w:szCs w:val="29"/>
        </w:rPr>
        <w:t xml:space="preserve"> sản xuất ra từ công nghệ chuyển giao;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Chuyển giá trị công nghệ thành vốn góp vào dự án đầu tư hoặc vào vốn của doanh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Trường hợp góp vốn bằng công nghệ có sử dụng vốn nhà nước (công nghệ được tạo ra bằng vốn nhà nước hoặc sử dụng vốn nhà nước đ</w:t>
      </w:r>
      <w:r w:rsidR="00294A88" w:rsidRPr="002F561A">
        <w:rPr>
          <w:rFonts w:ascii="Arial" w:hAnsi="Arial" w:cs="Arial"/>
          <w:color w:val="auto"/>
          <w:sz w:val="20"/>
          <w:szCs w:val="29"/>
          <w:lang w:val="en-US"/>
        </w:rPr>
        <w:t>ể</w:t>
      </w:r>
      <w:r w:rsidRPr="002F561A">
        <w:rPr>
          <w:rFonts w:ascii="Arial" w:hAnsi="Arial" w:cs="Arial"/>
          <w:color w:val="auto"/>
          <w:sz w:val="20"/>
          <w:szCs w:val="29"/>
        </w:rPr>
        <w:t xml:space="preserve"> mua công nghệ) phải thực hiện thẩm định giá công nghệ theo quy định của pháp luật;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Trả theo </w:t>
      </w:r>
      <w:r w:rsidR="0018108B" w:rsidRPr="002F561A">
        <w:rPr>
          <w:rFonts w:ascii="Arial" w:hAnsi="Arial" w:cs="Arial"/>
          <w:color w:val="auto"/>
          <w:sz w:val="20"/>
          <w:szCs w:val="29"/>
        </w:rPr>
        <w:t>phần</w:t>
      </w:r>
      <w:r w:rsidRPr="002F561A">
        <w:rPr>
          <w:rFonts w:ascii="Arial" w:hAnsi="Arial" w:cs="Arial"/>
          <w:color w:val="auto"/>
          <w:sz w:val="20"/>
          <w:szCs w:val="29"/>
        </w:rPr>
        <w:t xml:space="preserve"> trăm (%) giá bán tịnh.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Giá bán tịnh được xác định bằng tổng giá bán sản phẩm, dịch vụ mà trong quá trình tạo ra sản phẩm, dịch vụ có áp dụng công nghệ được chuy</w:t>
      </w:r>
      <w:r w:rsidR="00DA4CAF" w:rsidRPr="002F561A">
        <w:rPr>
          <w:rFonts w:ascii="Arial" w:hAnsi="Arial" w:cs="Arial"/>
          <w:color w:val="auto"/>
          <w:sz w:val="20"/>
          <w:szCs w:val="29"/>
          <w:lang w:val="en-US"/>
        </w:rPr>
        <w:t>ể</w:t>
      </w:r>
      <w:r w:rsidRPr="002F561A">
        <w:rPr>
          <w:rFonts w:ascii="Arial" w:hAnsi="Arial" w:cs="Arial"/>
          <w:color w:val="auto"/>
          <w:sz w:val="20"/>
          <w:szCs w:val="29"/>
        </w:rPr>
        <w:t xml:space="preserve">n giao (tính theo </w:t>
      </w:r>
      <w:r w:rsidR="00CA220F" w:rsidRPr="002F561A">
        <w:rPr>
          <w:rFonts w:ascii="Arial" w:hAnsi="Arial" w:cs="Arial"/>
          <w:color w:val="auto"/>
          <w:sz w:val="20"/>
          <w:szCs w:val="29"/>
        </w:rPr>
        <w:t>hóa đơn</w:t>
      </w:r>
      <w:r w:rsidRPr="002F561A">
        <w:rPr>
          <w:rFonts w:ascii="Arial" w:hAnsi="Arial" w:cs="Arial"/>
          <w:color w:val="auto"/>
          <w:sz w:val="20"/>
          <w:szCs w:val="29"/>
        </w:rPr>
        <w:t xml:space="preserve"> bán hàng) trừ đi các </w:t>
      </w:r>
      <w:r w:rsidR="0018108B" w:rsidRPr="002F561A">
        <w:rPr>
          <w:rFonts w:ascii="Arial" w:hAnsi="Arial" w:cs="Arial"/>
          <w:color w:val="auto"/>
          <w:sz w:val="20"/>
          <w:szCs w:val="29"/>
        </w:rPr>
        <w:t>khoản</w:t>
      </w:r>
      <w:r w:rsidRPr="002F561A">
        <w:rPr>
          <w:rFonts w:ascii="Arial" w:hAnsi="Arial" w:cs="Arial"/>
          <w:color w:val="auto"/>
          <w:sz w:val="20"/>
          <w:szCs w:val="29"/>
        </w:rPr>
        <w:t xml:space="preserve"> sau: Thuế giá trị gia tăng, thuế tiêu thụ đặc biệt, thuế xuất khẩu (nế</w:t>
      </w:r>
      <w:r w:rsidR="005A5664" w:rsidRPr="002F561A">
        <w:rPr>
          <w:rFonts w:ascii="Arial" w:hAnsi="Arial" w:cs="Arial"/>
          <w:color w:val="auto"/>
          <w:sz w:val="20"/>
          <w:szCs w:val="29"/>
        </w:rPr>
        <w:t xml:space="preserve">u có); chi phí mua </w:t>
      </w:r>
      <w:r w:rsidR="005A5664" w:rsidRPr="002F561A">
        <w:rPr>
          <w:rFonts w:ascii="Arial" w:hAnsi="Arial" w:cs="Arial"/>
          <w:color w:val="auto"/>
          <w:sz w:val="20"/>
          <w:szCs w:val="29"/>
          <w:lang w:val="en-US"/>
        </w:rPr>
        <w:t xml:space="preserve">bán </w:t>
      </w:r>
      <w:r w:rsidR="005A5664" w:rsidRPr="002F561A">
        <w:rPr>
          <w:rFonts w:ascii="Arial" w:hAnsi="Arial" w:cs="Arial"/>
          <w:color w:val="auto"/>
          <w:sz w:val="20"/>
          <w:szCs w:val="29"/>
        </w:rPr>
        <w:t>các</w:t>
      </w:r>
      <w:r w:rsidRPr="002F561A">
        <w:rPr>
          <w:rFonts w:ascii="Arial" w:hAnsi="Arial" w:cs="Arial"/>
          <w:color w:val="auto"/>
          <w:sz w:val="20"/>
          <w:szCs w:val="29"/>
        </w:rPr>
        <w:t xml:space="preserve"> thành phẩm, bộ phận, chi </w:t>
      </w:r>
      <w:r w:rsidR="0018108B" w:rsidRPr="002F561A">
        <w:rPr>
          <w:rFonts w:ascii="Arial" w:hAnsi="Arial" w:cs="Arial"/>
          <w:color w:val="auto"/>
          <w:sz w:val="20"/>
          <w:szCs w:val="29"/>
        </w:rPr>
        <w:t>tiết</w:t>
      </w:r>
      <w:r w:rsidRPr="002F561A">
        <w:rPr>
          <w:rFonts w:ascii="Arial" w:hAnsi="Arial" w:cs="Arial"/>
          <w:color w:val="auto"/>
          <w:sz w:val="20"/>
          <w:szCs w:val="29"/>
        </w:rPr>
        <w:t>, linh kiện được nhập khẩu, mua ở trong nước; chi phí mua bao bì, chi phí đóng gói, chi phí vận chuyển sản phẩm đến nơi tiêu thụ, chi phí quảng cáo;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Trả theo </w:t>
      </w:r>
      <w:r w:rsidR="0018108B" w:rsidRPr="002F561A">
        <w:rPr>
          <w:rFonts w:ascii="Arial" w:hAnsi="Arial" w:cs="Arial"/>
          <w:color w:val="auto"/>
          <w:sz w:val="20"/>
          <w:szCs w:val="29"/>
        </w:rPr>
        <w:t>phần</w:t>
      </w:r>
      <w:r w:rsidRPr="002F561A">
        <w:rPr>
          <w:rFonts w:ascii="Arial" w:hAnsi="Arial" w:cs="Arial"/>
          <w:color w:val="auto"/>
          <w:sz w:val="20"/>
          <w:szCs w:val="29"/>
        </w:rPr>
        <w:t xml:space="preserve"> trăm (%) doanh thu thuần.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Doanh thu thuần được xác định bằng doanh thu bán sản phẩm, dịch vụ được tạo ra bằng công nghệ được chuyển giao, trừ đi các </w:t>
      </w:r>
      <w:r w:rsidR="0018108B" w:rsidRPr="002F561A">
        <w:rPr>
          <w:rFonts w:ascii="Arial" w:hAnsi="Arial" w:cs="Arial"/>
          <w:color w:val="auto"/>
          <w:sz w:val="20"/>
          <w:szCs w:val="29"/>
        </w:rPr>
        <w:t>khoản</w:t>
      </w:r>
      <w:r w:rsidRPr="002F561A">
        <w:rPr>
          <w:rFonts w:ascii="Arial" w:hAnsi="Arial" w:cs="Arial"/>
          <w:color w:val="auto"/>
          <w:sz w:val="20"/>
          <w:szCs w:val="29"/>
        </w:rPr>
        <w:t xml:space="preserve"> giảm trừ doanh thu gồm chiết khấu thương mại, giảm giá hàng bán, hàng bán bị trả lại;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đ) Trả theo </w:t>
      </w:r>
      <w:r w:rsidR="0018108B" w:rsidRPr="002F561A">
        <w:rPr>
          <w:rFonts w:ascii="Arial" w:hAnsi="Arial" w:cs="Arial"/>
          <w:color w:val="auto"/>
          <w:sz w:val="20"/>
          <w:szCs w:val="29"/>
        </w:rPr>
        <w:t>phần</w:t>
      </w:r>
      <w:r w:rsidRPr="002F561A">
        <w:rPr>
          <w:rFonts w:ascii="Arial" w:hAnsi="Arial" w:cs="Arial"/>
          <w:color w:val="auto"/>
          <w:sz w:val="20"/>
          <w:szCs w:val="29"/>
        </w:rPr>
        <w:t xml:space="preserve"> trăm (%) lợi nhuận trước thuế.</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Lợi nhuận trước thuế được xác định bằng doanh thu thuần trừ đi tổng chi phí hợp lý để sản xuất sản phẩm, dịch vụ có áp dụng công nghệ chuyển giao đã bán trên thị trường. Các bên cũng </w:t>
      </w:r>
      <w:r w:rsidR="00CA220F" w:rsidRPr="002F561A">
        <w:rPr>
          <w:rFonts w:ascii="Arial" w:hAnsi="Arial" w:cs="Arial"/>
          <w:color w:val="auto"/>
          <w:sz w:val="20"/>
          <w:szCs w:val="29"/>
        </w:rPr>
        <w:t>có thể</w:t>
      </w:r>
      <w:r w:rsidRPr="002F561A">
        <w:rPr>
          <w:rFonts w:ascii="Arial" w:hAnsi="Arial" w:cs="Arial"/>
          <w:color w:val="auto"/>
          <w:sz w:val="20"/>
          <w:szCs w:val="29"/>
        </w:rPr>
        <w:t xml:space="preserve"> thỏa thuận thanh toán theo </w:t>
      </w:r>
      <w:r w:rsidR="0018108B" w:rsidRPr="002F561A">
        <w:rPr>
          <w:rFonts w:ascii="Arial" w:hAnsi="Arial" w:cs="Arial"/>
          <w:color w:val="auto"/>
          <w:sz w:val="20"/>
          <w:szCs w:val="29"/>
        </w:rPr>
        <w:t>phần</w:t>
      </w:r>
      <w:r w:rsidRPr="002F561A">
        <w:rPr>
          <w:rFonts w:ascii="Arial" w:hAnsi="Arial" w:cs="Arial"/>
          <w:color w:val="auto"/>
          <w:sz w:val="20"/>
          <w:szCs w:val="29"/>
        </w:rPr>
        <w:t xml:space="preserve"> trăm lợi nhuận sau thuế;</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e)</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Kết hợp hai hoặc các phương thức quy định tại các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b, c, d và đ </w:t>
      </w:r>
      <w:r w:rsidR="0018108B" w:rsidRPr="002F561A">
        <w:rPr>
          <w:rFonts w:ascii="Arial" w:hAnsi="Arial" w:cs="Arial"/>
          <w:color w:val="auto"/>
          <w:sz w:val="20"/>
          <w:szCs w:val="29"/>
        </w:rPr>
        <w:t>khoản</w:t>
      </w:r>
      <w:r w:rsidRPr="002F561A">
        <w:rPr>
          <w:rFonts w:ascii="Arial" w:hAnsi="Arial" w:cs="Arial"/>
          <w:color w:val="auto"/>
          <w:sz w:val="20"/>
          <w:szCs w:val="29"/>
        </w:rPr>
        <w:t xml:space="preserve"> này hoặc các hình thức thanh toán khác bảo đảm phù hợp quy định của pháp luật về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Trường hợp công nghệ chuyển giao (công nghệ được tạo ra bằng vốn nhà nước hoặc sử dụng vốn nhà nước để mua công nghệ) giữa các bên mà một hoặc nhiều bên có vốn nhà nước, việc định giá thực hiện dựa trên tư vấn thẩm định giá công nghệ theo quy định của pháp luật.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Trường hợp công nghệ chuyển giao giữa các bên có quan hệ theo mô hình công ty mẹ - công ty con và các bên có quan hệ liên kết theo quy định của pháp luật về thuế, việc kiểm toán giá thực hiện thông qua hình thức </w:t>
      </w:r>
      <w:r w:rsidR="00CA220F" w:rsidRPr="002F561A">
        <w:rPr>
          <w:rFonts w:ascii="Arial" w:hAnsi="Arial" w:cs="Arial"/>
          <w:color w:val="auto"/>
          <w:sz w:val="20"/>
          <w:szCs w:val="29"/>
        </w:rPr>
        <w:t>thẩm định</w:t>
      </w:r>
      <w:r w:rsidRPr="002F561A">
        <w:rPr>
          <w:rFonts w:ascii="Arial" w:hAnsi="Arial" w:cs="Arial"/>
          <w:color w:val="auto"/>
          <w:sz w:val="20"/>
          <w:szCs w:val="29"/>
        </w:rPr>
        <w:t xml:space="preserve"> giá công nghệ theo quy định của pháp luật khi có yêu cầu của cơ quan quản lý thuế.</w:t>
      </w:r>
    </w:p>
    <w:p w:rsidR="00950254" w:rsidRPr="002F561A" w:rsidRDefault="0018108B" w:rsidP="00626122">
      <w:pPr>
        <w:spacing w:before="120"/>
        <w:rPr>
          <w:rFonts w:ascii="Arial" w:hAnsi="Arial" w:cs="Arial"/>
          <w:b/>
          <w:color w:val="auto"/>
          <w:sz w:val="20"/>
          <w:szCs w:val="29"/>
        </w:rPr>
      </w:pPr>
      <w:bookmarkStart w:id="14" w:name="dieu_5"/>
      <w:r w:rsidRPr="002F561A">
        <w:rPr>
          <w:rFonts w:ascii="Arial" w:hAnsi="Arial" w:cs="Arial"/>
          <w:b/>
          <w:color w:val="auto"/>
          <w:sz w:val="20"/>
          <w:szCs w:val="29"/>
        </w:rPr>
        <w:t>Điều</w:t>
      </w:r>
      <w:r w:rsidR="00E84CC4" w:rsidRPr="002F561A">
        <w:rPr>
          <w:rFonts w:ascii="Arial" w:hAnsi="Arial" w:cs="Arial"/>
          <w:b/>
          <w:color w:val="auto"/>
          <w:sz w:val="20"/>
          <w:szCs w:val="29"/>
        </w:rPr>
        <w:t xml:space="preserve"> 5. Đăng ký chuyển giao công nghệ</w:t>
      </w:r>
      <w:bookmarkEnd w:id="14"/>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chuyển giao công nghệ không thuộc trường hợp quy định phải đăng ký chuyển giao công nghệ theo quy định tại </w:t>
      </w:r>
      <w:bookmarkStart w:id="15" w:name="dc_4"/>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31 Luật Chuyển giao công nghệ</w:t>
      </w:r>
      <w:bookmarkEnd w:id="15"/>
      <w:r w:rsidRPr="002F561A">
        <w:rPr>
          <w:rFonts w:ascii="Arial" w:hAnsi="Arial" w:cs="Arial"/>
          <w:color w:val="auto"/>
          <w:sz w:val="20"/>
          <w:szCs w:val="29"/>
        </w:rPr>
        <w:t xml:space="preserve">, nếu tổ chức, cá nhân có nhu cầu đăng ký chuyển giao công nghệ, trình tự, thủ tục thực hiện theo quy định tại các </w:t>
      </w:r>
      <w:bookmarkStart w:id="16" w:name="dc_5"/>
      <w:r w:rsidR="0018108B" w:rsidRPr="002F561A">
        <w:rPr>
          <w:rFonts w:ascii="Arial" w:hAnsi="Arial" w:cs="Arial"/>
          <w:color w:val="auto"/>
          <w:sz w:val="20"/>
          <w:szCs w:val="29"/>
        </w:rPr>
        <w:t>khoản</w:t>
      </w:r>
      <w:r w:rsidRPr="002F561A">
        <w:rPr>
          <w:rFonts w:ascii="Arial" w:hAnsi="Arial" w:cs="Arial"/>
          <w:color w:val="auto"/>
          <w:sz w:val="20"/>
          <w:szCs w:val="29"/>
        </w:rPr>
        <w:t xml:space="preserve"> 3, 4, 5 và 6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31 của Luật Chuyển giao công nghệ</w:t>
      </w:r>
      <w:bookmarkEnd w:id="16"/>
      <w:r w:rsidRPr="002F561A">
        <w:rPr>
          <w:rFonts w:ascii="Arial" w:hAnsi="Arial" w:cs="Arial"/>
          <w:color w:val="auto"/>
          <w:sz w:val="20"/>
          <w:szCs w:val="29"/>
        </w:rPr>
        <w:t xml:space="preserve"> và quy định của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Thời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có hiệu lực của hợp đồng chuyển giao công nghệ theo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này do các bên thỏa thuận. Trường hợp tính đến thời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đăng ký chuyển giao công nghệ, nếu các bên chưa thực hiện hợp đồng thì hợp đồng có hiệu lực từ thời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được cấp Giấy chứng nhận đăng ký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Bên nhận công nghệ trong trường hợp chuyển giao công nghệ từ nước ngoài vào Việt Nam, chuyển giao công nghệ trong nước hoặc bên giao công nghệ trong trường hợp chuyển giao công nghệ từ Việt Nam ra nước ngoài thay mặt các bên gửi hồ sơ đăng ký chuyển giao công nghệ đến cơ quan có thẩm quyền cấp Giấy chứng nhận đăng ký chuyển giao công nghệ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6 của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Thời hạn cấp Giấy chứng nhận đăng ký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Trong </w:t>
      </w:r>
      <w:r w:rsidR="00CA220F" w:rsidRPr="002F561A">
        <w:rPr>
          <w:rFonts w:ascii="Arial" w:hAnsi="Arial" w:cs="Arial"/>
          <w:color w:val="auto"/>
          <w:sz w:val="20"/>
          <w:szCs w:val="29"/>
        </w:rPr>
        <w:t>thời hạn</w:t>
      </w:r>
      <w:r w:rsidRPr="002F561A">
        <w:rPr>
          <w:rFonts w:ascii="Arial" w:hAnsi="Arial" w:cs="Arial"/>
          <w:color w:val="auto"/>
          <w:sz w:val="20"/>
          <w:szCs w:val="29"/>
        </w:rPr>
        <w:t xml:space="preserve"> 05 ngày làm việc kể từ ngày nhận được hồ sơ đầy đủ theo quy định tại </w:t>
      </w:r>
      <w:bookmarkStart w:id="17" w:name="dc_6"/>
      <w:r w:rsidR="0018108B" w:rsidRPr="002F561A">
        <w:rPr>
          <w:rFonts w:ascii="Arial" w:hAnsi="Arial" w:cs="Arial"/>
          <w:color w:val="auto"/>
          <w:sz w:val="20"/>
          <w:szCs w:val="29"/>
        </w:rPr>
        <w:t>khoản</w:t>
      </w:r>
      <w:r w:rsidRPr="002F561A">
        <w:rPr>
          <w:rFonts w:ascii="Arial" w:hAnsi="Arial" w:cs="Arial"/>
          <w:color w:val="auto"/>
          <w:sz w:val="20"/>
          <w:szCs w:val="29"/>
        </w:rPr>
        <w:t xml:space="preserve">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31 của Luật Chuyển giao công nghệ</w:t>
      </w:r>
      <w:bookmarkEnd w:id="17"/>
      <w:r w:rsidRPr="002F561A">
        <w:rPr>
          <w:rFonts w:ascii="Arial" w:hAnsi="Arial" w:cs="Arial"/>
          <w:color w:val="auto"/>
          <w:sz w:val="20"/>
          <w:szCs w:val="29"/>
        </w:rPr>
        <w:t xml:space="preserve">, cơ quan có thẩm quyền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6 Nghị định này cấp Giấy chứng nhận đăng ký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Trường hợp hồ sơ chưa đầy đủ theo quy định, trong thời hạn 03 ngày làm việc kể từ ngày nhận được hồ sơ, cơ quan có thẩm quyền có văn bản đề nghị bên đăng ký chuyển giao công nghệ bổ sung;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Trường hợp hồ sơ có nội dung cần phải sửa đổi, bổ sung, trong thời hạn 05 ngày làm việc kể từ ngày nhận được hồ sơ theo quy định, cơ quan có thẩm quyền có văn bản đề nghị bên đăng ký chuyển giao công nghệ sửa đổi, bổ sung;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Trường hợp từ chối, trong thời hạn 05 ngày làm việc kể từ ngày nhận được hồ sơ theo quy định, cơ quan có thẩm quyền phải trả lời bằng văn bản và nêu rõ lý do.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M</w:t>
      </w:r>
      <w:r w:rsidR="00DA4CAF" w:rsidRPr="002F561A">
        <w:rPr>
          <w:rFonts w:ascii="Arial" w:hAnsi="Arial" w:cs="Arial"/>
          <w:color w:val="auto"/>
          <w:sz w:val="20"/>
          <w:szCs w:val="29"/>
          <w:lang w:val="en-US"/>
        </w:rPr>
        <w:t>ẫ</w:t>
      </w:r>
      <w:r w:rsidRPr="002F561A">
        <w:rPr>
          <w:rFonts w:ascii="Arial" w:hAnsi="Arial" w:cs="Arial"/>
          <w:color w:val="auto"/>
          <w:sz w:val="20"/>
          <w:szCs w:val="29"/>
        </w:rPr>
        <w:t>u Đơn đăng ký chuyển giao công nghệ, Giấy chứng nhận đăng ký chuyển giao công nghệ theo M</w:t>
      </w:r>
      <w:r w:rsidR="00DA4CAF" w:rsidRPr="002F561A">
        <w:rPr>
          <w:rFonts w:ascii="Arial" w:hAnsi="Arial" w:cs="Arial"/>
          <w:color w:val="auto"/>
          <w:sz w:val="20"/>
          <w:szCs w:val="29"/>
          <w:lang w:val="en-US"/>
        </w:rPr>
        <w:t>ẫ</w:t>
      </w:r>
      <w:r w:rsidRPr="002F561A">
        <w:rPr>
          <w:rFonts w:ascii="Arial" w:hAnsi="Arial" w:cs="Arial"/>
          <w:color w:val="auto"/>
          <w:sz w:val="20"/>
          <w:szCs w:val="29"/>
        </w:rPr>
        <w:t>u số 01 và M</w:t>
      </w:r>
      <w:r w:rsidR="00DA4CAF" w:rsidRPr="002F561A">
        <w:rPr>
          <w:rFonts w:ascii="Arial" w:hAnsi="Arial" w:cs="Arial"/>
          <w:color w:val="auto"/>
          <w:sz w:val="20"/>
          <w:szCs w:val="29"/>
          <w:lang w:val="en-US"/>
        </w:rPr>
        <w:t>ẫ</w:t>
      </w:r>
      <w:r w:rsidRPr="002F561A">
        <w:rPr>
          <w:rFonts w:ascii="Arial" w:hAnsi="Arial" w:cs="Arial"/>
          <w:color w:val="auto"/>
          <w:sz w:val="20"/>
          <w:szCs w:val="29"/>
        </w:rPr>
        <w:t>u số 02 tại Phụ lục IV ban hành kèm theo Nghị định này.</w:t>
      </w:r>
    </w:p>
    <w:p w:rsidR="00950254" w:rsidRPr="002F561A" w:rsidRDefault="00737493" w:rsidP="00626122">
      <w:pPr>
        <w:spacing w:before="120"/>
        <w:rPr>
          <w:rFonts w:ascii="Arial" w:hAnsi="Arial" w:cs="Arial"/>
          <w:b/>
          <w:color w:val="auto"/>
          <w:sz w:val="20"/>
          <w:szCs w:val="29"/>
        </w:rPr>
      </w:pPr>
      <w:bookmarkStart w:id="18" w:name="dieu_6"/>
      <w:r w:rsidRPr="00737493">
        <w:rPr>
          <w:rFonts w:ascii="Arial" w:hAnsi="Arial" w:cs="Arial"/>
          <w:b/>
          <w:color w:val="auto"/>
          <w:sz w:val="20"/>
          <w:szCs w:val="29"/>
        </w:rPr>
        <w:t>Điều 6. Thẩm quyền cấp Giấy chứng nhận đăng ký chuyển giao công nghệ</w:t>
      </w:r>
      <w:bookmarkEnd w:id="18"/>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chuyển giao công nghệ thông qua thực hiện dự án đầu tư:</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Bộ Khoa học và Công nghệ cấp Giấy chứng nhận đăng ký chuyển giao công nghệ đối với chuyển giao công nghệ của dự án đầu tư tại Việt Nam thuộc thẩm quyền quyết định chủ trương đầu tư của Quốc hội, Thủ tướng Chính phủ, bộ, cơ quan trung ương theo quy định của pháp luật về đầu tư, pháp luật về đầu tư công và dự án đầu tư ra nước ngoài;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Sở Khoa học và Công nghệ cấp Giấy chứng nhận đăng ký chuyển giao công nghệ đối với chuyển </w:t>
      </w:r>
      <w:r w:rsidRPr="002F561A">
        <w:rPr>
          <w:rFonts w:ascii="Arial" w:hAnsi="Arial" w:cs="Arial"/>
          <w:color w:val="auto"/>
          <w:sz w:val="20"/>
          <w:szCs w:val="29"/>
        </w:rPr>
        <w:lastRenderedPageBreak/>
        <w:t xml:space="preserve">giao công nghệ của dự án đầu tư trên địa bàn quản lý thuộc thẩm quyền quyết định chủ trương đầu tư của Hội đồng nhân dân các cấp, </w:t>
      </w:r>
      <w:r w:rsidR="00CA220F" w:rsidRPr="002F561A">
        <w:rPr>
          <w:rFonts w:ascii="Arial" w:hAnsi="Arial" w:cs="Arial"/>
          <w:color w:val="auto"/>
          <w:sz w:val="20"/>
          <w:szCs w:val="29"/>
        </w:rPr>
        <w:t>Ủy ban</w:t>
      </w:r>
      <w:r w:rsidRPr="002F561A">
        <w:rPr>
          <w:rFonts w:ascii="Arial" w:hAnsi="Arial" w:cs="Arial"/>
          <w:color w:val="auto"/>
          <w:sz w:val="20"/>
          <w:szCs w:val="29"/>
        </w:rPr>
        <w:t xml:space="preserve"> nhân dân các cấp, Ban Quản lý khu công nghiệp, khu chế xuất, khu công nghệ cao, khu kinh tế theo quy định của pháp luật về đầu tư, pháp luật về đầu tư công; dự án thuộc diện cấp giấy chứng nhận đăng ký đầu tư không thuộc trường hợp phải có quyết định chủ trương đầu tư của cơ quan quản lý nhà nước có thẩm quyền; </w:t>
      </w:r>
      <w:r w:rsidR="00CA220F" w:rsidRPr="002F561A">
        <w:rPr>
          <w:rFonts w:ascii="Arial" w:hAnsi="Arial" w:cs="Arial"/>
          <w:color w:val="auto"/>
          <w:sz w:val="20"/>
          <w:szCs w:val="29"/>
        </w:rPr>
        <w:t>trường hợp</w:t>
      </w:r>
      <w:r w:rsidRPr="002F561A">
        <w:rPr>
          <w:rFonts w:ascii="Arial" w:hAnsi="Arial" w:cs="Arial"/>
          <w:color w:val="auto"/>
          <w:sz w:val="20"/>
          <w:szCs w:val="29"/>
        </w:rPr>
        <w:t xml:space="preserve"> tự nguyện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theo </w:t>
      </w:r>
      <w:bookmarkStart w:id="19" w:name="dc_7"/>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31 của Luật Chuyển giao công nghệ</w:t>
      </w:r>
      <w:bookmarkEnd w:id="19"/>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chuyển giao công nghệ độc lập và hình thức khác theo quy định của pháp luật: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Bộ Khoa học và Công nghệ cấp Giấy chứng nhận đăng ký chuyển giao công nghệ đối với chuyển giao công nghệ từ nước ngoài vào Việt Nam, chuyển giao công nghệ từ Việt Nam ra nước ngoài;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Sở Khoa học và Công nghệ cấp Giấy chứng nhận đăng ký chuyển giao công nghệ đối với chuyển giao công nghệ trong nước có sử dụng vốn nhà nước hoặc ngân sách nhà nước và trường hợp tự</w:t>
      </w:r>
      <w:r w:rsidR="00FF326A" w:rsidRPr="002F561A">
        <w:rPr>
          <w:rFonts w:ascii="Arial" w:hAnsi="Arial" w:cs="Arial"/>
          <w:color w:val="auto"/>
          <w:sz w:val="20"/>
          <w:szCs w:val="29"/>
        </w:rPr>
        <w:t xml:space="preserve"> nguy</w:t>
      </w:r>
      <w:r w:rsidR="00FF326A" w:rsidRPr="002F561A">
        <w:rPr>
          <w:rFonts w:ascii="Arial" w:hAnsi="Arial" w:cs="Arial"/>
          <w:color w:val="auto"/>
          <w:sz w:val="20"/>
          <w:szCs w:val="29"/>
          <w:lang w:val="en-US"/>
        </w:rPr>
        <w:t>ệ</w:t>
      </w:r>
      <w:r w:rsidRPr="002F561A">
        <w:rPr>
          <w:rFonts w:ascii="Arial" w:hAnsi="Arial" w:cs="Arial"/>
          <w:color w:val="auto"/>
          <w:sz w:val="20"/>
          <w:szCs w:val="29"/>
        </w:rPr>
        <w:t xml:space="preserve">n đăng ký theo </w:t>
      </w:r>
      <w:bookmarkStart w:id="20" w:name="dc_8"/>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31 của Luật Chuyển giao công nghệ</w:t>
      </w:r>
      <w:bookmarkEnd w:id="20"/>
      <w:r w:rsidRPr="002F561A">
        <w:rPr>
          <w:rFonts w:ascii="Arial" w:hAnsi="Arial" w:cs="Arial"/>
          <w:color w:val="auto"/>
          <w:sz w:val="20"/>
          <w:szCs w:val="29"/>
        </w:rPr>
        <w:t xml:space="preserve"> đối với chuyển giao công nghệ trong nước.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chuyển giao công nghệ thuộc trường hợp bí mật nhà nước trong lĩnh vực quốc phòng hoặc chuyển giao công nghệ thuộc trường hợp mua sắm tài sản từ nguồn ngân sách đặc biệt cho </w:t>
      </w:r>
      <w:r w:rsidR="00CA220F" w:rsidRPr="002F561A">
        <w:rPr>
          <w:rFonts w:ascii="Arial" w:hAnsi="Arial" w:cs="Arial"/>
          <w:color w:val="auto"/>
          <w:sz w:val="20"/>
          <w:szCs w:val="29"/>
        </w:rPr>
        <w:t>quốc</w:t>
      </w:r>
      <w:r w:rsidRPr="002F561A">
        <w:rPr>
          <w:rFonts w:ascii="Arial" w:hAnsi="Arial" w:cs="Arial"/>
          <w:color w:val="auto"/>
          <w:sz w:val="20"/>
          <w:szCs w:val="29"/>
        </w:rPr>
        <w:t xml:space="preserve"> phòng, Bộ </w:t>
      </w:r>
      <w:r w:rsidR="00CA220F" w:rsidRPr="002F561A">
        <w:rPr>
          <w:rFonts w:ascii="Arial" w:hAnsi="Arial" w:cs="Arial"/>
          <w:color w:val="auto"/>
          <w:sz w:val="20"/>
          <w:szCs w:val="29"/>
        </w:rPr>
        <w:t>Quốc</w:t>
      </w:r>
      <w:r w:rsidRPr="002F561A">
        <w:rPr>
          <w:rFonts w:ascii="Arial" w:hAnsi="Arial" w:cs="Arial"/>
          <w:color w:val="auto"/>
          <w:sz w:val="20"/>
          <w:szCs w:val="29"/>
        </w:rPr>
        <w:t xml:space="preserve"> phòng </w:t>
      </w:r>
      <w:r w:rsidR="00CA220F" w:rsidRPr="002F561A">
        <w:rPr>
          <w:rFonts w:ascii="Arial" w:hAnsi="Arial" w:cs="Arial"/>
          <w:color w:val="auto"/>
          <w:sz w:val="20"/>
          <w:szCs w:val="29"/>
        </w:rPr>
        <w:t>cấp</w:t>
      </w:r>
      <w:r w:rsidRPr="002F561A">
        <w:rPr>
          <w:rFonts w:ascii="Arial" w:hAnsi="Arial" w:cs="Arial"/>
          <w:color w:val="auto"/>
          <w:sz w:val="20"/>
          <w:szCs w:val="29"/>
        </w:rPr>
        <w:t xml:space="preserve"> Giấy chứng nhận đăng ký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đăng ký gia hạn chuyển giao công nghệ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và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42 Nghị định này, thẩm quyền cấp Giấy chứng nhận đăng ký gia hạn chuyển giao công nghệ thực hiện theo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2 và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Trước ngày 31 tháng 12 hằng năm, Sở Khoa học và Công nghệ có trách nhiệm gửi báo cáo tình hình đăng ký chuyển giao công nghệ về Bộ Khoa học và Công nghệ, số liệu báo cáo tính từ ngày 15 tháng 12 của năm trước năm báo cáo đến ngày 14 tháng 12 của năm báo cáo. Báo cáo tình hình đăng ký chuyển giao công nghệ theo M</w:t>
      </w:r>
      <w:r w:rsidR="003029AE" w:rsidRPr="002F561A">
        <w:rPr>
          <w:rFonts w:ascii="Arial" w:hAnsi="Arial" w:cs="Arial"/>
          <w:color w:val="auto"/>
          <w:sz w:val="20"/>
          <w:szCs w:val="29"/>
          <w:lang w:val="en-US"/>
        </w:rPr>
        <w:t>ẫ</w:t>
      </w:r>
      <w:r w:rsidRPr="002F561A">
        <w:rPr>
          <w:rFonts w:ascii="Arial" w:hAnsi="Arial" w:cs="Arial"/>
          <w:color w:val="auto"/>
          <w:sz w:val="20"/>
          <w:szCs w:val="29"/>
        </w:rPr>
        <w:t>u số 10 tại Phụ lục IV ban hành kèm theo Nghị định này.</w:t>
      </w:r>
    </w:p>
    <w:p w:rsidR="00950254" w:rsidRPr="002F561A" w:rsidRDefault="0018108B" w:rsidP="00626122">
      <w:pPr>
        <w:spacing w:before="120"/>
        <w:rPr>
          <w:rFonts w:ascii="Arial" w:hAnsi="Arial" w:cs="Arial"/>
          <w:b/>
          <w:color w:val="auto"/>
          <w:sz w:val="20"/>
          <w:szCs w:val="29"/>
        </w:rPr>
      </w:pPr>
      <w:bookmarkStart w:id="21" w:name="dieu_7"/>
      <w:r w:rsidRPr="002F561A">
        <w:rPr>
          <w:rFonts w:ascii="Arial" w:hAnsi="Arial" w:cs="Arial"/>
          <w:b/>
          <w:color w:val="auto"/>
          <w:sz w:val="20"/>
          <w:szCs w:val="29"/>
        </w:rPr>
        <w:t>Điều</w:t>
      </w:r>
      <w:r w:rsidR="00E84CC4" w:rsidRPr="002F561A">
        <w:rPr>
          <w:rFonts w:ascii="Arial" w:hAnsi="Arial" w:cs="Arial"/>
          <w:b/>
          <w:color w:val="auto"/>
          <w:sz w:val="20"/>
          <w:szCs w:val="29"/>
        </w:rPr>
        <w:t xml:space="preserve"> 7. Hoàn trả các </w:t>
      </w:r>
      <w:r w:rsidRPr="002F561A">
        <w:rPr>
          <w:rFonts w:ascii="Arial" w:hAnsi="Arial" w:cs="Arial"/>
          <w:b/>
          <w:color w:val="auto"/>
          <w:sz w:val="20"/>
          <w:szCs w:val="29"/>
        </w:rPr>
        <w:t>khoản</w:t>
      </w:r>
      <w:r w:rsidR="00E84CC4" w:rsidRPr="002F561A">
        <w:rPr>
          <w:rFonts w:ascii="Arial" w:hAnsi="Arial" w:cs="Arial"/>
          <w:b/>
          <w:color w:val="auto"/>
          <w:sz w:val="20"/>
          <w:szCs w:val="29"/>
        </w:rPr>
        <w:t xml:space="preserve"> hỗ trợ, ưu đãi</w:t>
      </w:r>
      <w:bookmarkEnd w:id="21"/>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cá nhân được hưởng các hỗ trợ, ưu đãi từ việc chuyển giao công nghệ có trách nhiệm hoàn trả ngân sách nhà nước toàn bộ các </w:t>
      </w:r>
      <w:r w:rsidR="0018108B" w:rsidRPr="002F561A">
        <w:rPr>
          <w:rFonts w:ascii="Arial" w:hAnsi="Arial" w:cs="Arial"/>
          <w:color w:val="auto"/>
          <w:sz w:val="20"/>
          <w:szCs w:val="29"/>
        </w:rPr>
        <w:t>khoản</w:t>
      </w:r>
      <w:r w:rsidRPr="002F561A">
        <w:rPr>
          <w:rFonts w:ascii="Arial" w:hAnsi="Arial" w:cs="Arial"/>
          <w:color w:val="auto"/>
          <w:sz w:val="20"/>
          <w:szCs w:val="29"/>
        </w:rPr>
        <w:t xml:space="preserve"> hỗ trợ, ưu đãi đã hưởng nếu bị hủy bỏ hiệu lực Giấ</w:t>
      </w:r>
      <w:r w:rsidR="003029AE" w:rsidRPr="002F561A">
        <w:rPr>
          <w:rFonts w:ascii="Arial" w:hAnsi="Arial" w:cs="Arial"/>
          <w:color w:val="auto"/>
          <w:sz w:val="20"/>
          <w:szCs w:val="29"/>
          <w:lang w:val="en-US"/>
        </w:rPr>
        <w:t>y</w:t>
      </w:r>
      <w:r w:rsidRPr="002F561A">
        <w:rPr>
          <w:rFonts w:ascii="Arial" w:hAnsi="Arial" w:cs="Arial"/>
          <w:color w:val="auto"/>
          <w:sz w:val="20"/>
          <w:szCs w:val="29"/>
        </w:rPr>
        <w:t xml:space="preserve"> chứng nhận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chuyển giao công nghệ theo quy định tại </w:t>
      </w:r>
      <w:bookmarkStart w:id="22" w:name="dc_9"/>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32 của Luật Chuyển giao công nghệ</w:t>
      </w:r>
      <w:bookmarkEnd w:id="22"/>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Trong thời hạn 05 ngày làm việc kể từ ngày hủy bỏ hiệu lực Giấy chứng nhận đăng ký chuyển giao công nghệ, cơ quan cấp Giấy chứng nhận đăng ký chuy</w:t>
      </w:r>
      <w:r w:rsidR="003029AE" w:rsidRPr="002F561A">
        <w:rPr>
          <w:rFonts w:ascii="Arial" w:hAnsi="Arial" w:cs="Arial"/>
          <w:color w:val="auto"/>
          <w:sz w:val="20"/>
          <w:szCs w:val="29"/>
          <w:lang w:val="en-US"/>
        </w:rPr>
        <w:t>ể</w:t>
      </w:r>
      <w:r w:rsidRPr="002F561A">
        <w:rPr>
          <w:rFonts w:ascii="Arial" w:hAnsi="Arial" w:cs="Arial"/>
          <w:color w:val="auto"/>
          <w:sz w:val="20"/>
          <w:szCs w:val="29"/>
        </w:rPr>
        <w:t xml:space="preserve">n giao công nghệ thông báo </w:t>
      </w:r>
      <w:r w:rsidR="00CA220F" w:rsidRPr="002F561A">
        <w:rPr>
          <w:rFonts w:ascii="Arial" w:hAnsi="Arial" w:cs="Arial"/>
          <w:color w:val="auto"/>
          <w:sz w:val="20"/>
          <w:szCs w:val="29"/>
        </w:rPr>
        <w:t>bằng văn bản</w:t>
      </w:r>
      <w:r w:rsidRPr="002F561A">
        <w:rPr>
          <w:rFonts w:ascii="Arial" w:hAnsi="Arial" w:cs="Arial"/>
          <w:color w:val="auto"/>
          <w:sz w:val="20"/>
          <w:szCs w:val="29"/>
        </w:rPr>
        <w:t xml:space="preserve"> </w:t>
      </w:r>
      <w:r w:rsidR="00CA220F" w:rsidRPr="002F561A">
        <w:rPr>
          <w:rFonts w:ascii="Arial" w:hAnsi="Arial" w:cs="Arial"/>
          <w:color w:val="auto"/>
          <w:sz w:val="20"/>
          <w:szCs w:val="29"/>
        </w:rPr>
        <w:t>đến</w:t>
      </w:r>
      <w:r w:rsidRPr="002F561A">
        <w:rPr>
          <w:rFonts w:ascii="Arial" w:hAnsi="Arial" w:cs="Arial"/>
          <w:color w:val="auto"/>
          <w:sz w:val="20"/>
          <w:szCs w:val="29"/>
        </w:rPr>
        <w:t xml:space="preserve"> các </w:t>
      </w:r>
      <w:r w:rsidR="00CA220F" w:rsidRPr="002F561A">
        <w:rPr>
          <w:rFonts w:ascii="Arial" w:hAnsi="Arial" w:cs="Arial"/>
          <w:color w:val="auto"/>
          <w:sz w:val="20"/>
          <w:szCs w:val="29"/>
        </w:rPr>
        <w:t>tổ chức</w:t>
      </w:r>
      <w:r w:rsidRPr="002F561A">
        <w:rPr>
          <w:rFonts w:ascii="Arial" w:hAnsi="Arial" w:cs="Arial"/>
          <w:color w:val="auto"/>
          <w:sz w:val="20"/>
          <w:szCs w:val="29"/>
        </w:rPr>
        <w:t xml:space="preserve">, cá nhân, cơ quan thực hiện chức năng quản lý tài chính cùng cấp, các cơ quan có thẩm quyền quyết định việc hỗ trợ, ưu đãi cho tổ chức, cá nhân theo quy định của pháp luật và đăng tải lên </w:t>
      </w:r>
      <w:r w:rsidR="003029AE" w:rsidRPr="002F561A">
        <w:rPr>
          <w:rFonts w:ascii="Arial" w:hAnsi="Arial" w:cs="Arial"/>
          <w:color w:val="auto"/>
          <w:sz w:val="20"/>
          <w:szCs w:val="29"/>
        </w:rPr>
        <w:t>C</w:t>
      </w:r>
      <w:r w:rsidRPr="002F561A">
        <w:rPr>
          <w:rFonts w:ascii="Arial" w:hAnsi="Arial" w:cs="Arial"/>
          <w:color w:val="auto"/>
          <w:sz w:val="20"/>
          <w:szCs w:val="29"/>
        </w:rPr>
        <w:t>ổng thông tin điện tử của cơ quan.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Trong thời hạn 05 ngày làm việc kể từ ngày nhận được thông báo việc hủy bỏ hiệu lực Giấy chứng nhận đăng ký chuyển giao công nghệ, cơ quan thực hiện chức năng quản lý tài chính, cơ quan có thẩm quyền hỗ trợ, ưu đãi cho tổ chức, cá nhân gửi thông báo đến tổ chức, cá nhân đề nghị hoàn trả đầy đủ kinh phí đã hỗ trợ, ưu đãi theo quy định.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Trong thời hạn 20 ngày làm việc kể từ ngày nhận được thông báo đề nghị hoàn trả kinh phí đã hỗ trợ, ưu đãi, các tổ chức, cá nhân bị hủy bỏ hiệu lực Giấy chứng nhận đăng ký chuyển giao công nghệ phải hoàn trả đầy đủ kinh phí cho Ngân sách nhà nước qua hệ thống kho bạc nhà nước.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Quá thời hạn quy định, nếu tổ chức, cá nhân không thực hiện việc hoàn trả kinh phí đã được hỗ trợ, ưu đãi sẽ chịu xử lý theo các quy định của pháp luật có liên quan.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Các tổ chức tổng hợp tình hình thực hiện việc hoàn trả kinh phí ngân sách nhà nước vào báo cáo quyết toán, báo cáo tài chính hàng năm của mình theo quy định của pháp luật.</w:t>
      </w:r>
    </w:p>
    <w:p w:rsidR="00950254" w:rsidRPr="002F561A" w:rsidRDefault="0018108B" w:rsidP="00626122">
      <w:pPr>
        <w:spacing w:before="120"/>
        <w:rPr>
          <w:rFonts w:ascii="Arial" w:hAnsi="Arial" w:cs="Arial"/>
          <w:b/>
          <w:color w:val="auto"/>
          <w:sz w:val="20"/>
          <w:szCs w:val="29"/>
        </w:rPr>
      </w:pPr>
      <w:bookmarkStart w:id="23" w:name="chuong_3"/>
      <w:r w:rsidRPr="002F561A">
        <w:rPr>
          <w:rFonts w:ascii="Arial" w:hAnsi="Arial" w:cs="Arial"/>
          <w:b/>
          <w:color w:val="auto"/>
          <w:sz w:val="20"/>
          <w:szCs w:val="29"/>
        </w:rPr>
        <w:t>Chương</w:t>
      </w:r>
      <w:r w:rsidR="00E84CC4" w:rsidRPr="002F561A">
        <w:rPr>
          <w:rFonts w:ascii="Arial" w:hAnsi="Arial" w:cs="Arial"/>
          <w:b/>
          <w:color w:val="auto"/>
          <w:sz w:val="20"/>
          <w:szCs w:val="29"/>
        </w:rPr>
        <w:t xml:space="preserve"> III</w:t>
      </w:r>
      <w:bookmarkEnd w:id="23"/>
    </w:p>
    <w:p w:rsidR="00950254" w:rsidRPr="002F561A" w:rsidRDefault="0083316B" w:rsidP="00626122">
      <w:pPr>
        <w:spacing w:before="120"/>
        <w:jc w:val="center"/>
        <w:rPr>
          <w:rFonts w:ascii="Arial" w:hAnsi="Arial" w:cs="Arial"/>
          <w:b/>
          <w:color w:val="auto"/>
          <w:szCs w:val="29"/>
        </w:rPr>
      </w:pPr>
      <w:bookmarkStart w:id="24" w:name="chuong_3_name"/>
      <w:r w:rsidRPr="002F561A">
        <w:rPr>
          <w:rFonts w:ascii="Arial" w:hAnsi="Arial" w:cs="Arial"/>
          <w:b/>
          <w:color w:val="auto"/>
          <w:szCs w:val="29"/>
        </w:rPr>
        <w:t>BIỆN PHÁP HỖ TRỢ, THÚC ĐẨY CHUYỂN GIAO CÔNG NGHỆ, ỨNG DỤNG, ĐỔI MỚI CÔNG NGHỆ VÀ PHÁT TRIỂN THỊ TRƯỜNG KHOA HỌC VÀ CÔNG NGHỆ</w:t>
      </w:r>
      <w:bookmarkEnd w:id="24"/>
    </w:p>
    <w:p w:rsidR="00950254" w:rsidRPr="002F561A" w:rsidRDefault="00737493" w:rsidP="00626122">
      <w:pPr>
        <w:spacing w:before="120"/>
        <w:rPr>
          <w:rFonts w:ascii="Arial" w:hAnsi="Arial" w:cs="Arial"/>
          <w:b/>
          <w:color w:val="auto"/>
          <w:sz w:val="20"/>
          <w:szCs w:val="29"/>
        </w:rPr>
      </w:pPr>
      <w:bookmarkStart w:id="25" w:name="muc_1"/>
      <w:r w:rsidRPr="00737493">
        <w:rPr>
          <w:rFonts w:ascii="Arial" w:hAnsi="Arial" w:cs="Arial"/>
          <w:b/>
          <w:color w:val="auto"/>
          <w:sz w:val="20"/>
          <w:szCs w:val="29"/>
        </w:rPr>
        <w:t>Mục 1. HỖ TRỢ CHUYỂN GIAO CÔNG NGHỆ, ỨNG DỤNG VÀ ĐỔI MỚI CÔNG NGHỆ</w:t>
      </w:r>
      <w:bookmarkEnd w:id="25"/>
    </w:p>
    <w:p w:rsidR="00950254" w:rsidRPr="002F561A" w:rsidRDefault="0018108B" w:rsidP="00626122">
      <w:pPr>
        <w:spacing w:before="120"/>
        <w:rPr>
          <w:rFonts w:ascii="Arial" w:hAnsi="Arial" w:cs="Arial"/>
          <w:b/>
          <w:color w:val="auto"/>
          <w:sz w:val="20"/>
          <w:szCs w:val="29"/>
        </w:rPr>
      </w:pPr>
      <w:bookmarkStart w:id="26" w:name="dieu_8"/>
      <w:r w:rsidRPr="002F561A">
        <w:rPr>
          <w:rFonts w:ascii="Arial" w:hAnsi="Arial" w:cs="Arial"/>
          <w:b/>
          <w:color w:val="auto"/>
          <w:sz w:val="20"/>
          <w:szCs w:val="29"/>
        </w:rPr>
        <w:t>Điều</w:t>
      </w:r>
      <w:r w:rsidR="00E84CC4" w:rsidRPr="002F561A">
        <w:rPr>
          <w:rFonts w:ascii="Arial" w:hAnsi="Arial" w:cs="Arial"/>
          <w:b/>
          <w:color w:val="auto"/>
          <w:sz w:val="20"/>
          <w:szCs w:val="29"/>
        </w:rPr>
        <w:t xml:space="preserve"> 8. Hỗ trợ doanh nghiệp có dự án thuộc ngành, nghề ưu đãi đầu tư, địa bàn ưu đãi đầu tư nhận chuyển giao công nghệ từ </w:t>
      </w:r>
      <w:r w:rsidR="00CA220F" w:rsidRPr="002F561A">
        <w:rPr>
          <w:rFonts w:ascii="Arial" w:hAnsi="Arial" w:cs="Arial"/>
          <w:b/>
          <w:color w:val="auto"/>
          <w:sz w:val="20"/>
          <w:szCs w:val="29"/>
        </w:rPr>
        <w:t>tổ</w:t>
      </w:r>
      <w:r w:rsidR="00E84CC4" w:rsidRPr="002F561A">
        <w:rPr>
          <w:rFonts w:ascii="Arial" w:hAnsi="Arial" w:cs="Arial"/>
          <w:b/>
          <w:color w:val="auto"/>
          <w:sz w:val="20"/>
          <w:szCs w:val="29"/>
        </w:rPr>
        <w:t xml:space="preserve"> chức khoa học và công nghệ</w:t>
      </w:r>
      <w:bookmarkEnd w:id="26"/>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được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Có dự án thuộc ngành, nghề ưu đãi đầu tư, địa bàn ưu đãi đầu tư theo quy định của pháp luật về đầu tư;</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Có hợp đồng chuyển giao công nghệ hoặc Giấy chứng nhận đăng ký chuyển giao công nghệ (nếu thuộc đối tượng phải đăng ký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được chuyển giao thuộc dự án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w:t>
      </w:r>
      <w:r w:rsidR="0018108B" w:rsidRPr="002F561A">
        <w:rPr>
          <w:rFonts w:ascii="Arial" w:hAnsi="Arial" w:cs="Arial"/>
          <w:color w:val="auto"/>
          <w:sz w:val="20"/>
          <w:szCs w:val="29"/>
        </w:rPr>
        <w:t>khoản</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2.</w:t>
      </w:r>
      <w:r w:rsidR="00CA220F" w:rsidRPr="002F561A">
        <w:rPr>
          <w:rFonts w:ascii="Arial" w:hAnsi="Arial" w:cs="Arial"/>
          <w:color w:val="auto"/>
          <w:sz w:val="20"/>
          <w:szCs w:val="29"/>
        </w:rPr>
        <w:t xml:space="preserve"> </w:t>
      </w:r>
      <w:r w:rsidRPr="002F561A">
        <w:rPr>
          <w:rFonts w:ascii="Arial" w:hAnsi="Arial" w:cs="Arial"/>
          <w:color w:val="auto"/>
          <w:sz w:val="20"/>
          <w:szCs w:val="29"/>
        </w:rPr>
        <w:t>Hình thức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Cho vay vốn với lãi suất ưu đãi, hỗ trợ lãi suất vay để thực hiện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Hỗ trợ kinh phí thông qua thực hiện nhiệm vụ khoa học và công nghệ hoặc hỗ trợ trực tiếp.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Nội dung hỗ trợ đối với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b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để phục vụ hoạt động cải tiến, đổi mới công nghệ, sử dụng tối đa hiệu su</w:t>
      </w:r>
      <w:r w:rsidR="003029AE" w:rsidRPr="002F561A">
        <w:rPr>
          <w:rFonts w:ascii="Arial" w:hAnsi="Arial" w:cs="Arial"/>
          <w:color w:val="auto"/>
          <w:sz w:val="20"/>
          <w:szCs w:val="29"/>
          <w:lang w:val="en-US"/>
        </w:rPr>
        <w:t>ấ</w:t>
      </w:r>
      <w:r w:rsidRPr="002F561A">
        <w:rPr>
          <w:rFonts w:ascii="Arial" w:hAnsi="Arial" w:cs="Arial"/>
          <w:color w:val="auto"/>
          <w:sz w:val="20"/>
          <w:szCs w:val="29"/>
        </w:rPr>
        <w:t>t; nâng cao năng suất, chất lượng sản phẩm trong quá trình thực hiện chuyển giao công nghệ bao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Được ưu tiên đưa vào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nhiệm vụ tuyển chọn, giao trực tiếp và được hỗ trợ theo quy định của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quỹ thông qua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Được hỗ trợ thuê chuyên gia tư vấn phục vụ đánh giá hiệu chỉnh thiết bị, quy trình công nghệ, dây chuyền sản xuất; đào tạo, bồi dưỡng nâng cao năng lực hấp thụ, làm chủ công nghệ cho doanh nghiệp đối với hỗ trợ trực tiếp.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Nguồn kinh phí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hỗ trợ thông qua nhiệm vụ khoa học và công nghệ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w:t>
      </w:r>
      <w:r w:rsidR="0018108B" w:rsidRPr="002F561A">
        <w:rPr>
          <w:rFonts w:ascii="Arial" w:hAnsi="Arial" w:cs="Arial"/>
          <w:color w:val="auto"/>
          <w:sz w:val="20"/>
          <w:szCs w:val="29"/>
        </w:rPr>
        <w:t>khoản</w:t>
      </w:r>
      <w:r w:rsidRPr="002F561A">
        <w:rPr>
          <w:rFonts w:ascii="Arial" w:hAnsi="Arial" w:cs="Arial"/>
          <w:color w:val="auto"/>
          <w:sz w:val="20"/>
          <w:szCs w:val="29"/>
        </w:rPr>
        <w:t xml:space="preserve">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nguồn kinh phí hỗ trợ được bố trí từ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khoa học và công nghệ cấp quốc gia; quỹ phát triển khoa học và công nghệ của doanh nghiệp, bộ, cơ quan ngang bộ, cơ quan thuộc Chính phủ, tỉnh, thành phố trực thuộc trung ương; nguồn ngân sách nhà nước dành cho khoa học và công nghệ và kinh phí huy động từ các nguồn hợp pháp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hỗ trợ trực tiếp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b </w:t>
      </w:r>
      <w:r w:rsidR="0018108B" w:rsidRPr="002F561A">
        <w:rPr>
          <w:rFonts w:ascii="Arial" w:hAnsi="Arial" w:cs="Arial"/>
          <w:color w:val="auto"/>
          <w:sz w:val="20"/>
          <w:szCs w:val="29"/>
        </w:rPr>
        <w:t>khoản</w:t>
      </w:r>
      <w:r w:rsidRPr="002F561A">
        <w:rPr>
          <w:rFonts w:ascii="Arial" w:hAnsi="Arial" w:cs="Arial"/>
          <w:color w:val="auto"/>
          <w:sz w:val="20"/>
          <w:szCs w:val="29"/>
        </w:rPr>
        <w:t xml:space="preserve">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nguồn kinh phí hỗ trợ được bố trí từ quỹ phát triển khoa học và công nghệ của bộ, cơ quan ngang bộ, cơ quan thuộc Chính phủ, tỉnh, thành phố trực thuộc trung ương; nguồn ngân sách nhà nước dành cho khoa học và công nghệ và kinh phí huy động từ các nguồn hợp pháp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Mức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Ngoài hưởng các ưu đãi đối với ngành, nghề ưu đãi đầu tư và địa bàn ưu đãi đầu tư theo quy định của pháp luật về đầu tư, doanh nghiệp được hưởng các mức hỗ trợ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Mức hỗ trợ áp dụng theo quy định hiện hành đối với các nguồn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w:t>
      </w:r>
      <w:r w:rsidR="0018108B" w:rsidRPr="002F561A">
        <w:rPr>
          <w:rFonts w:ascii="Arial" w:hAnsi="Arial" w:cs="Arial"/>
          <w:color w:val="auto"/>
          <w:sz w:val="20"/>
          <w:szCs w:val="29"/>
        </w:rPr>
        <w:t>khoản</w:t>
      </w:r>
      <w:r w:rsidRPr="002F561A">
        <w:rPr>
          <w:rFonts w:ascii="Arial" w:hAnsi="Arial" w:cs="Arial"/>
          <w:color w:val="auto"/>
          <w:sz w:val="20"/>
          <w:szCs w:val="29"/>
        </w:rPr>
        <w:t xml:space="preserve"> 4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Được hỗ trợ tối đa 2%/năm lãi suất vay từ Quỹ Đổi mới công nghệ quốc gia, quỹ phát triển khoa học và công nghệ của bộ, cơ quan ngang bộ, cơ quan thuộc Chính phủ, tỉnh, thành phố trực thuộc trung ương đối với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vay thực hiện chuyển giao công nghệ trong dự án;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Được vay vốn với lãi suất ưu đãi theo quy định của các quỹ, </w:t>
      </w:r>
      <w:r w:rsidR="00CA220F" w:rsidRPr="002F561A">
        <w:rPr>
          <w:rFonts w:ascii="Arial" w:hAnsi="Arial" w:cs="Arial"/>
          <w:color w:val="auto"/>
          <w:sz w:val="20"/>
          <w:szCs w:val="29"/>
        </w:rPr>
        <w:t>tổ chức</w:t>
      </w:r>
      <w:r w:rsidRPr="002F561A">
        <w:rPr>
          <w:rFonts w:ascii="Arial" w:hAnsi="Arial" w:cs="Arial"/>
          <w:color w:val="auto"/>
          <w:sz w:val="20"/>
          <w:szCs w:val="29"/>
        </w:rPr>
        <w:t xml:space="preserve"> tín dụng cho vay ưu đãi đối với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vay thực hiện chuyển giao công nghệ trong dự án.</w:t>
      </w:r>
    </w:p>
    <w:p w:rsidR="00950254" w:rsidRPr="002F561A" w:rsidRDefault="00737493" w:rsidP="00626122">
      <w:pPr>
        <w:spacing w:before="120"/>
        <w:rPr>
          <w:rFonts w:ascii="Arial" w:hAnsi="Arial" w:cs="Arial"/>
          <w:b/>
          <w:color w:val="auto"/>
          <w:sz w:val="20"/>
          <w:szCs w:val="29"/>
        </w:rPr>
      </w:pPr>
      <w:bookmarkStart w:id="27" w:name="dieu_9"/>
      <w:r w:rsidRPr="00737493">
        <w:rPr>
          <w:rFonts w:ascii="Arial" w:hAnsi="Arial" w:cs="Arial"/>
          <w:b/>
          <w:color w:val="auto"/>
          <w:sz w:val="20"/>
          <w:szCs w:val="29"/>
        </w:rPr>
        <w:t>Điều 9. Thẩm quyền, trình tự, thủ tục hỗ trợ doanh nghiệp có dự án thuộc ngành, nghề ưu đãi đầu tư, địa bàn ưu đãi đầu tư nhận chuyển giao công nghệ từ tổ chức khoa học và công nghệ</w:t>
      </w:r>
      <w:bookmarkEnd w:id="27"/>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Hồ sơ đề nghị hỗ trợ kinh phí: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đề nghị hỗ trợ kinh phí thực hiện nhiệm vụ khoa học và công nghệ phục vụ hoạt động chuyển giao công nghệ, hồ sơ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theo quy định của Luật khoa học và công nghệ và các văn bản hướng dẫn thi hành đối với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Hợp đồng chuyển giao công nghệ hoặc Giấy chứng nhận đăng ký chuyển giao công nghệ (nếu thuộc đối tượng phải đăng ký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đề nghị cho vay vốn với lãi suất ưu đãi, hỗ trợ lãi suất vay đối với </w:t>
      </w:r>
      <w:r w:rsidR="0018108B" w:rsidRPr="002F561A">
        <w:rPr>
          <w:rFonts w:ascii="Arial" w:hAnsi="Arial" w:cs="Arial"/>
          <w:color w:val="auto"/>
          <w:sz w:val="20"/>
          <w:szCs w:val="29"/>
        </w:rPr>
        <w:t>phần</w:t>
      </w:r>
      <w:r w:rsidRPr="002F561A">
        <w:rPr>
          <w:rFonts w:ascii="Arial" w:hAnsi="Arial" w:cs="Arial"/>
          <w:color w:val="auto"/>
          <w:sz w:val="20"/>
          <w:szCs w:val="29"/>
        </w:rPr>
        <w:t xml:space="preserve"> chuyển giao công nghệ trong dự án đầu tư, hồ sơ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theo quy định của tổ chức tín dụng cho vay ưu đãi, hỗ trợ lãi suất vay;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Hợp đồng chuyển giao công nghệ hoặc Giấy chứng nhận đăng ký chuyển giao công nghệ (nếu thuộc đố</w:t>
      </w:r>
      <w:r w:rsidR="00FF326A" w:rsidRPr="002F561A">
        <w:rPr>
          <w:rFonts w:ascii="Arial" w:hAnsi="Arial" w:cs="Arial"/>
          <w:color w:val="auto"/>
          <w:sz w:val="20"/>
          <w:szCs w:val="29"/>
        </w:rPr>
        <w:t>i tư</w:t>
      </w:r>
      <w:r w:rsidR="00FF326A" w:rsidRPr="002F561A">
        <w:rPr>
          <w:rFonts w:ascii="Arial" w:hAnsi="Arial" w:cs="Arial"/>
          <w:color w:val="auto"/>
          <w:sz w:val="20"/>
          <w:szCs w:val="29"/>
          <w:lang w:val="en-US"/>
        </w:rPr>
        <w:t>ợ</w:t>
      </w:r>
      <w:r w:rsidRPr="002F561A">
        <w:rPr>
          <w:rFonts w:ascii="Arial" w:hAnsi="Arial" w:cs="Arial"/>
          <w:color w:val="auto"/>
          <w:sz w:val="20"/>
          <w:szCs w:val="29"/>
        </w:rPr>
        <w:t>ng phải đăng ký chuyển giao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Báo cáo thuyết minh dự kiến hiệu quả hoạt động chuyển giao công nghệ bao gồm các báo cáo về hiệu quả kinh tế và hiệu quả khác từ chuyển giao công nghệ (đối với hỗ trợ lãi suất vay sau khi thực hiện dự án đầu tư).</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Thẩm quyền, trình tự, thủ tục thực hiện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nguồn hỗ trợ từ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khoa học và công nghệ cấp quốc gia, quỹ phát triển khoa học và công nghệ của doanh nghiệp, bộ, cơ quan ngang bộ, cơ quan thuộc Chính phủ, tỉnh, thành phố trực thuộc trung ương, nguồn ngân sách nhà nước dành cho khoa học và công nghệ, thẩm quyền, trình tự, thủ tục hỗ trợ được thực hiện theo quy định của Luật khoa học và công nghệ và các văn bản hướng dẫn thi hành đối với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nguồn hỗ trợ từ ngân sách nhà nước của địa phương, thẩm quyền, trình tự, thủ tục hỗ trợ </w:t>
      </w:r>
      <w:r w:rsidRPr="002F561A">
        <w:rPr>
          <w:rFonts w:ascii="Arial" w:hAnsi="Arial" w:cs="Arial"/>
          <w:color w:val="auto"/>
          <w:sz w:val="20"/>
          <w:szCs w:val="29"/>
        </w:rPr>
        <w:lastRenderedPageBreak/>
        <w:t>được thực hiện theo quy định của cơ quan quản lý nhà nước ở địa phương;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nguồn hỗ trợ hợp pháp khác, thẩm quyền, tr</w:t>
      </w:r>
      <w:r w:rsidR="003029AE" w:rsidRPr="002F561A">
        <w:rPr>
          <w:rFonts w:ascii="Arial" w:hAnsi="Arial" w:cs="Arial"/>
          <w:color w:val="auto"/>
          <w:sz w:val="20"/>
          <w:szCs w:val="29"/>
          <w:lang w:val="en-US"/>
        </w:rPr>
        <w:t>ì</w:t>
      </w:r>
      <w:r w:rsidRPr="002F561A">
        <w:rPr>
          <w:rFonts w:ascii="Arial" w:hAnsi="Arial" w:cs="Arial"/>
          <w:color w:val="auto"/>
          <w:sz w:val="20"/>
          <w:szCs w:val="29"/>
        </w:rPr>
        <w:t>nh tự, thủ tục hỗ trợ được thực hiện theo quy định pháp luật hiện hành.</w:t>
      </w:r>
    </w:p>
    <w:p w:rsidR="00950254" w:rsidRPr="002F561A" w:rsidRDefault="0018108B" w:rsidP="00626122">
      <w:pPr>
        <w:spacing w:before="120"/>
        <w:rPr>
          <w:rFonts w:ascii="Arial" w:hAnsi="Arial" w:cs="Arial"/>
          <w:b/>
          <w:color w:val="auto"/>
          <w:sz w:val="20"/>
          <w:szCs w:val="29"/>
        </w:rPr>
      </w:pPr>
      <w:bookmarkStart w:id="28" w:name="dieu_10"/>
      <w:r w:rsidRPr="002F561A">
        <w:rPr>
          <w:rFonts w:ascii="Arial" w:hAnsi="Arial" w:cs="Arial"/>
          <w:b/>
          <w:color w:val="auto"/>
          <w:sz w:val="20"/>
          <w:szCs w:val="29"/>
        </w:rPr>
        <w:t>Điều</w:t>
      </w:r>
      <w:r w:rsidR="00E84CC4" w:rsidRPr="002F561A">
        <w:rPr>
          <w:rFonts w:ascii="Arial" w:hAnsi="Arial" w:cs="Arial"/>
          <w:b/>
          <w:color w:val="auto"/>
          <w:sz w:val="20"/>
          <w:szCs w:val="29"/>
        </w:rPr>
        <w:t xml:space="preserve"> 10. Quỹ phát triển khoa học và công nghệ của doanh nghiệp</w:t>
      </w:r>
      <w:bookmarkEnd w:id="28"/>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Nội dung hoạt động đầu tư của quỹ phát triển khoa học và công nghệ của doanh nghiệp quy định tại </w:t>
      </w:r>
      <w:bookmarkStart w:id="29" w:name="dc_10"/>
      <w:r w:rsidR="0018108B" w:rsidRPr="002F561A">
        <w:rPr>
          <w:rFonts w:ascii="Arial" w:hAnsi="Arial" w:cs="Arial"/>
          <w:color w:val="auto"/>
          <w:sz w:val="20"/>
          <w:szCs w:val="29"/>
        </w:rPr>
        <w:t>khoản</w:t>
      </w:r>
      <w:r w:rsidR="00B51BF1"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00B51BF1" w:rsidRPr="002F561A">
        <w:rPr>
          <w:rFonts w:ascii="Arial" w:hAnsi="Arial" w:cs="Arial"/>
          <w:color w:val="auto"/>
          <w:sz w:val="20"/>
          <w:szCs w:val="29"/>
        </w:rPr>
        <w:t xml:space="preserve"> 35 của Luật Chuyển giao công nghệ</w:t>
      </w:r>
      <w:bookmarkEnd w:id="29"/>
      <w:r w:rsidRPr="002F561A">
        <w:rPr>
          <w:rFonts w:ascii="Arial" w:hAnsi="Arial" w:cs="Arial"/>
          <w:color w:val="auto"/>
          <w:sz w:val="20"/>
          <w:szCs w:val="29"/>
        </w:rPr>
        <w:t xml:space="preserve"> bao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Đầu tư, đối ứng vốn đầu tư cho khởi nghiệp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Đổi mới công nghệ, ươm tạo công nghệ, ươm tạo doanh nghiệp khoa học và công nghệ, thương mại hóa </w:t>
      </w:r>
      <w:r w:rsidR="00CA220F" w:rsidRPr="002F561A">
        <w:rPr>
          <w:rFonts w:ascii="Arial" w:hAnsi="Arial" w:cs="Arial"/>
          <w:color w:val="auto"/>
          <w:sz w:val="20"/>
          <w:szCs w:val="29"/>
        </w:rPr>
        <w:t>kết</w:t>
      </w:r>
      <w:r w:rsidRPr="002F561A">
        <w:rPr>
          <w:rFonts w:ascii="Arial" w:hAnsi="Arial" w:cs="Arial"/>
          <w:color w:val="auto"/>
          <w:sz w:val="20"/>
          <w:szCs w:val="29"/>
        </w:rPr>
        <w:t xml:space="preserve"> quả nghiên cứu khoa học và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Giải mã công nghệ, đầu tư cơ sở vật chất kỹ thuật cho hoạt động giải mã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Thuê tổ chức, cá nhân trong nước, nước ngoài để tư vấn, quản lý hoạt động đầu tư của quỹ phát triển khoa học và công nghệ của doanh nghiệp theo hợp đồng giữa các bên.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Hoạt động đầu tư, đối ứng vốn đầu tư cho khởi nghiệp sáng tạo được thực hiện theo các hình thức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Góp vốn thành lập doanh nghiệp khởi nghiệp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Mua cổ </w:t>
      </w:r>
      <w:r w:rsidR="0018108B" w:rsidRPr="002F561A">
        <w:rPr>
          <w:rFonts w:ascii="Arial" w:hAnsi="Arial" w:cs="Arial"/>
          <w:color w:val="auto"/>
          <w:sz w:val="20"/>
          <w:szCs w:val="29"/>
        </w:rPr>
        <w:t>phần</w:t>
      </w:r>
      <w:r w:rsidRPr="002F561A">
        <w:rPr>
          <w:rFonts w:ascii="Arial" w:hAnsi="Arial" w:cs="Arial"/>
          <w:color w:val="auto"/>
          <w:sz w:val="20"/>
          <w:szCs w:val="29"/>
        </w:rPr>
        <w:t xml:space="preserve">, </w:t>
      </w:r>
      <w:r w:rsidR="0018108B" w:rsidRPr="002F561A">
        <w:rPr>
          <w:rFonts w:ascii="Arial" w:hAnsi="Arial" w:cs="Arial"/>
          <w:color w:val="auto"/>
          <w:sz w:val="20"/>
          <w:szCs w:val="29"/>
        </w:rPr>
        <w:t>phần</w:t>
      </w:r>
      <w:r w:rsidRPr="002F561A">
        <w:rPr>
          <w:rFonts w:ascii="Arial" w:hAnsi="Arial" w:cs="Arial"/>
          <w:color w:val="auto"/>
          <w:sz w:val="20"/>
          <w:szCs w:val="29"/>
        </w:rPr>
        <w:t xml:space="preserve"> vốn góp của doanh nghiệp khởi nghiệp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Góp vốn vào quỹ đầu tư khởi nghiệp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Hợp tác kinh doanh.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Hoạt động đầu tư, đối ứng vốn đầu tư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được thực hiện trong lĩnh vực, ngành nghề kinh doanh chính của doanh nghiệp và tuân theo quy định của Luật Đầu tư, Luật Doanh nghiệp, Luật Hỗ trợ doanh nghiệp nhỏ và vừa và quy định pháp luật khác có liên quan.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Doanh nghiệp nhà nước thực hiện các hoạt động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phải tuân theo quy định về quản lý, sử dụng vốn nhà nước đầu tư vào sản xuất, kinh doanh của doanh nghiệp.</w:t>
      </w:r>
    </w:p>
    <w:p w:rsidR="00950254" w:rsidRPr="002F561A" w:rsidRDefault="0018108B" w:rsidP="00626122">
      <w:pPr>
        <w:spacing w:before="120"/>
        <w:rPr>
          <w:rFonts w:ascii="Arial" w:hAnsi="Arial" w:cs="Arial"/>
          <w:b/>
          <w:color w:val="auto"/>
          <w:sz w:val="20"/>
          <w:szCs w:val="29"/>
        </w:rPr>
      </w:pPr>
      <w:bookmarkStart w:id="30" w:name="dieu_11"/>
      <w:r w:rsidRPr="002F561A">
        <w:rPr>
          <w:rFonts w:ascii="Arial" w:hAnsi="Arial" w:cs="Arial"/>
          <w:b/>
          <w:color w:val="auto"/>
          <w:sz w:val="20"/>
          <w:szCs w:val="29"/>
        </w:rPr>
        <w:t>Điều</w:t>
      </w:r>
      <w:r w:rsidR="00E84CC4" w:rsidRPr="002F561A">
        <w:rPr>
          <w:rFonts w:ascii="Arial" w:hAnsi="Arial" w:cs="Arial"/>
          <w:b/>
          <w:color w:val="auto"/>
          <w:sz w:val="20"/>
          <w:szCs w:val="29"/>
        </w:rPr>
        <w:t xml:space="preserve"> 11. Sử dụng quyền tài sản bảo đảm cho giao dịch vay vốn</w:t>
      </w:r>
      <w:bookmarkEnd w:id="30"/>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Các đối tượng sau đây được dùng làm tài sản bảo đảm cho giao dịch vay vốn để thực hiện các dự án khoa học và công nghệ, khởi nghiệp sáng tạo,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sản xuất, kinh doanh từ kết quả nghiên cứu khoa học và phát triển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Quyền sở hữu, quyền sử dụng kết quả nhiệm vụ khoa học và công nghệ theo quy định của pháp luật khoa học và công nghệ, pháp luật về quản lý, sử dụng tài sản công có thể xác định được giá trị là quyền tài sản;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Quyền sở hữu, quyền sử dụng đối tượng sở hữu trí tuệ theo quy định của pháp luật sở hữu trí tuệ có thể xác định được giá trị là quyền tài sản;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Quyền khác phát sinh từ kết quả nhiệm vụ khoa học và công nghệ, đối tượng sở hữu trí tuệ theo quy định của pháp luật có thể xác định được giá trị là quyền tài sản.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thủ tục sử dụng quyền tài sản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làm tài sản bảo đảm cho các giao dịch vay vốn đầu tư được thực hiện theo quy định của pháp luật về giao dịch bảo đảm và quy định quản lý, quy chế hoạt động của tổ chức cho vay vốn.</w:t>
      </w:r>
    </w:p>
    <w:p w:rsidR="00950254" w:rsidRPr="002F561A" w:rsidRDefault="00737493" w:rsidP="00626122">
      <w:pPr>
        <w:spacing w:before="120"/>
        <w:rPr>
          <w:rFonts w:ascii="Arial" w:hAnsi="Arial" w:cs="Arial"/>
          <w:b/>
          <w:color w:val="auto"/>
          <w:sz w:val="20"/>
          <w:szCs w:val="29"/>
        </w:rPr>
      </w:pPr>
      <w:bookmarkStart w:id="31" w:name="dieu_12"/>
      <w:r w:rsidRPr="00737493">
        <w:rPr>
          <w:rFonts w:ascii="Arial" w:hAnsi="Arial" w:cs="Arial"/>
          <w:b/>
          <w:color w:val="auto"/>
          <w:sz w:val="20"/>
          <w:szCs w:val="29"/>
        </w:rPr>
        <w:t>Điều 12. Khuyến khích hình thức hợp tác giữa doanh nghiệp với cơ quan, tổ chức, cá nhân để triển khai các dự án đầu tư đổi mới công nghệ, khởi nghiệp sáng tạo, phát triển kết cấu hạ tầng phục vụ phát triển khoa học và công nghệ, hoạt động nghiên cứu chung</w:t>
      </w:r>
      <w:bookmarkEnd w:id="31"/>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1. Doanh nghiệp </w:t>
      </w:r>
      <w:r w:rsidR="00CA220F" w:rsidRPr="002F561A">
        <w:rPr>
          <w:rFonts w:ascii="Arial" w:hAnsi="Arial" w:cs="Arial"/>
          <w:color w:val="auto"/>
          <w:sz w:val="20"/>
          <w:szCs w:val="29"/>
        </w:rPr>
        <w:t>hợp</w:t>
      </w:r>
      <w:r w:rsidRPr="002F561A">
        <w:rPr>
          <w:rFonts w:ascii="Arial" w:hAnsi="Arial" w:cs="Arial"/>
          <w:color w:val="auto"/>
          <w:sz w:val="20"/>
          <w:szCs w:val="29"/>
        </w:rPr>
        <w:t xml:space="preserve"> tác với cơ quan, tổ chức, cá nhân để triển khai dự án đầu tư đổi mới công nghệ, khởi nghiệp sáng tạo được hưởng các ưu đãi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Được hỗ trợ theo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8 Nghị định này đối với dự án đầu tư đổi mới công nghệ có hợp đ</w:t>
      </w:r>
      <w:r w:rsidR="00AE2579" w:rsidRPr="002F561A">
        <w:rPr>
          <w:rFonts w:ascii="Arial" w:hAnsi="Arial" w:cs="Arial"/>
          <w:color w:val="auto"/>
          <w:sz w:val="20"/>
          <w:szCs w:val="29"/>
          <w:lang w:val="en-US"/>
        </w:rPr>
        <w:t>ồ</w:t>
      </w:r>
      <w:r w:rsidRPr="002F561A">
        <w:rPr>
          <w:rFonts w:ascii="Arial" w:hAnsi="Arial" w:cs="Arial"/>
          <w:color w:val="auto"/>
          <w:sz w:val="20"/>
          <w:szCs w:val="29"/>
        </w:rPr>
        <w:t>ng chuy</w:t>
      </w:r>
      <w:r w:rsidR="00AE2579" w:rsidRPr="002F561A">
        <w:rPr>
          <w:rFonts w:ascii="Arial" w:hAnsi="Arial" w:cs="Arial"/>
          <w:color w:val="auto"/>
          <w:sz w:val="20"/>
          <w:szCs w:val="29"/>
          <w:lang w:val="en-US"/>
        </w:rPr>
        <w:t>ể</w:t>
      </w:r>
      <w:r w:rsidRPr="002F561A">
        <w:rPr>
          <w:rFonts w:ascii="Arial" w:hAnsi="Arial" w:cs="Arial"/>
          <w:color w:val="auto"/>
          <w:sz w:val="20"/>
          <w:szCs w:val="29"/>
        </w:rPr>
        <w:t>n giao công nghệ hoặc Gi</w:t>
      </w:r>
      <w:r w:rsidR="00AE2579" w:rsidRPr="002F561A">
        <w:rPr>
          <w:rFonts w:ascii="Arial" w:hAnsi="Arial" w:cs="Arial"/>
          <w:color w:val="auto"/>
          <w:sz w:val="20"/>
          <w:szCs w:val="29"/>
          <w:lang w:val="en-US"/>
        </w:rPr>
        <w:t>ấ</w:t>
      </w:r>
      <w:r w:rsidRPr="002F561A">
        <w:rPr>
          <w:rFonts w:ascii="Arial" w:hAnsi="Arial" w:cs="Arial"/>
          <w:color w:val="auto"/>
          <w:sz w:val="20"/>
          <w:szCs w:val="29"/>
        </w:rPr>
        <w:t>y chứng nhận đăng ký chuyển giao công nghệ (nếu thuộc đối tượng phải đăng ký chuyển giao công nghệ) và thuộc ngành, nghề ưu đ</w:t>
      </w:r>
      <w:r w:rsidR="004C196D" w:rsidRPr="002F561A">
        <w:rPr>
          <w:rFonts w:ascii="Arial" w:hAnsi="Arial" w:cs="Arial"/>
          <w:color w:val="auto"/>
          <w:sz w:val="20"/>
          <w:szCs w:val="29"/>
          <w:lang w:val="en-US"/>
        </w:rPr>
        <w:t>ã</w:t>
      </w:r>
      <w:r w:rsidRPr="002F561A">
        <w:rPr>
          <w:rFonts w:ascii="Arial" w:hAnsi="Arial" w:cs="Arial"/>
          <w:color w:val="auto"/>
          <w:sz w:val="20"/>
          <w:szCs w:val="29"/>
        </w:rPr>
        <w:t>i đầu tư, địa bàn ưu đãi đầu tư;</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Hưởng các hỗ trợ theo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b, c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15 Nghị định này đối với cá nhân tham gia dự án đầu tư đổi mới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Ưu tiên đưa nhiệm vụ khoa học và công nghệ vào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nhiệm vụ của </w:t>
      </w:r>
      <w:r w:rsidR="0018108B" w:rsidRPr="002F561A">
        <w:rPr>
          <w:rFonts w:ascii="Arial" w:hAnsi="Arial" w:cs="Arial"/>
          <w:color w:val="auto"/>
          <w:sz w:val="20"/>
          <w:szCs w:val="29"/>
        </w:rPr>
        <w:t>Chương</w:t>
      </w:r>
      <w:r w:rsidR="00CA220F" w:rsidRPr="002F561A">
        <w:rPr>
          <w:rFonts w:ascii="Arial" w:hAnsi="Arial" w:cs="Arial"/>
          <w:color w:val="auto"/>
          <w:sz w:val="20"/>
          <w:szCs w:val="29"/>
        </w:rPr>
        <w:t xml:space="preserve"> trình</w:t>
      </w:r>
      <w:r w:rsidRPr="002F561A">
        <w:rPr>
          <w:rFonts w:ascii="Arial" w:hAnsi="Arial" w:cs="Arial"/>
          <w:color w:val="auto"/>
          <w:sz w:val="20"/>
          <w:szCs w:val="29"/>
        </w:rPr>
        <w:t xml:space="preserve"> đổi mới công nghệ quốc gia,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khoa học và công nghệ có nội dung hỗ trợ đổi mới công nghệ, khởi nghiệp sáng tạo, quỹ phát triển khoa học và công nghệ của bộ, cơ quan ngang bộ, cơ quan thuộc Chính phủ, tỉnh, thành phố trực thuộc trung ương;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Thuê lao động kỹ thuật, khảo sát nhu cầu thị trường, thuê trang thiết bị, sử dụng phòng thí nghiệm, cơ sở kỹ thuật để hoàn thiện, phát triển sản phẩm, mô hình kinh doanh đối với doanh nghiệp khởi </w:t>
      </w:r>
      <w:r w:rsidRPr="002F561A">
        <w:rPr>
          <w:rFonts w:ascii="Arial" w:hAnsi="Arial" w:cs="Arial"/>
          <w:color w:val="auto"/>
          <w:sz w:val="20"/>
          <w:szCs w:val="29"/>
        </w:rPr>
        <w:lastRenderedPageBreak/>
        <w:t xml:space="preserve">nghiệp sáng tạo đã nhận được </w:t>
      </w:r>
      <w:r w:rsidR="0018108B" w:rsidRPr="002F561A">
        <w:rPr>
          <w:rFonts w:ascii="Arial" w:hAnsi="Arial" w:cs="Arial"/>
          <w:color w:val="auto"/>
          <w:sz w:val="20"/>
          <w:szCs w:val="29"/>
        </w:rPr>
        <w:t>khoản</w:t>
      </w:r>
      <w:r w:rsidRPr="002F561A">
        <w:rPr>
          <w:rFonts w:ascii="Arial" w:hAnsi="Arial" w:cs="Arial"/>
          <w:color w:val="auto"/>
          <w:sz w:val="20"/>
          <w:szCs w:val="29"/>
        </w:rPr>
        <w:t xml:space="preserve"> đầu tư ban đầu từ nhà đầu tư hoặc tổ chức hỗ trợ khởi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Doanh nghiệp hợp tác với cơ quan, tổ chức, cá nhân để triển khai dự án đầu tư phát triển kết cấu hạ tầng phục vụ phát triển khoa học và công nghệ được hưởng các ưu đãi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Được ưu tiên đầu tư vào khu công nghệ cao đối với các dự án đáp ứng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về lĩnh vực công nghệ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Được khuyến khích thực hiện theo hình thức đối tác công tư và được hưởng các ưu đãi theo quy định của pháp luật về đầu tư đối với dự án thực hiện các hoạt động nghiên cứu, chế tạo, sản xuất thử nghiệm, ươm tạo công nghệ, ươm tạo doanh nghiệp khoa học và công nghệ. Việc triển khai dự án được thực hiện theo quy định pháp luật về đầu tư theo hình thức đ</w:t>
      </w:r>
      <w:r w:rsidR="004C196D" w:rsidRPr="002F561A">
        <w:rPr>
          <w:rFonts w:ascii="Arial" w:hAnsi="Arial" w:cs="Arial"/>
          <w:color w:val="auto"/>
          <w:sz w:val="20"/>
          <w:szCs w:val="29"/>
          <w:lang w:val="en-US"/>
        </w:rPr>
        <w:t>ố</w:t>
      </w:r>
      <w:r w:rsidRPr="002F561A">
        <w:rPr>
          <w:rFonts w:ascii="Arial" w:hAnsi="Arial" w:cs="Arial"/>
          <w:color w:val="auto"/>
          <w:sz w:val="20"/>
          <w:szCs w:val="29"/>
        </w:rPr>
        <w:t>i tác công tư;</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Được hỗ trợ kinh phí sửa chữa và sử dụng, khai thác cơ sở ươm tạo, cơ sở kỹ thuật, khu làm việc chung với mức giá ưu đãi cho hoạt động ươm tạo, khởi nghiệp sáng tạo; đầu tư trang thiết bị dùng chung cho hoạt động ươm tạo, khởi nghiệp sáng tạo; lắp đặt hạ tầng công nghệ thông tin và cung cấp miễn phí các dịch vụ internet cho cơ sở ươm tạo, cơ sở kỹ thuật, khu làm việc chung.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Doanh nghiệp hợp tác với cơ quan, tổ chức, cá nhân để </w:t>
      </w:r>
      <w:r w:rsidR="00CA220F" w:rsidRPr="002F561A">
        <w:rPr>
          <w:rFonts w:ascii="Arial" w:hAnsi="Arial" w:cs="Arial"/>
          <w:color w:val="auto"/>
          <w:sz w:val="20"/>
          <w:szCs w:val="29"/>
        </w:rPr>
        <w:t>triển</w:t>
      </w:r>
      <w:r w:rsidRPr="002F561A">
        <w:rPr>
          <w:rFonts w:ascii="Arial" w:hAnsi="Arial" w:cs="Arial"/>
          <w:color w:val="auto"/>
          <w:sz w:val="20"/>
          <w:szCs w:val="29"/>
        </w:rPr>
        <w:t xml:space="preserve"> khai dự án nghiên cứu chung được hưởng các ưu đãi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Ưu tiên đưa vào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nhiệm vụ khoa học và công nghệ trong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hợp tác song phương và đa phương đối với hợp tác nghiên cứu chung có tổ chức hoặc cá nhân ở nước ngoài tham gia;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Hỗ trợ công bố công nghệ mới, sản phẩm mới từ kết quả hợp tác nghiên cứu được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26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Hỗ trợ khai thác, sử dụng kết quả nghiên cứu khoa học và phát triển công nghệ theo </w:t>
      </w:r>
      <w:r w:rsidR="0018108B" w:rsidRPr="002F561A">
        <w:rPr>
          <w:rFonts w:ascii="Arial" w:hAnsi="Arial" w:cs="Arial"/>
          <w:color w:val="auto"/>
          <w:sz w:val="20"/>
          <w:szCs w:val="29"/>
        </w:rPr>
        <w:t>Điều</w:t>
      </w:r>
      <w:r w:rsidRPr="002F561A">
        <w:rPr>
          <w:rFonts w:ascii="Arial" w:hAnsi="Arial" w:cs="Arial"/>
          <w:color w:val="auto"/>
          <w:sz w:val="20"/>
          <w:szCs w:val="29"/>
        </w:rPr>
        <w:t xml:space="preserve"> 24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Được xem xét hỗ trợ kinh phí nếu đáp ứng các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19 Nghị định này.</w:t>
      </w:r>
    </w:p>
    <w:p w:rsidR="00950254" w:rsidRPr="002F561A" w:rsidRDefault="00737493" w:rsidP="00626122">
      <w:pPr>
        <w:spacing w:before="120"/>
        <w:rPr>
          <w:rFonts w:ascii="Arial" w:hAnsi="Arial" w:cs="Arial"/>
          <w:b/>
          <w:color w:val="auto"/>
          <w:sz w:val="20"/>
          <w:szCs w:val="29"/>
        </w:rPr>
      </w:pPr>
      <w:bookmarkStart w:id="32" w:name="dieu_13"/>
      <w:r w:rsidRPr="00737493">
        <w:rPr>
          <w:rFonts w:ascii="Arial" w:hAnsi="Arial" w:cs="Arial"/>
          <w:b/>
          <w:color w:val="auto"/>
          <w:sz w:val="20"/>
          <w:szCs w:val="29"/>
        </w:rPr>
        <w:t>Điều 13. Hỗ trợ, ưu đãi doanh nghiệp đầu tư cơ sở vật chất - kỹ thuật cho hoạt động giải mã công nghệ, tổ chức, cá nhân thực hiện việc giải mã công nghệ</w:t>
      </w:r>
      <w:bookmarkEnd w:id="32"/>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Đầu tư cơ sở vật chất - kỹ thuật cho hoạt động giải mã công nghệ gồm: Đầu tư cho phòng thí nghiệm, phân tích mẫu, mô hình </w:t>
      </w:r>
      <w:r w:rsidR="00CA220F" w:rsidRPr="002F561A">
        <w:rPr>
          <w:rFonts w:ascii="Arial" w:hAnsi="Arial" w:cs="Arial"/>
          <w:color w:val="auto"/>
          <w:sz w:val="20"/>
          <w:szCs w:val="29"/>
        </w:rPr>
        <w:t xml:space="preserve">hóa </w:t>
      </w:r>
      <w:r w:rsidRPr="002F561A">
        <w:rPr>
          <w:rFonts w:ascii="Arial" w:hAnsi="Arial" w:cs="Arial"/>
          <w:color w:val="auto"/>
          <w:sz w:val="20"/>
          <w:szCs w:val="29"/>
        </w:rPr>
        <w:t>và mô phỏng, kiểm chuẩn, xưởng chế thử, kiểm nghiệm và tạo mẫu.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Doanh nghiệp thực hiện một trong các hoạt động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được hưởng các ưu đãi, hỗ </w:t>
      </w:r>
      <w:r w:rsidR="00CA220F" w:rsidRPr="002F561A">
        <w:rPr>
          <w:rFonts w:ascii="Arial" w:hAnsi="Arial" w:cs="Arial"/>
          <w:color w:val="auto"/>
          <w:sz w:val="20"/>
          <w:szCs w:val="29"/>
        </w:rPr>
        <w:t>trợ</w:t>
      </w:r>
      <w:r w:rsidRPr="002F561A">
        <w:rPr>
          <w:rFonts w:ascii="Arial" w:hAnsi="Arial" w:cs="Arial"/>
          <w:color w:val="auto"/>
          <w:sz w:val="20"/>
          <w:szCs w:val="29"/>
        </w:rPr>
        <w:t xml:space="preserve">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Hỗ trợ vốn, bảo lãnh vay vốn, hỗ trợ lãi suất vay vốn từ Quỹ Đổi mới công nghệ quốc gia, tổ chức tín dụng;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Được ưu tiên đầu tư vào khu công nghệ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Tổ chức, cá nhân thực hiện hoạt động giải mã công nghệ được hưởng các hỗ trợ, ưu đãi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Hỗ trợ vốn, bảo lãnh vay vốn, hỗ trợ lãi suất vay vốn từ Quỹ Đổi mới công nghệ quốc gia, tổ chức tín dụng;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Máy móc, thiết bị, phụ tùng, vật tư chuyên dùng; vật mẫu trong nước chưa sản xuất được để sử dụng trực tiếp cho hoạt động giải mã công nghệ được hưởng ưu đãi theo quy định của pháp luật về thuế;</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Sản phẩm hình thành từ hoạt động giải mã công nghệ được khuyến khích sử dụng trong dự án đầu tư có sử dụng ngân sách nhà nước, ưu tiên trong đấu thầu mua sắm, cung cấp sản phẩm, dịch vụ công;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H</w:t>
      </w:r>
      <w:r w:rsidR="004C196D" w:rsidRPr="002F561A">
        <w:rPr>
          <w:rFonts w:ascii="Arial" w:hAnsi="Arial" w:cs="Arial"/>
          <w:color w:val="auto"/>
          <w:sz w:val="20"/>
          <w:szCs w:val="29"/>
          <w:lang w:val="en-US"/>
        </w:rPr>
        <w:t>ỗ</w:t>
      </w:r>
      <w:r w:rsidRPr="002F561A">
        <w:rPr>
          <w:rFonts w:ascii="Arial" w:hAnsi="Arial" w:cs="Arial"/>
          <w:color w:val="auto"/>
          <w:sz w:val="20"/>
          <w:szCs w:val="29"/>
        </w:rPr>
        <w:t xml:space="preserve"> trợ đào tạo, bồi dưỡng để nâng cao năng lực hấp thụ, làm chủ công nghệ của doanh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đ) Dự án thực hiện việc giải mã công nghệ được ưu tiên đưa vào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nhiệm vụ khoa học và công nghệ để tuyển chọn, giao trực tiếp của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quỹ về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để được hưởng hỗ trợ, ưu đãi đối với tổ chức, cá nhân thực hiện giải mã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cần giải mã là công nghệ cao, công nghệ tiên tiến, công nghệ sạch phục vụ </w:t>
      </w:r>
      <w:r w:rsidR="0018108B" w:rsidRPr="002F561A">
        <w:rPr>
          <w:rFonts w:ascii="Arial" w:hAnsi="Arial" w:cs="Arial"/>
          <w:color w:val="auto"/>
          <w:sz w:val="20"/>
          <w:szCs w:val="29"/>
        </w:rPr>
        <w:t>mục</w:t>
      </w:r>
      <w:r w:rsidRPr="002F561A">
        <w:rPr>
          <w:rFonts w:ascii="Arial" w:hAnsi="Arial" w:cs="Arial"/>
          <w:color w:val="auto"/>
          <w:sz w:val="20"/>
          <w:szCs w:val="29"/>
        </w:rPr>
        <w:t xml:space="preserve"> tiêu chiến lược, quy hoạch kế hoạch phát triển kinh tế xã hội của quốc gia, ngành, vùng, địa phương;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hoạt động giải mã công nghệ phục vụ quốc phòng, an ninh, thực hiện theo các quy định pháp luật trong lĩnh vực quốc phòng, an ninh.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Nội dung hỗ trợ thông qua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Mua sắm, nhập khẩu vật mẫu (sản phẩm, công nghệ, thiết kế, thiết bị, hệ thống cần được giải mã) phục vụ hoạt động giải mã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Thuê chuyên gia thực hiện hoạt động tư vấn, tìm kiếm, hỗ trợ kỹ thuật, lao động kỹ thuật phục vụ </w:t>
      </w:r>
      <w:r w:rsidRPr="002F561A">
        <w:rPr>
          <w:rFonts w:ascii="Arial" w:hAnsi="Arial" w:cs="Arial"/>
          <w:color w:val="auto"/>
          <w:sz w:val="20"/>
          <w:szCs w:val="29"/>
        </w:rPr>
        <w:lastRenderedPageBreak/>
        <w:t>hoạt động giải mã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Sử dụng hệ thống các phòng thí nghiệm, đo lường, thử nghiệm, đánh giá tiêu chuẩn, quy chuẩn kỹ thuật phục vụ hoạt động giải mã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Các nội dung hỗ trợ khác theo văn bản hướng dẫn hoạt động đối với các nguồn kinh phí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6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Nguồn kinh phí hỗ trợ thông qua nhiệm vụ khoa học và công nghệ được bố trí từ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w:t>
      </w:r>
      <w:r w:rsidR="00627B13" w:rsidRPr="002F561A">
        <w:rPr>
          <w:rFonts w:ascii="Arial" w:hAnsi="Arial" w:cs="Arial"/>
          <w:color w:val="auto"/>
          <w:sz w:val="20"/>
          <w:szCs w:val="29"/>
          <w:lang w:val="en-US"/>
        </w:rPr>
        <w:t>ổ</w:t>
      </w:r>
      <w:r w:rsidRPr="002F561A">
        <w:rPr>
          <w:rFonts w:ascii="Arial" w:hAnsi="Arial" w:cs="Arial"/>
          <w:color w:val="auto"/>
          <w:sz w:val="20"/>
          <w:szCs w:val="29"/>
        </w:rPr>
        <w:t xml:space="preserve">i mới công nghệ </w:t>
      </w:r>
      <w:r w:rsidR="00CA220F" w:rsidRPr="002F561A">
        <w:rPr>
          <w:rFonts w:ascii="Arial" w:hAnsi="Arial" w:cs="Arial"/>
          <w:color w:val="auto"/>
          <w:sz w:val="20"/>
          <w:szCs w:val="29"/>
        </w:rPr>
        <w:t>quốc</w:t>
      </w:r>
      <w:r w:rsidRPr="002F561A">
        <w:rPr>
          <w:rFonts w:ascii="Arial" w:hAnsi="Arial" w:cs="Arial"/>
          <w:color w:val="auto"/>
          <w:sz w:val="20"/>
          <w:szCs w:val="29"/>
        </w:rPr>
        <w:t xml:space="preserve"> gia, quỹ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khoa học và công nghệ của doanh nghiệp, bộ, cơ quan ngang bộ, cơ quan thuộc Chính phủ, tỉnh, thành phố trực thuộc trung ương, nguồn ngân sách nhà nước dành cho khoa học và công nghệ và kinh phí huy động từ các </w:t>
      </w:r>
      <w:r w:rsidR="00CA220F" w:rsidRPr="002F561A">
        <w:rPr>
          <w:rFonts w:ascii="Arial" w:hAnsi="Arial" w:cs="Arial"/>
          <w:color w:val="auto"/>
          <w:sz w:val="20"/>
          <w:szCs w:val="29"/>
        </w:rPr>
        <w:t>nguồn</w:t>
      </w:r>
      <w:r w:rsidRPr="002F561A">
        <w:rPr>
          <w:rFonts w:ascii="Arial" w:hAnsi="Arial" w:cs="Arial"/>
          <w:color w:val="auto"/>
          <w:sz w:val="20"/>
          <w:szCs w:val="29"/>
        </w:rPr>
        <w:t xml:space="preserve"> hợp pháp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Thẩm quyền, trình tự, thủ tục, mức hỗ trợ được thực hiện theo quy định của Luật khoa học và công nghệ và các </w:t>
      </w:r>
      <w:r w:rsidR="00CA220F" w:rsidRPr="002F561A">
        <w:rPr>
          <w:rFonts w:ascii="Arial" w:hAnsi="Arial" w:cs="Arial"/>
          <w:color w:val="auto"/>
          <w:sz w:val="20"/>
          <w:szCs w:val="29"/>
        </w:rPr>
        <w:t>văn bản</w:t>
      </w:r>
      <w:r w:rsidRPr="002F561A">
        <w:rPr>
          <w:rFonts w:ascii="Arial" w:hAnsi="Arial" w:cs="Arial"/>
          <w:color w:val="auto"/>
          <w:sz w:val="20"/>
          <w:szCs w:val="29"/>
        </w:rPr>
        <w:t xml:space="preserve"> </w:t>
      </w:r>
      <w:r w:rsidR="00CA220F" w:rsidRPr="002F561A">
        <w:rPr>
          <w:rFonts w:ascii="Arial" w:hAnsi="Arial" w:cs="Arial"/>
          <w:color w:val="auto"/>
          <w:sz w:val="20"/>
          <w:szCs w:val="29"/>
        </w:rPr>
        <w:t>hướng dẫn</w:t>
      </w:r>
      <w:r w:rsidRPr="002F561A">
        <w:rPr>
          <w:rFonts w:ascii="Arial" w:hAnsi="Arial" w:cs="Arial"/>
          <w:color w:val="auto"/>
          <w:sz w:val="20"/>
          <w:szCs w:val="29"/>
        </w:rPr>
        <w:t xml:space="preserve"> thi hành đ</w:t>
      </w:r>
      <w:r w:rsidR="00627B13" w:rsidRPr="002F561A">
        <w:rPr>
          <w:rFonts w:ascii="Arial" w:hAnsi="Arial" w:cs="Arial"/>
          <w:color w:val="auto"/>
          <w:sz w:val="20"/>
          <w:szCs w:val="29"/>
          <w:lang w:val="en-US"/>
        </w:rPr>
        <w:t>ố</w:t>
      </w:r>
      <w:r w:rsidRPr="002F561A">
        <w:rPr>
          <w:rFonts w:ascii="Arial" w:hAnsi="Arial" w:cs="Arial"/>
          <w:color w:val="auto"/>
          <w:sz w:val="20"/>
          <w:szCs w:val="29"/>
        </w:rPr>
        <w:t xml:space="preserve">i với nhiệm vụ khoa học và công nghệ được hỗ trợ từ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đổi mới công nghệ quốc gia, quỹ phát triển khoa học và công nghệ của doanh nghiệp, bộ, cơ quan ngang bộ, cơ quan thuộc Chính phủ, tỉnh, </w:t>
      </w:r>
      <w:r w:rsidR="00CA220F" w:rsidRPr="002F561A">
        <w:rPr>
          <w:rFonts w:ascii="Arial" w:hAnsi="Arial" w:cs="Arial"/>
          <w:color w:val="auto"/>
          <w:sz w:val="20"/>
          <w:szCs w:val="29"/>
        </w:rPr>
        <w:t>thành phố</w:t>
      </w:r>
      <w:r w:rsidRPr="002F561A">
        <w:rPr>
          <w:rFonts w:ascii="Arial" w:hAnsi="Arial" w:cs="Arial"/>
          <w:color w:val="auto"/>
          <w:sz w:val="20"/>
          <w:szCs w:val="29"/>
        </w:rPr>
        <w:t xml:space="preserve"> trực thuộc trung ương, nguồn ngân sách nhà nước dành cho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Thẩm quyền, trình tự, thủ tục, mức hỗ trợ đối với kinh phí huy động từ nguồn hợp pháp khác được hiện theo quy định pháp luật hiện hành.</w:t>
      </w:r>
    </w:p>
    <w:p w:rsidR="00950254" w:rsidRPr="002F561A" w:rsidRDefault="00737493" w:rsidP="00626122">
      <w:pPr>
        <w:spacing w:before="120"/>
        <w:rPr>
          <w:rFonts w:ascii="Arial" w:hAnsi="Arial" w:cs="Arial"/>
          <w:b/>
          <w:color w:val="auto"/>
          <w:sz w:val="20"/>
          <w:szCs w:val="29"/>
        </w:rPr>
      </w:pPr>
      <w:bookmarkStart w:id="33" w:name="dieu_14"/>
      <w:r w:rsidRPr="00737493">
        <w:rPr>
          <w:rFonts w:ascii="Arial" w:hAnsi="Arial" w:cs="Arial"/>
          <w:b/>
          <w:color w:val="auto"/>
          <w:sz w:val="20"/>
          <w:szCs w:val="29"/>
        </w:rPr>
        <w:t>Điều 14. Hỗ trợ tổ chức khoa học và công nghệ có hoạt động liên kết với tổ chức ứng dụng, chuyển giao công nghệ địa phương để hoàn thiện kết quả nghiên cứu khoa học và phát triển công nghệ phù hợp đặc thù của địa phương</w:t>
      </w:r>
      <w:bookmarkEnd w:id="33"/>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Tổ chức</w:t>
      </w:r>
      <w:r w:rsidRPr="002F561A">
        <w:rPr>
          <w:rFonts w:ascii="Arial" w:hAnsi="Arial" w:cs="Arial"/>
          <w:color w:val="auto"/>
          <w:sz w:val="20"/>
          <w:szCs w:val="29"/>
        </w:rPr>
        <w:t xml:space="preserve"> khoa học và công nghệ </w:t>
      </w:r>
      <w:r w:rsidR="00CA220F" w:rsidRPr="002F561A">
        <w:rPr>
          <w:rFonts w:ascii="Arial" w:hAnsi="Arial" w:cs="Arial"/>
          <w:color w:val="auto"/>
          <w:sz w:val="20"/>
          <w:szCs w:val="29"/>
        </w:rPr>
        <w:t>sở</w:t>
      </w:r>
      <w:r w:rsidRPr="002F561A">
        <w:rPr>
          <w:rFonts w:ascii="Arial" w:hAnsi="Arial" w:cs="Arial"/>
          <w:color w:val="auto"/>
          <w:sz w:val="20"/>
          <w:szCs w:val="29"/>
        </w:rPr>
        <w:t xml:space="preserve"> hữu kết quả nghiên cứu khoa học và phát triển công nghệ có hoạt động liên kết với tổ chức ứng dụng, chuyển giao công nghệ địa phương được hỗ trợ thông qua nhiệm vụ khoa học và công nghệ những nội dung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Tìm kiếm, thuê chuyên gia để phân tích, đánh giá kết quả nghiên cứu khoa học và phát triển công nghệ bảo đảm ứng dụng, chuyển giao theo đặc thù của địa phương;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Nghiên cứu thử nghiệm, khảo nghiệm để hoàn thiện kết quả nghiên cứu khoa học và phát triển công nghệ; xây dựng quy trình công nghệ và dây chuyền sản xuất;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Các nội dung hỗ trợ khác theo văn bản hướng dẫn hoạt động đối với các nguồn kinh phí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Nguồn kinh phí và mức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Nguồn kinh phí hỗ trợ thông qua nhiệm vụ khoa học và công nghệ được bố trí từ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khoa học và công nghệ quốc gia, quỹ phát triển khoa học và công nghệ của doanh nghiệp, bộ, cơ quan ngang bộ, cơ quan</w:t>
      </w:r>
      <w:r w:rsidR="00627B13" w:rsidRPr="002F561A">
        <w:rPr>
          <w:rFonts w:ascii="Arial" w:hAnsi="Arial" w:cs="Arial"/>
          <w:color w:val="auto"/>
          <w:sz w:val="20"/>
          <w:szCs w:val="29"/>
          <w:lang w:val="en-US"/>
        </w:rPr>
        <w:t xml:space="preserve"> </w:t>
      </w:r>
      <w:r w:rsidRPr="002F561A">
        <w:rPr>
          <w:rFonts w:ascii="Arial" w:hAnsi="Arial" w:cs="Arial"/>
          <w:color w:val="auto"/>
          <w:sz w:val="20"/>
          <w:szCs w:val="29"/>
        </w:rPr>
        <w:t>thuộc Chính phủ, tỉnh, thành phố trực thuộc trung ương, nguồn ngân sách nhà nước dành cho khoa học và công nghệ và kinh phí huy động từ các nguồn hợp pháp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Mức hỗ trợ áp dụng theo văn bản hướng dẫn đối với các nguồn kinh phí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w:t>
      </w:r>
      <w:r w:rsidR="0018108B" w:rsidRPr="002F561A">
        <w:rPr>
          <w:rFonts w:ascii="Arial" w:hAnsi="Arial" w:cs="Arial"/>
          <w:color w:val="auto"/>
          <w:sz w:val="20"/>
          <w:szCs w:val="29"/>
        </w:rPr>
        <w:t>khoản</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Thẩm quyền, trình tự, thủ tục: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Hồ sơ hỗ trợ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Tài liệu theo quy định của Luật khoa học và công nghệ và các </w:t>
      </w:r>
      <w:r w:rsidR="00CA220F" w:rsidRPr="002F561A">
        <w:rPr>
          <w:rFonts w:ascii="Arial" w:hAnsi="Arial" w:cs="Arial"/>
          <w:color w:val="auto"/>
          <w:sz w:val="20"/>
          <w:szCs w:val="29"/>
        </w:rPr>
        <w:t>văn bản</w:t>
      </w:r>
      <w:r w:rsidRPr="002F561A">
        <w:rPr>
          <w:rFonts w:ascii="Arial" w:hAnsi="Arial" w:cs="Arial"/>
          <w:color w:val="auto"/>
          <w:sz w:val="20"/>
          <w:szCs w:val="29"/>
        </w:rPr>
        <w:t xml:space="preserve"> hướng dẫn thi hành đối với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chứng minh quyền sở hữu hợp pháp kết quả nghiên cứu khoa học và phát triển công nghệ hoặc văn bản cam kết trong trường hợp không có tài liệu chứng minh.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Thẩm quyền, trình tự, thủ tục thực hiện theo quy định của Luật khoa học và công nghệ và các văn bản hướng dẫn thi hành đối với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Thẩm quyền, trình tự, thủ tục, mức hỗ trợ từ nguồn hợp pháp khác được thực hiện theo quy định pháp luật hiện hành,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ứng dụng, chuyển giao công nghệ địa phương có trách nhiệm </w:t>
      </w:r>
      <w:r w:rsidR="0018108B" w:rsidRPr="002F561A">
        <w:rPr>
          <w:rFonts w:ascii="Arial" w:hAnsi="Arial" w:cs="Arial"/>
          <w:color w:val="auto"/>
          <w:sz w:val="20"/>
          <w:szCs w:val="29"/>
        </w:rPr>
        <w:t>điều</w:t>
      </w:r>
      <w:r w:rsidRPr="002F561A">
        <w:rPr>
          <w:rFonts w:ascii="Arial" w:hAnsi="Arial" w:cs="Arial"/>
          <w:color w:val="auto"/>
          <w:sz w:val="20"/>
          <w:szCs w:val="29"/>
        </w:rPr>
        <w:t xml:space="preserve"> tra, khảo sát, tổng hợp, lựa chọn nhu cầu cần hoàn thiện kết quả nghiên cứu khoa học và phát triển công nghệ phù hợp đặc thù của địa phương.</w:t>
      </w:r>
    </w:p>
    <w:p w:rsidR="00950254" w:rsidRPr="002F561A" w:rsidRDefault="00737493" w:rsidP="00626122">
      <w:pPr>
        <w:spacing w:before="120"/>
        <w:rPr>
          <w:rFonts w:ascii="Arial" w:hAnsi="Arial" w:cs="Arial"/>
          <w:b/>
          <w:color w:val="auto"/>
          <w:sz w:val="20"/>
          <w:szCs w:val="29"/>
        </w:rPr>
      </w:pPr>
      <w:bookmarkStart w:id="34" w:name="dieu_15"/>
      <w:r w:rsidRPr="00737493">
        <w:rPr>
          <w:rFonts w:ascii="Arial" w:hAnsi="Arial" w:cs="Arial"/>
          <w:b/>
          <w:color w:val="auto"/>
          <w:sz w:val="20"/>
          <w:szCs w:val="29"/>
        </w:rPr>
        <w:t>Điều 15. Hỗ trợ cá nhân thuộc các cơ sở nghiên cứu, cơ sở giáo dục đại học tham gia hoạt động nghiên cứu chuyển giao, ứng dụng, đổi mới công nghệ tại các cơ sở sản xuất, kinh doanh</w:t>
      </w:r>
      <w:bookmarkEnd w:id="34"/>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Cá nhân thuộc các cơ </w:t>
      </w:r>
      <w:r w:rsidR="00CA220F" w:rsidRPr="002F561A">
        <w:rPr>
          <w:rFonts w:ascii="Arial" w:hAnsi="Arial" w:cs="Arial"/>
          <w:color w:val="auto"/>
          <w:sz w:val="20"/>
          <w:szCs w:val="29"/>
        </w:rPr>
        <w:t>sở</w:t>
      </w:r>
      <w:r w:rsidRPr="002F561A">
        <w:rPr>
          <w:rFonts w:ascii="Arial" w:hAnsi="Arial" w:cs="Arial"/>
          <w:color w:val="auto"/>
          <w:sz w:val="20"/>
          <w:szCs w:val="29"/>
        </w:rPr>
        <w:t xml:space="preserve"> nghiên cứu, cơ sở giáo dục đại học thực hiện hoạt động nghiên cứu chuyển giao, ứng dụng, đổi mới công nghệ tại các cơ sở sản xuất, kinh doanh được hưởng các hỗ trợ như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Trong thời gian làm việc tại doanh nghiệp sản xuất sản phẩm thuộc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công nghệ cao, được hưởng ưu đãi dành cho nhân lực công nghệ cao của doanh nghiệp theo quy định tại </w:t>
      </w:r>
      <w:bookmarkStart w:id="35" w:name="dc_11"/>
      <w:r w:rsidR="0018108B" w:rsidRPr="002F561A">
        <w:rPr>
          <w:rFonts w:ascii="Arial" w:hAnsi="Arial" w:cs="Arial"/>
          <w:color w:val="auto"/>
          <w:sz w:val="20"/>
          <w:szCs w:val="29"/>
        </w:rPr>
        <w:t>khoản</w:t>
      </w:r>
      <w:r w:rsidRPr="002F561A">
        <w:rPr>
          <w:rFonts w:ascii="Arial" w:hAnsi="Arial" w:cs="Arial"/>
          <w:color w:val="auto"/>
          <w:sz w:val="20"/>
          <w:szCs w:val="29"/>
        </w:rPr>
        <w:t xml:space="preserve"> 10 </w:t>
      </w:r>
      <w:r w:rsidR="0018108B" w:rsidRPr="002F561A">
        <w:rPr>
          <w:rFonts w:ascii="Arial" w:hAnsi="Arial" w:cs="Arial"/>
          <w:color w:val="auto"/>
          <w:sz w:val="20"/>
          <w:szCs w:val="29"/>
        </w:rPr>
        <w:lastRenderedPageBreak/>
        <w:t>Điều</w:t>
      </w:r>
      <w:r w:rsidRPr="002F561A">
        <w:rPr>
          <w:rFonts w:ascii="Arial" w:hAnsi="Arial" w:cs="Arial"/>
          <w:color w:val="auto"/>
          <w:sz w:val="20"/>
          <w:szCs w:val="29"/>
        </w:rPr>
        <w:t xml:space="preserve"> 3 của Luật Công nghệ cao</w:t>
      </w:r>
      <w:bookmarkEnd w:id="35"/>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Được ưu tiên tham gia các khóa đào tạo, bồi dưỡng nâng cao năng lực hấp thụ, làm chủ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Được ưu tiên đưa vào cơ sở dữ liệu chuyên gia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cá nhân thuộc cơ sở nghiên cứu, cơ sở giáo dục đại học, thời gian làm việc tại doanh nghiệp được tính vào quỹ thời gian dành cho nghiên cứu khoa học.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Cá nhân thuộc các cơ sở nghiên cứu, cơ sở giáo dục đại học thực hiện hoạt động nghiên cứu chuyển giao, ứng dụng, đổi mới công nghệ tại các cơ sở sản xuất, kinh doanh được hưởng các ưu đãi và hỗ trợ của Nhà nước trong các trường hợp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cá nhân thuộc cơ sở nghiên cứu đạt các tiêu chuẩn về trình độ đào tạo, bồi dưỡng, tiêu chuẩn về năng lực chuyên môn, nghiệp vụ từ nhóm chức danh nghiên cứu viên, kỹ sư hoặc kỹ thuật viên trở lên theo quy định mã số và tiêu chuẩn chức danh nghề nghiệp viên chức chuyên ngành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cá nhân thuộc cơ sở giáo dục đại học đạt các tiêu chuẩn về trình độ đào tạo, bồi dưỡng, tiêu chuẩn về năng lực chuyên môn, nghiệp vụ từ nhóm chức danh giảng viên trở lên theo quy định mã số và tiêu chuẩn chức danh nghề nghiệp viên chức giảng dạy trong các cơ sở giáo dục đại học.</w:t>
      </w:r>
    </w:p>
    <w:p w:rsidR="00950254" w:rsidRPr="002F561A" w:rsidRDefault="00737493" w:rsidP="00626122">
      <w:pPr>
        <w:spacing w:before="120"/>
        <w:rPr>
          <w:rFonts w:ascii="Arial" w:hAnsi="Arial" w:cs="Arial"/>
          <w:b/>
          <w:color w:val="auto"/>
          <w:sz w:val="20"/>
          <w:szCs w:val="29"/>
        </w:rPr>
      </w:pPr>
      <w:bookmarkStart w:id="36" w:name="muc_2"/>
      <w:r w:rsidRPr="00737493">
        <w:rPr>
          <w:rFonts w:ascii="Arial" w:hAnsi="Arial" w:cs="Arial"/>
          <w:b/>
          <w:color w:val="auto"/>
          <w:sz w:val="20"/>
          <w:szCs w:val="29"/>
        </w:rPr>
        <w:t>Mục 2. HỖ TRỢ, THÚC ĐẨY PHÁT TRIỂN THỊ TRƯỜNG KHOA HỌC VÀ CÔNG NGHỆ</w:t>
      </w:r>
      <w:bookmarkEnd w:id="36"/>
    </w:p>
    <w:p w:rsidR="00950254" w:rsidRPr="002F561A" w:rsidRDefault="0018108B" w:rsidP="00626122">
      <w:pPr>
        <w:spacing w:before="120"/>
        <w:rPr>
          <w:rFonts w:ascii="Arial" w:hAnsi="Arial" w:cs="Arial"/>
          <w:b/>
          <w:color w:val="auto"/>
          <w:sz w:val="20"/>
          <w:szCs w:val="29"/>
        </w:rPr>
      </w:pPr>
      <w:bookmarkStart w:id="37" w:name="dieu_16"/>
      <w:r w:rsidRPr="002F561A">
        <w:rPr>
          <w:rFonts w:ascii="Arial" w:hAnsi="Arial" w:cs="Arial"/>
          <w:b/>
          <w:color w:val="auto"/>
          <w:sz w:val="20"/>
          <w:szCs w:val="29"/>
        </w:rPr>
        <w:t>Điều</w:t>
      </w:r>
      <w:r w:rsidR="00E84CC4" w:rsidRPr="002F561A">
        <w:rPr>
          <w:rFonts w:ascii="Arial" w:hAnsi="Arial" w:cs="Arial"/>
          <w:b/>
          <w:color w:val="auto"/>
          <w:sz w:val="20"/>
          <w:szCs w:val="29"/>
        </w:rPr>
        <w:t xml:space="preserve"> 16. Giao quyền sở hữu kết quả nhiệm vụ khoa học và công nghệ được Nhà nước hỗ trợ kinh phí</w:t>
      </w:r>
      <w:bookmarkEnd w:id="37"/>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Kết quả xác định giá trị tài sản của kết quả nhiệm vụ khoa học và công nghệ thuộc </w:t>
      </w:r>
      <w:r w:rsidR="0018108B" w:rsidRPr="002F561A">
        <w:rPr>
          <w:rFonts w:ascii="Arial" w:hAnsi="Arial" w:cs="Arial"/>
          <w:color w:val="auto"/>
          <w:sz w:val="20"/>
          <w:szCs w:val="29"/>
        </w:rPr>
        <w:t>phần</w:t>
      </w:r>
      <w:r w:rsidRPr="002F561A">
        <w:rPr>
          <w:rFonts w:ascii="Arial" w:hAnsi="Arial" w:cs="Arial"/>
          <w:color w:val="auto"/>
          <w:sz w:val="20"/>
          <w:szCs w:val="29"/>
        </w:rPr>
        <w:t xml:space="preserve"> sở hữu của Nhà nước theo quy định của pháp luật về quản lý, sử dụng tài sản công là cơ sở để cơ quan có thẩm quyền xem xét, quyết định giao quyền sở hữu kết quả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Trình tự, thủ tục giao quyền sở hữu kết quả nhiệm vụ khoa học và công nghệ được Nhà nước hỗ trợ kinh phí thực hiện theo quy định của pháp luật về quản lý, sử dụng tài sản công.</w:t>
      </w:r>
    </w:p>
    <w:p w:rsidR="00950254" w:rsidRPr="002F561A" w:rsidRDefault="00737493" w:rsidP="00626122">
      <w:pPr>
        <w:spacing w:before="120"/>
        <w:rPr>
          <w:rFonts w:ascii="Arial" w:hAnsi="Arial" w:cs="Arial"/>
          <w:b/>
          <w:color w:val="auto"/>
          <w:sz w:val="20"/>
          <w:szCs w:val="29"/>
        </w:rPr>
      </w:pPr>
      <w:bookmarkStart w:id="38" w:name="dieu_17"/>
      <w:r w:rsidRPr="00737493">
        <w:rPr>
          <w:rFonts w:ascii="Arial" w:hAnsi="Arial" w:cs="Arial"/>
          <w:b/>
          <w:color w:val="auto"/>
          <w:sz w:val="20"/>
          <w:szCs w:val="29"/>
        </w:rPr>
        <w:t>Điều 17. Phân chia lợi nhuận thu được từ thương mại hóa kết quả nghiên cứu khoa học và phát triển công nghệ tạo ra bằng ngân sách nhà nước</w:t>
      </w:r>
      <w:bookmarkEnd w:id="38"/>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Việc phân chia lợi nhuận thu được từ thương mại hóa kết quả nghiên cứu khoa học và phát triển công nghệ tạo ra bằng ngân sách nhà nước được thực hiện như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kết quả nghiên cứu khoa học và phát triển công nghệ được bảo hộ quyền sở hữu trí tuệ, mức thù lao trả cho tác giả thực hiện theo quy định của pháp luật sở hữu trí tuệ.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Đối với kết quả nghiên cứu khoa học và phát triển công nghệ chưa được bảo hộ quyền sở hữu trí tuệ, mức thù lao trả cho tác giả thực hiện theo quy định của pháp luật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Tổ chức trung gian, người môi giới được hưởng mức phân chia lợi nhuận theo thỏa thuận giữa các bên nhưng không quá 10%, trường hợp các bên không có thỏa thuận thì áp dụng mức 10%.</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Trường </w:t>
      </w:r>
      <w:r w:rsidR="00CA220F" w:rsidRPr="002F561A">
        <w:rPr>
          <w:rFonts w:ascii="Arial" w:hAnsi="Arial" w:cs="Arial"/>
          <w:color w:val="auto"/>
          <w:sz w:val="20"/>
          <w:szCs w:val="29"/>
        </w:rPr>
        <w:t>hợp</w:t>
      </w:r>
      <w:r w:rsidRPr="002F561A">
        <w:rPr>
          <w:rFonts w:ascii="Arial" w:hAnsi="Arial" w:cs="Arial"/>
          <w:color w:val="auto"/>
          <w:sz w:val="20"/>
          <w:szCs w:val="29"/>
        </w:rPr>
        <w:t xml:space="preserve"> giao quyền sử dụng có yêu cầu trả một </w:t>
      </w:r>
      <w:r w:rsidR="0018108B" w:rsidRPr="002F561A">
        <w:rPr>
          <w:rFonts w:ascii="Arial" w:hAnsi="Arial" w:cs="Arial"/>
          <w:color w:val="auto"/>
          <w:sz w:val="20"/>
          <w:szCs w:val="29"/>
        </w:rPr>
        <w:t>phần</w:t>
      </w:r>
      <w:r w:rsidRPr="002F561A">
        <w:rPr>
          <w:rFonts w:ascii="Arial" w:hAnsi="Arial" w:cs="Arial"/>
          <w:color w:val="auto"/>
          <w:sz w:val="20"/>
          <w:szCs w:val="29"/>
        </w:rPr>
        <w:t xml:space="preserve"> lợi nhuận cho nhà nước, việc phân chia lợi nhuận cho Nhà nước thực hiện theo quy định của pháp luật về quản lý, sử dụng tài sản công.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Sau khi phân chia cho các bên liên quan, tổ chức chủ trì được sử dụng </w:t>
      </w:r>
      <w:r w:rsidR="0018108B" w:rsidRPr="002F561A">
        <w:rPr>
          <w:rFonts w:ascii="Arial" w:hAnsi="Arial" w:cs="Arial"/>
          <w:color w:val="auto"/>
          <w:sz w:val="20"/>
          <w:szCs w:val="29"/>
        </w:rPr>
        <w:t>phần</w:t>
      </w:r>
      <w:r w:rsidRPr="002F561A">
        <w:rPr>
          <w:rFonts w:ascii="Arial" w:hAnsi="Arial" w:cs="Arial"/>
          <w:color w:val="auto"/>
          <w:sz w:val="20"/>
          <w:szCs w:val="29"/>
        </w:rPr>
        <w:t xml:space="preserve"> lợi nhuận còn lại như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Dành đến 50% đầu tư cho hoạt động khoa học và công nghệ, trích lập hoặc bổ sung quỹ phát triển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0018108B" w:rsidRPr="002F561A">
        <w:rPr>
          <w:rFonts w:ascii="Arial" w:hAnsi="Arial" w:cs="Arial"/>
          <w:color w:val="auto"/>
          <w:sz w:val="20"/>
          <w:szCs w:val="29"/>
        </w:rPr>
        <w:t>Phần</w:t>
      </w:r>
      <w:r w:rsidRPr="002F561A">
        <w:rPr>
          <w:rFonts w:ascii="Arial" w:hAnsi="Arial" w:cs="Arial"/>
          <w:color w:val="auto"/>
          <w:sz w:val="20"/>
          <w:szCs w:val="29"/>
        </w:rPr>
        <w:t xml:space="preserve"> lợi nhuận còn lại sử dụng cho khen thưởng, phúc lợi và đầu tư phát triển của tổ chức chủ trì.</w:t>
      </w:r>
    </w:p>
    <w:p w:rsidR="00950254" w:rsidRPr="002F561A" w:rsidRDefault="0018108B" w:rsidP="00626122">
      <w:pPr>
        <w:spacing w:before="120"/>
        <w:rPr>
          <w:rFonts w:ascii="Arial" w:hAnsi="Arial" w:cs="Arial"/>
          <w:b/>
          <w:color w:val="auto"/>
          <w:sz w:val="20"/>
          <w:szCs w:val="29"/>
        </w:rPr>
      </w:pPr>
      <w:bookmarkStart w:id="39" w:name="dieu_18"/>
      <w:r w:rsidRPr="002F561A">
        <w:rPr>
          <w:rFonts w:ascii="Arial" w:hAnsi="Arial" w:cs="Arial"/>
          <w:b/>
          <w:color w:val="auto"/>
          <w:sz w:val="20"/>
          <w:szCs w:val="29"/>
        </w:rPr>
        <w:t>Điều</w:t>
      </w:r>
      <w:r w:rsidR="00E84CC4" w:rsidRPr="002F561A">
        <w:rPr>
          <w:rFonts w:ascii="Arial" w:hAnsi="Arial" w:cs="Arial"/>
          <w:b/>
          <w:color w:val="auto"/>
          <w:sz w:val="20"/>
          <w:szCs w:val="29"/>
        </w:rPr>
        <w:t xml:space="preserve"> 18. Công nhận kết quả nghiên cứu khoa học và phát triển công nghệ do tổ chức, cá nhân tự đầu tư nghiên cứu</w:t>
      </w:r>
      <w:bookmarkEnd w:id="39"/>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cá nhân đề nghị công nhận kết quả nghiên cứu khoa học và phát triển công nghệ nộp hồ sơ trực tiếp hoặc gửi qua đường bưu điện </w:t>
      </w:r>
      <w:r w:rsidR="00CA220F" w:rsidRPr="002F561A">
        <w:rPr>
          <w:rFonts w:ascii="Arial" w:hAnsi="Arial" w:cs="Arial"/>
          <w:color w:val="auto"/>
          <w:sz w:val="20"/>
          <w:szCs w:val="29"/>
        </w:rPr>
        <w:t>đến</w:t>
      </w:r>
      <w:r w:rsidRPr="002F561A">
        <w:rPr>
          <w:rFonts w:ascii="Arial" w:hAnsi="Arial" w:cs="Arial"/>
          <w:color w:val="auto"/>
          <w:sz w:val="20"/>
          <w:szCs w:val="29"/>
        </w:rPr>
        <w:t xml:space="preserve"> cơ quan có thẩm quyền (01 bản giấy và 01 bản điện tử). Hồ sơ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Văn bản đề nghị công nhận kết quả nghiên cứu khoa học và phát triển công nghệ của tổ chức, cá nhân;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chứng minh quyền sở hữu h</w:t>
      </w:r>
      <w:r w:rsidR="00644F71" w:rsidRPr="002F561A">
        <w:rPr>
          <w:rFonts w:ascii="Arial" w:hAnsi="Arial" w:cs="Arial"/>
          <w:color w:val="auto"/>
          <w:sz w:val="20"/>
          <w:szCs w:val="29"/>
          <w:lang w:val="en-US"/>
        </w:rPr>
        <w:t>ợ</w:t>
      </w:r>
      <w:r w:rsidRPr="002F561A">
        <w:rPr>
          <w:rFonts w:ascii="Arial" w:hAnsi="Arial" w:cs="Arial"/>
          <w:color w:val="auto"/>
          <w:sz w:val="20"/>
          <w:szCs w:val="29"/>
        </w:rPr>
        <w:t>p pháp đối với kết quả nghiên cứu khoa học và phát triển công nghệ hoặc văn bản cam kết trong trường hợp không có tài liệu chứng minh;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mô tả đặc tính, hiệu quả về kỹ thuật, kinh tế - xã hội, môi trường của kết quả nghiên cứu khoa học và phát triển công nghệ (bản vẽ, thiết kế, quy trình, sơ đồ, kết quả khảo sát, phân tích, đánh giá, thử nghiệm);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thể hiện kết quả nghiên cứu khoa học và phát triển công nghệ đã được chuyển giao, ứng dụng hiệu quả trong thực tiễn;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đ) Các tài liệu sau (nếu có): Văn bản nhận xét của tổ chức, cá nhân về hiệu quả ứng dụng thực tiễn, giải thưởng, tài liệu về sở hữu trí tuệ, tiêu chuẩn, đo lường, chất lượng, tài liệu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Cơ quan có thẩm quyền công nhận là bộ, cơ quan ngang bộ theo ngành, l</w:t>
      </w:r>
      <w:r w:rsidR="00FF326A" w:rsidRPr="002F561A">
        <w:rPr>
          <w:rFonts w:ascii="Arial" w:hAnsi="Arial" w:cs="Arial"/>
          <w:color w:val="auto"/>
          <w:sz w:val="20"/>
          <w:szCs w:val="29"/>
          <w:lang w:val="en-US"/>
        </w:rPr>
        <w:t>ĩn</w:t>
      </w:r>
      <w:r w:rsidRPr="002F561A">
        <w:rPr>
          <w:rFonts w:ascii="Arial" w:hAnsi="Arial" w:cs="Arial"/>
          <w:color w:val="auto"/>
          <w:sz w:val="20"/>
          <w:szCs w:val="29"/>
        </w:rPr>
        <w:t xml:space="preserve">h vực thuộc thẩm quyền quản lý hoặc </w:t>
      </w:r>
      <w:r w:rsidR="00CA220F" w:rsidRPr="002F561A">
        <w:rPr>
          <w:rFonts w:ascii="Arial" w:hAnsi="Arial" w:cs="Arial"/>
          <w:color w:val="auto"/>
          <w:sz w:val="20"/>
          <w:szCs w:val="29"/>
        </w:rPr>
        <w:t>Ủy ban</w:t>
      </w:r>
      <w:r w:rsidRPr="002F561A">
        <w:rPr>
          <w:rFonts w:ascii="Arial" w:hAnsi="Arial" w:cs="Arial"/>
          <w:color w:val="auto"/>
          <w:sz w:val="20"/>
          <w:szCs w:val="29"/>
        </w:rPr>
        <w:t xml:space="preserve"> nhân dân </w:t>
      </w:r>
      <w:r w:rsidR="00CA220F" w:rsidRPr="002F561A">
        <w:rPr>
          <w:rFonts w:ascii="Arial" w:hAnsi="Arial" w:cs="Arial"/>
          <w:color w:val="auto"/>
          <w:sz w:val="20"/>
          <w:szCs w:val="29"/>
        </w:rPr>
        <w:t>cấp</w:t>
      </w:r>
      <w:r w:rsidRPr="002F561A">
        <w:rPr>
          <w:rFonts w:ascii="Arial" w:hAnsi="Arial" w:cs="Arial"/>
          <w:color w:val="auto"/>
          <w:sz w:val="20"/>
          <w:szCs w:val="29"/>
        </w:rPr>
        <w:t xml:space="preserve"> tỉnh nơi k</w:t>
      </w:r>
      <w:r w:rsidR="00644F71" w:rsidRPr="002F561A">
        <w:rPr>
          <w:rFonts w:ascii="Arial" w:hAnsi="Arial" w:cs="Arial"/>
          <w:color w:val="auto"/>
          <w:sz w:val="20"/>
          <w:szCs w:val="29"/>
          <w:lang w:val="en-US"/>
        </w:rPr>
        <w:t>ế</w:t>
      </w:r>
      <w:r w:rsidRPr="002F561A">
        <w:rPr>
          <w:rFonts w:ascii="Arial" w:hAnsi="Arial" w:cs="Arial"/>
          <w:color w:val="auto"/>
          <w:sz w:val="20"/>
          <w:szCs w:val="29"/>
        </w:rPr>
        <w:t>t quả nghiên cứu khoa học và phát triển công nghệ được chuy</w:t>
      </w:r>
      <w:r w:rsidR="00644F71" w:rsidRPr="002F561A">
        <w:rPr>
          <w:rFonts w:ascii="Arial" w:hAnsi="Arial" w:cs="Arial"/>
          <w:color w:val="auto"/>
          <w:sz w:val="20"/>
          <w:szCs w:val="29"/>
          <w:lang w:val="en-US"/>
        </w:rPr>
        <w:t>ể</w:t>
      </w:r>
      <w:r w:rsidRPr="002F561A">
        <w:rPr>
          <w:rFonts w:ascii="Arial" w:hAnsi="Arial" w:cs="Arial"/>
          <w:color w:val="auto"/>
          <w:sz w:val="20"/>
          <w:szCs w:val="29"/>
        </w:rPr>
        <w:t>n giao,</w:t>
      </w:r>
      <w:r w:rsidR="00644F71" w:rsidRPr="002F561A">
        <w:rPr>
          <w:rFonts w:ascii="Arial" w:hAnsi="Arial" w:cs="Arial"/>
          <w:color w:val="auto"/>
          <w:sz w:val="20"/>
          <w:szCs w:val="29"/>
        </w:rPr>
        <w:t xml:space="preserve"> </w:t>
      </w:r>
      <w:r w:rsidRPr="002F561A">
        <w:rPr>
          <w:rFonts w:ascii="Arial" w:hAnsi="Arial" w:cs="Arial"/>
          <w:color w:val="auto"/>
          <w:sz w:val="20"/>
          <w:szCs w:val="29"/>
        </w:rPr>
        <w:t>ứng dụng.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Trình tự xem xét, đánh giá hồ sơ được thực hiện theo quy định tương ứng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6 </w:t>
      </w:r>
      <w:r w:rsidR="0018108B" w:rsidRPr="002F561A">
        <w:rPr>
          <w:rFonts w:ascii="Arial" w:hAnsi="Arial" w:cs="Arial"/>
          <w:color w:val="auto"/>
          <w:sz w:val="20"/>
          <w:szCs w:val="29"/>
        </w:rPr>
        <w:t>Điều</w:t>
      </w:r>
      <w:r w:rsidRPr="002F561A">
        <w:rPr>
          <w:rFonts w:ascii="Arial" w:hAnsi="Arial" w:cs="Arial"/>
          <w:color w:val="auto"/>
          <w:sz w:val="20"/>
          <w:szCs w:val="29"/>
        </w:rPr>
        <w:t xml:space="preserve"> 20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Nội dung đánh giá hồ sơ đề nghị của tổ chức, cá nhân: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Việc tuân thủ các quy định pháp luật về quyền sở hữu đ</w:t>
      </w:r>
      <w:r w:rsidR="00644F71" w:rsidRPr="002F561A">
        <w:rPr>
          <w:rFonts w:ascii="Arial" w:hAnsi="Arial" w:cs="Arial"/>
          <w:color w:val="auto"/>
          <w:sz w:val="20"/>
          <w:szCs w:val="29"/>
          <w:lang w:val="en-US"/>
        </w:rPr>
        <w:t>ố</w:t>
      </w:r>
      <w:r w:rsidRPr="002F561A">
        <w:rPr>
          <w:rFonts w:ascii="Arial" w:hAnsi="Arial" w:cs="Arial"/>
          <w:color w:val="auto"/>
          <w:sz w:val="20"/>
          <w:szCs w:val="29"/>
        </w:rPr>
        <w:t xml:space="preserve">i với </w:t>
      </w:r>
      <w:r w:rsidR="00CA220F" w:rsidRPr="002F561A">
        <w:rPr>
          <w:rFonts w:ascii="Arial" w:hAnsi="Arial" w:cs="Arial"/>
          <w:color w:val="auto"/>
          <w:sz w:val="20"/>
          <w:szCs w:val="29"/>
        </w:rPr>
        <w:t>kết</w:t>
      </w:r>
      <w:r w:rsidRPr="002F561A">
        <w:rPr>
          <w:rFonts w:ascii="Arial" w:hAnsi="Arial" w:cs="Arial"/>
          <w:color w:val="auto"/>
          <w:sz w:val="20"/>
          <w:szCs w:val="29"/>
        </w:rPr>
        <w:t xml:space="preserve"> quả nghiên cứu khoa học và phát triển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Nội dung, phương pháp thực hiện nghiên cứu, thử nghiệm, chuyển giao, </w:t>
      </w:r>
      <w:r w:rsidR="00644F71" w:rsidRPr="002F561A">
        <w:rPr>
          <w:rFonts w:ascii="Arial" w:hAnsi="Arial" w:cs="Arial"/>
          <w:color w:val="auto"/>
          <w:sz w:val="20"/>
          <w:szCs w:val="29"/>
          <w:lang w:val="en-US"/>
        </w:rPr>
        <w:t>ứ</w:t>
      </w:r>
      <w:r w:rsidRPr="002F561A">
        <w:rPr>
          <w:rFonts w:ascii="Arial" w:hAnsi="Arial" w:cs="Arial"/>
          <w:color w:val="auto"/>
          <w:sz w:val="20"/>
          <w:szCs w:val="29"/>
        </w:rPr>
        <w:t>ng</w:t>
      </w:r>
      <w:r w:rsidR="00644F71" w:rsidRPr="002F561A">
        <w:rPr>
          <w:rFonts w:ascii="Arial" w:hAnsi="Arial" w:cs="Arial"/>
          <w:color w:val="auto"/>
          <w:sz w:val="20"/>
          <w:szCs w:val="29"/>
          <w:lang w:val="en-US"/>
        </w:rPr>
        <w:t xml:space="preserve"> </w:t>
      </w:r>
      <w:r w:rsidRPr="002F561A">
        <w:rPr>
          <w:rFonts w:ascii="Arial" w:hAnsi="Arial" w:cs="Arial"/>
          <w:color w:val="auto"/>
          <w:sz w:val="20"/>
          <w:szCs w:val="29"/>
        </w:rPr>
        <w:t>dụng; đặc tính, hiệu quả về kỹ thu</w:t>
      </w:r>
      <w:r w:rsidR="00644F71" w:rsidRPr="002F561A">
        <w:rPr>
          <w:rFonts w:ascii="Arial" w:hAnsi="Arial" w:cs="Arial"/>
          <w:color w:val="auto"/>
          <w:sz w:val="20"/>
          <w:szCs w:val="29"/>
          <w:lang w:val="en-US"/>
        </w:rPr>
        <w:t>ậ</w:t>
      </w:r>
      <w:r w:rsidRPr="002F561A">
        <w:rPr>
          <w:rFonts w:ascii="Arial" w:hAnsi="Arial" w:cs="Arial"/>
          <w:color w:val="auto"/>
          <w:sz w:val="20"/>
          <w:szCs w:val="29"/>
        </w:rPr>
        <w:t xml:space="preserve">t của kết quả nghiên cứu khoa học và phát triển công nghệ trong lĩnh vực </w:t>
      </w:r>
      <w:r w:rsidR="00CA220F" w:rsidRPr="002F561A">
        <w:rPr>
          <w:rFonts w:ascii="Arial" w:hAnsi="Arial" w:cs="Arial"/>
          <w:color w:val="auto"/>
          <w:sz w:val="20"/>
          <w:szCs w:val="29"/>
        </w:rPr>
        <w:t>cụ thể</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Phạm vi, quy mô ứng dụng, chuyển giao; giá trị kinh tế - xã hội, môi trường, quốc phòng, an ninh trong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w:t>
      </w:r>
      <w:r w:rsidR="00CA220F" w:rsidRPr="002F561A">
        <w:rPr>
          <w:rFonts w:ascii="Arial" w:hAnsi="Arial" w:cs="Arial"/>
          <w:color w:val="auto"/>
          <w:sz w:val="20"/>
          <w:szCs w:val="29"/>
        </w:rPr>
        <w:t>cụ thể</w:t>
      </w:r>
      <w:r w:rsidRPr="002F561A">
        <w:rPr>
          <w:rFonts w:ascii="Arial" w:hAnsi="Arial" w:cs="Arial"/>
          <w:color w:val="auto"/>
          <w:sz w:val="20"/>
          <w:szCs w:val="29"/>
        </w:rPr>
        <w:t xml:space="preserve"> của </w:t>
      </w:r>
      <w:r w:rsidR="00CA220F" w:rsidRPr="002F561A">
        <w:rPr>
          <w:rFonts w:ascii="Arial" w:hAnsi="Arial" w:cs="Arial"/>
          <w:color w:val="auto"/>
          <w:sz w:val="20"/>
          <w:szCs w:val="29"/>
        </w:rPr>
        <w:t>đất</w:t>
      </w:r>
      <w:r w:rsidRPr="002F561A">
        <w:rPr>
          <w:rFonts w:ascii="Arial" w:hAnsi="Arial" w:cs="Arial"/>
          <w:color w:val="auto"/>
          <w:sz w:val="20"/>
          <w:szCs w:val="29"/>
        </w:rPr>
        <w:t xml:space="preserve"> nước, địa phương.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Cơ quan có thẩm quyền ra quyết định thu hồi văn bản công nhận kết quả nghiên cứu khoa học và phát triển công nghệ trong các trường hợp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Phát hiện thông tin không trung thực, tài liệu giả mạo trong hồ sơ hoặc có vi phạm về quyền sở hữu trí tuệ, quyền sở hữu kết quả nghiên cứu khoa học và phát triển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Có vi phạm trong </w:t>
      </w:r>
      <w:r w:rsidR="00CA220F" w:rsidRPr="002F561A">
        <w:rPr>
          <w:rFonts w:ascii="Arial" w:hAnsi="Arial" w:cs="Arial"/>
          <w:color w:val="auto"/>
          <w:sz w:val="20"/>
          <w:szCs w:val="29"/>
        </w:rPr>
        <w:t>quá trình</w:t>
      </w:r>
      <w:r w:rsidRPr="002F561A">
        <w:rPr>
          <w:rFonts w:ascii="Arial" w:hAnsi="Arial" w:cs="Arial"/>
          <w:color w:val="auto"/>
          <w:sz w:val="20"/>
          <w:szCs w:val="29"/>
        </w:rPr>
        <w:t xml:space="preserve"> xem xét, công nhận.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Khoa học và Công nghệ ban hành biểu mẫu để thực hiện thủ tục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18108B" w:rsidP="00626122">
      <w:pPr>
        <w:spacing w:before="120"/>
        <w:rPr>
          <w:rFonts w:ascii="Arial" w:hAnsi="Arial" w:cs="Arial"/>
          <w:b/>
          <w:color w:val="auto"/>
          <w:sz w:val="20"/>
          <w:szCs w:val="29"/>
        </w:rPr>
      </w:pPr>
      <w:bookmarkStart w:id="40" w:name="dieu_19"/>
      <w:r w:rsidRPr="002F561A">
        <w:rPr>
          <w:rFonts w:ascii="Arial" w:hAnsi="Arial" w:cs="Arial"/>
          <w:b/>
          <w:color w:val="auto"/>
          <w:sz w:val="20"/>
          <w:szCs w:val="29"/>
        </w:rPr>
        <w:t>Điều</w:t>
      </w:r>
      <w:r w:rsidR="00E84CC4" w:rsidRPr="002F561A">
        <w:rPr>
          <w:rFonts w:ascii="Arial" w:hAnsi="Arial" w:cs="Arial"/>
          <w:b/>
          <w:color w:val="auto"/>
          <w:sz w:val="20"/>
          <w:szCs w:val="29"/>
        </w:rPr>
        <w:t xml:space="preserve"> 19. Hỗ trợ kinh phí, mua kết quả nghiên cứu khoa học và phát triển công nghệ do tổ chức, cá nhân tự đầu tư</w:t>
      </w:r>
      <w:bookmarkEnd w:id="40"/>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Kết</w:t>
      </w:r>
      <w:r w:rsidRPr="002F561A">
        <w:rPr>
          <w:rFonts w:ascii="Arial" w:hAnsi="Arial" w:cs="Arial"/>
          <w:color w:val="auto"/>
          <w:sz w:val="20"/>
          <w:szCs w:val="29"/>
        </w:rPr>
        <w:t xml:space="preserve"> quả nghiên cứu khoa học và phát triển công nghệ của tổ chức, cá nhân đã được chuy</w:t>
      </w:r>
      <w:r w:rsidR="00644F71" w:rsidRPr="002F561A">
        <w:rPr>
          <w:rFonts w:ascii="Arial" w:hAnsi="Arial" w:cs="Arial"/>
          <w:color w:val="auto"/>
          <w:sz w:val="20"/>
          <w:szCs w:val="29"/>
          <w:lang w:val="en-US"/>
        </w:rPr>
        <w:t>ể</w:t>
      </w:r>
      <w:r w:rsidRPr="002F561A">
        <w:rPr>
          <w:rFonts w:ascii="Arial" w:hAnsi="Arial" w:cs="Arial"/>
          <w:color w:val="auto"/>
          <w:sz w:val="20"/>
          <w:szCs w:val="29"/>
        </w:rPr>
        <w:t xml:space="preserve">n giao, ứng dụng hiệu quả trong thực tiễn, được cơ quan có </w:t>
      </w:r>
      <w:r w:rsidR="00CA220F" w:rsidRPr="002F561A">
        <w:rPr>
          <w:rFonts w:ascii="Arial" w:hAnsi="Arial" w:cs="Arial"/>
          <w:color w:val="auto"/>
          <w:sz w:val="20"/>
          <w:szCs w:val="29"/>
        </w:rPr>
        <w:t>thẩm quyền</w:t>
      </w:r>
      <w:r w:rsidRPr="002F561A">
        <w:rPr>
          <w:rFonts w:ascii="Arial" w:hAnsi="Arial" w:cs="Arial"/>
          <w:color w:val="auto"/>
          <w:sz w:val="20"/>
          <w:szCs w:val="29"/>
        </w:rPr>
        <w:t xml:space="preserve"> công nhận và có ý nghĩa quan trọng đối với phát triển kinh tế - xã hội của đất nước, địa phương và quốc phòng, an ninh được Nhà nước xem xét mua theo quy định của pháp luật về mua sắm sử dụng vốn nhà nước.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2. </w:t>
      </w:r>
      <w:r w:rsidR="00CA220F" w:rsidRPr="002F561A">
        <w:rPr>
          <w:rFonts w:ascii="Arial" w:hAnsi="Arial" w:cs="Arial"/>
          <w:color w:val="auto"/>
          <w:sz w:val="20"/>
          <w:szCs w:val="29"/>
        </w:rPr>
        <w:t>Kết</w:t>
      </w:r>
      <w:r w:rsidRPr="002F561A">
        <w:rPr>
          <w:rFonts w:ascii="Arial" w:hAnsi="Arial" w:cs="Arial"/>
          <w:color w:val="auto"/>
          <w:sz w:val="20"/>
          <w:szCs w:val="29"/>
        </w:rPr>
        <w:t xml:space="preserve"> quả nghiên cứu khoa học và phát triển công nghệ được cơ quan có </w:t>
      </w:r>
      <w:r w:rsidR="00CA220F" w:rsidRPr="002F561A">
        <w:rPr>
          <w:rFonts w:ascii="Arial" w:hAnsi="Arial" w:cs="Arial"/>
          <w:color w:val="auto"/>
          <w:sz w:val="20"/>
          <w:szCs w:val="29"/>
        </w:rPr>
        <w:t>thẩm quyền</w:t>
      </w:r>
      <w:r w:rsidRPr="002F561A">
        <w:rPr>
          <w:rFonts w:ascii="Arial" w:hAnsi="Arial" w:cs="Arial"/>
          <w:color w:val="auto"/>
          <w:sz w:val="20"/>
          <w:szCs w:val="29"/>
        </w:rPr>
        <w:t xml:space="preserve"> xem xét hỗ trợ kinh phí khi đáp ứng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Kết</w:t>
      </w:r>
      <w:r w:rsidRPr="002F561A">
        <w:rPr>
          <w:rFonts w:ascii="Arial" w:hAnsi="Arial" w:cs="Arial"/>
          <w:color w:val="auto"/>
          <w:sz w:val="20"/>
          <w:szCs w:val="29"/>
        </w:rPr>
        <w:t xml:space="preserve"> quả nghiên cứu khoa học và phát triển công nghệ được chuyển giao, ứng dụng hiệu quả trong thực tiễn, được cơ quan có thẩm quyền công nhận;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Kết</w:t>
      </w:r>
      <w:r w:rsidRPr="002F561A">
        <w:rPr>
          <w:rFonts w:ascii="Arial" w:hAnsi="Arial" w:cs="Arial"/>
          <w:color w:val="auto"/>
          <w:sz w:val="20"/>
          <w:szCs w:val="29"/>
        </w:rPr>
        <w:t xml:space="preserve"> quả nghiên cứu khoa học và phát triển công nghệ được chuyển giao, ứng dụng hiệu quả trong thực tiễn trong thời gian không quá 03 năm kể từ thời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ứng dụng, chuyển giao;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Kết quả nghiên cứu khoa học và phát triển công nghệ thuộc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công nghệ khuyến khích chuyển giao;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cá nhân đề nghị hỗ trợ có phương án khả thi về thương mại hóa </w:t>
      </w:r>
      <w:r w:rsidR="00CA220F" w:rsidRPr="002F561A">
        <w:rPr>
          <w:rFonts w:ascii="Arial" w:hAnsi="Arial" w:cs="Arial"/>
          <w:color w:val="auto"/>
          <w:sz w:val="20"/>
          <w:szCs w:val="29"/>
        </w:rPr>
        <w:t>kết</w:t>
      </w:r>
      <w:r w:rsidRPr="002F561A">
        <w:rPr>
          <w:rFonts w:ascii="Arial" w:hAnsi="Arial" w:cs="Arial"/>
          <w:color w:val="auto"/>
          <w:sz w:val="20"/>
          <w:szCs w:val="29"/>
        </w:rPr>
        <w:t xml:space="preserve"> quả nghiên cứu khoa học và phát triển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Việc hỗ trợ cho tổ chức, cá nhân có kết quả nghiên cứu khoa học và phát triển công nghệ đáp ứng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thông qua các hình thức: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Hỗ trợ kinh phí;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Hỗ trợ thông qua nhiệm vụ khoa học và phát triển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Nguồn kinh phí hỗ trợ hoặc mua kết quả nghiên cứu khoa học và phát triển công nghệ từ ngân sách nhà nước,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do bộ, ngành, địa phương quản lý.</w:t>
      </w:r>
    </w:p>
    <w:p w:rsidR="00950254" w:rsidRPr="002F561A" w:rsidRDefault="0018108B" w:rsidP="00626122">
      <w:pPr>
        <w:spacing w:before="120"/>
        <w:rPr>
          <w:rFonts w:ascii="Arial" w:hAnsi="Arial" w:cs="Arial"/>
          <w:b/>
          <w:color w:val="auto"/>
          <w:sz w:val="20"/>
          <w:szCs w:val="29"/>
        </w:rPr>
      </w:pPr>
      <w:bookmarkStart w:id="41" w:name="dieu_20"/>
      <w:r w:rsidRPr="002F561A">
        <w:rPr>
          <w:rFonts w:ascii="Arial" w:hAnsi="Arial" w:cs="Arial"/>
          <w:b/>
          <w:color w:val="auto"/>
          <w:sz w:val="20"/>
          <w:szCs w:val="29"/>
        </w:rPr>
        <w:t>Điều</w:t>
      </w:r>
      <w:r w:rsidR="00E84CC4" w:rsidRPr="002F561A">
        <w:rPr>
          <w:rFonts w:ascii="Arial" w:hAnsi="Arial" w:cs="Arial"/>
          <w:b/>
          <w:color w:val="auto"/>
          <w:sz w:val="20"/>
          <w:szCs w:val="29"/>
        </w:rPr>
        <w:t xml:space="preserve"> 20. Thủ tục, thẩm quyền hỗ trợ kinh phí, mua kết quả nghiên cứu khoa học và phát triển công nghệ</w:t>
      </w:r>
      <w:bookmarkEnd w:id="41"/>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Tổ chức, cá nhân đề nghị Nhà nước hỗ trợ kinh phí, mua kết quả nghiên cứu khoa học và phát triển công nghệ nộp hồ sơ trực tiếp hoặc gửi qua đường bưu điện đến cơ quan có thẩm quyền (01 bản gi</w:t>
      </w:r>
      <w:r w:rsidR="00A27896" w:rsidRPr="002F561A">
        <w:rPr>
          <w:rFonts w:ascii="Arial" w:hAnsi="Arial" w:cs="Arial"/>
          <w:color w:val="auto"/>
          <w:sz w:val="20"/>
          <w:szCs w:val="29"/>
          <w:lang w:val="en-US"/>
        </w:rPr>
        <w:t>ấ</w:t>
      </w:r>
      <w:r w:rsidRPr="002F561A">
        <w:rPr>
          <w:rFonts w:ascii="Arial" w:hAnsi="Arial" w:cs="Arial"/>
          <w:color w:val="auto"/>
          <w:sz w:val="20"/>
          <w:szCs w:val="29"/>
        </w:rPr>
        <w:t>y và 01 bản điện tử).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Hồ sơ đề nghị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Văn bản đề nghị kèm theo thuyết minh;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Văn bản công nhận kết quả nghiên cứu khoa học và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công nghệ của cơ quan có </w:t>
      </w:r>
      <w:r w:rsidR="00CA220F" w:rsidRPr="002F561A">
        <w:rPr>
          <w:rFonts w:ascii="Arial" w:hAnsi="Arial" w:cs="Arial"/>
          <w:color w:val="auto"/>
          <w:sz w:val="20"/>
          <w:szCs w:val="29"/>
        </w:rPr>
        <w:t>thẩm quyền</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thể hiện kết quả nghiên cứu khoa học và phát triển công nghệ được đưa vào ứng dụng, chuyển giao không quá 03 năm.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3.</w:t>
      </w:r>
      <w:r w:rsidR="00CA220F" w:rsidRPr="002F561A">
        <w:rPr>
          <w:rFonts w:ascii="Arial" w:hAnsi="Arial" w:cs="Arial"/>
          <w:color w:val="auto"/>
          <w:sz w:val="20"/>
          <w:szCs w:val="29"/>
        </w:rPr>
        <w:t xml:space="preserve"> </w:t>
      </w:r>
      <w:r w:rsidRPr="002F561A">
        <w:rPr>
          <w:rFonts w:ascii="Arial" w:hAnsi="Arial" w:cs="Arial"/>
          <w:color w:val="auto"/>
          <w:sz w:val="20"/>
          <w:szCs w:val="29"/>
        </w:rPr>
        <w:t>H</w:t>
      </w:r>
      <w:r w:rsidR="00A27896" w:rsidRPr="002F561A">
        <w:rPr>
          <w:rFonts w:ascii="Arial" w:hAnsi="Arial" w:cs="Arial"/>
          <w:color w:val="auto"/>
          <w:sz w:val="20"/>
          <w:szCs w:val="29"/>
          <w:lang w:val="en-US"/>
        </w:rPr>
        <w:t>ồ</w:t>
      </w:r>
      <w:r w:rsidRPr="002F561A">
        <w:rPr>
          <w:rFonts w:ascii="Arial" w:hAnsi="Arial" w:cs="Arial"/>
          <w:color w:val="auto"/>
          <w:sz w:val="20"/>
          <w:szCs w:val="29"/>
        </w:rPr>
        <w:t xml:space="preserve"> </w:t>
      </w:r>
      <w:r w:rsidR="00BE0A67" w:rsidRPr="002F561A">
        <w:rPr>
          <w:rFonts w:ascii="Arial" w:hAnsi="Arial" w:cs="Arial"/>
          <w:color w:val="auto"/>
          <w:sz w:val="20"/>
          <w:szCs w:val="29"/>
        </w:rPr>
        <w:t xml:space="preserve">sơ </w:t>
      </w:r>
      <w:r w:rsidRPr="002F561A">
        <w:rPr>
          <w:rFonts w:ascii="Arial" w:hAnsi="Arial" w:cs="Arial"/>
          <w:color w:val="auto"/>
          <w:sz w:val="20"/>
          <w:szCs w:val="29"/>
        </w:rPr>
        <w:t>đề nghị mua: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Các tài liệu quy định tại các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b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Văn bản kiến nghị của cơ quan, tổ chức về sự cần thiết mua và phương án quản lý, khai thác, chuyển giao </w:t>
      </w:r>
      <w:r w:rsidR="00CA220F" w:rsidRPr="002F561A">
        <w:rPr>
          <w:rFonts w:ascii="Arial" w:hAnsi="Arial" w:cs="Arial"/>
          <w:color w:val="auto"/>
          <w:sz w:val="20"/>
          <w:szCs w:val="29"/>
        </w:rPr>
        <w:t>kết</w:t>
      </w:r>
      <w:r w:rsidRPr="002F561A">
        <w:rPr>
          <w:rFonts w:ascii="Arial" w:hAnsi="Arial" w:cs="Arial"/>
          <w:color w:val="auto"/>
          <w:sz w:val="20"/>
          <w:szCs w:val="29"/>
        </w:rPr>
        <w:t xml:space="preserve"> quả nghiên cứu khoa học và phát triển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Nội dung đánh giá hồ sơ đề nghị của tổ chức, cá nhân trước khi xem xét hỗ trợ, mua kết quả nghiên cứu khoa học và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hồ sơ đề nghị mua: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w:t>
      </w:r>
      <w:r w:rsidR="00A27896" w:rsidRPr="002F561A">
        <w:rPr>
          <w:rFonts w:ascii="Arial" w:hAnsi="Arial" w:cs="Arial"/>
          <w:color w:val="auto"/>
          <w:sz w:val="20"/>
          <w:szCs w:val="29"/>
          <w:lang w:val="en-US"/>
        </w:rPr>
        <w:t>1</w:t>
      </w:r>
      <w:r w:rsidRPr="002F561A">
        <w:rPr>
          <w:rFonts w:ascii="Arial" w:hAnsi="Arial" w:cs="Arial"/>
          <w:color w:val="auto"/>
          <w:sz w:val="20"/>
          <w:szCs w:val="29"/>
        </w:rPr>
        <w:t xml:space="preserve"> </w:t>
      </w:r>
      <w:r w:rsidR="0018108B" w:rsidRPr="002F561A">
        <w:rPr>
          <w:rFonts w:ascii="Arial" w:hAnsi="Arial" w:cs="Arial"/>
          <w:color w:val="auto"/>
          <w:sz w:val="20"/>
          <w:szCs w:val="29"/>
        </w:rPr>
        <w:t>Điều</w:t>
      </w:r>
      <w:r w:rsidRPr="002F561A">
        <w:rPr>
          <w:rFonts w:ascii="Arial" w:hAnsi="Arial" w:cs="Arial"/>
          <w:color w:val="auto"/>
          <w:sz w:val="20"/>
          <w:szCs w:val="29"/>
        </w:rPr>
        <w:t xml:space="preserve"> 19 Nghị định này; tính khả thi của phương án quản lý, khai thác, chuy</w:t>
      </w:r>
      <w:r w:rsidR="00A27896" w:rsidRPr="002F561A">
        <w:rPr>
          <w:rFonts w:ascii="Arial" w:hAnsi="Arial" w:cs="Arial"/>
          <w:color w:val="auto"/>
          <w:sz w:val="20"/>
          <w:szCs w:val="29"/>
          <w:lang w:val="en-US"/>
        </w:rPr>
        <w:t>ể</w:t>
      </w:r>
      <w:r w:rsidRPr="002F561A">
        <w:rPr>
          <w:rFonts w:ascii="Arial" w:hAnsi="Arial" w:cs="Arial"/>
          <w:color w:val="auto"/>
          <w:sz w:val="20"/>
          <w:szCs w:val="29"/>
        </w:rPr>
        <w:t xml:space="preserve">n giao </w:t>
      </w:r>
      <w:r w:rsidR="00CA220F" w:rsidRPr="002F561A">
        <w:rPr>
          <w:rFonts w:ascii="Arial" w:hAnsi="Arial" w:cs="Arial"/>
          <w:color w:val="auto"/>
          <w:sz w:val="20"/>
          <w:szCs w:val="29"/>
        </w:rPr>
        <w:t>kết</w:t>
      </w:r>
      <w:r w:rsidRPr="002F561A">
        <w:rPr>
          <w:rFonts w:ascii="Arial" w:hAnsi="Arial" w:cs="Arial"/>
          <w:color w:val="auto"/>
          <w:sz w:val="20"/>
          <w:szCs w:val="29"/>
        </w:rPr>
        <w:t xml:space="preserve"> quả nghiên cứu khoa học và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hồ sơ đề nghị hỗ trợ kinh phí: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19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Cơ quan có thẩm quyền xem xét, đánh giá hồ sơ là bộ, cơ quan ngang bộ theo ngành, lĩnh vực thuộc thẩm quyền quản lý; </w:t>
      </w:r>
      <w:r w:rsidR="00CA220F" w:rsidRPr="002F561A">
        <w:rPr>
          <w:rFonts w:ascii="Arial" w:hAnsi="Arial" w:cs="Arial"/>
          <w:color w:val="auto"/>
          <w:sz w:val="20"/>
          <w:szCs w:val="29"/>
        </w:rPr>
        <w:t>Ủy ban</w:t>
      </w:r>
      <w:r w:rsidRPr="002F561A">
        <w:rPr>
          <w:rFonts w:ascii="Arial" w:hAnsi="Arial" w:cs="Arial"/>
          <w:color w:val="auto"/>
          <w:sz w:val="20"/>
          <w:szCs w:val="29"/>
        </w:rPr>
        <w:t xml:space="preserve"> nhân dân </w:t>
      </w:r>
      <w:r w:rsidR="00CA220F" w:rsidRPr="002F561A">
        <w:rPr>
          <w:rFonts w:ascii="Arial" w:hAnsi="Arial" w:cs="Arial"/>
          <w:color w:val="auto"/>
          <w:sz w:val="20"/>
          <w:szCs w:val="29"/>
        </w:rPr>
        <w:t>cấp</w:t>
      </w:r>
      <w:r w:rsidRPr="002F561A">
        <w:rPr>
          <w:rFonts w:ascii="Arial" w:hAnsi="Arial" w:cs="Arial"/>
          <w:color w:val="auto"/>
          <w:sz w:val="20"/>
          <w:szCs w:val="29"/>
        </w:rPr>
        <w:t xml:space="preserve"> tỉnh nơi kết quả nghiên cứu khoa học và phát triển công nghệ được ứng dụng.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Trình tự xem xét, đánh giá:</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Trong thời hạn 03 ngày làm việc kể từ ngày nhận được hồ sơ, cơ quan có thẩm quyền gửi thông báo cho tổ chức, cá nhân về kết quả xem xét </w:t>
      </w:r>
      <w:r w:rsidR="00CA220F" w:rsidRPr="002F561A">
        <w:rPr>
          <w:rFonts w:ascii="Arial" w:hAnsi="Arial" w:cs="Arial"/>
          <w:color w:val="auto"/>
          <w:sz w:val="20"/>
          <w:szCs w:val="29"/>
        </w:rPr>
        <w:t>hồ sơ</w:t>
      </w:r>
      <w:r w:rsidRPr="002F561A">
        <w:rPr>
          <w:rFonts w:ascii="Arial" w:hAnsi="Arial" w:cs="Arial"/>
          <w:color w:val="auto"/>
          <w:sz w:val="20"/>
          <w:szCs w:val="29"/>
        </w:rPr>
        <w:t xml:space="preserve"> và </w:t>
      </w:r>
      <w:r w:rsidR="00CA220F" w:rsidRPr="002F561A">
        <w:rPr>
          <w:rFonts w:ascii="Arial" w:hAnsi="Arial" w:cs="Arial"/>
          <w:color w:val="auto"/>
          <w:sz w:val="20"/>
          <w:szCs w:val="29"/>
        </w:rPr>
        <w:t>yêu cầu</w:t>
      </w:r>
      <w:r w:rsidRPr="002F561A">
        <w:rPr>
          <w:rFonts w:ascii="Arial" w:hAnsi="Arial" w:cs="Arial"/>
          <w:color w:val="auto"/>
          <w:sz w:val="20"/>
          <w:szCs w:val="29"/>
        </w:rPr>
        <w:t xml:space="preserve"> </w:t>
      </w:r>
      <w:r w:rsidR="00CA220F" w:rsidRPr="002F561A">
        <w:rPr>
          <w:rFonts w:ascii="Arial" w:hAnsi="Arial" w:cs="Arial"/>
          <w:color w:val="auto"/>
          <w:sz w:val="20"/>
          <w:szCs w:val="29"/>
        </w:rPr>
        <w:t>sửa đổi</w:t>
      </w:r>
      <w:r w:rsidRPr="002F561A">
        <w:rPr>
          <w:rFonts w:ascii="Arial" w:hAnsi="Arial" w:cs="Arial"/>
          <w:color w:val="auto"/>
          <w:sz w:val="20"/>
          <w:szCs w:val="29"/>
        </w:rPr>
        <w:t xml:space="preserve">, </w:t>
      </w:r>
      <w:r w:rsidR="00CA220F" w:rsidRPr="002F561A">
        <w:rPr>
          <w:rFonts w:ascii="Arial" w:hAnsi="Arial" w:cs="Arial"/>
          <w:color w:val="auto"/>
          <w:sz w:val="20"/>
          <w:szCs w:val="29"/>
        </w:rPr>
        <w:t>bổ sung</w:t>
      </w:r>
      <w:r w:rsidRPr="002F561A">
        <w:rPr>
          <w:rFonts w:ascii="Arial" w:hAnsi="Arial" w:cs="Arial"/>
          <w:color w:val="auto"/>
          <w:sz w:val="20"/>
          <w:szCs w:val="29"/>
        </w:rPr>
        <w:t xml:space="preserve"> (n</w:t>
      </w:r>
      <w:r w:rsidR="00566933" w:rsidRPr="002F561A">
        <w:rPr>
          <w:rFonts w:ascii="Arial" w:hAnsi="Arial" w:cs="Arial"/>
          <w:color w:val="auto"/>
          <w:sz w:val="20"/>
          <w:szCs w:val="29"/>
          <w:lang w:val="en-US"/>
        </w:rPr>
        <w:t>ế</w:t>
      </w:r>
      <w:r w:rsidRPr="002F561A">
        <w:rPr>
          <w:rFonts w:ascii="Arial" w:hAnsi="Arial" w:cs="Arial"/>
          <w:color w:val="auto"/>
          <w:sz w:val="20"/>
          <w:szCs w:val="29"/>
        </w:rPr>
        <w:t xml:space="preserve">u có). Trường hợp </w:t>
      </w:r>
      <w:r w:rsidR="00CA220F" w:rsidRPr="002F561A">
        <w:rPr>
          <w:rFonts w:ascii="Arial" w:hAnsi="Arial" w:cs="Arial"/>
          <w:color w:val="auto"/>
          <w:sz w:val="20"/>
          <w:szCs w:val="29"/>
        </w:rPr>
        <w:t>hồ sơ</w:t>
      </w:r>
      <w:r w:rsidRPr="002F561A">
        <w:rPr>
          <w:rFonts w:ascii="Arial" w:hAnsi="Arial" w:cs="Arial"/>
          <w:color w:val="auto"/>
          <w:sz w:val="20"/>
          <w:szCs w:val="29"/>
        </w:rPr>
        <w:t xml:space="preserve"> không đáp ứng yêu cầu phải có </w:t>
      </w:r>
      <w:r w:rsidR="00CA220F" w:rsidRPr="002F561A">
        <w:rPr>
          <w:rFonts w:ascii="Arial" w:hAnsi="Arial" w:cs="Arial"/>
          <w:color w:val="auto"/>
          <w:sz w:val="20"/>
          <w:szCs w:val="29"/>
        </w:rPr>
        <w:t>văn bản</w:t>
      </w:r>
      <w:r w:rsidRPr="002F561A">
        <w:rPr>
          <w:rFonts w:ascii="Arial" w:hAnsi="Arial" w:cs="Arial"/>
          <w:color w:val="auto"/>
          <w:sz w:val="20"/>
          <w:szCs w:val="29"/>
        </w:rPr>
        <w:t xml:space="preserve"> thông báo, nêu rõ lý do;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Trong thời hạn 15 ngày làm việc, cơ quan có thẩm quyền thực hiện việc đánh giá hồ sơ thông qua hội đồng đánh giá. Hội đồng đánh giá có từ 07 đến 09 thành viên, gồm đại diện của các cơ quan quản lý và các chuyên gia trong lĩnh vực có liên quan;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Trong thời hạn 07 ngày làm việc kể từ ngày nhận được kết quả đánh giá </w:t>
      </w:r>
      <w:r w:rsidR="00CA220F" w:rsidRPr="002F561A">
        <w:rPr>
          <w:rFonts w:ascii="Arial" w:hAnsi="Arial" w:cs="Arial"/>
          <w:color w:val="auto"/>
          <w:sz w:val="20"/>
          <w:szCs w:val="29"/>
        </w:rPr>
        <w:t>hồ sơ</w:t>
      </w:r>
      <w:r w:rsidRPr="002F561A">
        <w:rPr>
          <w:rFonts w:ascii="Arial" w:hAnsi="Arial" w:cs="Arial"/>
          <w:color w:val="auto"/>
          <w:sz w:val="20"/>
          <w:szCs w:val="29"/>
        </w:rPr>
        <w:t xml:space="preserve"> của hội đồng, người có thẩm quyền phê duyệt hồ sơ để xem xét hỗ trợ, mua. Trường hợp hồ sơ không được phê duyệt phải có văn bản thông báo, nêu rõ lý do;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Kinh phí đánh giá hồ sơ được dự toán trong ngân sách của bộ, ngành, địa phương.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w:t>
      </w:r>
      <w:r w:rsidR="00CA220F" w:rsidRPr="002F561A">
        <w:rPr>
          <w:rFonts w:ascii="Arial" w:hAnsi="Arial" w:cs="Arial"/>
          <w:color w:val="auto"/>
          <w:sz w:val="20"/>
          <w:szCs w:val="29"/>
        </w:rPr>
        <w:t xml:space="preserve"> </w:t>
      </w:r>
      <w:r w:rsidRPr="002F561A">
        <w:rPr>
          <w:rFonts w:ascii="Arial" w:hAnsi="Arial" w:cs="Arial"/>
          <w:color w:val="auto"/>
          <w:sz w:val="20"/>
          <w:szCs w:val="29"/>
        </w:rPr>
        <w:t>Kết quả nghiên cứu khoa học và phát triển công nghệ được phê duyệt đ</w:t>
      </w:r>
      <w:r w:rsidR="00566933" w:rsidRPr="002F561A">
        <w:rPr>
          <w:rFonts w:ascii="Arial" w:hAnsi="Arial" w:cs="Arial"/>
          <w:color w:val="auto"/>
          <w:sz w:val="20"/>
          <w:szCs w:val="29"/>
          <w:lang w:val="en-US"/>
        </w:rPr>
        <w:t>ể</w:t>
      </w:r>
      <w:r w:rsidRPr="002F561A">
        <w:rPr>
          <w:rFonts w:ascii="Arial" w:hAnsi="Arial" w:cs="Arial"/>
          <w:color w:val="auto"/>
          <w:sz w:val="20"/>
          <w:szCs w:val="29"/>
        </w:rPr>
        <w:t xml:space="preserve"> xem xét mua, </w:t>
      </w:r>
      <w:r w:rsidR="00CA220F" w:rsidRPr="002F561A">
        <w:rPr>
          <w:rFonts w:ascii="Arial" w:hAnsi="Arial" w:cs="Arial"/>
          <w:color w:val="auto"/>
          <w:sz w:val="20"/>
          <w:szCs w:val="29"/>
        </w:rPr>
        <w:t>hỗ trợ</w:t>
      </w:r>
      <w:r w:rsidRPr="002F561A">
        <w:rPr>
          <w:rFonts w:ascii="Arial" w:hAnsi="Arial" w:cs="Arial"/>
          <w:color w:val="auto"/>
          <w:sz w:val="20"/>
          <w:szCs w:val="29"/>
        </w:rPr>
        <w:t xml:space="preserve"> được công bố trên </w:t>
      </w:r>
      <w:r w:rsidR="0084500A" w:rsidRPr="002F561A">
        <w:rPr>
          <w:rFonts w:ascii="Arial" w:hAnsi="Arial" w:cs="Arial"/>
          <w:color w:val="auto"/>
          <w:sz w:val="20"/>
          <w:szCs w:val="29"/>
        </w:rPr>
        <w:t>C</w:t>
      </w:r>
      <w:r w:rsidRPr="002F561A">
        <w:rPr>
          <w:rFonts w:ascii="Arial" w:hAnsi="Arial" w:cs="Arial"/>
          <w:color w:val="auto"/>
          <w:sz w:val="20"/>
          <w:szCs w:val="29"/>
        </w:rPr>
        <w:t xml:space="preserve">ổng thông tin điện tử và gửi cho </w:t>
      </w:r>
      <w:r w:rsidR="00CA220F" w:rsidRPr="002F561A">
        <w:rPr>
          <w:rFonts w:ascii="Arial" w:hAnsi="Arial" w:cs="Arial"/>
          <w:color w:val="auto"/>
          <w:sz w:val="20"/>
          <w:szCs w:val="29"/>
        </w:rPr>
        <w:t>tổ chức</w:t>
      </w:r>
      <w:r w:rsidRPr="002F561A">
        <w:rPr>
          <w:rFonts w:ascii="Arial" w:hAnsi="Arial" w:cs="Arial"/>
          <w:color w:val="auto"/>
          <w:sz w:val="20"/>
          <w:szCs w:val="29"/>
        </w:rPr>
        <w:t>, cá nhân có hồ sơ đề nghị, cơ quan quản lý về khoa học và công nghệ ở địa phương.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w:t>
      </w:r>
      <w:r w:rsidR="00CA220F" w:rsidRPr="002F561A">
        <w:rPr>
          <w:rFonts w:ascii="Arial" w:hAnsi="Arial" w:cs="Arial"/>
          <w:color w:val="auto"/>
          <w:sz w:val="20"/>
          <w:szCs w:val="29"/>
        </w:rPr>
        <w:t xml:space="preserve"> </w:t>
      </w:r>
      <w:r w:rsidRPr="002F561A">
        <w:rPr>
          <w:rFonts w:ascii="Arial" w:hAnsi="Arial" w:cs="Arial"/>
          <w:color w:val="auto"/>
          <w:sz w:val="20"/>
          <w:szCs w:val="29"/>
        </w:rPr>
        <w:t>Phương thức mua,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Phương thức mua kết quả nghiên cứu khoa học và phát triển công nghệ được thực hiện theo quy định của pháp luật về mua sắm sử dụng vốn nhà nước và pháp luật khác có liên quan;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Phương thức hỗ trợ được thực hiện theo quy định của pháp luật khoa học và công nghệ và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liên quan.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Khoa học và Công nghệ ban hành biểu mẫu để thực hiện thủ tục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737493" w:rsidP="00626122">
      <w:pPr>
        <w:spacing w:before="120"/>
        <w:rPr>
          <w:rFonts w:ascii="Arial" w:hAnsi="Arial" w:cs="Arial"/>
          <w:b/>
          <w:color w:val="auto"/>
          <w:sz w:val="20"/>
          <w:szCs w:val="29"/>
        </w:rPr>
      </w:pPr>
      <w:bookmarkStart w:id="42" w:name="dieu_21"/>
      <w:r w:rsidRPr="00737493">
        <w:rPr>
          <w:rFonts w:ascii="Arial" w:hAnsi="Arial" w:cs="Arial"/>
          <w:b/>
          <w:color w:val="auto"/>
          <w:sz w:val="20"/>
          <w:szCs w:val="29"/>
        </w:rPr>
        <w:t>Điều 21. Mua, nghiên cứu hoàn thiện sáng chế, sáng kiến để chuyển giao cho doanh nghiệp áp dụng, phổ biến cho công chúng</w:t>
      </w:r>
      <w:bookmarkEnd w:id="42"/>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Sáng chế, sáng kiến đã được ứng dụng hiệu quả ở quy mô nhỏ được Nhà nước xem xét mua để chuyển giao cho doanh nghiệp áp dụng, phổ biến cho công chúng theo quy định của pháp luật về mua s</w:t>
      </w:r>
      <w:r w:rsidR="00B75E33" w:rsidRPr="002F561A">
        <w:rPr>
          <w:rFonts w:ascii="Arial" w:hAnsi="Arial" w:cs="Arial"/>
          <w:color w:val="auto"/>
          <w:sz w:val="20"/>
          <w:szCs w:val="29"/>
          <w:lang w:val="en-US"/>
        </w:rPr>
        <w:t>ắ</w:t>
      </w:r>
      <w:r w:rsidRPr="002F561A">
        <w:rPr>
          <w:rFonts w:ascii="Arial" w:hAnsi="Arial" w:cs="Arial"/>
          <w:color w:val="auto"/>
          <w:sz w:val="20"/>
          <w:szCs w:val="29"/>
        </w:rPr>
        <w:t>m sử dụng vốn nhà nước.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cá nhân có sáng chế, sáng kiến đã được áp dụng hiệu quả ở quy mô nhỏ được ưu tiên tham gia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do bộ, ngành, địa phương quản lý để nghiên cứu hoàn thiện, chuyển giao, mở rộng quy mô áp dụng.</w:t>
      </w:r>
    </w:p>
    <w:p w:rsidR="00950254" w:rsidRPr="002F561A" w:rsidRDefault="0018108B" w:rsidP="00626122">
      <w:pPr>
        <w:spacing w:before="120"/>
        <w:rPr>
          <w:rFonts w:ascii="Arial" w:hAnsi="Arial" w:cs="Arial"/>
          <w:b/>
          <w:color w:val="auto"/>
          <w:sz w:val="20"/>
          <w:szCs w:val="29"/>
        </w:rPr>
      </w:pPr>
      <w:bookmarkStart w:id="43" w:name="dieu_22"/>
      <w:r w:rsidRPr="002F561A">
        <w:rPr>
          <w:rFonts w:ascii="Arial" w:hAnsi="Arial" w:cs="Arial"/>
          <w:b/>
          <w:color w:val="auto"/>
          <w:sz w:val="20"/>
          <w:szCs w:val="29"/>
        </w:rPr>
        <w:t>Điều</w:t>
      </w:r>
      <w:r w:rsidR="00E84CC4" w:rsidRPr="002F561A">
        <w:rPr>
          <w:rFonts w:ascii="Arial" w:hAnsi="Arial" w:cs="Arial"/>
          <w:b/>
          <w:color w:val="auto"/>
          <w:sz w:val="20"/>
          <w:szCs w:val="29"/>
        </w:rPr>
        <w:t xml:space="preserve"> 22. Trình tự, thủ tục mua sáng chế, sáng kiến</w:t>
      </w:r>
      <w:bookmarkEnd w:id="43"/>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Tổ chức</w:t>
      </w:r>
      <w:r w:rsidRPr="002F561A">
        <w:rPr>
          <w:rFonts w:ascii="Arial" w:hAnsi="Arial" w:cs="Arial"/>
          <w:color w:val="auto"/>
          <w:sz w:val="20"/>
          <w:szCs w:val="29"/>
        </w:rPr>
        <w:t>, cá nhân đề nghị Nhà nước mua sáng chế, sáng kiến nộp hồ sơ trực tiếp hoặc gửi qua đường bưu điện đến cơ quan có thẩm quyền (01 bản giấy và 01 bản điện tử). Hồ sơ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Văn bản đề nghị Nhà nước mua sáng chế, sáng kiến;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Văn bằng bảo hộ sáng chế, giấy chứng nhận sáng kiến;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thể hiện hiệu quả áp dụng sáng chế, sáng kiến trong thực tiễn và khả năng mở rộng quy mô áp dụng;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Văn bản kiến nghị của cơ quan, tổ chức về sự cần thiết mua sáng chế, sáng kiến và phương án quản lý, khai thác, chuyển giao.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Nội dung đánh giá hồ sơ đề nghị của tổ chức, cá nhân trước khi xem xét mua sáng chế, sáng kiến: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Hiệu lực, phạm vi bảo hộ, nội dung giải pháp của sáng chế được bảo hộ; nội dung sáng kiến được cơ quan có thẩm quyền công nhận;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Hiệu quả ứng dụng thực tiễn của sáng chế, sáng kiến; nhu cầu của doanh nghiệp, công chúng; </w:t>
      </w:r>
      <w:r w:rsidR="0018108B" w:rsidRPr="002F561A">
        <w:rPr>
          <w:rFonts w:ascii="Arial" w:hAnsi="Arial" w:cs="Arial"/>
          <w:color w:val="auto"/>
          <w:sz w:val="20"/>
          <w:szCs w:val="29"/>
        </w:rPr>
        <w:lastRenderedPageBreak/>
        <w:t>điều</w:t>
      </w:r>
      <w:r w:rsidRPr="002F561A">
        <w:rPr>
          <w:rFonts w:ascii="Arial" w:hAnsi="Arial" w:cs="Arial"/>
          <w:color w:val="auto"/>
          <w:sz w:val="20"/>
          <w:szCs w:val="29"/>
        </w:rPr>
        <w:t xml:space="preserve"> kiện, khả năng mở rộng quy mô áp dụng sáng chế, sáng kiến;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Khả năng ứng dụng sáng chế, sáng kiến phục vụ lợi ích xã hội trong sản xuất, cung ứng sản phẩm, dịch vụ công; phục vụ </w:t>
      </w:r>
      <w:r w:rsidR="00CA220F" w:rsidRPr="002F561A">
        <w:rPr>
          <w:rFonts w:ascii="Arial" w:hAnsi="Arial" w:cs="Arial"/>
          <w:color w:val="auto"/>
          <w:sz w:val="20"/>
          <w:szCs w:val="29"/>
        </w:rPr>
        <w:t>quốc</w:t>
      </w:r>
      <w:r w:rsidRPr="002F561A">
        <w:rPr>
          <w:rFonts w:ascii="Arial" w:hAnsi="Arial" w:cs="Arial"/>
          <w:color w:val="auto"/>
          <w:sz w:val="20"/>
          <w:szCs w:val="29"/>
        </w:rPr>
        <w:t xml:space="preserve"> phòng, an ninh; bảo vệ môi trường, bảo vệ sức khỏe nhân dân;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Thẩm quyền, trình tự xem xét, đánh giá hồ sơ thực hiện theo quy định tương ứng tại các </w:t>
      </w:r>
      <w:r w:rsidR="0018108B" w:rsidRPr="002F561A">
        <w:rPr>
          <w:rFonts w:ascii="Arial" w:hAnsi="Arial" w:cs="Arial"/>
          <w:color w:val="auto"/>
          <w:sz w:val="20"/>
          <w:szCs w:val="29"/>
        </w:rPr>
        <w:t>khoản</w:t>
      </w:r>
      <w:r w:rsidRPr="002F561A">
        <w:rPr>
          <w:rFonts w:ascii="Arial" w:hAnsi="Arial" w:cs="Arial"/>
          <w:color w:val="auto"/>
          <w:sz w:val="20"/>
          <w:szCs w:val="29"/>
        </w:rPr>
        <w:t xml:space="preserve"> 5, 6 </w:t>
      </w:r>
      <w:r w:rsidR="0018108B" w:rsidRPr="002F561A">
        <w:rPr>
          <w:rFonts w:ascii="Arial" w:hAnsi="Arial" w:cs="Arial"/>
          <w:color w:val="auto"/>
          <w:sz w:val="20"/>
          <w:szCs w:val="29"/>
        </w:rPr>
        <w:t>Điều</w:t>
      </w:r>
      <w:r w:rsidRPr="002F561A">
        <w:rPr>
          <w:rFonts w:ascii="Arial" w:hAnsi="Arial" w:cs="Arial"/>
          <w:color w:val="auto"/>
          <w:sz w:val="20"/>
          <w:szCs w:val="29"/>
        </w:rPr>
        <w:t xml:space="preserve"> 20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Trách nhiệm công bố sáng chế, sáng ki</w:t>
      </w:r>
      <w:r w:rsidR="00B75E33" w:rsidRPr="002F561A">
        <w:rPr>
          <w:rFonts w:ascii="Arial" w:hAnsi="Arial" w:cs="Arial"/>
          <w:color w:val="auto"/>
          <w:sz w:val="20"/>
          <w:szCs w:val="29"/>
          <w:lang w:val="en-US"/>
        </w:rPr>
        <w:t>ế</w:t>
      </w:r>
      <w:r w:rsidRPr="002F561A">
        <w:rPr>
          <w:rFonts w:ascii="Arial" w:hAnsi="Arial" w:cs="Arial"/>
          <w:color w:val="auto"/>
          <w:sz w:val="20"/>
          <w:szCs w:val="29"/>
        </w:rPr>
        <w:t xml:space="preserve">n đáp ứng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xem xét mua được thực hiện theo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7 </w:t>
      </w:r>
      <w:r w:rsidR="0018108B" w:rsidRPr="002F561A">
        <w:rPr>
          <w:rFonts w:ascii="Arial" w:hAnsi="Arial" w:cs="Arial"/>
          <w:color w:val="auto"/>
          <w:sz w:val="20"/>
          <w:szCs w:val="29"/>
        </w:rPr>
        <w:t>Điều</w:t>
      </w:r>
      <w:r w:rsidRPr="002F561A">
        <w:rPr>
          <w:rFonts w:ascii="Arial" w:hAnsi="Arial" w:cs="Arial"/>
          <w:color w:val="auto"/>
          <w:sz w:val="20"/>
          <w:szCs w:val="29"/>
        </w:rPr>
        <w:t xml:space="preserve"> 20 của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Phương thức mua sáng chế được thực hiện theo quy định của pháp luật về mua sắm sử dụng vốn nhà nước và pháp luật khác có liên quan.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Khoa học và Công nghệ ban hành biểu mẫu để thực hiện thủ tục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737493" w:rsidP="00626122">
      <w:pPr>
        <w:spacing w:before="120"/>
        <w:rPr>
          <w:rFonts w:ascii="Arial" w:hAnsi="Arial" w:cs="Arial"/>
          <w:b/>
          <w:color w:val="auto"/>
          <w:sz w:val="20"/>
          <w:szCs w:val="29"/>
        </w:rPr>
      </w:pPr>
      <w:bookmarkStart w:id="44" w:name="dieu_23"/>
      <w:r w:rsidRPr="00737493">
        <w:rPr>
          <w:rFonts w:ascii="Arial" w:hAnsi="Arial" w:cs="Arial"/>
          <w:b/>
          <w:color w:val="auto"/>
          <w:sz w:val="20"/>
          <w:szCs w:val="29"/>
        </w:rPr>
        <w:t>Điều 23. Thu thập, đánh giá, lựa chọn, công nhận, công bố kết quả nghiên cứu khoa học và phát triển công nghệ phục vụ nhu cầu đổi mới sáng tạo của tổ chức, cá nhân trong các ngành, nghề, lĩnh vực theo phân cấp quản lý</w:t>
      </w:r>
      <w:bookmarkEnd w:id="44"/>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Việc thu thập, đánh giá, lựa chọn, công bố kết quả nghiên cứu khoa học và phát triển công nghệ phục vụ nhu cầu đổi mới sáng tạo của tổ chức, cá nhân được thực hiện theo quy định của pháp luật về hoạt động thông tin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Việc công nhận đối với kết quả nghiên cứu khoa học và phát triển công nghệ sử dụng ngân sách nhà nước thực hiện theo quy định của pháp luật về khoa học và công nghệ; đối với kết quả nghi</w:t>
      </w:r>
      <w:r w:rsidR="00B75E33" w:rsidRPr="002F561A">
        <w:rPr>
          <w:rFonts w:ascii="Arial" w:hAnsi="Arial" w:cs="Arial"/>
          <w:color w:val="auto"/>
          <w:sz w:val="20"/>
          <w:szCs w:val="29"/>
          <w:lang w:val="en-US"/>
        </w:rPr>
        <w:t>ê</w:t>
      </w:r>
      <w:r w:rsidRPr="002F561A">
        <w:rPr>
          <w:rFonts w:ascii="Arial" w:hAnsi="Arial" w:cs="Arial"/>
          <w:color w:val="auto"/>
          <w:sz w:val="20"/>
          <w:szCs w:val="29"/>
        </w:rPr>
        <w:t xml:space="preserve">n cứu khoa học và phát triển công nghệ do tổ chức, cá nhân tự đầu tư thực hiện theo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18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Nguồn kinh phí thu thập, đánh giá, lựa chọn, công nhận, công bố kết quả nghiên cứu khoa học và phát triển công nghệ được dự toán trong ngân sách của bộ, ngành, địa phương và nguồn kinh phí hợp pháp khác.</w:t>
      </w:r>
    </w:p>
    <w:p w:rsidR="00950254" w:rsidRPr="002F561A" w:rsidRDefault="00737493" w:rsidP="00626122">
      <w:pPr>
        <w:spacing w:before="120"/>
        <w:rPr>
          <w:rFonts w:ascii="Arial" w:hAnsi="Arial" w:cs="Arial"/>
          <w:b/>
          <w:color w:val="auto"/>
          <w:sz w:val="20"/>
          <w:szCs w:val="29"/>
        </w:rPr>
      </w:pPr>
      <w:bookmarkStart w:id="45" w:name="dieu_24"/>
      <w:r w:rsidRPr="00737493">
        <w:rPr>
          <w:rFonts w:ascii="Arial" w:hAnsi="Arial" w:cs="Arial"/>
          <w:b/>
          <w:color w:val="auto"/>
          <w:sz w:val="20"/>
          <w:szCs w:val="29"/>
        </w:rPr>
        <w:t>Điều 24. Thúc đẩy khai thác, sử dụng kết quả nghiên cứu khoa học và phát triển công nghệ, ý tưởng công nghệ</w:t>
      </w:r>
      <w:bookmarkEnd w:id="45"/>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Nhà nước cung cấp thông tin miễn phí về khoa học và công nghệ cho các </w:t>
      </w:r>
      <w:r w:rsidR="00CA220F" w:rsidRPr="002F561A">
        <w:rPr>
          <w:rFonts w:ascii="Arial" w:hAnsi="Arial" w:cs="Arial"/>
          <w:color w:val="auto"/>
          <w:sz w:val="20"/>
          <w:szCs w:val="29"/>
        </w:rPr>
        <w:t>đối tượng</w:t>
      </w:r>
      <w:r w:rsidRPr="002F561A">
        <w:rPr>
          <w:rFonts w:ascii="Arial" w:hAnsi="Arial" w:cs="Arial"/>
          <w:color w:val="auto"/>
          <w:sz w:val="20"/>
          <w:szCs w:val="29"/>
        </w:rPr>
        <w:t xml:space="preserve">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Doanh nghiệp khoa học và công nghệ, doanh nghiệp công nghệ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Cá nhân, nhóm cá nhân thực hiện dự án khởi nghiệp sáng tạo, doanh nghiệp khởi nghiệp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Tổ chức</w:t>
      </w:r>
      <w:r w:rsidRPr="002F561A">
        <w:rPr>
          <w:rFonts w:ascii="Arial" w:hAnsi="Arial" w:cs="Arial"/>
          <w:color w:val="auto"/>
          <w:sz w:val="20"/>
          <w:szCs w:val="29"/>
        </w:rPr>
        <w:t xml:space="preserve"> hỗ trợ đổi mới sáng tạo, hỗ trợ khởi nghiệp sáng tạo; cơ sở ươm tạo công nghệ, ươm tạo doanh nghiệp khoa học và công nghệ, ươm tạo doanh nghiệp công nghệ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tượng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được ưu tiên tham gia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w:t>
      </w:r>
      <w:r w:rsidR="00CA220F" w:rsidRPr="002F561A">
        <w:rPr>
          <w:rFonts w:ascii="Arial" w:hAnsi="Arial" w:cs="Arial"/>
          <w:color w:val="auto"/>
          <w:sz w:val="20"/>
          <w:szCs w:val="29"/>
        </w:rPr>
        <w:t>đề án</w:t>
      </w:r>
      <w:r w:rsidRPr="002F561A">
        <w:rPr>
          <w:rFonts w:ascii="Arial" w:hAnsi="Arial" w:cs="Arial"/>
          <w:color w:val="auto"/>
          <w:sz w:val="20"/>
          <w:szCs w:val="29"/>
        </w:rPr>
        <w:t xml:space="preserve"> </w:t>
      </w:r>
      <w:r w:rsidR="00CA220F" w:rsidRPr="002F561A">
        <w:rPr>
          <w:rFonts w:ascii="Arial" w:hAnsi="Arial" w:cs="Arial"/>
          <w:color w:val="auto"/>
          <w:sz w:val="20"/>
          <w:szCs w:val="29"/>
        </w:rPr>
        <w:t>hỗ trợ</w:t>
      </w:r>
      <w:r w:rsidRPr="002F561A">
        <w:rPr>
          <w:rFonts w:ascii="Arial" w:hAnsi="Arial" w:cs="Arial"/>
          <w:color w:val="auto"/>
          <w:sz w:val="20"/>
          <w:szCs w:val="29"/>
        </w:rPr>
        <w:t xml:space="preserve"> khai thác thông tin khoa học và công nghệ, khai thác sáng ch</w:t>
      </w:r>
      <w:r w:rsidR="00834035" w:rsidRPr="002F561A">
        <w:rPr>
          <w:rFonts w:ascii="Arial" w:hAnsi="Arial" w:cs="Arial"/>
          <w:color w:val="auto"/>
          <w:sz w:val="20"/>
          <w:szCs w:val="29"/>
          <w:lang w:val="en-US"/>
        </w:rPr>
        <w:t>ế</w:t>
      </w:r>
      <w:r w:rsidRPr="002F561A">
        <w:rPr>
          <w:rFonts w:ascii="Arial" w:hAnsi="Arial" w:cs="Arial"/>
          <w:color w:val="auto"/>
          <w:sz w:val="20"/>
          <w:szCs w:val="29"/>
        </w:rPr>
        <w:t>, phát hi</w:t>
      </w:r>
      <w:r w:rsidR="0015789C" w:rsidRPr="002F561A">
        <w:rPr>
          <w:rFonts w:ascii="Arial" w:hAnsi="Arial" w:cs="Arial"/>
          <w:color w:val="auto"/>
          <w:sz w:val="20"/>
          <w:szCs w:val="29"/>
          <w:lang w:val="en-US"/>
        </w:rPr>
        <w:t>ệ</w:t>
      </w:r>
      <w:r w:rsidRPr="002F561A">
        <w:rPr>
          <w:rFonts w:ascii="Arial" w:hAnsi="Arial" w:cs="Arial"/>
          <w:color w:val="auto"/>
          <w:sz w:val="20"/>
          <w:szCs w:val="29"/>
        </w:rPr>
        <w:t xml:space="preserve">n tài sản trí tuệ, thương mại hóa kết quả nghiên cứu khoa học và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công nghệ.</w:t>
      </w:r>
    </w:p>
    <w:p w:rsidR="00950254" w:rsidRPr="002F561A" w:rsidRDefault="00737493" w:rsidP="00626122">
      <w:pPr>
        <w:spacing w:before="120"/>
        <w:rPr>
          <w:rFonts w:ascii="Arial" w:hAnsi="Arial" w:cs="Arial"/>
          <w:b/>
          <w:color w:val="auto"/>
          <w:sz w:val="20"/>
          <w:szCs w:val="29"/>
        </w:rPr>
      </w:pPr>
      <w:bookmarkStart w:id="46" w:name="dieu_25"/>
      <w:r w:rsidRPr="00737493">
        <w:rPr>
          <w:rFonts w:ascii="Arial" w:hAnsi="Arial" w:cs="Arial"/>
          <w:b/>
          <w:color w:val="auto"/>
          <w:sz w:val="20"/>
          <w:szCs w:val="29"/>
        </w:rPr>
        <w:t>Điều 25. Ưu tiên trong việc xác lập quyền sở hữu công nghiệp, công nhận, đăng ký lưu hành sản phẩm mới, công nghệ mới</w:t>
      </w:r>
      <w:bookmarkEnd w:id="46"/>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Cơ quan nhà nước có thẩm quyền ưu tiên xem xét: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Xác lập quyền sở hữu công nghiệp cho các tổ chức, cá nhân có kết quả nghiên cứu khoa học và phát triển công nghệ để thành lập, phát triển doanh nghiệp khoa học và công nghệ, doanh nghiệp công nghệ cao, doanh nghiệp khởi nghiệp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nhận, </w:t>
      </w:r>
      <w:r w:rsidR="00CA220F" w:rsidRPr="002F561A">
        <w:rPr>
          <w:rFonts w:ascii="Arial" w:hAnsi="Arial" w:cs="Arial"/>
          <w:color w:val="auto"/>
          <w:sz w:val="20"/>
          <w:szCs w:val="29"/>
        </w:rPr>
        <w:t>đăng ký</w:t>
      </w:r>
      <w:r w:rsidRPr="002F561A">
        <w:rPr>
          <w:rFonts w:ascii="Arial" w:hAnsi="Arial" w:cs="Arial"/>
          <w:color w:val="auto"/>
          <w:sz w:val="20"/>
          <w:szCs w:val="29"/>
        </w:rPr>
        <w:t>, lưu hành cho tổ chức cá nhân có sản phẩm mới, công nghệ mới để ứng dụng, chuyển giao, thương mại hóa.</w:t>
      </w:r>
    </w:p>
    <w:p w:rsidR="00950254" w:rsidRPr="002F561A" w:rsidRDefault="0018108B" w:rsidP="00626122">
      <w:pPr>
        <w:spacing w:before="120"/>
        <w:rPr>
          <w:rFonts w:ascii="Arial" w:hAnsi="Arial" w:cs="Arial"/>
          <w:b/>
          <w:color w:val="auto"/>
          <w:sz w:val="20"/>
          <w:szCs w:val="29"/>
        </w:rPr>
      </w:pPr>
      <w:bookmarkStart w:id="47" w:name="dieu_26"/>
      <w:r w:rsidRPr="002F561A">
        <w:rPr>
          <w:rFonts w:ascii="Arial" w:hAnsi="Arial" w:cs="Arial"/>
          <w:b/>
          <w:color w:val="auto"/>
          <w:sz w:val="20"/>
          <w:szCs w:val="29"/>
        </w:rPr>
        <w:t>Điều</w:t>
      </w:r>
      <w:r w:rsidR="00E84CC4" w:rsidRPr="002F561A">
        <w:rPr>
          <w:rFonts w:ascii="Arial" w:hAnsi="Arial" w:cs="Arial"/>
          <w:b/>
          <w:color w:val="auto"/>
          <w:sz w:val="20"/>
          <w:szCs w:val="29"/>
        </w:rPr>
        <w:t xml:space="preserve"> 26. Công bố công nghệ mới, sản phẩm mới tạo ra tại Việt Nam từ kết quả nghiên cứu khoa học và phát triển công nghệ</w:t>
      </w:r>
      <w:bookmarkEnd w:id="47"/>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Tổ chức, cá nhân đề nghị đánh giá, thẩm định công nghệ mới, sản phẩm mới nộp hồ sơ trực tiếp hoặc gửi qua đường bưu điện đến cơ quan có thẩm quyền (01 bản giấy và 01 bản điện tử). Hồ sơ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Văn bản đề nghị đánh giá, thẩm định công nghệ mới, sản phẩm mới;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chứng minh quyền sở hữu hợp pháp đối với công nghệ mới, sản phẩm mới hoặc văn bản cam kết trong trường hợp không có tài liệu chứng minh;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mô tả đặc tính, hiệu quả về kỹ thuật, chất lượng, so sánh với tính năng tương ứng của công nghệ, sản phẩm nhập khẩu tương đương hoặc đang được sử dụng tại nước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Báo cáo kết quả ứng dụng công nghệ mới, sản phẩm mới;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đ) Các tài liệu sau (nếu có): Văn bản nhận xét của tổ chức, cá nhân về hiệu quả ứng dụng công nghệ mới, sản phẩm mới; giải thưởng; tài liệu </w:t>
      </w:r>
      <w:r w:rsidR="00CA220F" w:rsidRPr="002F561A">
        <w:rPr>
          <w:rFonts w:ascii="Arial" w:hAnsi="Arial" w:cs="Arial"/>
          <w:color w:val="auto"/>
          <w:sz w:val="20"/>
          <w:szCs w:val="29"/>
        </w:rPr>
        <w:t>về</w:t>
      </w:r>
      <w:r w:rsidRPr="002F561A">
        <w:rPr>
          <w:rFonts w:ascii="Arial" w:hAnsi="Arial" w:cs="Arial"/>
          <w:color w:val="auto"/>
          <w:sz w:val="20"/>
          <w:szCs w:val="29"/>
        </w:rPr>
        <w:t xml:space="preserve"> sở hữu trí tuệ, tiêu chuẩn, đo lường, chất lượng và tài liệu </w:t>
      </w:r>
      <w:r w:rsidRPr="002F561A">
        <w:rPr>
          <w:rFonts w:ascii="Arial" w:hAnsi="Arial" w:cs="Arial"/>
          <w:color w:val="auto"/>
          <w:sz w:val="20"/>
          <w:szCs w:val="29"/>
        </w:rPr>
        <w:lastRenderedPageBreak/>
        <w:t>liên quan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Nội dung đánh giá, thẩm định: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Việc tuân thủ các quy định pháp luật về quyền </w:t>
      </w:r>
      <w:r w:rsidR="00CA220F" w:rsidRPr="002F561A">
        <w:rPr>
          <w:rFonts w:ascii="Arial" w:hAnsi="Arial" w:cs="Arial"/>
          <w:color w:val="auto"/>
          <w:sz w:val="20"/>
          <w:szCs w:val="29"/>
        </w:rPr>
        <w:t>sở</w:t>
      </w:r>
      <w:r w:rsidRPr="002F561A">
        <w:rPr>
          <w:rFonts w:ascii="Arial" w:hAnsi="Arial" w:cs="Arial"/>
          <w:color w:val="auto"/>
          <w:sz w:val="20"/>
          <w:szCs w:val="29"/>
        </w:rPr>
        <w:t xml:space="preserve"> hữu; quyền sở hữu trí tuệ; tiêu chuẩn, đo lường, chất lượng; kết quả kiểm nghiệm,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lưu hành;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So sánh về giá của công nghệ mới, sản phẩm mới so với công nghệ, sản </w:t>
      </w:r>
      <w:r w:rsidR="00CA220F" w:rsidRPr="002F561A">
        <w:rPr>
          <w:rFonts w:ascii="Arial" w:hAnsi="Arial" w:cs="Arial"/>
          <w:color w:val="auto"/>
          <w:sz w:val="20"/>
          <w:szCs w:val="29"/>
        </w:rPr>
        <w:t>phẩm</w:t>
      </w:r>
      <w:r w:rsidRPr="002F561A">
        <w:rPr>
          <w:rFonts w:ascii="Arial" w:hAnsi="Arial" w:cs="Arial"/>
          <w:color w:val="auto"/>
          <w:sz w:val="20"/>
          <w:szCs w:val="29"/>
        </w:rPr>
        <w:t xml:space="preserve"> </w:t>
      </w:r>
      <w:r w:rsidR="00CA220F" w:rsidRPr="002F561A">
        <w:rPr>
          <w:rFonts w:ascii="Arial" w:hAnsi="Arial" w:cs="Arial"/>
          <w:color w:val="auto"/>
          <w:sz w:val="20"/>
          <w:szCs w:val="29"/>
        </w:rPr>
        <w:t>nhập khẩu</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Đặc tính, hiệu quả về kỹ thuật, chất lượng, so sánh với tính năng tương ứng của công nghệ, sản phẩm nhập khẩu tương đương hoặc đang được sử dụng tại nước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Phạm vi, quy mô ứng dụng, chuyển giao; giá trị kinh tế - xã hội, môi trường, quốc phòng, an ninh trong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w:t>
      </w:r>
      <w:r w:rsidR="00CA220F" w:rsidRPr="002F561A">
        <w:rPr>
          <w:rFonts w:ascii="Arial" w:hAnsi="Arial" w:cs="Arial"/>
          <w:color w:val="auto"/>
          <w:sz w:val="20"/>
          <w:szCs w:val="29"/>
        </w:rPr>
        <w:t>cụ thể</w:t>
      </w:r>
      <w:r w:rsidRPr="002F561A">
        <w:rPr>
          <w:rFonts w:ascii="Arial" w:hAnsi="Arial" w:cs="Arial"/>
          <w:color w:val="auto"/>
          <w:sz w:val="20"/>
          <w:szCs w:val="29"/>
        </w:rPr>
        <w:t xml:space="preserve"> của </w:t>
      </w:r>
      <w:r w:rsidR="00CA220F" w:rsidRPr="002F561A">
        <w:rPr>
          <w:rFonts w:ascii="Arial" w:hAnsi="Arial" w:cs="Arial"/>
          <w:color w:val="auto"/>
          <w:sz w:val="20"/>
          <w:szCs w:val="29"/>
        </w:rPr>
        <w:t>đất</w:t>
      </w:r>
      <w:r w:rsidRPr="002F561A">
        <w:rPr>
          <w:rFonts w:ascii="Arial" w:hAnsi="Arial" w:cs="Arial"/>
          <w:color w:val="auto"/>
          <w:sz w:val="20"/>
          <w:szCs w:val="29"/>
        </w:rPr>
        <w:t xml:space="preserve"> nước, địa phương.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Trình tự, thủ tục xem xét, đánh giá hồ sơ được thực hiện theo quy định tương ứng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6 </w:t>
      </w:r>
      <w:r w:rsidR="0018108B" w:rsidRPr="002F561A">
        <w:rPr>
          <w:rFonts w:ascii="Arial" w:hAnsi="Arial" w:cs="Arial"/>
          <w:color w:val="auto"/>
          <w:sz w:val="20"/>
          <w:szCs w:val="29"/>
        </w:rPr>
        <w:t>Điều</w:t>
      </w:r>
      <w:r w:rsidRPr="002F561A">
        <w:rPr>
          <w:rFonts w:ascii="Arial" w:hAnsi="Arial" w:cs="Arial"/>
          <w:color w:val="auto"/>
          <w:sz w:val="20"/>
          <w:szCs w:val="29"/>
        </w:rPr>
        <w:t xml:space="preserve"> 20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Bộ Khoa học và Công nghệ quyết định công bố công nghệ mới, sản phẩm mới được tạo ra tại Việt Nam có giá, chất lượng tương đương với công nghệ, sản phẩm nhập khẩu và đăng trên C</w:t>
      </w:r>
      <w:r w:rsidR="0066216C" w:rsidRPr="002F561A">
        <w:rPr>
          <w:rFonts w:ascii="Arial" w:hAnsi="Arial" w:cs="Arial"/>
          <w:color w:val="auto"/>
          <w:sz w:val="20"/>
          <w:szCs w:val="29"/>
          <w:lang w:val="en-US"/>
        </w:rPr>
        <w:t>ổ</w:t>
      </w:r>
      <w:r w:rsidRPr="002F561A">
        <w:rPr>
          <w:rFonts w:ascii="Arial" w:hAnsi="Arial" w:cs="Arial"/>
          <w:color w:val="auto"/>
          <w:sz w:val="20"/>
          <w:szCs w:val="29"/>
        </w:rPr>
        <w:t>ng thông tin điện tử.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Khuyến khích các cơ quan, tổ chức sử dụng công nghệ mới, sản phẩm mới tạo ra tại Việt Nam đã được công b</w:t>
      </w:r>
      <w:r w:rsidR="0066216C" w:rsidRPr="002F561A">
        <w:rPr>
          <w:rFonts w:ascii="Arial" w:hAnsi="Arial" w:cs="Arial"/>
          <w:color w:val="auto"/>
          <w:sz w:val="20"/>
          <w:szCs w:val="29"/>
          <w:lang w:val="en-US"/>
        </w:rPr>
        <w:t>ố</w:t>
      </w:r>
      <w:r w:rsidRPr="002F561A">
        <w:rPr>
          <w:rFonts w:ascii="Arial" w:hAnsi="Arial" w:cs="Arial"/>
          <w:color w:val="auto"/>
          <w:sz w:val="20"/>
          <w:szCs w:val="29"/>
        </w:rPr>
        <w:t xml:space="preserve"> theo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4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trong dự án đầu tư sử dụng ngân sách nhà nước, ưu tiên trong đấu thầu mua sắm, cung cấp sản phẩm, dịch vụ công.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Khoa học và Công nghệ ban hành biểu mẫu để thực hiện thủ tục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18108B" w:rsidP="00626122">
      <w:pPr>
        <w:spacing w:before="120"/>
        <w:rPr>
          <w:rFonts w:ascii="Arial" w:hAnsi="Arial" w:cs="Arial"/>
          <w:b/>
          <w:color w:val="auto"/>
          <w:sz w:val="20"/>
          <w:szCs w:val="29"/>
        </w:rPr>
      </w:pPr>
      <w:bookmarkStart w:id="48" w:name="dieu_27"/>
      <w:r w:rsidRPr="002F561A">
        <w:rPr>
          <w:rFonts w:ascii="Arial" w:hAnsi="Arial" w:cs="Arial"/>
          <w:b/>
          <w:color w:val="auto"/>
          <w:sz w:val="20"/>
          <w:szCs w:val="29"/>
        </w:rPr>
        <w:t>Điều</w:t>
      </w:r>
      <w:r w:rsidR="00E84CC4" w:rsidRPr="002F561A">
        <w:rPr>
          <w:rFonts w:ascii="Arial" w:hAnsi="Arial" w:cs="Arial"/>
          <w:b/>
          <w:color w:val="auto"/>
          <w:sz w:val="20"/>
          <w:szCs w:val="29"/>
        </w:rPr>
        <w:t xml:space="preserve"> 27. Phát triển công nghệ tạo ra và hoàn thiện các sản phẩm quốc gia, trọng </w:t>
      </w:r>
      <w:r w:rsidRPr="002F561A">
        <w:rPr>
          <w:rFonts w:ascii="Arial" w:hAnsi="Arial" w:cs="Arial"/>
          <w:b/>
          <w:color w:val="auto"/>
          <w:sz w:val="20"/>
          <w:szCs w:val="29"/>
        </w:rPr>
        <w:t>điểm</w:t>
      </w:r>
      <w:r w:rsidR="00E84CC4" w:rsidRPr="002F561A">
        <w:rPr>
          <w:rFonts w:ascii="Arial" w:hAnsi="Arial" w:cs="Arial"/>
          <w:b/>
          <w:color w:val="auto"/>
          <w:sz w:val="20"/>
          <w:szCs w:val="29"/>
        </w:rPr>
        <w:t>, chủ lực</w:t>
      </w:r>
      <w:bookmarkEnd w:id="48"/>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cá nhân trong nước tạo ra công nghệ từ kết quả nghiên cứu khoa học và phát triển công nghệ để sản xuất sản phẩm quốc gia, trọng </w:t>
      </w:r>
      <w:r w:rsidR="0018108B" w:rsidRPr="002F561A">
        <w:rPr>
          <w:rFonts w:ascii="Arial" w:hAnsi="Arial" w:cs="Arial"/>
          <w:color w:val="auto"/>
          <w:sz w:val="20"/>
          <w:szCs w:val="29"/>
        </w:rPr>
        <w:t>điểm</w:t>
      </w:r>
      <w:r w:rsidRPr="002F561A">
        <w:rPr>
          <w:rFonts w:ascii="Arial" w:hAnsi="Arial" w:cs="Arial"/>
          <w:color w:val="auto"/>
          <w:sz w:val="20"/>
          <w:szCs w:val="29"/>
        </w:rPr>
        <w:t xml:space="preserve">, chủ lực được xem xét hỗ trợ kinh phí hoặc mua theo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19 và </w:t>
      </w:r>
      <w:r w:rsidR="0018108B" w:rsidRPr="002F561A">
        <w:rPr>
          <w:rFonts w:ascii="Arial" w:hAnsi="Arial" w:cs="Arial"/>
          <w:color w:val="auto"/>
          <w:sz w:val="20"/>
          <w:szCs w:val="29"/>
        </w:rPr>
        <w:t>Điều</w:t>
      </w:r>
      <w:r w:rsidRPr="002F561A">
        <w:rPr>
          <w:rFonts w:ascii="Arial" w:hAnsi="Arial" w:cs="Arial"/>
          <w:color w:val="auto"/>
          <w:sz w:val="20"/>
          <w:szCs w:val="29"/>
        </w:rPr>
        <w:t xml:space="preserve"> 20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cá nhân nhận chuyển giao công nghệ tạo ra để phát triển công nghệ và hoàn thiện sản phẩm quốc gia, trọng </w:t>
      </w:r>
      <w:r w:rsidR="0018108B" w:rsidRPr="002F561A">
        <w:rPr>
          <w:rFonts w:ascii="Arial" w:hAnsi="Arial" w:cs="Arial"/>
          <w:color w:val="auto"/>
          <w:sz w:val="20"/>
          <w:szCs w:val="29"/>
        </w:rPr>
        <w:t>điểm</w:t>
      </w:r>
      <w:r w:rsidRPr="002F561A">
        <w:rPr>
          <w:rFonts w:ascii="Arial" w:hAnsi="Arial" w:cs="Arial"/>
          <w:color w:val="auto"/>
          <w:sz w:val="20"/>
          <w:szCs w:val="29"/>
        </w:rPr>
        <w:t>, chủ lực được ưu tiên xem xét thực hiện các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Tổ chức</w:t>
      </w:r>
      <w:r w:rsidRPr="002F561A">
        <w:rPr>
          <w:rFonts w:ascii="Arial" w:hAnsi="Arial" w:cs="Arial"/>
          <w:color w:val="auto"/>
          <w:sz w:val="20"/>
          <w:szCs w:val="29"/>
        </w:rPr>
        <w:t xml:space="preserve">, cá nhân thực hiện nhiệm vụ khoa học và công nghệ để phát triển công nghệ và hoàn thiện sản phẩm quốc gia, trọng </w:t>
      </w:r>
      <w:r w:rsidR="0018108B" w:rsidRPr="002F561A">
        <w:rPr>
          <w:rFonts w:ascii="Arial" w:hAnsi="Arial" w:cs="Arial"/>
          <w:color w:val="auto"/>
          <w:sz w:val="20"/>
          <w:szCs w:val="29"/>
        </w:rPr>
        <w:t>điểm</w:t>
      </w:r>
      <w:r w:rsidRPr="002F561A">
        <w:rPr>
          <w:rFonts w:ascii="Arial" w:hAnsi="Arial" w:cs="Arial"/>
          <w:color w:val="auto"/>
          <w:sz w:val="20"/>
          <w:szCs w:val="29"/>
        </w:rPr>
        <w:t xml:space="preserve">, chủ lực ngoài các nội dung chi theo quy định hiện hành, được hỗ trợ kinh phí để mua bản quyền và công cụ </w:t>
      </w:r>
      <w:r w:rsidR="0018108B" w:rsidRPr="002F561A">
        <w:rPr>
          <w:rFonts w:ascii="Arial" w:hAnsi="Arial" w:cs="Arial"/>
          <w:color w:val="auto"/>
          <w:sz w:val="20"/>
          <w:szCs w:val="29"/>
        </w:rPr>
        <w:t>phần</w:t>
      </w:r>
      <w:r w:rsidRPr="002F561A">
        <w:rPr>
          <w:rFonts w:ascii="Arial" w:hAnsi="Arial" w:cs="Arial"/>
          <w:color w:val="auto"/>
          <w:sz w:val="20"/>
          <w:szCs w:val="29"/>
        </w:rPr>
        <w:t xml:space="preserve"> mềm; giống cây trồng, vật nuôi; thiết bị, tài liệu kỹ thuật, thông tin sở hữu trí tuệ, bí quyết công nghệ; nhập khẩu sản phẩm mẫu đ</w:t>
      </w:r>
      <w:r w:rsidR="0066216C" w:rsidRPr="002F561A">
        <w:rPr>
          <w:rFonts w:ascii="Arial" w:hAnsi="Arial" w:cs="Arial"/>
          <w:color w:val="auto"/>
          <w:sz w:val="20"/>
          <w:szCs w:val="29"/>
          <w:lang w:val="en-US"/>
        </w:rPr>
        <w:t>ể</w:t>
      </w:r>
      <w:r w:rsidRPr="002F561A">
        <w:rPr>
          <w:rFonts w:ascii="Arial" w:hAnsi="Arial" w:cs="Arial"/>
          <w:color w:val="auto"/>
          <w:sz w:val="20"/>
          <w:szCs w:val="29"/>
        </w:rPr>
        <w:t xml:space="preserve"> phân tích và giải mã công nghệ; thuê chuyên gia tư v</w:t>
      </w:r>
      <w:r w:rsidR="001B5253" w:rsidRPr="002F561A">
        <w:rPr>
          <w:rFonts w:ascii="Arial" w:hAnsi="Arial" w:cs="Arial"/>
          <w:color w:val="auto"/>
          <w:sz w:val="20"/>
          <w:szCs w:val="29"/>
          <w:lang w:val="en-US"/>
        </w:rPr>
        <w:t>ấ</w:t>
      </w:r>
      <w:r w:rsidRPr="002F561A">
        <w:rPr>
          <w:rFonts w:ascii="Arial" w:hAnsi="Arial" w:cs="Arial"/>
          <w:color w:val="auto"/>
          <w:sz w:val="20"/>
          <w:szCs w:val="29"/>
        </w:rPr>
        <w:t>n trong nước, nước ngoài để đánh giá và giải mã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cá nhân chuyển giao, ứng dụng và hoàn thiện công nghệ tạo ra sản phẩm quốc gia, trọng </w:t>
      </w:r>
      <w:r w:rsidR="0018108B" w:rsidRPr="002F561A">
        <w:rPr>
          <w:rFonts w:ascii="Arial" w:hAnsi="Arial" w:cs="Arial"/>
          <w:color w:val="auto"/>
          <w:sz w:val="20"/>
          <w:szCs w:val="29"/>
        </w:rPr>
        <w:t>điểm</w:t>
      </w:r>
      <w:r w:rsidRPr="002F561A">
        <w:rPr>
          <w:rFonts w:ascii="Arial" w:hAnsi="Arial" w:cs="Arial"/>
          <w:color w:val="auto"/>
          <w:sz w:val="20"/>
          <w:szCs w:val="29"/>
        </w:rPr>
        <w:t xml:space="preserve">, chủ lực được hưởng ưu đãi về tín dụng, thuế, sử dụng đất, hỗ trợ xúc tiến thương mại và phát triển thị trường theo quy định tại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quốc gia về khoa học và công nghệ và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w:t>
      </w:r>
      <w:r w:rsidR="00CA220F" w:rsidRPr="002F561A">
        <w:rPr>
          <w:rFonts w:ascii="Arial" w:hAnsi="Arial" w:cs="Arial"/>
          <w:color w:val="auto"/>
          <w:sz w:val="20"/>
          <w:szCs w:val="29"/>
        </w:rPr>
        <w:t>đề án</w:t>
      </w:r>
      <w:r w:rsidRPr="002F561A">
        <w:rPr>
          <w:rFonts w:ascii="Arial" w:hAnsi="Arial" w:cs="Arial"/>
          <w:color w:val="auto"/>
          <w:sz w:val="20"/>
          <w:szCs w:val="29"/>
        </w:rPr>
        <w:t xml:space="preserve"> khác do bộ, ngành, địa phương quản lý.</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Nguồn kinh phí: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Nguồn kinh phí hỗ trợ hoặc mua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được bố trí từ ngân sách nhà nước,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do bộ, ngành, địa phương quản lý;</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Nguồn kinh phí hỗ trợ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được bố trí từ ngân sách nhà nước dành cho khoa học và công nghệ, quỹ phát triển khoa học và công nghệ của bộ, cơ quan ngang bộ, cơ quan thuộc Chính phủ, tỉnh, </w:t>
      </w:r>
      <w:r w:rsidR="00CA220F" w:rsidRPr="002F561A">
        <w:rPr>
          <w:rFonts w:ascii="Arial" w:hAnsi="Arial" w:cs="Arial"/>
          <w:color w:val="auto"/>
          <w:sz w:val="20"/>
          <w:szCs w:val="29"/>
        </w:rPr>
        <w:t>thành phố</w:t>
      </w:r>
      <w:r w:rsidRPr="002F561A">
        <w:rPr>
          <w:rFonts w:ascii="Arial" w:hAnsi="Arial" w:cs="Arial"/>
          <w:color w:val="auto"/>
          <w:sz w:val="20"/>
          <w:szCs w:val="29"/>
        </w:rPr>
        <w:t xml:space="preserve"> trực thuộc trung ương;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w:t>
      </w:r>
      <w:r w:rsidR="00CA220F" w:rsidRPr="002F561A">
        <w:rPr>
          <w:rFonts w:ascii="Arial" w:hAnsi="Arial" w:cs="Arial"/>
          <w:color w:val="auto"/>
          <w:sz w:val="20"/>
          <w:szCs w:val="29"/>
        </w:rPr>
        <w:t>quốc</w:t>
      </w:r>
      <w:r w:rsidRPr="002F561A">
        <w:rPr>
          <w:rFonts w:ascii="Arial" w:hAnsi="Arial" w:cs="Arial"/>
          <w:color w:val="auto"/>
          <w:sz w:val="20"/>
          <w:szCs w:val="29"/>
        </w:rPr>
        <w:t xml:space="preserve"> gia </w:t>
      </w:r>
      <w:r w:rsidR="00CA220F" w:rsidRPr="002F561A">
        <w:rPr>
          <w:rFonts w:ascii="Arial" w:hAnsi="Arial" w:cs="Arial"/>
          <w:color w:val="auto"/>
          <w:sz w:val="20"/>
          <w:szCs w:val="29"/>
        </w:rPr>
        <w:t>về</w:t>
      </w:r>
      <w:r w:rsidRPr="002F561A">
        <w:rPr>
          <w:rFonts w:ascii="Arial" w:hAnsi="Arial" w:cs="Arial"/>
          <w:color w:val="auto"/>
          <w:sz w:val="20"/>
          <w:szCs w:val="29"/>
        </w:rPr>
        <w:t xml:space="preserve"> khoa học và công nghệ;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do bộ, ngành, địa phương quản lý và các nguồn hợp pháp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Thẩm</w:t>
      </w:r>
      <w:r w:rsidRPr="002F561A">
        <w:rPr>
          <w:rFonts w:ascii="Arial" w:hAnsi="Arial" w:cs="Arial"/>
          <w:color w:val="auto"/>
          <w:sz w:val="20"/>
          <w:szCs w:val="29"/>
        </w:rPr>
        <w:t xml:space="preserve"> quyền, trình tự, thủ tục: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nội dung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thực hiện theo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20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nội dung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và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thực hiện theo quy định của Luật khoa học và công nghệ và các văn bản hướng dẫn thi hành đối với nhiệm vụ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Đối với nội dung hỗ trợ từ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do bộ, ngành, địa phương quản lý thực hiện theo quy định pháp luật hiện hành.</w:t>
      </w:r>
    </w:p>
    <w:p w:rsidR="00950254" w:rsidRPr="002F561A" w:rsidRDefault="0018108B" w:rsidP="00626122">
      <w:pPr>
        <w:spacing w:before="120"/>
        <w:rPr>
          <w:rFonts w:ascii="Arial" w:hAnsi="Arial" w:cs="Arial"/>
          <w:b/>
          <w:color w:val="auto"/>
          <w:sz w:val="20"/>
          <w:szCs w:val="29"/>
        </w:rPr>
      </w:pPr>
      <w:bookmarkStart w:id="49" w:name="dieu_28"/>
      <w:r w:rsidRPr="002F561A">
        <w:rPr>
          <w:rFonts w:ascii="Arial" w:hAnsi="Arial" w:cs="Arial"/>
          <w:b/>
          <w:color w:val="auto"/>
          <w:sz w:val="20"/>
          <w:szCs w:val="29"/>
        </w:rPr>
        <w:t>Điều</w:t>
      </w:r>
      <w:r w:rsidR="00E84CC4" w:rsidRPr="002F561A">
        <w:rPr>
          <w:rFonts w:ascii="Arial" w:hAnsi="Arial" w:cs="Arial"/>
          <w:b/>
          <w:color w:val="auto"/>
          <w:sz w:val="20"/>
          <w:szCs w:val="29"/>
        </w:rPr>
        <w:t xml:space="preserve"> 28. Đào tạo, b</w:t>
      </w:r>
      <w:r w:rsidR="00CA220F" w:rsidRPr="002F561A">
        <w:rPr>
          <w:rFonts w:ascii="Arial" w:hAnsi="Arial" w:cs="Arial"/>
          <w:b/>
          <w:color w:val="auto"/>
          <w:sz w:val="20"/>
          <w:szCs w:val="29"/>
        </w:rPr>
        <w:t>ồi</w:t>
      </w:r>
      <w:r w:rsidR="00E84CC4" w:rsidRPr="002F561A">
        <w:rPr>
          <w:rFonts w:ascii="Arial" w:hAnsi="Arial" w:cs="Arial"/>
          <w:b/>
          <w:color w:val="auto"/>
          <w:sz w:val="20"/>
          <w:szCs w:val="29"/>
        </w:rPr>
        <w:t xml:space="preserve"> dưỡng nâng cao năng lực hấp thụ, làm chủ công nghệ của doanh nghiệp</w:t>
      </w:r>
      <w:bookmarkEnd w:id="49"/>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Nội dung đào tạo bồi dưỡng nâng cao năng lực hấp thụ, làm chủ công nghệ bao gồm: Đào tạo về quản lý công nghệ, quản trị công nghệ, cập nhật công nghệ mới, tìm kiếm công nghệ; đàm phán và chuyển giao công nghệ; kỹ năng vận hành, khai thác hiệu quả các công nghệ; thích nghi, cải tiến công nghệ, giải mã công nghệ; bồi dưỡng chuyên sâu về thiết kế, phát triển </w:t>
      </w:r>
      <w:r w:rsidR="00CA220F" w:rsidRPr="002F561A">
        <w:rPr>
          <w:rFonts w:ascii="Arial" w:hAnsi="Arial" w:cs="Arial"/>
          <w:color w:val="auto"/>
          <w:sz w:val="20"/>
          <w:szCs w:val="29"/>
        </w:rPr>
        <w:t>sản phẩm</w:t>
      </w:r>
      <w:r w:rsidRPr="002F561A">
        <w:rPr>
          <w:rFonts w:ascii="Arial" w:hAnsi="Arial" w:cs="Arial"/>
          <w:color w:val="auto"/>
          <w:sz w:val="20"/>
          <w:szCs w:val="29"/>
        </w:rPr>
        <w:t xml:space="preserve"> dựa trên công nghệ và nội dung khác phù hợp với tình hình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kinh tế - xã hội.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Hoạt động hỗ trợ đào tạo, bồi dưỡng nâng cao năng lực hấp thụ, làm chủ công nghệ cho doanh </w:t>
      </w:r>
      <w:r w:rsidRPr="002F561A">
        <w:rPr>
          <w:rFonts w:ascii="Arial" w:hAnsi="Arial" w:cs="Arial"/>
          <w:color w:val="auto"/>
          <w:sz w:val="20"/>
          <w:szCs w:val="29"/>
        </w:rPr>
        <w:lastRenderedPageBreak/>
        <w:t>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0018108B" w:rsidRPr="002F561A">
        <w:rPr>
          <w:rFonts w:ascii="Arial" w:hAnsi="Arial" w:cs="Arial"/>
          <w:color w:val="auto"/>
          <w:sz w:val="20"/>
          <w:szCs w:val="29"/>
        </w:rPr>
        <w:t>Điều</w:t>
      </w:r>
      <w:r w:rsidRPr="002F561A">
        <w:rPr>
          <w:rFonts w:ascii="Arial" w:hAnsi="Arial" w:cs="Arial"/>
          <w:color w:val="auto"/>
          <w:sz w:val="20"/>
          <w:szCs w:val="29"/>
        </w:rPr>
        <w:t xml:space="preserve"> tra, khảo sát, đánh giá nhu cầu đào tạo, bồi dưỡng của doanh nghiệp; khảo sát, đánh giá tác động và hiệu quả của hoạt động đào tạo, bồi dưỡng; tổ chức các hoạt động để quản lý, kiểm tra, đánh giá tình hình </w:t>
      </w:r>
      <w:r w:rsidR="00CA220F" w:rsidRPr="002F561A">
        <w:rPr>
          <w:rFonts w:ascii="Arial" w:hAnsi="Arial" w:cs="Arial"/>
          <w:color w:val="auto"/>
          <w:sz w:val="20"/>
          <w:szCs w:val="29"/>
        </w:rPr>
        <w:t>triển</w:t>
      </w:r>
      <w:r w:rsidRPr="002F561A">
        <w:rPr>
          <w:rFonts w:ascii="Arial" w:hAnsi="Arial" w:cs="Arial"/>
          <w:color w:val="auto"/>
          <w:sz w:val="20"/>
          <w:szCs w:val="29"/>
        </w:rPr>
        <w:t xml:space="preserve"> khai hoạt động đào tạo, b</w:t>
      </w:r>
      <w:r w:rsidR="001B08F8" w:rsidRPr="002F561A">
        <w:rPr>
          <w:rFonts w:ascii="Arial" w:hAnsi="Arial" w:cs="Arial"/>
          <w:color w:val="auto"/>
          <w:sz w:val="20"/>
          <w:szCs w:val="29"/>
          <w:lang w:val="en-US"/>
        </w:rPr>
        <w:t>ồ</w:t>
      </w:r>
      <w:r w:rsidRPr="002F561A">
        <w:rPr>
          <w:rFonts w:ascii="Arial" w:hAnsi="Arial" w:cs="Arial"/>
          <w:color w:val="auto"/>
          <w:sz w:val="20"/>
          <w:szCs w:val="29"/>
        </w:rPr>
        <w:t xml:space="preserve">i dưỡng doanh nghiệp trên phạm vi toàn </w:t>
      </w:r>
      <w:r w:rsidR="00CA220F" w:rsidRPr="002F561A">
        <w:rPr>
          <w:rFonts w:ascii="Arial" w:hAnsi="Arial" w:cs="Arial"/>
          <w:color w:val="auto"/>
          <w:sz w:val="20"/>
          <w:szCs w:val="29"/>
        </w:rPr>
        <w:t>quốc</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Thiết kế khung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đào tạo bồi dưỡng về các nội dung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Xây dựng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kế hoạch đào tạo và biên soạn nội dung, tài liệu đào tạo, in ấn giáo trình, tài liệu phục vụ hoạt động đào tạo, bồi dưỡng;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Đào tạo, bồi dưỡng giảng viên, cộng tác viên tham gia các khóa đào tạo, bồi dưỡng cho doanh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Hình thức tổ chức đào tạo, bồi dưỡng gồm đào tạo, bồi dưỡng tập trung, tại doanh nghiệp, qua mạng và các hình thức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Nguồn kinh phí hỗ trợ được lấy từ nguồn kinh phí sự nghiệp khoa học và công nghệ, quỹ phát triển khoa học và công nghệ của doanh nghiệp, bộ, cơ quan ngang bộ, cơ quan thuộc Chính phủ, tỉnh, </w:t>
      </w:r>
      <w:r w:rsidR="00CA220F" w:rsidRPr="002F561A">
        <w:rPr>
          <w:rFonts w:ascii="Arial" w:hAnsi="Arial" w:cs="Arial"/>
          <w:color w:val="auto"/>
          <w:sz w:val="20"/>
          <w:szCs w:val="29"/>
        </w:rPr>
        <w:t>thành phố</w:t>
      </w:r>
      <w:r w:rsidRPr="002F561A">
        <w:rPr>
          <w:rFonts w:ascii="Arial" w:hAnsi="Arial" w:cs="Arial"/>
          <w:color w:val="auto"/>
          <w:sz w:val="20"/>
          <w:szCs w:val="29"/>
        </w:rPr>
        <w:t xml:space="preserve"> trực thuộc trung ương;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khoa học và công nghệ quốc gia và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do bộ, ngành, địa phương quản lý.</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Thẩm quyền, trình tự, thủ tục, mức hỗ trợ được thực hiện theo quy định của Luật khoa học và công nghệ và các văn bản </w:t>
      </w:r>
      <w:r w:rsidR="00CA220F" w:rsidRPr="002F561A">
        <w:rPr>
          <w:rFonts w:ascii="Arial" w:hAnsi="Arial" w:cs="Arial"/>
          <w:color w:val="auto"/>
          <w:sz w:val="20"/>
          <w:szCs w:val="29"/>
        </w:rPr>
        <w:t>hướng dẫn</w:t>
      </w:r>
      <w:r w:rsidRPr="002F561A">
        <w:rPr>
          <w:rFonts w:ascii="Arial" w:hAnsi="Arial" w:cs="Arial"/>
          <w:color w:val="auto"/>
          <w:sz w:val="20"/>
          <w:szCs w:val="29"/>
        </w:rPr>
        <w:t xml:space="preserve"> thi hành đ</w:t>
      </w:r>
      <w:r w:rsidR="001B08F8" w:rsidRPr="002F561A">
        <w:rPr>
          <w:rFonts w:ascii="Arial" w:hAnsi="Arial" w:cs="Arial"/>
          <w:color w:val="auto"/>
          <w:sz w:val="20"/>
          <w:szCs w:val="29"/>
          <w:lang w:val="en-US"/>
        </w:rPr>
        <w:t>ố</w:t>
      </w:r>
      <w:r w:rsidRPr="002F561A">
        <w:rPr>
          <w:rFonts w:ascii="Arial" w:hAnsi="Arial" w:cs="Arial"/>
          <w:color w:val="auto"/>
          <w:sz w:val="20"/>
          <w:szCs w:val="29"/>
        </w:rPr>
        <w:t xml:space="preserve">i với nguồn kinh phí sự nghiệp khoa học và công nghệ, quỹ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khoa học và công nghệ của bộ, cơ quan ngang bộ, cơ quan thuộc Chính phủ, tỉnh, thành phố trực thuộc trung ương;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khoa học và công nghệ </w:t>
      </w:r>
      <w:r w:rsidR="00CA220F" w:rsidRPr="002F561A">
        <w:rPr>
          <w:rFonts w:ascii="Arial" w:hAnsi="Arial" w:cs="Arial"/>
          <w:color w:val="auto"/>
          <w:sz w:val="20"/>
          <w:szCs w:val="29"/>
        </w:rPr>
        <w:t>quốc</w:t>
      </w:r>
      <w:r w:rsidRPr="002F561A">
        <w:rPr>
          <w:rFonts w:ascii="Arial" w:hAnsi="Arial" w:cs="Arial"/>
          <w:color w:val="auto"/>
          <w:sz w:val="20"/>
          <w:szCs w:val="29"/>
        </w:rPr>
        <w:t xml:space="preserve"> gia.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Thẩm quyền, trình tự, thủ tục, mức hỗ trợ đối với kinh phí hỗ trợ từ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do bộ, ngành, địa phương quản lý được thực hiện theo quy định pháp luật hiện hành.</w:t>
      </w:r>
    </w:p>
    <w:p w:rsidR="00950254" w:rsidRPr="002F561A" w:rsidRDefault="0018108B" w:rsidP="00626122">
      <w:pPr>
        <w:spacing w:before="120"/>
        <w:rPr>
          <w:rFonts w:ascii="Arial" w:hAnsi="Arial" w:cs="Arial"/>
          <w:b/>
          <w:color w:val="auto"/>
          <w:sz w:val="20"/>
          <w:szCs w:val="29"/>
        </w:rPr>
      </w:pPr>
      <w:bookmarkStart w:id="50" w:name="dieu_29"/>
      <w:r w:rsidRPr="002F561A">
        <w:rPr>
          <w:rFonts w:ascii="Arial" w:hAnsi="Arial" w:cs="Arial"/>
          <w:b/>
          <w:color w:val="auto"/>
          <w:sz w:val="20"/>
          <w:szCs w:val="29"/>
        </w:rPr>
        <w:t>Điều</w:t>
      </w:r>
      <w:r w:rsidR="00E84CC4" w:rsidRPr="002F561A">
        <w:rPr>
          <w:rFonts w:ascii="Arial" w:hAnsi="Arial" w:cs="Arial"/>
          <w:b/>
          <w:color w:val="auto"/>
          <w:sz w:val="20"/>
          <w:szCs w:val="29"/>
        </w:rPr>
        <w:t xml:space="preserve"> 29. Đào tạo, bồi dưỡng, khuyến khích tổ chức, cá nhân tham gia thương mại hóa kết quả nghiên cứu khoa học và phát triển công nghệ, phát triển thị trường khoa học và công nghệ</w:t>
      </w:r>
      <w:bookmarkEnd w:id="50"/>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Đối tượng được đào tạo, bồi dưỡng: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Tổ chức, cá nhân có kết quả nghiên cứu khoa học và phát triển công nghệ có khả năng thương mại hóa;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cá nhân hỗ trợ thương mại hóa kết quả nghiên cứu khoa học và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Tổ chức</w:t>
      </w:r>
      <w:r w:rsidRPr="002F561A">
        <w:rPr>
          <w:rFonts w:ascii="Arial" w:hAnsi="Arial" w:cs="Arial"/>
          <w:color w:val="auto"/>
          <w:sz w:val="20"/>
          <w:szCs w:val="29"/>
        </w:rPr>
        <w:t>, cá nhân làm công tác quản lý hoạt động thương mại hóa và hỗ trợ thương mại hóa kết quả nghiên cứu khoa học và phát triển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đối với tổ chức đào tạo, bồi dưỡng: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Tổ chức</w:t>
      </w:r>
      <w:r w:rsidRPr="002F561A">
        <w:rPr>
          <w:rFonts w:ascii="Arial" w:hAnsi="Arial" w:cs="Arial"/>
          <w:color w:val="auto"/>
          <w:sz w:val="20"/>
          <w:szCs w:val="29"/>
        </w:rPr>
        <w:t xml:space="preserve"> có chức năng, nhiệm vụ đào tạo, bồi dưỡng kiến thức liên quan đến thương mại hóa kết quả nghiên cứu khoa học và phát triển công nghệ,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thị trường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Có đội ngũ cán bộ, chuyên gia, cộng tác viên có trình độ chuyên môn phù hợp với nội dung đào tạo về thương mại hóa kết quả nghiên cứu khoa học và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công nghệ, phát triển thị trường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Có khung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đào tạo, giảng dạy phù hợp với </w:t>
      </w:r>
      <w:r w:rsidR="0018108B" w:rsidRPr="002F561A">
        <w:rPr>
          <w:rFonts w:ascii="Arial" w:hAnsi="Arial" w:cs="Arial"/>
          <w:color w:val="auto"/>
          <w:sz w:val="20"/>
          <w:szCs w:val="29"/>
        </w:rPr>
        <w:t>mục</w:t>
      </w:r>
      <w:r w:rsidRPr="002F561A">
        <w:rPr>
          <w:rFonts w:ascii="Arial" w:hAnsi="Arial" w:cs="Arial"/>
          <w:color w:val="auto"/>
          <w:sz w:val="20"/>
          <w:szCs w:val="29"/>
        </w:rPr>
        <w:t xml:space="preserve"> đích, </w:t>
      </w:r>
      <w:r w:rsidR="00CA220F" w:rsidRPr="002F561A">
        <w:rPr>
          <w:rFonts w:ascii="Arial" w:hAnsi="Arial" w:cs="Arial"/>
          <w:color w:val="auto"/>
          <w:sz w:val="20"/>
          <w:szCs w:val="29"/>
        </w:rPr>
        <w:t>nhu cầu</w:t>
      </w:r>
      <w:r w:rsidRPr="002F561A">
        <w:rPr>
          <w:rFonts w:ascii="Arial" w:hAnsi="Arial" w:cs="Arial"/>
          <w:color w:val="auto"/>
          <w:sz w:val="20"/>
          <w:szCs w:val="29"/>
        </w:rPr>
        <w:t xml:space="preserve"> thực tiễn của đối tượng đào tạo được bộ, ngành, địa phương ph</w:t>
      </w:r>
      <w:r w:rsidR="001B08F8" w:rsidRPr="002F561A">
        <w:rPr>
          <w:rFonts w:ascii="Arial" w:hAnsi="Arial" w:cs="Arial"/>
          <w:color w:val="auto"/>
          <w:sz w:val="20"/>
          <w:szCs w:val="29"/>
          <w:lang w:val="en-US"/>
        </w:rPr>
        <w:t>ê</w:t>
      </w:r>
      <w:r w:rsidRPr="002F561A">
        <w:rPr>
          <w:rFonts w:ascii="Arial" w:hAnsi="Arial" w:cs="Arial"/>
          <w:color w:val="auto"/>
          <w:sz w:val="20"/>
          <w:szCs w:val="29"/>
        </w:rPr>
        <w:t xml:space="preserve"> duyệt hoặc ch</w:t>
      </w:r>
      <w:r w:rsidR="001B08F8" w:rsidRPr="002F561A">
        <w:rPr>
          <w:rFonts w:ascii="Arial" w:hAnsi="Arial" w:cs="Arial"/>
          <w:color w:val="auto"/>
          <w:sz w:val="20"/>
          <w:szCs w:val="29"/>
          <w:lang w:val="en-US"/>
        </w:rPr>
        <w:t>ấ</w:t>
      </w:r>
      <w:r w:rsidRPr="002F561A">
        <w:rPr>
          <w:rFonts w:ascii="Arial" w:hAnsi="Arial" w:cs="Arial"/>
          <w:color w:val="auto"/>
          <w:sz w:val="20"/>
          <w:szCs w:val="29"/>
        </w:rPr>
        <w:t>p thuận.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Nội dung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Thuê chuyên gia trong nước, nước ngoài; mua bản quyền, </w:t>
      </w:r>
      <w:r w:rsidR="0018108B" w:rsidRPr="002F561A">
        <w:rPr>
          <w:rFonts w:ascii="Arial" w:hAnsi="Arial" w:cs="Arial"/>
          <w:color w:val="auto"/>
          <w:sz w:val="20"/>
          <w:szCs w:val="29"/>
        </w:rPr>
        <w:t>phần</w:t>
      </w:r>
      <w:r w:rsidRPr="002F561A">
        <w:rPr>
          <w:rFonts w:ascii="Arial" w:hAnsi="Arial" w:cs="Arial"/>
          <w:color w:val="auto"/>
          <w:sz w:val="20"/>
          <w:szCs w:val="29"/>
        </w:rPr>
        <w:t xml:space="preserve"> mềm, dữ liệu phục vụ các khóa đào tạo về thương mại hóa kết quả nghiên cứu khoa học và phát triển công nghệ, môi giới, tư vấn, xúc tiến chuyển giao công nghệ, đánh giá, </w:t>
      </w:r>
      <w:r w:rsidR="00CA220F" w:rsidRPr="002F561A">
        <w:rPr>
          <w:rFonts w:ascii="Arial" w:hAnsi="Arial" w:cs="Arial"/>
          <w:color w:val="auto"/>
          <w:sz w:val="20"/>
          <w:szCs w:val="29"/>
        </w:rPr>
        <w:t>thẩm định</w:t>
      </w:r>
      <w:r w:rsidRPr="002F561A">
        <w:rPr>
          <w:rFonts w:ascii="Arial" w:hAnsi="Arial" w:cs="Arial"/>
          <w:color w:val="auto"/>
          <w:sz w:val="20"/>
          <w:szCs w:val="29"/>
        </w:rPr>
        <w:t xml:space="preserve"> giá, giám định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Biên soạn, phát hành tài liệu kỹ thuật, tài liệu mẫu, tài liệu hướng dẫn về thương mại hóa kết quả nghiên cứu khoa học và phát triển công nghệ, tài sản trí tuệ; môi giới, tư v</w:t>
      </w:r>
      <w:r w:rsidR="001B08F8" w:rsidRPr="002F561A">
        <w:rPr>
          <w:rFonts w:ascii="Arial" w:hAnsi="Arial" w:cs="Arial"/>
          <w:color w:val="auto"/>
          <w:sz w:val="20"/>
          <w:szCs w:val="29"/>
          <w:lang w:val="en-US"/>
        </w:rPr>
        <w:t>ấ</w:t>
      </w:r>
      <w:r w:rsidRPr="002F561A">
        <w:rPr>
          <w:rFonts w:ascii="Arial" w:hAnsi="Arial" w:cs="Arial"/>
          <w:color w:val="auto"/>
          <w:sz w:val="20"/>
          <w:szCs w:val="29"/>
        </w:rPr>
        <w:t>n, xúc ti</w:t>
      </w:r>
      <w:r w:rsidR="001B08F8" w:rsidRPr="002F561A">
        <w:rPr>
          <w:rFonts w:ascii="Arial" w:hAnsi="Arial" w:cs="Arial"/>
          <w:color w:val="auto"/>
          <w:sz w:val="20"/>
          <w:szCs w:val="29"/>
          <w:lang w:val="en-US"/>
        </w:rPr>
        <w:t>ế</w:t>
      </w:r>
      <w:r w:rsidRPr="002F561A">
        <w:rPr>
          <w:rFonts w:ascii="Arial" w:hAnsi="Arial" w:cs="Arial"/>
          <w:color w:val="auto"/>
          <w:sz w:val="20"/>
          <w:szCs w:val="29"/>
        </w:rPr>
        <w:t>n chuy</w:t>
      </w:r>
      <w:r w:rsidR="001B08F8" w:rsidRPr="002F561A">
        <w:rPr>
          <w:rFonts w:ascii="Arial" w:hAnsi="Arial" w:cs="Arial"/>
          <w:color w:val="auto"/>
          <w:sz w:val="20"/>
          <w:szCs w:val="29"/>
          <w:lang w:val="en-US"/>
        </w:rPr>
        <w:t>ể</w:t>
      </w:r>
      <w:r w:rsidRPr="002F561A">
        <w:rPr>
          <w:rFonts w:ascii="Arial" w:hAnsi="Arial" w:cs="Arial"/>
          <w:color w:val="auto"/>
          <w:sz w:val="20"/>
          <w:szCs w:val="29"/>
        </w:rPr>
        <w:t xml:space="preserve">n giao công nghệ, đánh giá, </w:t>
      </w:r>
      <w:r w:rsidR="00CA220F" w:rsidRPr="002F561A">
        <w:rPr>
          <w:rFonts w:ascii="Arial" w:hAnsi="Arial" w:cs="Arial"/>
          <w:color w:val="auto"/>
          <w:sz w:val="20"/>
          <w:szCs w:val="29"/>
        </w:rPr>
        <w:t>thẩm định</w:t>
      </w:r>
      <w:r w:rsidRPr="002F561A">
        <w:rPr>
          <w:rFonts w:ascii="Arial" w:hAnsi="Arial" w:cs="Arial"/>
          <w:color w:val="auto"/>
          <w:sz w:val="20"/>
          <w:szCs w:val="29"/>
        </w:rPr>
        <w:t xml:space="preserve"> giá, giám định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Đào tạo, bồi dưỡng ở trong nước, nước ngoài, qua mạng thông tin điện tử về thương mại hóa kết quả nghiên cứu khoa học và phát triển công nghệ, tài sản trí tuệ; môi giới, tư vấn, xúc tiến chuyển giao công nghệ, đánh giá, thẩm định giá, giám định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Khuyến khích tổ chức, cá nhân tham gia thương mại hóa kết quả nghiên cứu khoa học và phát </w:t>
      </w:r>
      <w:r w:rsidR="00CA220F" w:rsidRPr="002F561A">
        <w:rPr>
          <w:rFonts w:ascii="Arial" w:hAnsi="Arial" w:cs="Arial"/>
          <w:color w:val="auto"/>
          <w:sz w:val="20"/>
          <w:szCs w:val="29"/>
        </w:rPr>
        <w:t>triển</w:t>
      </w:r>
      <w:r w:rsidRPr="002F561A">
        <w:rPr>
          <w:rFonts w:ascii="Arial" w:hAnsi="Arial" w:cs="Arial"/>
          <w:color w:val="auto"/>
          <w:sz w:val="20"/>
          <w:szCs w:val="29"/>
        </w:rPr>
        <w:t xml:space="preserve"> công nghệ thông qua hỗ trợ </w:t>
      </w:r>
      <w:r w:rsidR="00CA220F" w:rsidRPr="002F561A">
        <w:rPr>
          <w:rFonts w:ascii="Arial" w:hAnsi="Arial" w:cs="Arial"/>
          <w:color w:val="auto"/>
          <w:sz w:val="20"/>
          <w:szCs w:val="29"/>
        </w:rPr>
        <w:t>tổ chức</w:t>
      </w:r>
      <w:r w:rsidRPr="002F561A">
        <w:rPr>
          <w:rFonts w:ascii="Arial" w:hAnsi="Arial" w:cs="Arial"/>
          <w:color w:val="auto"/>
          <w:sz w:val="20"/>
          <w:szCs w:val="29"/>
        </w:rPr>
        <w:t xml:space="preserve"> các cuộc thi, tôn vinh và trao giải thưởng cho </w:t>
      </w:r>
      <w:r w:rsidR="00CA220F" w:rsidRPr="002F561A">
        <w:rPr>
          <w:rFonts w:ascii="Arial" w:hAnsi="Arial" w:cs="Arial"/>
          <w:color w:val="auto"/>
          <w:sz w:val="20"/>
          <w:szCs w:val="29"/>
        </w:rPr>
        <w:t>tổ chức</w:t>
      </w:r>
      <w:r w:rsidRPr="002F561A">
        <w:rPr>
          <w:rFonts w:ascii="Arial" w:hAnsi="Arial" w:cs="Arial"/>
          <w:color w:val="auto"/>
          <w:sz w:val="20"/>
          <w:szCs w:val="29"/>
        </w:rPr>
        <w:t>, cá nhân đạt kết quả cao trong ứng dụng, chuyển giao, đổi mới công nghệ, khởi nghiệp sáng tạo, thương mại hóa kết quả nghiên cứu khoa học và phát triển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Nguồn kinh phí hỗ trợ được lấy từ nguồn kinh phí sự nghiệp khoa học và công nghệ,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quốc gia về khoa học và công nghệ và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do bộ, ngành, địa phương quản lý.</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Thẩm quyền, trình tự, thủ tục, mức hỗ trợ được thực hiện theo quy định của Luật khoa học và công </w:t>
      </w:r>
      <w:r w:rsidRPr="002F561A">
        <w:rPr>
          <w:rFonts w:ascii="Arial" w:hAnsi="Arial" w:cs="Arial"/>
          <w:color w:val="auto"/>
          <w:sz w:val="20"/>
          <w:szCs w:val="29"/>
        </w:rPr>
        <w:lastRenderedPageBreak/>
        <w:t>nghệ và các văn bản hướng dẫn thi hành đ</w:t>
      </w:r>
      <w:r w:rsidR="001B08F8" w:rsidRPr="002F561A">
        <w:rPr>
          <w:rFonts w:ascii="Arial" w:hAnsi="Arial" w:cs="Arial"/>
          <w:color w:val="auto"/>
          <w:sz w:val="20"/>
          <w:szCs w:val="29"/>
          <w:lang w:val="en-US"/>
        </w:rPr>
        <w:t>ố</w:t>
      </w:r>
      <w:r w:rsidRPr="002F561A">
        <w:rPr>
          <w:rFonts w:ascii="Arial" w:hAnsi="Arial" w:cs="Arial"/>
          <w:color w:val="auto"/>
          <w:sz w:val="20"/>
          <w:szCs w:val="29"/>
        </w:rPr>
        <w:t xml:space="preserve">i với nguồn kinh phí sự nghiệp khoa học và công nghệ,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quốc gia về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Thẩm quyền, trình tự, thủ tục, mức hỗ trợ đối với kinh phí hỗ trợ từ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do bộ, ngành, địa phương quản lý được thực hiện theo quy định pháp luật hiện hành.</w:t>
      </w:r>
    </w:p>
    <w:p w:rsidR="00950254" w:rsidRPr="002F561A" w:rsidRDefault="0018108B" w:rsidP="00626122">
      <w:pPr>
        <w:spacing w:before="120"/>
        <w:rPr>
          <w:rFonts w:ascii="Arial" w:hAnsi="Arial" w:cs="Arial"/>
          <w:b/>
          <w:color w:val="auto"/>
          <w:sz w:val="20"/>
          <w:szCs w:val="29"/>
        </w:rPr>
      </w:pPr>
      <w:bookmarkStart w:id="51" w:name="dieu_30"/>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30. Hỗ trợ phát triển tổ chức trung gian của thị trường khoa học và công nghệ</w:t>
      </w:r>
      <w:bookmarkEnd w:id="51"/>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Đối tượng hỗ trợ:</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Tổ chức cung cấp dịch vụ môi giới, tư vấn, xúc tiến chuy</w:t>
      </w:r>
      <w:r w:rsidR="00397884" w:rsidRPr="002F561A">
        <w:rPr>
          <w:rFonts w:ascii="Arial" w:hAnsi="Arial" w:cs="Arial"/>
          <w:color w:val="auto"/>
          <w:sz w:val="20"/>
          <w:szCs w:val="29"/>
          <w:lang w:val="en-US"/>
        </w:rPr>
        <w:t>ể</w:t>
      </w:r>
      <w:r w:rsidRPr="002F561A">
        <w:rPr>
          <w:rFonts w:ascii="Arial" w:hAnsi="Arial" w:cs="Arial"/>
          <w:color w:val="auto"/>
          <w:sz w:val="20"/>
          <w:szCs w:val="29"/>
        </w:rPr>
        <w:t>n giao công nghệ, đánh giá, thẩm định giá, giám định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cung cấp dịch vụ kết nối hỗ trợ bên khác trong giao dịch liên quan đến công nghệ, bao gồm: dịch vụ hỗ trợ nghiên cứu và phát </w:t>
      </w:r>
      <w:r w:rsidR="00CA220F" w:rsidRPr="002F561A">
        <w:rPr>
          <w:rFonts w:ascii="Arial" w:hAnsi="Arial" w:cs="Arial"/>
          <w:color w:val="auto"/>
          <w:sz w:val="20"/>
          <w:szCs w:val="29"/>
        </w:rPr>
        <w:t>triển</w:t>
      </w:r>
      <w:r w:rsidRPr="002F561A">
        <w:rPr>
          <w:rFonts w:ascii="Arial" w:hAnsi="Arial" w:cs="Arial"/>
          <w:color w:val="auto"/>
          <w:sz w:val="20"/>
          <w:szCs w:val="29"/>
        </w:rPr>
        <w:t>, thương mại hóa công nghệ; dịch vụ sở hữu trí tuệ, tiêu chuẩn, đo lường, chất</w:t>
      </w:r>
      <w:r w:rsidR="00397884" w:rsidRPr="002F561A">
        <w:rPr>
          <w:rFonts w:ascii="Arial" w:hAnsi="Arial" w:cs="Arial"/>
          <w:color w:val="auto"/>
          <w:sz w:val="20"/>
          <w:szCs w:val="29"/>
          <w:lang w:val="en-US"/>
        </w:rPr>
        <w:t xml:space="preserve"> </w:t>
      </w:r>
      <w:r w:rsidRPr="002F561A">
        <w:rPr>
          <w:rFonts w:ascii="Arial" w:hAnsi="Arial" w:cs="Arial"/>
          <w:color w:val="auto"/>
          <w:sz w:val="20"/>
          <w:szCs w:val="29"/>
        </w:rPr>
        <w:t xml:space="preserve">lượng; tư vấn đầu tư, xúc tiến thương mại, hỗ trợ khởi nghiệp, ươm tạo công nghệ, ươm tạo doanh nghiệp; tổ chức hỗ trợ doanh nghiệp nhỏ và vừa; liên minh hợp tác xã; hiệp hội ngành </w:t>
      </w:r>
      <w:r w:rsidR="00CA220F" w:rsidRPr="002F561A">
        <w:rPr>
          <w:rFonts w:ascii="Arial" w:hAnsi="Arial" w:cs="Arial"/>
          <w:color w:val="auto"/>
          <w:sz w:val="20"/>
          <w:szCs w:val="29"/>
        </w:rPr>
        <w:t>nghề</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Nội dung hỗ </w:t>
      </w:r>
      <w:r w:rsidR="00CA220F" w:rsidRPr="002F561A">
        <w:rPr>
          <w:rFonts w:ascii="Arial" w:hAnsi="Arial" w:cs="Arial"/>
          <w:color w:val="auto"/>
          <w:sz w:val="20"/>
          <w:szCs w:val="29"/>
        </w:rPr>
        <w:t>trợ</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Được sử dụng cơ sở dữ liệu quốc gia về công nghệ, sản phẩm công nghệ, kết quả nghiên cứu khoa học và phát triển công nghệ, tài sản trí tuệ, hệ sinh thái khởi nghiệp đ</w:t>
      </w:r>
      <w:r w:rsidR="00397884" w:rsidRPr="002F561A">
        <w:rPr>
          <w:rFonts w:ascii="Arial" w:hAnsi="Arial" w:cs="Arial"/>
          <w:color w:val="auto"/>
          <w:sz w:val="20"/>
          <w:szCs w:val="29"/>
          <w:lang w:val="en-US"/>
        </w:rPr>
        <w:t>ổ</w:t>
      </w:r>
      <w:r w:rsidRPr="002F561A">
        <w:rPr>
          <w:rFonts w:ascii="Arial" w:hAnsi="Arial" w:cs="Arial"/>
          <w:color w:val="auto"/>
          <w:sz w:val="20"/>
          <w:szCs w:val="29"/>
        </w:rPr>
        <w:t>i mới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Tra cứu, thu thập và cung cấp thông tin về công nghệ, sở hữu trí tuệ, tiêu chuẩn, đo lường, chất lượng, chuyên gia công nghệ, nhu cầu công nghệ; xây dựng cơ sở dữ liệu, công cụ khai thác cơ sở dữ liệu </w:t>
      </w:r>
      <w:r w:rsidR="00CA220F" w:rsidRPr="002F561A">
        <w:rPr>
          <w:rFonts w:ascii="Arial" w:hAnsi="Arial" w:cs="Arial"/>
          <w:color w:val="auto"/>
          <w:sz w:val="20"/>
          <w:szCs w:val="29"/>
        </w:rPr>
        <w:t>về</w:t>
      </w:r>
      <w:r w:rsidRPr="002F561A">
        <w:rPr>
          <w:rFonts w:ascii="Arial" w:hAnsi="Arial" w:cs="Arial"/>
          <w:color w:val="auto"/>
          <w:sz w:val="20"/>
          <w:szCs w:val="29"/>
        </w:rPr>
        <w:t xml:space="preserve"> thị trường khoa học và công nghệ phục vụ quản lý nhà nước;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Môi giới, tư vấn, xúc tiến chuyển giao công nghệ; ph</w:t>
      </w:r>
      <w:r w:rsidR="00397884" w:rsidRPr="002F561A">
        <w:rPr>
          <w:rFonts w:ascii="Arial" w:hAnsi="Arial" w:cs="Arial"/>
          <w:color w:val="auto"/>
          <w:sz w:val="20"/>
          <w:szCs w:val="29"/>
          <w:lang w:val="en-US"/>
        </w:rPr>
        <w:t>ổ</w:t>
      </w:r>
      <w:r w:rsidRPr="002F561A">
        <w:rPr>
          <w:rFonts w:ascii="Arial" w:hAnsi="Arial" w:cs="Arial"/>
          <w:color w:val="auto"/>
          <w:sz w:val="20"/>
          <w:szCs w:val="29"/>
        </w:rPr>
        <w:t xml:space="preserve"> bi</w:t>
      </w:r>
      <w:r w:rsidR="00397884" w:rsidRPr="002F561A">
        <w:rPr>
          <w:rFonts w:ascii="Arial" w:hAnsi="Arial" w:cs="Arial"/>
          <w:color w:val="auto"/>
          <w:sz w:val="20"/>
          <w:szCs w:val="29"/>
          <w:lang w:val="en-US"/>
        </w:rPr>
        <w:t>ế</w:t>
      </w:r>
      <w:r w:rsidRPr="002F561A">
        <w:rPr>
          <w:rFonts w:ascii="Arial" w:hAnsi="Arial" w:cs="Arial"/>
          <w:color w:val="auto"/>
          <w:sz w:val="20"/>
          <w:szCs w:val="29"/>
        </w:rPr>
        <w:t>n kết quả nghiên cứu khoa học và phát triển công nghệ, ý tưởng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Tổ chức, tham gia sự kiện trong nước, ngoài nước về xúc tiến phát triển thị trường công nghệ, thương mại hóa sáng chế, khởi nghiệp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đ) Thuê chuyên gia tư vấn trong nước, nước ngoài; tổ chức đào tạo về môi giới, xúc tiến chuyển giao công nghệ; đánh giá, thẩm định giá, giám định công nghệ; quản </w:t>
      </w:r>
      <w:r w:rsidR="00397884" w:rsidRPr="002F561A">
        <w:rPr>
          <w:rFonts w:ascii="Arial" w:hAnsi="Arial" w:cs="Arial"/>
          <w:color w:val="auto"/>
          <w:sz w:val="20"/>
          <w:szCs w:val="29"/>
          <w:lang w:val="en-US"/>
        </w:rPr>
        <w:t>tr</w:t>
      </w:r>
      <w:r w:rsidRPr="002F561A">
        <w:rPr>
          <w:rFonts w:ascii="Arial" w:hAnsi="Arial" w:cs="Arial"/>
          <w:color w:val="auto"/>
          <w:sz w:val="20"/>
          <w:szCs w:val="29"/>
        </w:rPr>
        <w:t>ị tài sản trí tuệ; thương mại hóa kết quả nghiên cứu khoa học và phát triển công nghệ; hỗ trợ khởi nghiệp sáng tạo.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Hình thức hỗ trợ: Thông qua dự án nâng cao năng lực của tổ chức trung gian.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Nguồn kinh phí hỗ trợ được bố trí từ nguồn kinh phí sự nghiệp khoa học và công nghệ,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quốc gia về khoa học và công nghệ và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do bộ, ngành, địa phương quản lý.</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Thẩm quyền, trình tự, thủ tục, mức hỗ </w:t>
      </w:r>
      <w:r w:rsidR="00CA220F" w:rsidRPr="002F561A">
        <w:rPr>
          <w:rFonts w:ascii="Arial" w:hAnsi="Arial" w:cs="Arial"/>
          <w:color w:val="auto"/>
          <w:sz w:val="20"/>
          <w:szCs w:val="29"/>
        </w:rPr>
        <w:t>trợ</w:t>
      </w:r>
      <w:r w:rsidRPr="002F561A">
        <w:rPr>
          <w:rFonts w:ascii="Arial" w:hAnsi="Arial" w:cs="Arial"/>
          <w:color w:val="auto"/>
          <w:sz w:val="20"/>
          <w:szCs w:val="29"/>
        </w:rPr>
        <w:t xml:space="preserve"> được thực hiện theo quy định của Luật khoa học và công nghệ và các văn bản hướng dẫn thi hành đối với nguồn kinh phí sự nghiệp khoa học và công nghệ,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quốc gia về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Thẩm quyền, trình tự, thủ tục, mức hỗ trợ đối với kinh phí hỗ trợ từ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do bộ, ngành, địa phương quản lý được thực hiện theo quy định pháp luật hiện hành.</w:t>
      </w:r>
    </w:p>
    <w:p w:rsidR="00950254" w:rsidRPr="002F561A" w:rsidRDefault="00737493" w:rsidP="00626122">
      <w:pPr>
        <w:spacing w:before="120"/>
        <w:rPr>
          <w:rFonts w:ascii="Arial" w:hAnsi="Arial" w:cs="Arial"/>
          <w:b/>
          <w:color w:val="auto"/>
          <w:sz w:val="20"/>
          <w:szCs w:val="29"/>
        </w:rPr>
      </w:pPr>
      <w:bookmarkStart w:id="52" w:name="dieu_31"/>
      <w:r w:rsidRPr="00737493">
        <w:rPr>
          <w:rFonts w:ascii="Arial" w:hAnsi="Arial" w:cs="Arial"/>
          <w:b/>
          <w:color w:val="auto"/>
          <w:sz w:val="20"/>
          <w:szCs w:val="29"/>
        </w:rPr>
        <w:t>Điều 31. Hỗ trợ, nâng cao năng lực khai thác thông tin phục vụ tổ chức dịch vụ chuyển giao công nghệ</w:t>
      </w:r>
      <w:bookmarkEnd w:id="52"/>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Phát triển các nguồn thông tin công nghệ bao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Thông tin về sở hữu trí tuệ;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Các cơ sở dữ liệu thông tin công nghệ và các công cụ phân tích, đánh giá công nghệ, trình độ công nghệ, dự báo xu hướng công nghệ, xây dựng bản đồ công nghệ, lộ trình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Cơ sở dữ liệu chuyên gia tư vấn về khoa học và công nghệ theo chuyên ngành phục vụ cho nhu cầu tư vấn chuyên sâu theo yêu cầu.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Bộ Khoa học và Công nghệ có trách nhiệm: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Chủ trì, </w:t>
      </w:r>
      <w:r w:rsidR="00CA220F" w:rsidRPr="002F561A">
        <w:rPr>
          <w:rFonts w:ascii="Arial" w:hAnsi="Arial" w:cs="Arial"/>
          <w:color w:val="auto"/>
          <w:sz w:val="20"/>
          <w:szCs w:val="29"/>
        </w:rPr>
        <w:t>phối hợp</w:t>
      </w:r>
      <w:r w:rsidRPr="002F561A">
        <w:rPr>
          <w:rFonts w:ascii="Arial" w:hAnsi="Arial" w:cs="Arial"/>
          <w:color w:val="auto"/>
          <w:sz w:val="20"/>
          <w:szCs w:val="29"/>
        </w:rPr>
        <w:t xml:space="preserve"> với các bộ, ngành, địa phương tổ chức triển khai các nội dung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Tạo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cho các doanh nghiệp, hiệp hội của doanh nghiệp, hiệp hội ngành nghề, hợp tác xã; các tổ chức về sở hữu trí tuệ, chuyển giao công nghệ, xúc tiến đầu tư, xúc tiến thương mại tiếp cận và khai thác thông tin công nghệ được tạo ra bằng ngân sách nhà nước.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Hình thức cung cấp thông tin công nghệ bao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Cung cấp thông tin công nghệ trực tiếp tại trụ sở cơ quan, hội chợ công nghệ; hội nghị, hội thảo chuyên ngành, diễn đàn công nghệ; đào tạo, tập huấn; liên hệ trực tiếp với doanh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Cung cấp thông tin trực tuyến và các hình thức khác.</w:t>
      </w:r>
    </w:p>
    <w:p w:rsidR="00950254" w:rsidRPr="002F561A" w:rsidRDefault="0018108B" w:rsidP="00626122">
      <w:pPr>
        <w:spacing w:before="120"/>
        <w:rPr>
          <w:rFonts w:ascii="Arial" w:hAnsi="Arial" w:cs="Arial"/>
          <w:b/>
          <w:color w:val="auto"/>
          <w:sz w:val="20"/>
          <w:szCs w:val="29"/>
        </w:rPr>
      </w:pPr>
      <w:bookmarkStart w:id="53" w:name="chuong_4"/>
      <w:r w:rsidRPr="002F561A">
        <w:rPr>
          <w:rFonts w:ascii="Arial" w:hAnsi="Arial" w:cs="Arial"/>
          <w:b/>
          <w:color w:val="auto"/>
          <w:sz w:val="20"/>
          <w:szCs w:val="29"/>
        </w:rPr>
        <w:t>Chương</w:t>
      </w:r>
      <w:r w:rsidR="00E84CC4" w:rsidRPr="002F561A">
        <w:rPr>
          <w:rFonts w:ascii="Arial" w:hAnsi="Arial" w:cs="Arial"/>
          <w:b/>
          <w:color w:val="auto"/>
          <w:sz w:val="20"/>
          <w:szCs w:val="29"/>
        </w:rPr>
        <w:t xml:space="preserve"> IV</w:t>
      </w:r>
      <w:bookmarkEnd w:id="53"/>
    </w:p>
    <w:p w:rsidR="00950254" w:rsidRPr="002F561A" w:rsidRDefault="00687DC7" w:rsidP="00626122">
      <w:pPr>
        <w:spacing w:before="120"/>
        <w:jc w:val="center"/>
        <w:rPr>
          <w:rFonts w:ascii="Arial" w:hAnsi="Arial" w:cs="Arial"/>
          <w:b/>
          <w:color w:val="auto"/>
          <w:szCs w:val="29"/>
        </w:rPr>
      </w:pPr>
      <w:bookmarkStart w:id="54" w:name="chuong_4_name"/>
      <w:r w:rsidRPr="002F561A">
        <w:rPr>
          <w:rFonts w:ascii="Arial" w:hAnsi="Arial" w:cs="Arial"/>
          <w:b/>
          <w:color w:val="auto"/>
          <w:szCs w:val="29"/>
        </w:rPr>
        <w:lastRenderedPageBreak/>
        <w:t>THẨM QUYỀN, TRÌNH TỰ, THỦ TỤC, ĐIỀU KIỆN HOẠT ĐỘNG CỦA TỔ CHỨC ĐÁNH G</w:t>
      </w:r>
      <w:r w:rsidR="0090577F" w:rsidRPr="002F561A">
        <w:rPr>
          <w:rFonts w:ascii="Arial" w:hAnsi="Arial" w:cs="Arial"/>
          <w:b/>
          <w:color w:val="auto"/>
          <w:szCs w:val="29"/>
          <w:lang w:val="en-US"/>
        </w:rPr>
        <w:t>I</w:t>
      </w:r>
      <w:r w:rsidRPr="002F561A">
        <w:rPr>
          <w:rFonts w:ascii="Arial" w:hAnsi="Arial" w:cs="Arial"/>
          <w:b/>
          <w:color w:val="auto"/>
          <w:szCs w:val="29"/>
        </w:rPr>
        <w:t>Á, THẨM ĐỊNH GIÁ, GIÁM ĐỊNH CÔNG NGHỆ</w:t>
      </w:r>
      <w:bookmarkEnd w:id="54"/>
    </w:p>
    <w:p w:rsidR="00950254" w:rsidRPr="002F561A" w:rsidRDefault="0018108B" w:rsidP="00626122">
      <w:pPr>
        <w:spacing w:before="120"/>
        <w:rPr>
          <w:rFonts w:ascii="Arial" w:hAnsi="Arial" w:cs="Arial"/>
          <w:b/>
          <w:color w:val="auto"/>
          <w:sz w:val="20"/>
          <w:szCs w:val="29"/>
        </w:rPr>
      </w:pPr>
      <w:bookmarkStart w:id="55" w:name="dieu_32"/>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32.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đặc thù đối với tổ chức thẩm định giá công nghệ</w:t>
      </w:r>
      <w:bookmarkEnd w:id="55"/>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thực hiện hoạt động thẩm định giá công nghệ cần đáp ứng đủ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Có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kinh doanh dịch vụ thẩm định giá theo quy định của pháp luật về giá đối với doanh nghiệp, Giấy chứng nhận đăng ký hoạt động khoa học và công nghệ đối với tổ chức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Có ít nhất 02 thẩm định viên về giá hành nghề đã hoàn thành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cập nhật kiến thức về định giá công nghệ, định giá tài sản trí tuệ do Bộ Khoa học và Công nghệ tổ chức hoặc công nhận.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Chứng thư thẩm định giá về công nghệ của </w:t>
      </w:r>
      <w:r w:rsidR="00CA220F" w:rsidRPr="002F561A">
        <w:rPr>
          <w:rFonts w:ascii="Arial" w:hAnsi="Arial" w:cs="Arial"/>
          <w:color w:val="auto"/>
          <w:sz w:val="20"/>
          <w:szCs w:val="29"/>
        </w:rPr>
        <w:t>tổ chức</w:t>
      </w:r>
      <w:r w:rsidRPr="002F561A">
        <w:rPr>
          <w:rFonts w:ascii="Arial" w:hAnsi="Arial" w:cs="Arial"/>
          <w:color w:val="auto"/>
          <w:sz w:val="20"/>
          <w:szCs w:val="29"/>
        </w:rPr>
        <w:t xml:space="preserve"> thẩm định giá công nghệ do thẩm định viên về giá đáp ứng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thực hiện.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Khoa học và Công nghệ công bố trên </w:t>
      </w:r>
      <w:r w:rsidR="00336057" w:rsidRPr="002F561A">
        <w:rPr>
          <w:rFonts w:ascii="Arial" w:hAnsi="Arial" w:cs="Arial"/>
          <w:color w:val="auto"/>
          <w:sz w:val="20"/>
          <w:szCs w:val="29"/>
        </w:rPr>
        <w:t>C</w:t>
      </w:r>
      <w:r w:rsidRPr="002F561A">
        <w:rPr>
          <w:rFonts w:ascii="Arial" w:hAnsi="Arial" w:cs="Arial"/>
          <w:color w:val="auto"/>
          <w:sz w:val="20"/>
          <w:szCs w:val="29"/>
        </w:rPr>
        <w:t xml:space="preserve">ổng thông tin điện tử danh sách các tổ chức đáp ứng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thẩm định giá công nghệ.</w:t>
      </w:r>
    </w:p>
    <w:p w:rsidR="00950254" w:rsidRPr="002F561A" w:rsidRDefault="0018108B" w:rsidP="00626122">
      <w:pPr>
        <w:spacing w:before="120"/>
        <w:rPr>
          <w:rFonts w:ascii="Arial" w:hAnsi="Arial" w:cs="Arial"/>
          <w:b/>
          <w:color w:val="auto"/>
          <w:sz w:val="20"/>
          <w:szCs w:val="29"/>
        </w:rPr>
      </w:pPr>
      <w:bookmarkStart w:id="56" w:name="dieu_33"/>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33.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cấp Giấy chứng nhận đủ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hoạt động dịch vụ đánh giá công nghệ</w:t>
      </w:r>
      <w:bookmarkEnd w:id="56"/>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Doanh nghiệp, tổ chức khoa học và công nghệ khi đăng ký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phải đáp ứng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Được thành lập,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hoạt động theo quy định của pháp luật.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Có ít nhất 02 chuyên gia có trình độ tốt nghiệp đại học trở lên với chuyên ngành đào tạo </w:t>
      </w:r>
      <w:r w:rsidR="00CA220F" w:rsidRPr="002F561A">
        <w:rPr>
          <w:rFonts w:ascii="Arial" w:hAnsi="Arial" w:cs="Arial"/>
          <w:color w:val="auto"/>
          <w:sz w:val="20"/>
          <w:szCs w:val="29"/>
        </w:rPr>
        <w:t>phù hợp</w:t>
      </w:r>
      <w:r w:rsidRPr="002F561A">
        <w:rPr>
          <w:rFonts w:ascii="Arial" w:hAnsi="Arial" w:cs="Arial"/>
          <w:color w:val="auto"/>
          <w:sz w:val="20"/>
          <w:szCs w:val="29"/>
        </w:rPr>
        <w:t xml:space="preserve"> với lĩnh vực công nghệ cần đánh giá, có kinh nghiệm làm việc từ 03 năm trở lên trong lĩnh vực công nghệ c</w:t>
      </w:r>
      <w:r w:rsidR="00336057" w:rsidRPr="002F561A">
        <w:rPr>
          <w:rFonts w:ascii="Arial" w:hAnsi="Arial" w:cs="Arial"/>
          <w:color w:val="auto"/>
          <w:sz w:val="20"/>
          <w:szCs w:val="29"/>
          <w:lang w:val="en-US"/>
        </w:rPr>
        <w:t>ầ</w:t>
      </w:r>
      <w:r w:rsidRPr="002F561A">
        <w:rPr>
          <w:rFonts w:ascii="Arial" w:hAnsi="Arial" w:cs="Arial"/>
          <w:color w:val="auto"/>
          <w:sz w:val="20"/>
          <w:szCs w:val="29"/>
        </w:rPr>
        <w:t>n đánh giá.</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Trường hợp bổ sung lĩnh vực công nghệ đánh giá, phải có ít nhất 02 chuyên gia đánh giá công nghệ của tổ chức trong lĩnh vực công nghệ đánh giá, đáp ứng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Có phương pháp, quy trình đánh giá công nghệ do tổ chức ban hành.</w:t>
      </w:r>
    </w:p>
    <w:p w:rsidR="00950254" w:rsidRPr="002F561A" w:rsidRDefault="0018108B" w:rsidP="00626122">
      <w:pPr>
        <w:spacing w:before="120"/>
        <w:rPr>
          <w:rFonts w:ascii="Arial" w:hAnsi="Arial" w:cs="Arial"/>
          <w:b/>
          <w:color w:val="auto"/>
          <w:sz w:val="20"/>
          <w:szCs w:val="29"/>
        </w:rPr>
      </w:pPr>
      <w:bookmarkStart w:id="57" w:name="dieu_34"/>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34. Trình tự cấp Giấy chứng nhận đủ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hoạt động dịch vụ đánh giá công nghệ</w:t>
      </w:r>
      <w:bookmarkEnd w:id="57"/>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đăng ký hoạt động dịch vụ đánh giá công nghệ nộp trực tiếp hoặc gửi qua đường bưu điện 01 bộ hồ sơ đề nghị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tới cơ quan có thẩm quyền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39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Trường h</w:t>
      </w:r>
      <w:r w:rsidR="00FF326A" w:rsidRPr="002F561A">
        <w:rPr>
          <w:rFonts w:ascii="Arial" w:hAnsi="Arial" w:cs="Arial"/>
          <w:color w:val="auto"/>
          <w:sz w:val="20"/>
          <w:szCs w:val="29"/>
          <w:lang w:val="en-US"/>
        </w:rPr>
        <w:t>ợ</w:t>
      </w:r>
      <w:r w:rsidRPr="002F561A">
        <w:rPr>
          <w:rFonts w:ascii="Arial" w:hAnsi="Arial" w:cs="Arial"/>
          <w:color w:val="auto"/>
          <w:sz w:val="20"/>
          <w:szCs w:val="29"/>
        </w:rPr>
        <w:t>p hồ sơ không đầy đủ theo quy định, trong thời hạn 03 ngày làm việc kể từ ngày nhận được hồ sơ, cơ quan có thẩm quyền có trách nhiệm thông báo bằng văn bản đề nghị tổ chức sửa đổi, bổ sung hồ sơ;</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Trong thời hạn 10 ngày làm việc, kể từ ngày nhận được hồ sơ đầy đủ theo quy định, cơ quan có thẩm quyền có trách nhiệm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theo M</w:t>
      </w:r>
      <w:r w:rsidR="00336057" w:rsidRPr="002F561A">
        <w:rPr>
          <w:rFonts w:ascii="Arial" w:hAnsi="Arial" w:cs="Arial"/>
          <w:color w:val="auto"/>
          <w:sz w:val="20"/>
          <w:szCs w:val="29"/>
          <w:lang w:val="en-US"/>
        </w:rPr>
        <w:t>ẫ</w:t>
      </w:r>
      <w:r w:rsidRPr="002F561A">
        <w:rPr>
          <w:rFonts w:ascii="Arial" w:hAnsi="Arial" w:cs="Arial"/>
          <w:color w:val="auto"/>
          <w:sz w:val="20"/>
          <w:szCs w:val="29"/>
        </w:rPr>
        <w:t>u số 06 tại Phụ lục IV ban hành kèm theo Nghị định này, trường hợp từ chối phải trả lời bằng văn bản, nêu rõ lý do.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Sửa đổi</w:t>
      </w:r>
      <w:r w:rsidRPr="002F561A">
        <w:rPr>
          <w:rFonts w:ascii="Arial" w:hAnsi="Arial" w:cs="Arial"/>
          <w:color w:val="auto"/>
          <w:sz w:val="20"/>
          <w:szCs w:val="29"/>
        </w:rPr>
        <w:t xml:space="preserve">, bổ sung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a) Việc sửa đổi, bổ sung được áp dụng đối với trường hợp tổ chức đã được </w:t>
      </w:r>
      <w:r w:rsidR="00CA220F" w:rsidRPr="002F561A">
        <w:rPr>
          <w:rFonts w:ascii="Arial" w:hAnsi="Arial" w:cs="Arial"/>
          <w:color w:val="auto"/>
          <w:sz w:val="20"/>
          <w:szCs w:val="29"/>
        </w:rPr>
        <w:t>cấp</w:t>
      </w:r>
      <w:r w:rsidRPr="002F561A">
        <w:rPr>
          <w:rFonts w:ascii="Arial" w:hAnsi="Arial" w:cs="Arial"/>
          <w:color w:val="auto"/>
          <w:sz w:val="20"/>
          <w:szCs w:val="29"/>
        </w:rPr>
        <w:t xml:space="preserve"> Gi</w:t>
      </w:r>
      <w:r w:rsidR="00336057" w:rsidRPr="002F561A">
        <w:rPr>
          <w:rFonts w:ascii="Arial" w:hAnsi="Arial" w:cs="Arial"/>
          <w:color w:val="auto"/>
          <w:sz w:val="20"/>
          <w:szCs w:val="29"/>
          <w:lang w:val="en-US"/>
        </w:rPr>
        <w:t>ấ</w:t>
      </w:r>
      <w:r w:rsidRPr="002F561A">
        <w:rPr>
          <w:rFonts w:ascii="Arial" w:hAnsi="Arial" w:cs="Arial"/>
          <w:color w:val="auto"/>
          <w:sz w:val="20"/>
          <w:szCs w:val="29"/>
        </w:rPr>
        <w:t xml:space="preserve">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w:t>
      </w:r>
      <w:r w:rsidR="00CA220F" w:rsidRPr="002F561A">
        <w:rPr>
          <w:rFonts w:ascii="Arial" w:hAnsi="Arial" w:cs="Arial"/>
          <w:color w:val="auto"/>
          <w:sz w:val="20"/>
          <w:szCs w:val="29"/>
        </w:rPr>
        <w:t>bổ sung</w:t>
      </w:r>
      <w:r w:rsidRPr="002F561A">
        <w:rPr>
          <w:rFonts w:ascii="Arial" w:hAnsi="Arial" w:cs="Arial"/>
          <w:color w:val="auto"/>
          <w:sz w:val="20"/>
          <w:szCs w:val="29"/>
        </w:rPr>
        <w:t>, m</w:t>
      </w:r>
      <w:r w:rsidR="00336057" w:rsidRPr="002F561A">
        <w:rPr>
          <w:rFonts w:ascii="Arial" w:hAnsi="Arial" w:cs="Arial"/>
          <w:color w:val="auto"/>
          <w:sz w:val="20"/>
          <w:szCs w:val="29"/>
          <w:lang w:val="en-US"/>
        </w:rPr>
        <w:t>ở</w:t>
      </w:r>
      <w:r w:rsidRPr="002F561A">
        <w:rPr>
          <w:rFonts w:ascii="Arial" w:hAnsi="Arial" w:cs="Arial"/>
          <w:color w:val="auto"/>
          <w:sz w:val="20"/>
          <w:szCs w:val="29"/>
        </w:rPr>
        <w:t xml:space="preserve"> rộng, thu hẹp lĩnh vực công nghệ đánh giá hoặc thay đổi chuyên gia đánh giá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b) Trình tự cấp Giấy chứng nhận thực hiện theo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này. Gi</w:t>
      </w:r>
      <w:r w:rsidR="00336057" w:rsidRPr="002F561A">
        <w:rPr>
          <w:rFonts w:ascii="Arial" w:hAnsi="Arial" w:cs="Arial"/>
          <w:color w:val="auto"/>
          <w:sz w:val="20"/>
          <w:szCs w:val="29"/>
          <w:lang w:val="en-US"/>
        </w:rPr>
        <w:t>ấ</w:t>
      </w:r>
      <w:r w:rsidRPr="002F561A">
        <w:rPr>
          <w:rFonts w:ascii="Arial" w:hAnsi="Arial" w:cs="Arial"/>
          <w:color w:val="auto"/>
          <w:sz w:val="20"/>
          <w:szCs w:val="29"/>
        </w:rPr>
        <w:t>y chứng nhận theo M</w:t>
      </w:r>
      <w:r w:rsidR="00336057" w:rsidRPr="002F561A">
        <w:rPr>
          <w:rFonts w:ascii="Arial" w:hAnsi="Arial" w:cs="Arial"/>
          <w:color w:val="auto"/>
          <w:sz w:val="20"/>
          <w:szCs w:val="29"/>
          <w:lang w:val="en-US"/>
        </w:rPr>
        <w:t>ẫ</w:t>
      </w:r>
      <w:r w:rsidRPr="002F561A">
        <w:rPr>
          <w:rFonts w:ascii="Arial" w:hAnsi="Arial" w:cs="Arial"/>
          <w:color w:val="auto"/>
          <w:sz w:val="20"/>
          <w:szCs w:val="29"/>
        </w:rPr>
        <w:t>u số 06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Việc cấp lại áp dụng đối với trường hợp tổ chức đã được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đánh giá công nghệ bị mất, hư hỏng Giấy chứng nhận hoặc thay đổi tên, địa chỉ của </w:t>
      </w:r>
      <w:r w:rsidR="00CA220F" w:rsidRPr="002F561A">
        <w:rPr>
          <w:rFonts w:ascii="Arial" w:hAnsi="Arial" w:cs="Arial"/>
          <w:color w:val="auto"/>
          <w:sz w:val="20"/>
          <w:szCs w:val="29"/>
        </w:rPr>
        <w:t>tổ chức</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Trong thời hạn 05 ngày làm việc kể từ ngày nhận đủ hồ sơ theo quy định, cơ quan có thẩm quyền cấp lại Giấy chứng nhận theo M</w:t>
      </w:r>
      <w:r w:rsidR="00336057" w:rsidRPr="002F561A">
        <w:rPr>
          <w:rFonts w:ascii="Arial" w:hAnsi="Arial" w:cs="Arial"/>
          <w:color w:val="auto"/>
          <w:sz w:val="20"/>
          <w:szCs w:val="29"/>
          <w:lang w:val="en-US"/>
        </w:rPr>
        <w:t>ẫ</w:t>
      </w:r>
      <w:r w:rsidRPr="002F561A">
        <w:rPr>
          <w:rFonts w:ascii="Arial" w:hAnsi="Arial" w:cs="Arial"/>
          <w:color w:val="auto"/>
          <w:sz w:val="20"/>
          <w:szCs w:val="29"/>
        </w:rPr>
        <w:t>u số 06 tại Phụ lục IV ban hành kèm theo Nghị định này cho tổ chức, trường hợp không đáp ứng yêu cầu thì thông báo bằng văn bản và nêu rõ lý do.</w:t>
      </w:r>
    </w:p>
    <w:p w:rsidR="00950254" w:rsidRPr="002F561A" w:rsidRDefault="0018108B" w:rsidP="00626122">
      <w:pPr>
        <w:spacing w:before="120"/>
        <w:rPr>
          <w:rFonts w:ascii="Arial" w:hAnsi="Arial" w:cs="Arial"/>
          <w:b/>
          <w:color w:val="auto"/>
          <w:sz w:val="20"/>
          <w:szCs w:val="29"/>
        </w:rPr>
      </w:pPr>
      <w:bookmarkStart w:id="58" w:name="dieu_35"/>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35. Hồ sơ cấp Giấy chứng nhận đủ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hoạt động dịch vụ đánh giá công nghệ</w:t>
      </w:r>
      <w:bookmarkEnd w:id="58"/>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Hồ sơ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Đơn đề nghị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theo M</w:t>
      </w:r>
      <w:r w:rsidR="00336057" w:rsidRPr="002F561A">
        <w:rPr>
          <w:rFonts w:ascii="Arial" w:hAnsi="Arial" w:cs="Arial"/>
          <w:color w:val="auto"/>
          <w:sz w:val="20"/>
          <w:szCs w:val="29"/>
          <w:lang w:val="en-US"/>
        </w:rPr>
        <w:t>ẫ</w:t>
      </w:r>
      <w:r w:rsidRPr="002F561A">
        <w:rPr>
          <w:rFonts w:ascii="Arial" w:hAnsi="Arial" w:cs="Arial"/>
          <w:color w:val="auto"/>
          <w:sz w:val="20"/>
          <w:szCs w:val="29"/>
        </w:rPr>
        <w:t>u số 03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Quyết định thành lập tổ chức, giấy chứng nhận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doanh nghiệp hoặc giấy chứng nhận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đầu tư (trường hợp nộp trực tiếp: Nộp bản sao có chứng thực hoặc bản sao kèm theo bản gốc để </w:t>
      </w:r>
      <w:r w:rsidRPr="002F561A">
        <w:rPr>
          <w:rFonts w:ascii="Arial" w:hAnsi="Arial" w:cs="Arial"/>
          <w:color w:val="auto"/>
          <w:sz w:val="20"/>
          <w:szCs w:val="29"/>
        </w:rPr>
        <w:lastRenderedPageBreak/>
        <w:t>đối chiếu; trường hợp gửi qua đường bưu điện: Gửi bản sao có chứng thực);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Danh sách các chuyên gia đánh giá công nghệ, trong đó thể hiện các thông tin về tên, năm sinh, trình độ, lĩnh vực đào tạo, số năm công tác trong lĩnh vực công nghệ cần đánh giá; kèm theo tài liệu liên quan đối với mỗi đánh giá viên công nghệ gồm: Thỏa thuận hợp tác giữa chuyên gia với tổ chức; bản sao chứng thực bằng cấp theo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33 Nghị định này, tóm tắt kinh nghiệm hoạt động đánh giá công nghệ và tài liệu chứng minh kinh nghiệm hoạt động đánh giá công nghệ của chuyên gia.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Danh sách chuyên gia đánh giá công nghệ của tổ chức và Tóm tắt kinh nghiệm hoạt động đánh giá công nghệ của chuyên gia theo M</w:t>
      </w:r>
      <w:r w:rsidR="005E7476" w:rsidRPr="002F561A">
        <w:rPr>
          <w:rFonts w:ascii="Arial" w:hAnsi="Arial" w:cs="Arial"/>
          <w:color w:val="auto"/>
          <w:sz w:val="20"/>
          <w:szCs w:val="29"/>
          <w:lang w:val="en-US"/>
        </w:rPr>
        <w:t>ẫ</w:t>
      </w:r>
      <w:r w:rsidRPr="002F561A">
        <w:rPr>
          <w:rFonts w:ascii="Arial" w:hAnsi="Arial" w:cs="Arial"/>
          <w:color w:val="auto"/>
          <w:sz w:val="20"/>
          <w:szCs w:val="29"/>
        </w:rPr>
        <w:t>u số 07 và M</w:t>
      </w:r>
      <w:r w:rsidR="005E7476" w:rsidRPr="002F561A">
        <w:rPr>
          <w:rFonts w:ascii="Arial" w:hAnsi="Arial" w:cs="Arial"/>
          <w:color w:val="auto"/>
          <w:sz w:val="20"/>
          <w:szCs w:val="29"/>
          <w:lang w:val="en-US"/>
        </w:rPr>
        <w:t>ẫ</w:t>
      </w:r>
      <w:r w:rsidRPr="002F561A">
        <w:rPr>
          <w:rFonts w:ascii="Arial" w:hAnsi="Arial" w:cs="Arial"/>
          <w:color w:val="auto"/>
          <w:sz w:val="20"/>
          <w:szCs w:val="29"/>
        </w:rPr>
        <w:t>u số 08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Tài liệu thuyết minh phương pháp, quy trình đánh giá công nghệ tương ứng với từng lĩnh vực công nghệ cần đánh giá.</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Hồ sơ sửa đổi, bổ sung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a) Đơn đề nghị sửa đổi, bổ sung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theo M</w:t>
      </w:r>
      <w:r w:rsidR="005E7476" w:rsidRPr="002F561A">
        <w:rPr>
          <w:rFonts w:ascii="Arial" w:hAnsi="Arial" w:cs="Arial"/>
          <w:color w:val="auto"/>
          <w:sz w:val="20"/>
          <w:szCs w:val="29"/>
          <w:lang w:val="en-US"/>
        </w:rPr>
        <w:t>ẫ</w:t>
      </w:r>
      <w:r w:rsidRPr="002F561A">
        <w:rPr>
          <w:rFonts w:ascii="Arial" w:hAnsi="Arial" w:cs="Arial"/>
          <w:color w:val="auto"/>
          <w:sz w:val="20"/>
          <w:szCs w:val="29"/>
        </w:rPr>
        <w:t>u số 04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 Danh sách sửa đổi, bổ sung các chuyên gia đánh giá công nghệ, trong đó thể hiện các thông tin về tên, năm sinh, trình độ, lĩnh vực đào tạo, số năm công tác trong lĩnh vực công nghệ cần đánh giá, kèm theo các tài liệu liên quan đ</w:t>
      </w:r>
      <w:r w:rsidR="005E7476" w:rsidRPr="002F561A">
        <w:rPr>
          <w:rFonts w:ascii="Arial" w:hAnsi="Arial" w:cs="Arial"/>
          <w:color w:val="auto"/>
          <w:sz w:val="20"/>
          <w:szCs w:val="29"/>
          <w:lang w:val="en-US"/>
        </w:rPr>
        <w:t>ố</w:t>
      </w:r>
      <w:r w:rsidRPr="002F561A">
        <w:rPr>
          <w:rFonts w:ascii="Arial" w:hAnsi="Arial" w:cs="Arial"/>
          <w:color w:val="auto"/>
          <w:sz w:val="20"/>
          <w:szCs w:val="29"/>
        </w:rPr>
        <w:t>i với m</w:t>
      </w:r>
      <w:r w:rsidR="005723DE" w:rsidRPr="002F561A">
        <w:rPr>
          <w:rFonts w:ascii="Arial" w:hAnsi="Arial" w:cs="Arial"/>
          <w:color w:val="auto"/>
          <w:sz w:val="20"/>
          <w:szCs w:val="29"/>
          <w:lang w:val="en-US"/>
        </w:rPr>
        <w:t>ỗ</w:t>
      </w:r>
      <w:r w:rsidRPr="002F561A">
        <w:rPr>
          <w:rFonts w:ascii="Arial" w:hAnsi="Arial" w:cs="Arial"/>
          <w:color w:val="auto"/>
          <w:sz w:val="20"/>
          <w:szCs w:val="29"/>
        </w:rPr>
        <w:t xml:space="preserve">i chuyên gia đánh giá công nghệ gồm: Thỏa thuận hợp tác giữa chuyên gia với tổ chức; bản sao chứng thực bằng cấp theo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33 Nghị định này; tóm tắt quá trình công tác, kinh nghiệm hoạt động đánh giá công nghệ và tài liệu chứng minh kinh nghiệm hoạt động đánh giá công nghệ của chuyên gia.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Danh sách chuyên gia đánh giá công nghệ bổ sung, sửa đổi của tổ chức và tóm tắt kinh nghiệm hoạt động đánh giá công nghệ của chuyên gia đánh giá công nghệ bổ sung, sửa đổi theo M</w:t>
      </w:r>
      <w:r w:rsidR="005723DE" w:rsidRPr="002F561A">
        <w:rPr>
          <w:rFonts w:ascii="Arial" w:hAnsi="Arial" w:cs="Arial"/>
          <w:color w:val="auto"/>
          <w:sz w:val="20"/>
          <w:szCs w:val="29"/>
          <w:lang w:val="en-US"/>
        </w:rPr>
        <w:t>ẫ</w:t>
      </w:r>
      <w:r w:rsidRPr="002F561A">
        <w:rPr>
          <w:rFonts w:ascii="Arial" w:hAnsi="Arial" w:cs="Arial"/>
          <w:color w:val="auto"/>
          <w:sz w:val="20"/>
          <w:szCs w:val="29"/>
        </w:rPr>
        <w:t>u số 07 và M</w:t>
      </w:r>
      <w:r w:rsidR="005723DE" w:rsidRPr="002F561A">
        <w:rPr>
          <w:rFonts w:ascii="Arial" w:hAnsi="Arial" w:cs="Arial"/>
          <w:color w:val="auto"/>
          <w:sz w:val="20"/>
          <w:szCs w:val="29"/>
          <w:lang w:val="en-US"/>
        </w:rPr>
        <w:t>ẫ</w:t>
      </w:r>
      <w:r w:rsidRPr="002F561A">
        <w:rPr>
          <w:rFonts w:ascii="Arial" w:hAnsi="Arial" w:cs="Arial"/>
          <w:color w:val="auto"/>
          <w:sz w:val="20"/>
          <w:szCs w:val="29"/>
        </w:rPr>
        <w:t>u số 08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Hồ sơ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gồm: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Đơn đề nghị 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công nghệ theo M</w:t>
      </w:r>
      <w:r w:rsidR="005723DE" w:rsidRPr="002F561A">
        <w:rPr>
          <w:rFonts w:ascii="Arial" w:hAnsi="Arial" w:cs="Arial"/>
          <w:color w:val="auto"/>
          <w:sz w:val="20"/>
          <w:szCs w:val="29"/>
          <w:lang w:val="en-US"/>
        </w:rPr>
        <w:t>ẫ</w:t>
      </w:r>
      <w:r w:rsidRPr="002F561A">
        <w:rPr>
          <w:rFonts w:ascii="Arial" w:hAnsi="Arial" w:cs="Arial"/>
          <w:color w:val="auto"/>
          <w:sz w:val="20"/>
          <w:szCs w:val="29"/>
        </w:rPr>
        <w:t>u số 05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Bản chính Giấy chứng nhận bị hư hỏng (nếu có) đối với trường hợp Giấy chứng nhận bị hư hỏng.</w:t>
      </w:r>
    </w:p>
    <w:p w:rsidR="00950254" w:rsidRPr="002F561A" w:rsidRDefault="0018108B" w:rsidP="00626122">
      <w:pPr>
        <w:spacing w:before="120"/>
        <w:rPr>
          <w:rFonts w:ascii="Arial" w:hAnsi="Arial" w:cs="Arial"/>
          <w:b/>
          <w:color w:val="auto"/>
          <w:sz w:val="20"/>
          <w:szCs w:val="29"/>
        </w:rPr>
      </w:pPr>
      <w:bookmarkStart w:id="59" w:name="dieu_36"/>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36.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cấp Giấy chứng nhận đủ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hoạt động dịch vụ giám định công nghệ</w:t>
      </w:r>
      <w:bookmarkEnd w:id="59"/>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Doanh nghiệp, tổ chức khoa học và công nghệ khi đăng ký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 phải đáp ứng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sau: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Được thành lập, đăng ký hoạt động theo quy định của pháp luật;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Có hệ thống quản lý và năng lực hoạt động đáp ứng các yêu cầu quy định trong tiêu chuẩn quốc gia TCVN ISO/IEC 17020:2012 hoặc tiêu chuẩn quốc tế ISO/IEC 17020:2012 hoặc tiêu chuẩn quốc gia, tiêu chuẩn quốc tế đối với giám định chuyên ngành.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Có ít nhất 02 giám định viên chính thức trong lĩnh vực công nghệ giám định của tổ chức (viên chức hoặc lao động ký </w:t>
      </w:r>
      <w:r w:rsidR="00CA220F" w:rsidRPr="002F561A">
        <w:rPr>
          <w:rFonts w:ascii="Arial" w:hAnsi="Arial" w:cs="Arial"/>
          <w:color w:val="auto"/>
          <w:sz w:val="20"/>
          <w:szCs w:val="29"/>
        </w:rPr>
        <w:t>hợp</w:t>
      </w:r>
      <w:r w:rsidRPr="002F561A">
        <w:rPr>
          <w:rFonts w:ascii="Arial" w:hAnsi="Arial" w:cs="Arial"/>
          <w:color w:val="auto"/>
          <w:sz w:val="20"/>
          <w:szCs w:val="29"/>
        </w:rPr>
        <w:t xml:space="preserve"> đồng có thời hạn từ 12 tháng trở lên hoặc lao động ký hợp đồng không xác định thời hạn), đáp ứng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 Tốt nghiệp đại học trở lên với chuyên ngành đào tạo phù hợp với lĩnh vực công nghệ cần giám định;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Được đào tạo </w:t>
      </w:r>
      <w:r w:rsidR="005723DE" w:rsidRPr="002F561A">
        <w:rPr>
          <w:rFonts w:ascii="Arial" w:hAnsi="Arial" w:cs="Arial"/>
          <w:color w:val="auto"/>
          <w:sz w:val="20"/>
          <w:szCs w:val="29"/>
          <w:lang w:val="en-US"/>
        </w:rPr>
        <w:t>v</w:t>
      </w:r>
      <w:r w:rsidRPr="002F561A">
        <w:rPr>
          <w:rFonts w:ascii="Arial" w:hAnsi="Arial" w:cs="Arial"/>
          <w:color w:val="auto"/>
          <w:sz w:val="20"/>
          <w:szCs w:val="29"/>
        </w:rPr>
        <w:t>ề tiêu chuẩn quốc gia TCVN ISO/IEC 17020:2012 hoặc tiêu chuẩn quốc tế ISO/IEC 17020:2012 hoặc tiêu chuẩn quốc gia, tiêu chuẩn quốc tế đối với giám định chuyên ngành;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Có kinh nghiệm làm việc từ 03 năm tr</w:t>
      </w:r>
      <w:r w:rsidR="00FF326A" w:rsidRPr="002F561A">
        <w:rPr>
          <w:rFonts w:ascii="Arial" w:hAnsi="Arial" w:cs="Arial"/>
          <w:color w:val="auto"/>
          <w:sz w:val="20"/>
          <w:szCs w:val="29"/>
          <w:lang w:val="en-US"/>
        </w:rPr>
        <w:t>ở</w:t>
      </w:r>
      <w:r w:rsidRPr="002F561A">
        <w:rPr>
          <w:rFonts w:ascii="Arial" w:hAnsi="Arial" w:cs="Arial"/>
          <w:color w:val="auto"/>
          <w:sz w:val="20"/>
          <w:szCs w:val="29"/>
        </w:rPr>
        <w:t xml:space="preserve"> lên trong lĩnh vực công nghệ cần giám định.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Trường h</w:t>
      </w:r>
      <w:r w:rsidR="00FF326A" w:rsidRPr="002F561A">
        <w:rPr>
          <w:rFonts w:ascii="Arial" w:hAnsi="Arial" w:cs="Arial"/>
          <w:color w:val="auto"/>
          <w:sz w:val="20"/>
          <w:szCs w:val="29"/>
          <w:lang w:val="en-US"/>
        </w:rPr>
        <w:t>ợ</w:t>
      </w:r>
      <w:r w:rsidRPr="002F561A">
        <w:rPr>
          <w:rFonts w:ascii="Arial" w:hAnsi="Arial" w:cs="Arial"/>
          <w:color w:val="auto"/>
          <w:sz w:val="20"/>
          <w:szCs w:val="29"/>
        </w:rPr>
        <w:t xml:space="preserve">p bổ sung lĩnh vực công nghệ giám định, phải có ít nhất 02 giám định viên trong lĩnh vực công nghệ giám định, đáp ứng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này.</w:t>
      </w:r>
    </w:p>
    <w:p w:rsidR="00950254" w:rsidRPr="002F561A" w:rsidRDefault="0018108B" w:rsidP="00626122">
      <w:pPr>
        <w:spacing w:before="120"/>
        <w:rPr>
          <w:rFonts w:ascii="Arial" w:hAnsi="Arial" w:cs="Arial"/>
          <w:b/>
          <w:color w:val="auto"/>
          <w:sz w:val="20"/>
          <w:szCs w:val="29"/>
        </w:rPr>
      </w:pPr>
      <w:bookmarkStart w:id="60" w:name="dieu_37"/>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37. Trình tự cấp Giấy chứng nhận đủ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hoạt động dịch vụ giám định công nghệ</w:t>
      </w:r>
      <w:bookmarkEnd w:id="60"/>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Trình tự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 theo quy định tại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34 Nghị định này.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 theo M</w:t>
      </w:r>
      <w:r w:rsidR="00B15F07" w:rsidRPr="002F561A">
        <w:rPr>
          <w:rFonts w:ascii="Arial" w:hAnsi="Arial" w:cs="Arial"/>
          <w:color w:val="auto"/>
          <w:sz w:val="20"/>
          <w:szCs w:val="29"/>
          <w:lang w:val="en-US"/>
        </w:rPr>
        <w:t>ẫ</w:t>
      </w:r>
      <w:r w:rsidRPr="002F561A">
        <w:rPr>
          <w:rFonts w:ascii="Arial" w:hAnsi="Arial" w:cs="Arial"/>
          <w:color w:val="auto"/>
          <w:sz w:val="20"/>
          <w:szCs w:val="29"/>
        </w:rPr>
        <w:t>u số 06 tại Phụ lục IV ban hành kèm theo Nghị định này.</w:t>
      </w:r>
    </w:p>
    <w:p w:rsidR="00950254" w:rsidRPr="002F561A" w:rsidRDefault="0018108B" w:rsidP="00626122">
      <w:pPr>
        <w:spacing w:before="120"/>
        <w:rPr>
          <w:rFonts w:ascii="Arial" w:hAnsi="Arial" w:cs="Arial"/>
          <w:b/>
          <w:color w:val="auto"/>
          <w:sz w:val="20"/>
          <w:szCs w:val="29"/>
        </w:rPr>
      </w:pPr>
      <w:bookmarkStart w:id="61" w:name="dieu_38"/>
      <w:r w:rsidRPr="002F561A">
        <w:rPr>
          <w:rFonts w:ascii="Arial" w:hAnsi="Arial" w:cs="Arial"/>
          <w:b/>
          <w:color w:val="auto"/>
          <w:sz w:val="20"/>
          <w:szCs w:val="29"/>
        </w:rPr>
        <w:t>Điều</w:t>
      </w:r>
      <w:r w:rsidR="00E84CC4" w:rsidRPr="002F561A">
        <w:rPr>
          <w:rFonts w:ascii="Arial" w:hAnsi="Arial" w:cs="Arial"/>
          <w:b/>
          <w:color w:val="auto"/>
          <w:sz w:val="20"/>
          <w:szCs w:val="29"/>
        </w:rPr>
        <w:t xml:space="preserve"> 38. Hồ sơ cấp Giấy chứng nhận đủ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kiện hoạt động dịch vụ giám định công nghệ</w:t>
      </w:r>
      <w:bookmarkEnd w:id="61"/>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 Hồ s</w:t>
      </w:r>
      <w:r w:rsidR="00B15F07" w:rsidRPr="002F561A">
        <w:rPr>
          <w:rFonts w:ascii="Arial" w:hAnsi="Arial" w:cs="Arial"/>
          <w:color w:val="auto"/>
          <w:sz w:val="20"/>
          <w:szCs w:val="29"/>
          <w:lang w:val="en-US"/>
        </w:rPr>
        <w:t>ơ</w:t>
      </w:r>
      <w:r w:rsidRPr="002F561A">
        <w:rPr>
          <w:rFonts w:ascii="Arial" w:hAnsi="Arial" w:cs="Arial"/>
          <w:color w:val="auto"/>
          <w:sz w:val="20"/>
          <w:szCs w:val="29"/>
        </w:rPr>
        <w:t xml:space="preserve">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Đ</w:t>
      </w:r>
      <w:r w:rsidR="00B15F07" w:rsidRPr="002F561A">
        <w:rPr>
          <w:rFonts w:ascii="Arial" w:hAnsi="Arial" w:cs="Arial"/>
          <w:color w:val="auto"/>
          <w:sz w:val="20"/>
          <w:szCs w:val="29"/>
          <w:lang w:val="en-US"/>
        </w:rPr>
        <w:t>ơ</w:t>
      </w:r>
      <w:r w:rsidRPr="002F561A">
        <w:rPr>
          <w:rFonts w:ascii="Arial" w:hAnsi="Arial" w:cs="Arial"/>
          <w:color w:val="auto"/>
          <w:sz w:val="20"/>
          <w:szCs w:val="29"/>
        </w:rPr>
        <w:t xml:space="preserve">n đề nghị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 theo M</w:t>
      </w:r>
      <w:r w:rsidR="00B15F07" w:rsidRPr="002F561A">
        <w:rPr>
          <w:rFonts w:ascii="Arial" w:hAnsi="Arial" w:cs="Arial"/>
          <w:color w:val="auto"/>
          <w:sz w:val="20"/>
          <w:szCs w:val="29"/>
          <w:lang w:val="en-US"/>
        </w:rPr>
        <w:t>ẫ</w:t>
      </w:r>
      <w:r w:rsidRPr="002F561A">
        <w:rPr>
          <w:rFonts w:ascii="Arial" w:hAnsi="Arial" w:cs="Arial"/>
          <w:color w:val="auto"/>
          <w:sz w:val="20"/>
          <w:szCs w:val="29"/>
        </w:rPr>
        <w:t>u s</w:t>
      </w:r>
      <w:r w:rsidR="00B15F07" w:rsidRPr="002F561A">
        <w:rPr>
          <w:rFonts w:ascii="Arial" w:hAnsi="Arial" w:cs="Arial"/>
          <w:color w:val="auto"/>
          <w:sz w:val="20"/>
          <w:szCs w:val="29"/>
          <w:lang w:val="en-US"/>
        </w:rPr>
        <w:t>ố</w:t>
      </w:r>
      <w:r w:rsidRPr="002F561A">
        <w:rPr>
          <w:rFonts w:ascii="Arial" w:hAnsi="Arial" w:cs="Arial"/>
          <w:color w:val="auto"/>
          <w:sz w:val="20"/>
          <w:szCs w:val="29"/>
        </w:rPr>
        <w:t xml:space="preserve"> 03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Quyết định thành lập tổ chức, giấy chứng nhận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doanh nghiệp hoặc gi</w:t>
      </w:r>
      <w:r w:rsidR="00B15F07" w:rsidRPr="002F561A">
        <w:rPr>
          <w:rFonts w:ascii="Arial" w:hAnsi="Arial" w:cs="Arial"/>
          <w:color w:val="auto"/>
          <w:sz w:val="20"/>
          <w:szCs w:val="29"/>
          <w:lang w:val="en-US"/>
        </w:rPr>
        <w:t>ấ</w:t>
      </w:r>
      <w:r w:rsidRPr="002F561A">
        <w:rPr>
          <w:rFonts w:ascii="Arial" w:hAnsi="Arial" w:cs="Arial"/>
          <w:color w:val="auto"/>
          <w:sz w:val="20"/>
          <w:szCs w:val="29"/>
        </w:rPr>
        <w:t xml:space="preserve">y chứng nhận đăng ký </w:t>
      </w:r>
      <w:r w:rsidR="00CA220F" w:rsidRPr="002F561A">
        <w:rPr>
          <w:rFonts w:ascii="Arial" w:hAnsi="Arial" w:cs="Arial"/>
          <w:color w:val="auto"/>
          <w:sz w:val="20"/>
          <w:szCs w:val="29"/>
        </w:rPr>
        <w:t>đầu tư</w:t>
      </w:r>
      <w:r w:rsidRPr="002F561A">
        <w:rPr>
          <w:rFonts w:ascii="Arial" w:hAnsi="Arial" w:cs="Arial"/>
          <w:color w:val="auto"/>
          <w:sz w:val="20"/>
          <w:szCs w:val="29"/>
        </w:rPr>
        <w:t xml:space="preserve"> (trường hợp nộp trực </w:t>
      </w:r>
      <w:r w:rsidR="00CA220F" w:rsidRPr="002F561A">
        <w:rPr>
          <w:rFonts w:ascii="Arial" w:hAnsi="Arial" w:cs="Arial"/>
          <w:color w:val="auto"/>
          <w:sz w:val="20"/>
          <w:szCs w:val="29"/>
        </w:rPr>
        <w:t>tiếp</w:t>
      </w:r>
      <w:r w:rsidRPr="002F561A">
        <w:rPr>
          <w:rFonts w:ascii="Arial" w:hAnsi="Arial" w:cs="Arial"/>
          <w:color w:val="auto"/>
          <w:sz w:val="20"/>
          <w:szCs w:val="29"/>
        </w:rPr>
        <w:t xml:space="preserve">: Nộp bản sao có chứng thực hoặc bản sao kèm theo bản gốc để </w:t>
      </w:r>
      <w:r w:rsidRPr="002F561A">
        <w:rPr>
          <w:rFonts w:ascii="Arial" w:hAnsi="Arial" w:cs="Arial"/>
          <w:color w:val="auto"/>
          <w:sz w:val="20"/>
          <w:szCs w:val="29"/>
        </w:rPr>
        <w:lastRenderedPageBreak/>
        <w:t>đối chiếu; trường hợp gửi qua đường bưu điện: Gửi bản sao có chứng thực);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Tài liệu chứng minh năng lực hoạt động giám định đáp ứng các yêu cầu quy định tại </w:t>
      </w:r>
      <w:r w:rsidR="0018108B" w:rsidRPr="002F561A">
        <w:rPr>
          <w:rFonts w:ascii="Arial" w:hAnsi="Arial" w:cs="Arial"/>
          <w:color w:val="auto"/>
          <w:sz w:val="20"/>
          <w:szCs w:val="29"/>
        </w:rPr>
        <w:t>khoản</w:t>
      </w:r>
      <w:r w:rsidRPr="002F561A">
        <w:rPr>
          <w:rFonts w:ascii="Arial" w:hAnsi="Arial" w:cs="Arial"/>
          <w:color w:val="auto"/>
          <w:sz w:val="20"/>
          <w:szCs w:val="29"/>
        </w:rPr>
        <w:t xml:space="preserve"> 2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36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w:t>
      </w:r>
      <w:r w:rsidR="00CA220F" w:rsidRPr="002F561A">
        <w:rPr>
          <w:rFonts w:ascii="Arial" w:hAnsi="Arial" w:cs="Arial"/>
          <w:color w:val="auto"/>
          <w:sz w:val="20"/>
          <w:szCs w:val="29"/>
        </w:rPr>
        <w:t xml:space="preserve"> </w:t>
      </w:r>
      <w:r w:rsidRPr="002F561A">
        <w:rPr>
          <w:rFonts w:ascii="Arial" w:hAnsi="Arial" w:cs="Arial"/>
          <w:color w:val="auto"/>
          <w:sz w:val="20"/>
          <w:szCs w:val="29"/>
        </w:rPr>
        <w:t>Danh sách các giám định viên công nghệ; kèm theo các tài liệu liên quan đối với mỗi giám định viên công nghệ gồm: Bản sao quyết định tuyển dụng hoặc h</w:t>
      </w:r>
      <w:r w:rsidR="00B15F07" w:rsidRPr="002F561A">
        <w:rPr>
          <w:rFonts w:ascii="Arial" w:hAnsi="Arial" w:cs="Arial"/>
          <w:color w:val="auto"/>
          <w:sz w:val="20"/>
          <w:szCs w:val="29"/>
          <w:lang w:val="en-US"/>
        </w:rPr>
        <w:t>ợ</w:t>
      </w:r>
      <w:r w:rsidRPr="002F561A">
        <w:rPr>
          <w:rFonts w:ascii="Arial" w:hAnsi="Arial" w:cs="Arial"/>
          <w:color w:val="auto"/>
          <w:sz w:val="20"/>
          <w:szCs w:val="29"/>
        </w:rPr>
        <w:t xml:space="preserve">p đồng lao động, bản sao chứng thực bằng cấp, chứng chỉ theo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và </w:t>
      </w:r>
      <w:r w:rsidR="0018108B" w:rsidRPr="002F561A">
        <w:rPr>
          <w:rFonts w:ascii="Arial" w:hAnsi="Arial" w:cs="Arial"/>
          <w:color w:val="auto"/>
          <w:sz w:val="20"/>
          <w:szCs w:val="29"/>
        </w:rPr>
        <w:t>điểm</w:t>
      </w:r>
      <w:r w:rsidRPr="002F561A">
        <w:rPr>
          <w:rFonts w:ascii="Arial" w:hAnsi="Arial" w:cs="Arial"/>
          <w:color w:val="auto"/>
          <w:sz w:val="20"/>
          <w:szCs w:val="29"/>
        </w:rPr>
        <w:t xml:space="preserve"> b </w:t>
      </w:r>
      <w:r w:rsidR="0018108B" w:rsidRPr="002F561A">
        <w:rPr>
          <w:rFonts w:ascii="Arial" w:hAnsi="Arial" w:cs="Arial"/>
          <w:color w:val="auto"/>
          <w:sz w:val="20"/>
          <w:szCs w:val="29"/>
        </w:rPr>
        <w:t>khoản</w:t>
      </w:r>
      <w:r w:rsidRPr="002F561A">
        <w:rPr>
          <w:rFonts w:ascii="Arial" w:hAnsi="Arial" w:cs="Arial"/>
          <w:color w:val="auto"/>
          <w:sz w:val="20"/>
          <w:szCs w:val="29"/>
        </w:rPr>
        <w:t xml:space="preserve">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36 của Nghị định này, tóm tắt kinh nghiệm hoạt động giám định công nghệ và tài liệu chứng minh kinh nghiệm hoạt động giám định công nghệ của giám định viên.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Danh sách giám định viên công nghệ của tổ chức và tóm tắt kinh nghiệm hoạt động giám định công nghệ của giám định viên công nghệ theo M</w:t>
      </w:r>
      <w:r w:rsidR="00B15F07" w:rsidRPr="002F561A">
        <w:rPr>
          <w:rFonts w:ascii="Arial" w:hAnsi="Arial" w:cs="Arial"/>
          <w:color w:val="auto"/>
          <w:sz w:val="20"/>
          <w:szCs w:val="29"/>
          <w:lang w:val="en-US"/>
        </w:rPr>
        <w:t>ẫ</w:t>
      </w:r>
      <w:r w:rsidRPr="002F561A">
        <w:rPr>
          <w:rFonts w:ascii="Arial" w:hAnsi="Arial" w:cs="Arial"/>
          <w:color w:val="auto"/>
          <w:sz w:val="20"/>
          <w:szCs w:val="29"/>
        </w:rPr>
        <w:t>u số 07 và M</w:t>
      </w:r>
      <w:r w:rsidR="00B15F07" w:rsidRPr="002F561A">
        <w:rPr>
          <w:rFonts w:ascii="Arial" w:hAnsi="Arial" w:cs="Arial"/>
          <w:color w:val="auto"/>
          <w:sz w:val="20"/>
          <w:szCs w:val="29"/>
          <w:lang w:val="en-US"/>
        </w:rPr>
        <w:t>ẫ</w:t>
      </w:r>
      <w:r w:rsidRPr="002F561A">
        <w:rPr>
          <w:rFonts w:ascii="Arial" w:hAnsi="Arial" w:cs="Arial"/>
          <w:color w:val="auto"/>
          <w:sz w:val="20"/>
          <w:szCs w:val="29"/>
        </w:rPr>
        <w:t>u số 08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đ) Tài liệu thuyết minh phương pháp, quy trình giám định công nghệ tương ứng với từng lĩnh vực công nghệ cần giám định;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e)</w:t>
      </w:r>
      <w:r w:rsidR="00CA220F" w:rsidRPr="002F561A">
        <w:rPr>
          <w:rFonts w:ascii="Arial" w:hAnsi="Arial" w:cs="Arial"/>
          <w:color w:val="auto"/>
          <w:sz w:val="20"/>
          <w:szCs w:val="29"/>
        </w:rPr>
        <w:t xml:space="preserve"> </w:t>
      </w:r>
      <w:r w:rsidRPr="002F561A">
        <w:rPr>
          <w:rFonts w:ascii="Arial" w:hAnsi="Arial" w:cs="Arial"/>
          <w:color w:val="auto"/>
          <w:sz w:val="20"/>
          <w:szCs w:val="29"/>
        </w:rPr>
        <w:t>M</w:t>
      </w:r>
      <w:r w:rsidR="00B15F07" w:rsidRPr="002F561A">
        <w:rPr>
          <w:rFonts w:ascii="Arial" w:hAnsi="Arial" w:cs="Arial"/>
          <w:color w:val="auto"/>
          <w:sz w:val="20"/>
          <w:szCs w:val="29"/>
          <w:lang w:val="en-US"/>
        </w:rPr>
        <w:t>ẫ</w:t>
      </w:r>
      <w:r w:rsidRPr="002F561A">
        <w:rPr>
          <w:rFonts w:ascii="Arial" w:hAnsi="Arial" w:cs="Arial"/>
          <w:color w:val="auto"/>
          <w:sz w:val="20"/>
          <w:szCs w:val="29"/>
        </w:rPr>
        <w:t>u chứng thư giám định của tổ chức.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Hồ sơ sửa đổi, bổ sung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Đơn đề nghị sửa đổi, bổ sung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 theo M</w:t>
      </w:r>
      <w:r w:rsidR="00B15F07" w:rsidRPr="002F561A">
        <w:rPr>
          <w:rFonts w:ascii="Arial" w:hAnsi="Arial" w:cs="Arial"/>
          <w:color w:val="auto"/>
          <w:sz w:val="20"/>
          <w:szCs w:val="29"/>
          <w:lang w:val="en-US"/>
        </w:rPr>
        <w:t>ẫ</w:t>
      </w:r>
      <w:r w:rsidRPr="002F561A">
        <w:rPr>
          <w:rFonts w:ascii="Arial" w:hAnsi="Arial" w:cs="Arial"/>
          <w:color w:val="auto"/>
          <w:sz w:val="20"/>
          <w:szCs w:val="29"/>
        </w:rPr>
        <w:t>u số 04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Danh sách sửa đổi, bổ sung các giám định viên công nghệ, trong đó thể hiện các thông tin về tên, năm sinh, trình độ, lĩnh vực đào tạo, số năm công tác trong lĩnh vực công nghệ c</w:t>
      </w:r>
      <w:r w:rsidR="00B15F07" w:rsidRPr="002F561A">
        <w:rPr>
          <w:rFonts w:ascii="Arial" w:hAnsi="Arial" w:cs="Arial"/>
          <w:color w:val="auto"/>
          <w:sz w:val="20"/>
          <w:szCs w:val="29"/>
          <w:lang w:val="en-US"/>
        </w:rPr>
        <w:t>ầ</w:t>
      </w:r>
      <w:r w:rsidRPr="002F561A">
        <w:rPr>
          <w:rFonts w:ascii="Arial" w:hAnsi="Arial" w:cs="Arial"/>
          <w:color w:val="auto"/>
          <w:sz w:val="20"/>
          <w:szCs w:val="29"/>
        </w:rPr>
        <w:t xml:space="preserve">n giám định, kèm theo các tài liệu liên quan đối với mỗi giám định viên công nghệ gồm: Bản sao quyết định </w:t>
      </w:r>
      <w:r w:rsidR="00CA220F" w:rsidRPr="002F561A">
        <w:rPr>
          <w:rFonts w:ascii="Arial" w:hAnsi="Arial" w:cs="Arial"/>
          <w:color w:val="auto"/>
          <w:sz w:val="20"/>
          <w:szCs w:val="29"/>
        </w:rPr>
        <w:t>tuyển dụng</w:t>
      </w:r>
      <w:r w:rsidRPr="002F561A">
        <w:rPr>
          <w:rFonts w:ascii="Arial" w:hAnsi="Arial" w:cs="Arial"/>
          <w:color w:val="auto"/>
          <w:sz w:val="20"/>
          <w:szCs w:val="29"/>
        </w:rPr>
        <w:t xml:space="preserve"> hoặc </w:t>
      </w:r>
      <w:r w:rsidR="00CA220F" w:rsidRPr="002F561A">
        <w:rPr>
          <w:rFonts w:ascii="Arial" w:hAnsi="Arial" w:cs="Arial"/>
          <w:color w:val="auto"/>
          <w:sz w:val="20"/>
          <w:szCs w:val="29"/>
        </w:rPr>
        <w:t>hợp</w:t>
      </w:r>
      <w:r w:rsidRPr="002F561A">
        <w:rPr>
          <w:rFonts w:ascii="Arial" w:hAnsi="Arial" w:cs="Arial"/>
          <w:color w:val="auto"/>
          <w:sz w:val="20"/>
          <w:szCs w:val="29"/>
        </w:rPr>
        <w:t xml:space="preserve"> đồng lao động; bản sao chứng thực bằng cấp theo quy định tại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a và </w:t>
      </w:r>
      <w:r w:rsidR="0018108B" w:rsidRPr="002F561A">
        <w:rPr>
          <w:rFonts w:ascii="Arial" w:hAnsi="Arial" w:cs="Arial"/>
          <w:color w:val="auto"/>
          <w:sz w:val="20"/>
          <w:szCs w:val="29"/>
        </w:rPr>
        <w:t>điểm</w:t>
      </w:r>
      <w:r w:rsidRPr="002F561A">
        <w:rPr>
          <w:rFonts w:ascii="Arial" w:hAnsi="Arial" w:cs="Arial"/>
          <w:color w:val="auto"/>
          <w:sz w:val="20"/>
          <w:szCs w:val="29"/>
        </w:rPr>
        <w:t xml:space="preserve"> b </w:t>
      </w:r>
      <w:r w:rsidR="0018108B" w:rsidRPr="002F561A">
        <w:rPr>
          <w:rFonts w:ascii="Arial" w:hAnsi="Arial" w:cs="Arial"/>
          <w:color w:val="auto"/>
          <w:sz w:val="20"/>
          <w:szCs w:val="29"/>
        </w:rPr>
        <w:t>khoản</w:t>
      </w:r>
      <w:r w:rsidRPr="002F561A">
        <w:rPr>
          <w:rFonts w:ascii="Arial" w:hAnsi="Arial" w:cs="Arial"/>
          <w:color w:val="auto"/>
          <w:sz w:val="20"/>
          <w:szCs w:val="29"/>
        </w:rPr>
        <w:t xml:space="preserve"> 3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36 của Nghị định này; tóm tắt quá trình công tác, kinh nghiệm hoạt động giám định công nghệ và tài liệu chứng minh kinh nghiệm hoạt động giám định công nghệ của giám định viên.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Danh sách giám định viên công nghệ bổ sung, sửa đổi của </w:t>
      </w:r>
      <w:r w:rsidR="00CA220F" w:rsidRPr="002F561A">
        <w:rPr>
          <w:rFonts w:ascii="Arial" w:hAnsi="Arial" w:cs="Arial"/>
          <w:color w:val="auto"/>
          <w:sz w:val="20"/>
          <w:szCs w:val="29"/>
        </w:rPr>
        <w:t>tổ chức</w:t>
      </w:r>
      <w:r w:rsidRPr="002F561A">
        <w:rPr>
          <w:rFonts w:ascii="Arial" w:hAnsi="Arial" w:cs="Arial"/>
          <w:color w:val="auto"/>
          <w:sz w:val="20"/>
          <w:szCs w:val="29"/>
        </w:rPr>
        <w:t xml:space="preserve"> và tóm tắt kinh nghiệm hoạt động giám định công nghệ của giám định viên công nghệ bổ sung, sửa đổi theo M</w:t>
      </w:r>
      <w:r w:rsidR="00B15F07" w:rsidRPr="002F561A">
        <w:rPr>
          <w:rFonts w:ascii="Arial" w:hAnsi="Arial" w:cs="Arial"/>
          <w:color w:val="auto"/>
          <w:sz w:val="20"/>
          <w:szCs w:val="29"/>
          <w:lang w:val="en-US"/>
        </w:rPr>
        <w:t>ẫ</w:t>
      </w:r>
      <w:r w:rsidRPr="002F561A">
        <w:rPr>
          <w:rFonts w:ascii="Arial" w:hAnsi="Arial" w:cs="Arial"/>
          <w:color w:val="auto"/>
          <w:sz w:val="20"/>
          <w:szCs w:val="29"/>
        </w:rPr>
        <w:t>u số 07 và M</w:t>
      </w:r>
      <w:r w:rsidR="00B15F07" w:rsidRPr="002F561A">
        <w:rPr>
          <w:rFonts w:ascii="Arial" w:hAnsi="Arial" w:cs="Arial"/>
          <w:color w:val="auto"/>
          <w:sz w:val="20"/>
          <w:szCs w:val="29"/>
          <w:lang w:val="en-US"/>
        </w:rPr>
        <w:t>ẫ</w:t>
      </w:r>
      <w:r w:rsidRPr="002F561A">
        <w:rPr>
          <w:rFonts w:ascii="Arial" w:hAnsi="Arial" w:cs="Arial"/>
          <w:color w:val="auto"/>
          <w:sz w:val="20"/>
          <w:szCs w:val="29"/>
        </w:rPr>
        <w:t>u số 08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Hồ sơ 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Đơn đăng ký 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giám định công nghệ theo M</w:t>
      </w:r>
      <w:r w:rsidR="00B15F07" w:rsidRPr="002F561A">
        <w:rPr>
          <w:rFonts w:ascii="Arial" w:hAnsi="Arial" w:cs="Arial"/>
          <w:color w:val="auto"/>
          <w:sz w:val="20"/>
          <w:szCs w:val="29"/>
          <w:lang w:val="en-US"/>
        </w:rPr>
        <w:t>ẫ</w:t>
      </w:r>
      <w:r w:rsidRPr="002F561A">
        <w:rPr>
          <w:rFonts w:ascii="Arial" w:hAnsi="Arial" w:cs="Arial"/>
          <w:color w:val="auto"/>
          <w:sz w:val="20"/>
          <w:szCs w:val="29"/>
        </w:rPr>
        <w:t>u số 05 tại Phụ lục IV ban hành kèm theo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Pr="002F561A">
        <w:rPr>
          <w:rFonts w:ascii="Arial" w:hAnsi="Arial" w:cs="Arial"/>
          <w:color w:val="auto"/>
          <w:sz w:val="20"/>
          <w:szCs w:val="29"/>
        </w:rPr>
        <w:t>Bản chính Giấy chứng nhận bị hư hỏng (nếu có) đối với trường hợp Giấy chứng nhận bị hư hỏng.</w:t>
      </w:r>
    </w:p>
    <w:p w:rsidR="00950254" w:rsidRPr="002F561A" w:rsidRDefault="00737493" w:rsidP="00626122">
      <w:pPr>
        <w:spacing w:before="120"/>
        <w:rPr>
          <w:rFonts w:ascii="Arial" w:hAnsi="Arial" w:cs="Arial"/>
          <w:b/>
          <w:color w:val="auto"/>
          <w:sz w:val="20"/>
          <w:szCs w:val="29"/>
        </w:rPr>
      </w:pPr>
      <w:bookmarkStart w:id="62" w:name="dieu_39"/>
      <w:r w:rsidRPr="00737493">
        <w:rPr>
          <w:rFonts w:ascii="Arial" w:hAnsi="Arial" w:cs="Arial"/>
          <w:b/>
          <w:color w:val="auto"/>
          <w:sz w:val="20"/>
          <w:szCs w:val="29"/>
        </w:rPr>
        <w:t>Điều 39. Thẩm quyền cấp Giấy chứng nhận đủ điều kiện hoạt động dịch vụ đánh giá, giám định công nghệ</w:t>
      </w:r>
      <w:bookmarkEnd w:id="62"/>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quản lý ngành, lĩnh vực theo chức năng, nhiệm vụ, quyền hạn được phân công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 đối với trường hợp đăng ký hoạt động dịch vụ đánh giá, giám định công nghệ chuyên ngành thuộc trách nhiệm quản lý nhà nước của một bộ quản lý ngành, lĩnh vực.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Khoa học và Công nghệ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 đối với trường hợp đăng ký hoạt động dịch vụ đánh giá, giám định công nghệ thuộc trách nhiệm quản lý nhà nước của từ hai bộ quản lý ngành, lĩnh vực trở lên.</w:t>
      </w:r>
    </w:p>
    <w:p w:rsidR="00950254" w:rsidRPr="002F561A" w:rsidRDefault="0018108B" w:rsidP="00626122">
      <w:pPr>
        <w:spacing w:before="120"/>
        <w:rPr>
          <w:rFonts w:ascii="Arial" w:hAnsi="Arial" w:cs="Arial"/>
          <w:b/>
          <w:color w:val="auto"/>
          <w:sz w:val="20"/>
          <w:szCs w:val="29"/>
        </w:rPr>
      </w:pPr>
      <w:bookmarkStart w:id="63" w:name="dieu_40"/>
      <w:r w:rsidRPr="002F561A">
        <w:rPr>
          <w:rFonts w:ascii="Arial" w:hAnsi="Arial" w:cs="Arial"/>
          <w:b/>
          <w:color w:val="auto"/>
          <w:sz w:val="20"/>
          <w:szCs w:val="29"/>
        </w:rPr>
        <w:t>Điều</w:t>
      </w:r>
      <w:r w:rsidR="00E84CC4" w:rsidRPr="002F561A">
        <w:rPr>
          <w:rFonts w:ascii="Arial" w:hAnsi="Arial" w:cs="Arial"/>
          <w:b/>
          <w:color w:val="auto"/>
          <w:sz w:val="20"/>
          <w:szCs w:val="29"/>
        </w:rPr>
        <w:t xml:space="preserve"> 40. Trách nhiệm báo cáo của tổ </w:t>
      </w:r>
      <w:r w:rsidR="00CA220F" w:rsidRPr="002F561A">
        <w:rPr>
          <w:rFonts w:ascii="Arial" w:hAnsi="Arial" w:cs="Arial"/>
          <w:b/>
          <w:color w:val="auto"/>
          <w:sz w:val="20"/>
          <w:szCs w:val="29"/>
        </w:rPr>
        <w:t>chức</w:t>
      </w:r>
      <w:r w:rsidR="00E84CC4" w:rsidRPr="002F561A">
        <w:rPr>
          <w:rFonts w:ascii="Arial" w:hAnsi="Arial" w:cs="Arial"/>
          <w:b/>
          <w:color w:val="auto"/>
          <w:sz w:val="20"/>
          <w:szCs w:val="29"/>
        </w:rPr>
        <w:t xml:space="preserve"> đánh giá, giám định công nghệ và của các bộ quản lý ngành, lĩnh vực</w:t>
      </w:r>
      <w:bookmarkEnd w:id="63"/>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Tổ chức đánh giá, giám định công nghệ có trách nhiệm gửi báo cáo tình hình thực hiện hoạt động đánh giá, giám định công nghệ về cơ quan có thẩm quyền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 trước ngày 31 tháng 12 hằng năm. </w:t>
      </w:r>
      <w:r w:rsidR="009D05DF" w:rsidRPr="002F561A">
        <w:rPr>
          <w:rFonts w:ascii="Arial" w:hAnsi="Arial" w:cs="Arial"/>
          <w:color w:val="auto"/>
          <w:sz w:val="20"/>
          <w:szCs w:val="29"/>
        </w:rPr>
        <w:t>S</w:t>
      </w:r>
      <w:r w:rsidRPr="002F561A">
        <w:rPr>
          <w:rFonts w:ascii="Arial" w:hAnsi="Arial" w:cs="Arial"/>
          <w:color w:val="auto"/>
          <w:sz w:val="20"/>
          <w:szCs w:val="29"/>
        </w:rPr>
        <w:t>ố liệu báo cáo tính từ ngày 15 tháng 12 của năm trước năm báo cáo đến ngày 14 tháng 12 của năm báo cáo.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Báo cáo tình hình hoạt động đánh giá, giám định công nghệ của tổ chức theo M</w:t>
      </w:r>
      <w:r w:rsidR="009D05DF" w:rsidRPr="002F561A">
        <w:rPr>
          <w:rFonts w:ascii="Arial" w:hAnsi="Arial" w:cs="Arial"/>
          <w:color w:val="auto"/>
          <w:sz w:val="20"/>
          <w:szCs w:val="29"/>
          <w:lang w:val="en-US"/>
        </w:rPr>
        <w:t>ẫ</w:t>
      </w:r>
      <w:r w:rsidRPr="002F561A">
        <w:rPr>
          <w:rFonts w:ascii="Arial" w:hAnsi="Arial" w:cs="Arial"/>
          <w:color w:val="auto"/>
          <w:sz w:val="20"/>
          <w:szCs w:val="29"/>
        </w:rPr>
        <w:t>u số 09 tại Phụ lục IV ban hành kèm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Cơ quan có thẩm quyền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 gửi báo cáo </w:t>
      </w:r>
      <w:r w:rsidR="00CA220F" w:rsidRPr="002F561A">
        <w:rPr>
          <w:rFonts w:ascii="Arial" w:hAnsi="Arial" w:cs="Arial"/>
          <w:color w:val="auto"/>
          <w:sz w:val="20"/>
          <w:szCs w:val="29"/>
        </w:rPr>
        <w:t>tình hình</w:t>
      </w:r>
      <w:r w:rsidRPr="002F561A">
        <w:rPr>
          <w:rFonts w:ascii="Arial" w:hAnsi="Arial" w:cs="Arial"/>
          <w:color w:val="auto"/>
          <w:sz w:val="20"/>
          <w:szCs w:val="29"/>
        </w:rPr>
        <w:t xml:space="preserve">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 về Bộ Khoa học và Công nghệ để thống nhất quản lý và công bố trên </w:t>
      </w:r>
      <w:r w:rsidR="009D05DF" w:rsidRPr="002F561A">
        <w:rPr>
          <w:rFonts w:ascii="Arial" w:hAnsi="Arial" w:cs="Arial"/>
          <w:color w:val="auto"/>
          <w:sz w:val="20"/>
          <w:szCs w:val="29"/>
        </w:rPr>
        <w:t>C</w:t>
      </w:r>
      <w:r w:rsidRPr="002F561A">
        <w:rPr>
          <w:rFonts w:ascii="Arial" w:hAnsi="Arial" w:cs="Arial"/>
          <w:color w:val="auto"/>
          <w:sz w:val="20"/>
          <w:szCs w:val="29"/>
        </w:rPr>
        <w:t xml:space="preserve">ổng thông tin điện tử của Bộ Khoa học và Công nghệ trước ngày 31 tháng 01 hằng năm. </w:t>
      </w:r>
      <w:r w:rsidR="009D05DF" w:rsidRPr="002F561A">
        <w:rPr>
          <w:rFonts w:ascii="Arial" w:hAnsi="Arial" w:cs="Arial"/>
          <w:color w:val="auto"/>
          <w:sz w:val="20"/>
          <w:szCs w:val="29"/>
        </w:rPr>
        <w:t>S</w:t>
      </w:r>
      <w:r w:rsidRPr="002F561A">
        <w:rPr>
          <w:rFonts w:ascii="Arial" w:hAnsi="Arial" w:cs="Arial"/>
          <w:color w:val="auto"/>
          <w:sz w:val="20"/>
          <w:szCs w:val="29"/>
        </w:rPr>
        <w:t>ố liệu báo cáo tính từ ngày 15 tháng 12 của năm trước năm báo cáo đến ngày 14 tháng 12 của năm báo cáo.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Báo cáo tình hình thực hiện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 theo M</w:t>
      </w:r>
      <w:r w:rsidR="009D05DF" w:rsidRPr="002F561A">
        <w:rPr>
          <w:rFonts w:ascii="Arial" w:hAnsi="Arial" w:cs="Arial"/>
          <w:color w:val="auto"/>
          <w:sz w:val="20"/>
          <w:szCs w:val="29"/>
          <w:lang w:val="en-US"/>
        </w:rPr>
        <w:t>ẫ</w:t>
      </w:r>
      <w:r w:rsidRPr="002F561A">
        <w:rPr>
          <w:rFonts w:ascii="Arial" w:hAnsi="Arial" w:cs="Arial"/>
          <w:color w:val="auto"/>
          <w:sz w:val="20"/>
          <w:szCs w:val="29"/>
        </w:rPr>
        <w:t>u số 11 tại Phụ lục IV ban hành kèm theo Nghị định này.</w:t>
      </w:r>
    </w:p>
    <w:p w:rsidR="00950254" w:rsidRPr="002F561A" w:rsidRDefault="0018108B" w:rsidP="00626122">
      <w:pPr>
        <w:spacing w:before="120"/>
        <w:rPr>
          <w:rFonts w:ascii="Arial" w:hAnsi="Arial" w:cs="Arial"/>
          <w:b/>
          <w:color w:val="auto"/>
          <w:sz w:val="20"/>
          <w:szCs w:val="29"/>
        </w:rPr>
      </w:pPr>
      <w:bookmarkStart w:id="64" w:name="chuong_5"/>
      <w:r w:rsidRPr="002F561A">
        <w:rPr>
          <w:rFonts w:ascii="Arial" w:hAnsi="Arial" w:cs="Arial"/>
          <w:b/>
          <w:color w:val="auto"/>
          <w:sz w:val="20"/>
          <w:szCs w:val="29"/>
        </w:rPr>
        <w:t>Chương</w:t>
      </w:r>
      <w:r w:rsidR="00E84CC4" w:rsidRPr="002F561A">
        <w:rPr>
          <w:rFonts w:ascii="Arial" w:hAnsi="Arial" w:cs="Arial"/>
          <w:b/>
          <w:color w:val="auto"/>
          <w:sz w:val="20"/>
          <w:szCs w:val="29"/>
        </w:rPr>
        <w:t xml:space="preserve"> V</w:t>
      </w:r>
      <w:bookmarkEnd w:id="64"/>
    </w:p>
    <w:p w:rsidR="00950254" w:rsidRPr="002F561A" w:rsidRDefault="00A71926" w:rsidP="00626122">
      <w:pPr>
        <w:spacing w:before="120"/>
        <w:jc w:val="center"/>
        <w:rPr>
          <w:rFonts w:ascii="Arial" w:hAnsi="Arial" w:cs="Arial"/>
          <w:b/>
          <w:color w:val="auto"/>
          <w:szCs w:val="29"/>
        </w:rPr>
      </w:pPr>
      <w:bookmarkStart w:id="65" w:name="chuong_5_name"/>
      <w:r w:rsidRPr="002F561A">
        <w:rPr>
          <w:rFonts w:ascii="Arial" w:hAnsi="Arial" w:cs="Arial"/>
          <w:b/>
          <w:color w:val="auto"/>
          <w:szCs w:val="29"/>
        </w:rPr>
        <w:t>TỔ CHỨC THỰC HIỆN</w:t>
      </w:r>
      <w:bookmarkEnd w:id="65"/>
    </w:p>
    <w:p w:rsidR="00950254" w:rsidRPr="002F561A" w:rsidRDefault="0018108B" w:rsidP="00626122">
      <w:pPr>
        <w:spacing w:before="120"/>
        <w:rPr>
          <w:rFonts w:ascii="Arial" w:hAnsi="Arial" w:cs="Arial"/>
          <w:b/>
          <w:color w:val="auto"/>
          <w:sz w:val="20"/>
          <w:szCs w:val="29"/>
        </w:rPr>
      </w:pPr>
      <w:bookmarkStart w:id="66" w:name="dieu_41"/>
      <w:r w:rsidRPr="002F561A">
        <w:rPr>
          <w:rFonts w:ascii="Arial" w:hAnsi="Arial" w:cs="Arial"/>
          <w:b/>
          <w:color w:val="auto"/>
          <w:sz w:val="20"/>
          <w:szCs w:val="29"/>
        </w:rPr>
        <w:lastRenderedPageBreak/>
        <w:t>Điều</w:t>
      </w:r>
      <w:r w:rsidR="00E84CC4" w:rsidRPr="002F561A">
        <w:rPr>
          <w:rFonts w:ascii="Arial" w:hAnsi="Arial" w:cs="Arial"/>
          <w:b/>
          <w:color w:val="auto"/>
          <w:sz w:val="20"/>
          <w:szCs w:val="29"/>
        </w:rPr>
        <w:t xml:space="preserve"> 41. Hiệu lực thi hành</w:t>
      </w:r>
      <w:bookmarkEnd w:id="66"/>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Nghị định này có hiệu lực thi hành từ ngày 01 tháng 7 năm 2018 và thay thế Nghị định số 133/2008/NĐ-CP ngày 31 tháng 12 năm 2008 của Chính phủ quy định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và hướng dẫn thi hành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Luật Chuyển giao công nghệ, Nghị định số 103/2011/NĐ-CP ngày 15 tháng 11 năm 2011 của Chính phủ </w:t>
      </w:r>
      <w:r w:rsidR="00CA220F" w:rsidRPr="002F561A">
        <w:rPr>
          <w:rFonts w:ascii="Arial" w:hAnsi="Arial" w:cs="Arial"/>
          <w:color w:val="auto"/>
          <w:sz w:val="20"/>
          <w:szCs w:val="29"/>
        </w:rPr>
        <w:t>sửa đổi</w:t>
      </w:r>
      <w:r w:rsidRPr="002F561A">
        <w:rPr>
          <w:rFonts w:ascii="Arial" w:hAnsi="Arial" w:cs="Arial"/>
          <w:color w:val="auto"/>
          <w:sz w:val="20"/>
          <w:szCs w:val="29"/>
        </w:rPr>
        <w:t xml:space="preserve">, bổ sung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Nghị định số 133/2008/NĐ-CP ngày 31 tháng 12 năm 2008 của Chính phủ quy định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và hướng dẫn thi hành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Luật Chuyển giao công nghệ và Nghị định số 120/2014/NĐ-CP ngày 17 tháng 12 năm 2014 của Chính phủ sửa đổi, bổ sung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Nghị định số 133/2008/NĐ-CP ngày 31 tháng 12 năm 2008 quy định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và hướng dẫn thi hành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Luật Chuyển giao công nghệ.</w:t>
      </w:r>
    </w:p>
    <w:p w:rsidR="00950254" w:rsidRPr="002F561A" w:rsidRDefault="0018108B" w:rsidP="00626122">
      <w:pPr>
        <w:spacing w:before="120"/>
        <w:rPr>
          <w:rFonts w:ascii="Arial" w:hAnsi="Arial" w:cs="Arial"/>
          <w:b/>
          <w:color w:val="auto"/>
          <w:sz w:val="20"/>
          <w:szCs w:val="29"/>
        </w:rPr>
      </w:pPr>
      <w:bookmarkStart w:id="67" w:name="dieu_42"/>
      <w:r w:rsidRPr="002F561A">
        <w:rPr>
          <w:rFonts w:ascii="Arial" w:hAnsi="Arial" w:cs="Arial"/>
          <w:b/>
          <w:color w:val="auto"/>
          <w:sz w:val="20"/>
          <w:szCs w:val="29"/>
        </w:rPr>
        <w:t>Điều</w:t>
      </w:r>
      <w:r w:rsidR="00E84CC4" w:rsidRPr="002F561A">
        <w:rPr>
          <w:rFonts w:ascii="Arial" w:hAnsi="Arial" w:cs="Arial"/>
          <w:b/>
          <w:color w:val="auto"/>
          <w:sz w:val="20"/>
          <w:szCs w:val="29"/>
        </w:rPr>
        <w:t xml:space="preserve"> 42. </w:t>
      </w:r>
      <w:r w:rsidRPr="002F561A">
        <w:rPr>
          <w:rFonts w:ascii="Arial" w:hAnsi="Arial" w:cs="Arial"/>
          <w:b/>
          <w:color w:val="auto"/>
          <w:sz w:val="20"/>
          <w:szCs w:val="29"/>
        </w:rPr>
        <w:t>Điều</w:t>
      </w:r>
      <w:r w:rsidR="00E84CC4" w:rsidRPr="002F561A">
        <w:rPr>
          <w:rFonts w:ascii="Arial" w:hAnsi="Arial" w:cs="Arial"/>
          <w:b/>
          <w:color w:val="auto"/>
          <w:sz w:val="20"/>
          <w:szCs w:val="29"/>
        </w:rPr>
        <w:t xml:space="preserve"> </w:t>
      </w:r>
      <w:r w:rsidRPr="002F561A">
        <w:rPr>
          <w:rFonts w:ascii="Arial" w:hAnsi="Arial" w:cs="Arial"/>
          <w:b/>
          <w:color w:val="auto"/>
          <w:sz w:val="20"/>
          <w:szCs w:val="29"/>
        </w:rPr>
        <w:t>khoản</w:t>
      </w:r>
      <w:r w:rsidR="00E84CC4" w:rsidRPr="002F561A">
        <w:rPr>
          <w:rFonts w:ascii="Arial" w:hAnsi="Arial" w:cs="Arial"/>
          <w:b/>
          <w:color w:val="auto"/>
          <w:sz w:val="20"/>
          <w:szCs w:val="29"/>
        </w:rPr>
        <w:t xml:space="preserve"> chuyển tiếp</w:t>
      </w:r>
      <w:bookmarkEnd w:id="67"/>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 Đối với thỏa thuận chuyển giao công nghệ được các bên ký kết trước ngày 01 tháng 7 năm 2018, sau khi Luật Chuyển giao công nghệ có hiệu lực, nếu các bên gia hạn nội dung chuyển giao công nghệ thuộc trường hợp phải</w:t>
      </w:r>
      <w:r w:rsidR="00780F78" w:rsidRPr="002F561A">
        <w:rPr>
          <w:rFonts w:ascii="Arial" w:hAnsi="Arial" w:cs="Arial"/>
          <w:color w:val="auto"/>
          <w:sz w:val="20"/>
          <w:szCs w:val="29"/>
          <w:lang w:val="en-US"/>
        </w:rPr>
        <w:t xml:space="preserve">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chuyển giao công nghệ theo quy định tại </w:t>
      </w:r>
      <w:bookmarkStart w:id="68" w:name="dc_12"/>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31 của Luật Chuyển giao công nghệ</w:t>
      </w:r>
      <w:bookmarkEnd w:id="68"/>
      <w:r w:rsidRPr="002F561A">
        <w:rPr>
          <w:rFonts w:ascii="Arial" w:hAnsi="Arial" w:cs="Arial"/>
          <w:color w:val="auto"/>
          <w:sz w:val="20"/>
          <w:szCs w:val="29"/>
        </w:rPr>
        <w:t xml:space="preserve">, trình tự, thủ tục đăng ký gia hạn thực hiện theo quy định tại các </w:t>
      </w:r>
      <w:bookmarkStart w:id="69" w:name="dc_13"/>
      <w:r w:rsidR="0018108B" w:rsidRPr="002F561A">
        <w:rPr>
          <w:rFonts w:ascii="Arial" w:hAnsi="Arial" w:cs="Arial"/>
          <w:color w:val="auto"/>
          <w:sz w:val="20"/>
          <w:szCs w:val="29"/>
        </w:rPr>
        <w:t>khoản</w:t>
      </w:r>
      <w:r w:rsidR="00614BA0" w:rsidRPr="002F561A">
        <w:rPr>
          <w:rFonts w:ascii="Arial" w:hAnsi="Arial" w:cs="Arial"/>
          <w:color w:val="auto"/>
          <w:sz w:val="20"/>
          <w:szCs w:val="29"/>
        </w:rPr>
        <w:t xml:space="preserve"> 2, 3 và 4 </w:t>
      </w:r>
      <w:r w:rsidR="0018108B" w:rsidRPr="002F561A">
        <w:rPr>
          <w:rFonts w:ascii="Arial" w:hAnsi="Arial" w:cs="Arial"/>
          <w:color w:val="auto"/>
          <w:sz w:val="20"/>
          <w:szCs w:val="29"/>
        </w:rPr>
        <w:t>Điều</w:t>
      </w:r>
      <w:r w:rsidR="00614BA0" w:rsidRPr="002F561A">
        <w:rPr>
          <w:rFonts w:ascii="Arial" w:hAnsi="Arial" w:cs="Arial"/>
          <w:color w:val="auto"/>
          <w:sz w:val="20"/>
          <w:szCs w:val="29"/>
        </w:rPr>
        <w:t xml:space="preserve"> 33 của Luật Chuyển giao công nghệ</w:t>
      </w:r>
      <w:bookmarkEnd w:id="69"/>
      <w:r w:rsidRPr="002F561A">
        <w:rPr>
          <w:rFonts w:ascii="Arial" w:hAnsi="Arial" w:cs="Arial"/>
          <w:color w:val="auto"/>
          <w:sz w:val="20"/>
          <w:szCs w:val="29"/>
        </w:rPr>
        <w:t xml:space="preserve"> và quy định của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2. Đối với thỏa thuận chuyển giao công nghệ được các bên ký kết trước ngày 01 tháng 7 năm 2018, sau khi Luật Chuyển giao công nghệ có hiệu lực, nếu các bên có nhu cầu đăng ký chuyển giao công nghệ, trình tự, thủ tục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thực hiện theo quy định tại </w:t>
      </w:r>
      <w:bookmarkStart w:id="70" w:name="dc_15"/>
      <w:r w:rsidR="0018108B" w:rsidRPr="002F561A">
        <w:rPr>
          <w:rFonts w:ascii="Arial" w:hAnsi="Arial" w:cs="Arial"/>
          <w:color w:val="auto"/>
          <w:sz w:val="20"/>
          <w:szCs w:val="29"/>
        </w:rPr>
        <w:t>khoản</w:t>
      </w:r>
      <w:r w:rsidRPr="002F561A">
        <w:rPr>
          <w:rFonts w:ascii="Arial" w:hAnsi="Arial" w:cs="Arial"/>
          <w:color w:val="auto"/>
          <w:sz w:val="20"/>
          <w:szCs w:val="29"/>
        </w:rPr>
        <w:t xml:space="preserve"> 3 và </w:t>
      </w:r>
      <w:r w:rsidR="0018108B" w:rsidRPr="002F561A">
        <w:rPr>
          <w:rFonts w:ascii="Arial" w:hAnsi="Arial" w:cs="Arial"/>
          <w:color w:val="auto"/>
          <w:sz w:val="20"/>
          <w:szCs w:val="29"/>
        </w:rPr>
        <w:t>khoản</w:t>
      </w:r>
      <w:r w:rsidRPr="002F561A">
        <w:rPr>
          <w:rFonts w:ascii="Arial" w:hAnsi="Arial" w:cs="Arial"/>
          <w:color w:val="auto"/>
          <w:sz w:val="20"/>
          <w:szCs w:val="29"/>
        </w:rPr>
        <w:t xml:space="preserve"> 5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31 của Luật Chuyển giao công nghệ</w:t>
      </w:r>
      <w:bookmarkEnd w:id="70"/>
      <w:r w:rsidRPr="002F561A">
        <w:rPr>
          <w:rFonts w:ascii="Arial" w:hAnsi="Arial" w:cs="Arial"/>
          <w:color w:val="auto"/>
          <w:sz w:val="20"/>
          <w:szCs w:val="29"/>
        </w:rPr>
        <w:t xml:space="preserve"> và quy định của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N</w:t>
      </w:r>
      <w:r w:rsidR="00780F78" w:rsidRPr="002F561A">
        <w:rPr>
          <w:rFonts w:ascii="Arial" w:hAnsi="Arial" w:cs="Arial"/>
          <w:color w:val="auto"/>
          <w:sz w:val="20"/>
          <w:szCs w:val="29"/>
          <w:lang w:val="en-US"/>
        </w:rPr>
        <w:t>ế</w:t>
      </w:r>
      <w:r w:rsidRPr="002F561A">
        <w:rPr>
          <w:rFonts w:ascii="Arial" w:hAnsi="Arial" w:cs="Arial"/>
          <w:color w:val="auto"/>
          <w:sz w:val="20"/>
          <w:szCs w:val="29"/>
        </w:rPr>
        <w:t xml:space="preserve">u </w:t>
      </w:r>
      <w:r w:rsidR="00CA220F" w:rsidRPr="002F561A">
        <w:rPr>
          <w:rFonts w:ascii="Arial" w:hAnsi="Arial" w:cs="Arial"/>
          <w:color w:val="auto"/>
          <w:sz w:val="20"/>
          <w:szCs w:val="29"/>
        </w:rPr>
        <w:t>đăng ký</w:t>
      </w:r>
      <w:r w:rsidRPr="002F561A">
        <w:rPr>
          <w:rFonts w:ascii="Arial" w:hAnsi="Arial" w:cs="Arial"/>
          <w:color w:val="auto"/>
          <w:sz w:val="20"/>
          <w:szCs w:val="29"/>
        </w:rPr>
        <w:t xml:space="preserve"> gia hạn chuyển giao công nghệ, trình tự, thủ tục đăng ký gia hạn thực hiện theo quy định tại các </w:t>
      </w:r>
      <w:bookmarkStart w:id="71" w:name="dc_14"/>
      <w:r w:rsidR="0018108B" w:rsidRPr="002F561A">
        <w:rPr>
          <w:rFonts w:ascii="Arial" w:hAnsi="Arial" w:cs="Arial"/>
          <w:color w:val="auto"/>
          <w:sz w:val="20"/>
          <w:szCs w:val="29"/>
        </w:rPr>
        <w:t>khoản</w:t>
      </w:r>
      <w:r w:rsidRPr="002F561A">
        <w:rPr>
          <w:rFonts w:ascii="Arial" w:hAnsi="Arial" w:cs="Arial"/>
          <w:color w:val="auto"/>
          <w:sz w:val="20"/>
          <w:szCs w:val="29"/>
        </w:rPr>
        <w:t xml:space="preserve"> 2, 3 và 4 </w:t>
      </w:r>
      <w:r w:rsidR="0018108B" w:rsidRPr="002F561A">
        <w:rPr>
          <w:rFonts w:ascii="Arial" w:hAnsi="Arial" w:cs="Arial"/>
          <w:color w:val="auto"/>
          <w:sz w:val="20"/>
          <w:szCs w:val="29"/>
        </w:rPr>
        <w:t>Điều</w:t>
      </w:r>
      <w:r w:rsidRPr="002F561A">
        <w:rPr>
          <w:rFonts w:ascii="Arial" w:hAnsi="Arial" w:cs="Arial"/>
          <w:color w:val="auto"/>
          <w:sz w:val="20"/>
          <w:szCs w:val="29"/>
        </w:rPr>
        <w:t xml:space="preserve"> 33 của Luật Chuyển giao công nghệ</w:t>
      </w:r>
      <w:bookmarkEnd w:id="71"/>
      <w:r w:rsidRPr="002F561A">
        <w:rPr>
          <w:rFonts w:ascii="Arial" w:hAnsi="Arial" w:cs="Arial"/>
          <w:color w:val="auto"/>
          <w:sz w:val="20"/>
          <w:szCs w:val="29"/>
        </w:rPr>
        <w:t xml:space="preserve"> và quy định của Nghị định này.</w:t>
      </w:r>
    </w:p>
    <w:p w:rsidR="00950254" w:rsidRPr="002F561A" w:rsidRDefault="0018108B" w:rsidP="00626122">
      <w:pPr>
        <w:spacing w:before="120"/>
        <w:rPr>
          <w:rFonts w:ascii="Arial" w:hAnsi="Arial" w:cs="Arial"/>
          <w:b/>
          <w:color w:val="auto"/>
          <w:sz w:val="20"/>
          <w:szCs w:val="29"/>
        </w:rPr>
      </w:pPr>
      <w:bookmarkStart w:id="72" w:name="dieu_43"/>
      <w:r w:rsidRPr="002F561A">
        <w:rPr>
          <w:rFonts w:ascii="Arial" w:hAnsi="Arial" w:cs="Arial"/>
          <w:b/>
          <w:color w:val="auto"/>
          <w:sz w:val="20"/>
          <w:szCs w:val="29"/>
        </w:rPr>
        <w:t>Điều</w:t>
      </w:r>
      <w:r w:rsidR="00E84CC4" w:rsidRPr="002F561A">
        <w:rPr>
          <w:rFonts w:ascii="Arial" w:hAnsi="Arial" w:cs="Arial"/>
          <w:b/>
          <w:color w:val="auto"/>
          <w:sz w:val="20"/>
          <w:szCs w:val="29"/>
        </w:rPr>
        <w:t xml:space="preserve"> 43. Trách nhiệm thi hành</w:t>
      </w:r>
      <w:bookmarkEnd w:id="72"/>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Khoa học và Công nghệ có trách nhiệm hướng dẫn thi hành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được giao trong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Giáo dục và Đào tạo có trách nhiệm hướng dẫn thực hiện </w:t>
      </w:r>
      <w:r w:rsidR="0018108B" w:rsidRPr="002F561A">
        <w:rPr>
          <w:rFonts w:ascii="Arial" w:hAnsi="Arial" w:cs="Arial"/>
          <w:color w:val="auto"/>
          <w:sz w:val="20"/>
          <w:szCs w:val="29"/>
        </w:rPr>
        <w:t>điểm</w:t>
      </w:r>
      <w:r w:rsidRPr="002F561A">
        <w:rPr>
          <w:rFonts w:ascii="Arial" w:hAnsi="Arial" w:cs="Arial"/>
          <w:color w:val="auto"/>
          <w:sz w:val="20"/>
          <w:szCs w:val="29"/>
        </w:rPr>
        <w:t xml:space="preserve"> d </w:t>
      </w:r>
      <w:r w:rsidR="0018108B" w:rsidRPr="002F561A">
        <w:rPr>
          <w:rFonts w:ascii="Arial" w:hAnsi="Arial" w:cs="Arial"/>
          <w:color w:val="auto"/>
          <w:sz w:val="20"/>
          <w:szCs w:val="29"/>
        </w:rPr>
        <w:t>khoản</w:t>
      </w:r>
      <w:r w:rsidRPr="002F561A">
        <w:rPr>
          <w:rFonts w:ascii="Arial" w:hAnsi="Arial" w:cs="Arial"/>
          <w:color w:val="auto"/>
          <w:sz w:val="20"/>
          <w:szCs w:val="29"/>
        </w:rPr>
        <w:t xml:space="preserve"> 1 </w:t>
      </w:r>
      <w:r w:rsidR="0018108B" w:rsidRPr="002F561A">
        <w:rPr>
          <w:rFonts w:ascii="Arial" w:hAnsi="Arial" w:cs="Arial"/>
          <w:color w:val="auto"/>
          <w:sz w:val="20"/>
          <w:szCs w:val="29"/>
        </w:rPr>
        <w:t>Điều</w:t>
      </w:r>
      <w:r w:rsidRPr="002F561A">
        <w:rPr>
          <w:rFonts w:ascii="Arial" w:hAnsi="Arial" w:cs="Arial"/>
          <w:color w:val="auto"/>
          <w:sz w:val="20"/>
          <w:szCs w:val="29"/>
        </w:rPr>
        <w:t xml:space="preserve"> 15 của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cơ quan ngang bộ, cơ quan thuộc Chính phủ, </w:t>
      </w:r>
      <w:r w:rsidR="00CA220F" w:rsidRPr="002F561A">
        <w:rPr>
          <w:rFonts w:ascii="Arial" w:hAnsi="Arial" w:cs="Arial"/>
          <w:color w:val="auto"/>
          <w:sz w:val="20"/>
          <w:szCs w:val="29"/>
        </w:rPr>
        <w:t>Ủy ban</w:t>
      </w:r>
      <w:r w:rsidRPr="002F561A">
        <w:rPr>
          <w:rFonts w:ascii="Arial" w:hAnsi="Arial" w:cs="Arial"/>
          <w:color w:val="auto"/>
          <w:sz w:val="20"/>
          <w:szCs w:val="29"/>
        </w:rPr>
        <w:t xml:space="preserve"> nhân dân cấp tỉnh có trách nhiệm: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a)</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Bố trí kinh phí từ ngân sách nhà nước, Quỹ Đổi mới công nghệ quốc gia và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khoa học và công nghệ, quỹ phát triển khoa học và công nghệ của bộ, cơ quan ngang bộ, cơ quan thuộc Chính phủ, tỉnh, thành phố trực thuộc trung ương và huy động các nguồn kinh phí khác để hỗ trợ các hoạt động quy định tại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w:t>
      </w:r>
      <w:r w:rsidR="00CA220F" w:rsidRPr="002F561A">
        <w:rPr>
          <w:rFonts w:ascii="Arial" w:hAnsi="Arial" w:cs="Arial"/>
          <w:color w:val="auto"/>
          <w:sz w:val="20"/>
          <w:szCs w:val="29"/>
        </w:rPr>
        <w:t xml:space="preserve">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chỉnh, bổ sung văn bản hướng dẫn hoạt động của Quỹ Đ</w:t>
      </w:r>
      <w:r w:rsidR="00780F78" w:rsidRPr="002F561A">
        <w:rPr>
          <w:rFonts w:ascii="Arial" w:hAnsi="Arial" w:cs="Arial"/>
          <w:color w:val="auto"/>
          <w:sz w:val="20"/>
          <w:szCs w:val="29"/>
          <w:lang w:val="en-US"/>
        </w:rPr>
        <w:t>ổ</w:t>
      </w:r>
      <w:r w:rsidRPr="002F561A">
        <w:rPr>
          <w:rFonts w:ascii="Arial" w:hAnsi="Arial" w:cs="Arial"/>
          <w:color w:val="auto"/>
          <w:sz w:val="20"/>
          <w:szCs w:val="29"/>
        </w:rPr>
        <w:t xml:space="preserve">i mới công nghệ quốc gia,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khoa học và công nghệ, quỹ phát triển khoa học và công nghệ của bộ, cơ quan ngang bộ, cơ quan thuộc Chính phủ, tỉnh, thành phố trực thuộc </w:t>
      </w:r>
      <w:r w:rsidR="002C60E2" w:rsidRPr="002F561A">
        <w:rPr>
          <w:rFonts w:ascii="Arial" w:hAnsi="Arial" w:cs="Arial"/>
          <w:color w:val="auto"/>
          <w:sz w:val="20"/>
          <w:szCs w:val="29"/>
          <w:lang w:val="en-US"/>
        </w:rPr>
        <w:t>tr</w:t>
      </w:r>
      <w:r w:rsidRPr="002F561A">
        <w:rPr>
          <w:rFonts w:ascii="Arial" w:hAnsi="Arial" w:cs="Arial"/>
          <w:color w:val="auto"/>
          <w:sz w:val="20"/>
          <w:szCs w:val="29"/>
        </w:rPr>
        <w:t xml:space="preserve">ung ương, các </w:t>
      </w:r>
      <w:r w:rsidR="0018108B" w:rsidRPr="002F561A">
        <w:rPr>
          <w:rFonts w:ascii="Arial" w:hAnsi="Arial" w:cs="Arial"/>
          <w:color w:val="auto"/>
          <w:sz w:val="20"/>
          <w:szCs w:val="29"/>
        </w:rPr>
        <w:t>chương</w:t>
      </w:r>
      <w:r w:rsidRPr="002F561A">
        <w:rPr>
          <w:rFonts w:ascii="Arial" w:hAnsi="Arial" w:cs="Arial"/>
          <w:color w:val="auto"/>
          <w:sz w:val="20"/>
          <w:szCs w:val="29"/>
        </w:rPr>
        <w:t xml:space="preserve"> trình, đề án khác có liên quan phù hợp với các quy định của Nghị định này.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Ủy ban</w:t>
      </w:r>
      <w:r w:rsidRPr="002F561A">
        <w:rPr>
          <w:rFonts w:ascii="Arial" w:hAnsi="Arial" w:cs="Arial"/>
          <w:color w:val="auto"/>
          <w:sz w:val="20"/>
          <w:szCs w:val="29"/>
        </w:rPr>
        <w:t xml:space="preserve"> nhân dân cấp tỉnh có trách nhiệm giao Sở Khoa học và Công nghệ chủ trì, phối hợp với các đơn vị có liên quan theo dõi, </w:t>
      </w:r>
      <w:r w:rsidR="00CA220F" w:rsidRPr="002F561A">
        <w:rPr>
          <w:rFonts w:ascii="Arial" w:hAnsi="Arial" w:cs="Arial"/>
          <w:color w:val="auto"/>
          <w:sz w:val="20"/>
          <w:szCs w:val="29"/>
        </w:rPr>
        <w:t>tổng hợp</w:t>
      </w:r>
      <w:r w:rsidRPr="002F561A">
        <w:rPr>
          <w:rFonts w:ascii="Arial" w:hAnsi="Arial" w:cs="Arial"/>
          <w:color w:val="auto"/>
          <w:sz w:val="20"/>
          <w:szCs w:val="29"/>
        </w:rPr>
        <w:t>, đánh giá hiệu quả ứng dụng kết quả nghiên cứu khoa học và phát triển công nghệ sau khi được hỗ trợ hoàn thiện.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Hằng năm, </w:t>
      </w:r>
      <w:r w:rsidR="00CA220F" w:rsidRPr="002F561A">
        <w:rPr>
          <w:rFonts w:ascii="Arial" w:hAnsi="Arial" w:cs="Arial"/>
          <w:color w:val="auto"/>
          <w:sz w:val="20"/>
          <w:szCs w:val="29"/>
        </w:rPr>
        <w:t>Ủy ban</w:t>
      </w:r>
      <w:r w:rsidRPr="002F561A">
        <w:rPr>
          <w:rFonts w:ascii="Arial" w:hAnsi="Arial" w:cs="Arial"/>
          <w:color w:val="auto"/>
          <w:sz w:val="20"/>
          <w:szCs w:val="29"/>
        </w:rPr>
        <w:t xml:space="preserve"> nhân dân cấp tỉnh tổng hợp kết quả ứng dụng, chuyển giao kết quả nghiên cứu khoa học và phát triển công nghệ tại địa phương, báo cáo về Bộ Khoa học và Công nghệ.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Bộ trưởng Bộ Khoa học và Công nghệ, các Bộ trưởng, </w:t>
      </w:r>
      <w:r w:rsidR="00CA220F" w:rsidRPr="002F561A">
        <w:rPr>
          <w:rFonts w:ascii="Arial" w:hAnsi="Arial" w:cs="Arial"/>
          <w:color w:val="auto"/>
          <w:sz w:val="20"/>
          <w:szCs w:val="29"/>
        </w:rPr>
        <w:t>Thủ trưởng</w:t>
      </w:r>
      <w:r w:rsidRPr="002F561A">
        <w:rPr>
          <w:rFonts w:ascii="Arial" w:hAnsi="Arial" w:cs="Arial"/>
          <w:color w:val="auto"/>
          <w:sz w:val="20"/>
          <w:szCs w:val="29"/>
        </w:rPr>
        <w:t xml:space="preserve"> cơ quan ngang bộ, Thủ trưởng cơ quan thuộc Chính phủ, Chủ tịch </w:t>
      </w:r>
      <w:r w:rsidR="00CA220F" w:rsidRPr="002F561A">
        <w:rPr>
          <w:rFonts w:ascii="Arial" w:hAnsi="Arial" w:cs="Arial"/>
          <w:color w:val="auto"/>
          <w:sz w:val="20"/>
          <w:szCs w:val="29"/>
        </w:rPr>
        <w:t>Ủy ban</w:t>
      </w:r>
      <w:r w:rsidRPr="002F561A">
        <w:rPr>
          <w:rFonts w:ascii="Arial" w:hAnsi="Arial" w:cs="Arial"/>
          <w:color w:val="auto"/>
          <w:sz w:val="20"/>
          <w:szCs w:val="29"/>
        </w:rPr>
        <w:t xml:space="preserve"> nhân dân tỉnh, thành phố trực thuộc trung ương chịu trách nhiệm thi hành Nghị định này./</w:t>
      </w:r>
    </w:p>
    <w:p w:rsidR="00CC7EA8" w:rsidRPr="002F561A" w:rsidRDefault="00CC7EA8"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4668"/>
        <w:gridCol w:w="4188"/>
      </w:tblGrid>
      <w:tr w:rsidR="00CC7EA8" w:rsidRPr="002F561A" w:rsidTr="001E39E4">
        <w:tc>
          <w:tcPr>
            <w:tcW w:w="4668" w:type="dxa"/>
          </w:tcPr>
          <w:p w:rsidR="00CC7EA8" w:rsidRPr="002F561A" w:rsidRDefault="003D0E80" w:rsidP="001E39E4">
            <w:pPr>
              <w:spacing w:before="120"/>
              <w:rPr>
                <w:rFonts w:ascii="Arial" w:eastAsia="Times New Roman" w:hAnsi="Arial" w:cs="Arial"/>
                <w:color w:val="auto"/>
                <w:sz w:val="20"/>
                <w:szCs w:val="20"/>
                <w:lang w:val="en-US"/>
              </w:rPr>
            </w:pPr>
            <w:r w:rsidRPr="002F561A">
              <w:rPr>
                <w:rFonts w:ascii="Arial" w:eastAsia="Times New Roman" w:hAnsi="Arial" w:cs="Arial"/>
                <w:color w:val="auto"/>
                <w:sz w:val="20"/>
                <w:szCs w:val="20"/>
              </w:rPr>
              <w:br/>
            </w:r>
            <w:r w:rsidR="00CC7EA8" w:rsidRPr="002F561A">
              <w:rPr>
                <w:rFonts w:ascii="Arial" w:eastAsia="Times New Roman" w:hAnsi="Arial" w:cs="Arial"/>
                <w:b/>
                <w:i/>
                <w:color w:val="auto"/>
                <w:sz w:val="20"/>
                <w:szCs w:val="20"/>
              </w:rPr>
              <w:t>Nơi nhận:</w:t>
            </w:r>
            <w:r w:rsidR="00CC7EA8" w:rsidRPr="002F561A">
              <w:rPr>
                <w:rFonts w:ascii="Arial" w:eastAsia="Times New Roman" w:hAnsi="Arial" w:cs="Arial"/>
                <w:b/>
                <w:i/>
                <w:color w:val="auto"/>
                <w:sz w:val="20"/>
                <w:szCs w:val="20"/>
              </w:rPr>
              <w:br/>
            </w:r>
            <w:r w:rsidR="00A71926" w:rsidRPr="002F561A">
              <w:rPr>
                <w:rFonts w:ascii="Arial" w:eastAsia="Times New Roman" w:hAnsi="Arial" w:cs="Arial"/>
                <w:color w:val="auto"/>
                <w:sz w:val="16"/>
                <w:szCs w:val="29"/>
              </w:rPr>
              <w:t>- Ban Bí thư Trung ương Đảng;</w:t>
            </w:r>
            <w:r w:rsidR="00A71926" w:rsidRPr="002F561A">
              <w:rPr>
                <w:rFonts w:ascii="Arial" w:eastAsia="Times New Roman" w:hAnsi="Arial" w:cs="Arial"/>
                <w:color w:val="auto"/>
                <w:sz w:val="16"/>
                <w:szCs w:val="29"/>
              </w:rPr>
              <w:br/>
              <w:t>- Thủ tướng, các Phó Thủ tướng Chính phủ;</w:t>
            </w:r>
            <w:r w:rsidR="00A71926" w:rsidRPr="002F561A">
              <w:rPr>
                <w:rFonts w:ascii="Arial" w:eastAsia="Times New Roman" w:hAnsi="Arial" w:cs="Arial"/>
                <w:color w:val="auto"/>
                <w:sz w:val="16"/>
                <w:szCs w:val="29"/>
              </w:rPr>
              <w:br/>
              <w:t>- Các bộ, cơ quan ngang bộ, cơ quan thuộc Chính phủ;</w:t>
            </w:r>
            <w:r w:rsidR="00A71926" w:rsidRPr="002F561A">
              <w:rPr>
                <w:rFonts w:ascii="Arial" w:eastAsia="Times New Roman" w:hAnsi="Arial" w:cs="Arial"/>
                <w:color w:val="auto"/>
                <w:sz w:val="16"/>
                <w:szCs w:val="29"/>
              </w:rPr>
              <w:br/>
              <w:t>- HĐND, UBND các tỉnh, thành phố trực thuộc trung ươn</w:t>
            </w:r>
            <w:r w:rsidR="00A71926" w:rsidRPr="002F561A">
              <w:rPr>
                <w:rFonts w:ascii="Arial" w:eastAsia="Times New Roman" w:hAnsi="Arial" w:cs="Arial"/>
                <w:color w:val="auto"/>
                <w:sz w:val="16"/>
                <w:szCs w:val="29"/>
                <w:lang w:val="en-US"/>
              </w:rPr>
              <w:t>g;</w:t>
            </w:r>
            <w:r w:rsidR="00A71926" w:rsidRPr="002F561A">
              <w:rPr>
                <w:rFonts w:ascii="Arial" w:eastAsia="Times New Roman" w:hAnsi="Arial" w:cs="Arial"/>
                <w:color w:val="auto"/>
                <w:sz w:val="16"/>
                <w:szCs w:val="29"/>
              </w:rPr>
              <w:br/>
              <w:t>-</w:t>
            </w:r>
            <w:r w:rsidR="00A71926" w:rsidRPr="002F561A">
              <w:rPr>
                <w:rFonts w:ascii="Arial" w:eastAsia="Times New Roman" w:hAnsi="Arial" w:cs="Arial"/>
                <w:color w:val="auto"/>
                <w:sz w:val="16"/>
                <w:szCs w:val="29"/>
                <w:lang w:val="en-US"/>
              </w:rPr>
              <w:t xml:space="preserve"> </w:t>
            </w:r>
            <w:r w:rsidR="00A71926" w:rsidRPr="002F561A">
              <w:rPr>
                <w:rFonts w:ascii="Arial" w:eastAsia="Times New Roman" w:hAnsi="Arial" w:cs="Arial"/>
                <w:color w:val="auto"/>
                <w:sz w:val="16"/>
                <w:szCs w:val="29"/>
              </w:rPr>
              <w:t>Văn phòng Trung ương và các Ban của Đảng;</w:t>
            </w:r>
            <w:r w:rsidR="00A71926" w:rsidRPr="002F561A">
              <w:rPr>
                <w:rFonts w:ascii="Arial" w:eastAsia="Times New Roman" w:hAnsi="Arial" w:cs="Arial"/>
                <w:color w:val="auto"/>
                <w:sz w:val="16"/>
                <w:szCs w:val="29"/>
                <w:lang w:val="en-US"/>
              </w:rPr>
              <w:br/>
            </w:r>
            <w:r w:rsidR="00A71926" w:rsidRPr="002F561A">
              <w:rPr>
                <w:rFonts w:ascii="Arial" w:eastAsia="Times New Roman" w:hAnsi="Arial" w:cs="Arial"/>
                <w:color w:val="auto"/>
                <w:sz w:val="16"/>
                <w:szCs w:val="29"/>
              </w:rPr>
              <w:t>-</w:t>
            </w:r>
            <w:r w:rsidR="00A71926" w:rsidRPr="002F561A">
              <w:rPr>
                <w:rFonts w:ascii="Arial" w:eastAsia="Times New Roman" w:hAnsi="Arial" w:cs="Arial"/>
                <w:color w:val="auto"/>
                <w:sz w:val="16"/>
                <w:szCs w:val="29"/>
                <w:lang w:val="en-US"/>
              </w:rPr>
              <w:t xml:space="preserve"> </w:t>
            </w:r>
            <w:r w:rsidR="00A71926" w:rsidRPr="002F561A">
              <w:rPr>
                <w:rFonts w:ascii="Arial" w:eastAsia="Times New Roman" w:hAnsi="Arial" w:cs="Arial"/>
                <w:color w:val="auto"/>
                <w:sz w:val="16"/>
                <w:szCs w:val="29"/>
              </w:rPr>
              <w:t>Văn phòng Tổng Bí thư;</w:t>
            </w:r>
            <w:r w:rsidR="00A71926" w:rsidRPr="002F561A">
              <w:rPr>
                <w:rFonts w:ascii="Arial" w:eastAsia="Times New Roman" w:hAnsi="Arial" w:cs="Arial"/>
                <w:color w:val="auto"/>
                <w:sz w:val="16"/>
                <w:szCs w:val="29"/>
              </w:rPr>
              <w:br/>
              <w:t>- Văn phòng Chủ tịch nước;</w:t>
            </w:r>
            <w:r w:rsidR="00A71926" w:rsidRPr="002F561A">
              <w:rPr>
                <w:rFonts w:ascii="Arial" w:eastAsia="Times New Roman" w:hAnsi="Arial" w:cs="Arial"/>
                <w:color w:val="auto"/>
                <w:sz w:val="16"/>
                <w:szCs w:val="29"/>
              </w:rPr>
              <w:br/>
              <w:t>- Hội đồng dân tộc và các Ủy ban của Quốc hội;</w:t>
            </w:r>
            <w:r w:rsidR="00A71926" w:rsidRPr="002F561A">
              <w:rPr>
                <w:rFonts w:ascii="Arial" w:eastAsia="Times New Roman" w:hAnsi="Arial" w:cs="Arial"/>
                <w:color w:val="auto"/>
                <w:sz w:val="16"/>
                <w:szCs w:val="29"/>
              </w:rPr>
              <w:br/>
              <w:t>- Văn phòng Quốc hội;</w:t>
            </w:r>
            <w:r w:rsidR="00A71926" w:rsidRPr="002F561A">
              <w:rPr>
                <w:rFonts w:ascii="Arial" w:eastAsia="Times New Roman" w:hAnsi="Arial" w:cs="Arial"/>
                <w:color w:val="auto"/>
                <w:sz w:val="16"/>
                <w:szCs w:val="29"/>
              </w:rPr>
              <w:br/>
              <w:t>- Tòa án nhân dân tối cao;</w:t>
            </w:r>
            <w:r w:rsidR="00A71926" w:rsidRPr="002F561A">
              <w:rPr>
                <w:rFonts w:ascii="Arial" w:eastAsia="Times New Roman" w:hAnsi="Arial" w:cs="Arial"/>
                <w:color w:val="auto"/>
                <w:sz w:val="16"/>
                <w:szCs w:val="29"/>
              </w:rPr>
              <w:br/>
              <w:t>- Viện kiểm sát nhân dân tối cao;</w:t>
            </w:r>
            <w:r w:rsidR="00A71926" w:rsidRPr="002F561A">
              <w:rPr>
                <w:rFonts w:ascii="Arial" w:eastAsia="Times New Roman" w:hAnsi="Arial" w:cs="Arial"/>
                <w:color w:val="auto"/>
                <w:sz w:val="16"/>
                <w:szCs w:val="29"/>
              </w:rPr>
              <w:br/>
              <w:t>- Kiểm toán nhà nước;</w:t>
            </w:r>
            <w:r w:rsidR="00A71926" w:rsidRPr="002F561A">
              <w:rPr>
                <w:rFonts w:ascii="Arial" w:eastAsia="Times New Roman" w:hAnsi="Arial" w:cs="Arial"/>
                <w:color w:val="auto"/>
                <w:sz w:val="16"/>
                <w:szCs w:val="29"/>
              </w:rPr>
              <w:br/>
              <w:t>- Ủy ban Giám sát tài chính Quốc gia;</w:t>
            </w:r>
            <w:r w:rsidR="00A71926" w:rsidRPr="002F561A">
              <w:rPr>
                <w:rFonts w:ascii="Arial" w:eastAsia="Times New Roman" w:hAnsi="Arial" w:cs="Arial"/>
                <w:color w:val="auto"/>
                <w:sz w:val="16"/>
                <w:szCs w:val="29"/>
              </w:rPr>
              <w:br/>
              <w:t>- Ngân hàng Chính sách xã hội;</w:t>
            </w:r>
            <w:r w:rsidR="00A71926" w:rsidRPr="002F561A">
              <w:rPr>
                <w:rFonts w:ascii="Arial" w:eastAsia="Times New Roman" w:hAnsi="Arial" w:cs="Arial"/>
                <w:color w:val="auto"/>
                <w:sz w:val="16"/>
                <w:szCs w:val="29"/>
              </w:rPr>
              <w:br/>
              <w:t>- Ngân hàng Phát triển Việt Nam;</w:t>
            </w:r>
            <w:r w:rsidR="00A71926" w:rsidRPr="002F561A">
              <w:rPr>
                <w:rFonts w:ascii="Arial" w:eastAsia="Times New Roman" w:hAnsi="Arial" w:cs="Arial"/>
                <w:color w:val="auto"/>
                <w:sz w:val="16"/>
                <w:szCs w:val="29"/>
              </w:rPr>
              <w:br/>
              <w:t>- Ủy ban trung ương Mặt trận Tổ quốc Việt Nam;</w:t>
            </w:r>
            <w:r w:rsidR="00A71926" w:rsidRPr="002F561A">
              <w:rPr>
                <w:rFonts w:ascii="Arial" w:eastAsia="Times New Roman" w:hAnsi="Arial" w:cs="Arial"/>
                <w:color w:val="auto"/>
                <w:sz w:val="16"/>
                <w:szCs w:val="29"/>
              </w:rPr>
              <w:br/>
              <w:t>- Cơ quan trung ương của các</w:t>
            </w:r>
            <w:r w:rsidR="00A71926" w:rsidRPr="002F561A">
              <w:rPr>
                <w:rFonts w:ascii="Arial" w:eastAsia="Times New Roman" w:hAnsi="Arial" w:cs="Arial"/>
                <w:color w:val="auto"/>
                <w:sz w:val="16"/>
                <w:szCs w:val="29"/>
                <w:lang w:val="en-US"/>
              </w:rPr>
              <w:t xml:space="preserve"> đoàn thể;</w:t>
            </w:r>
            <w:r w:rsidR="00A71926" w:rsidRPr="002F561A">
              <w:rPr>
                <w:rFonts w:ascii="Arial" w:eastAsia="Times New Roman" w:hAnsi="Arial" w:cs="Arial"/>
                <w:color w:val="auto"/>
                <w:sz w:val="16"/>
                <w:szCs w:val="29"/>
              </w:rPr>
              <w:t xml:space="preserve"> </w:t>
            </w:r>
            <w:r w:rsidR="00A71926" w:rsidRPr="002F561A">
              <w:rPr>
                <w:rFonts w:ascii="Arial" w:eastAsia="Times New Roman" w:hAnsi="Arial" w:cs="Arial"/>
                <w:color w:val="auto"/>
                <w:sz w:val="16"/>
                <w:szCs w:val="29"/>
              </w:rPr>
              <w:br/>
            </w:r>
            <w:r w:rsidR="00A71926" w:rsidRPr="002F561A">
              <w:rPr>
                <w:rFonts w:ascii="Arial" w:eastAsia="Times New Roman" w:hAnsi="Arial" w:cs="Arial"/>
                <w:color w:val="auto"/>
                <w:sz w:val="16"/>
                <w:szCs w:val="29"/>
              </w:rPr>
              <w:lastRenderedPageBreak/>
              <w:t>- VPCP: BTCN, các PCN, Trợ lý TTg, TGĐ Cổng TTĐT, các Vụ, Cục, đơn vị trực thuộc, Công báo;</w:t>
            </w:r>
            <w:r w:rsidR="00A71926" w:rsidRPr="002F561A">
              <w:rPr>
                <w:rFonts w:ascii="Arial" w:eastAsia="Times New Roman" w:hAnsi="Arial" w:cs="Arial"/>
                <w:color w:val="auto"/>
                <w:sz w:val="16"/>
                <w:szCs w:val="29"/>
              </w:rPr>
              <w:br/>
              <w:t>- Lưu; VT, KGVX (2).</w:t>
            </w:r>
            <w:r w:rsidR="00A71926" w:rsidRPr="002F561A">
              <w:rPr>
                <w:rFonts w:ascii="Arial" w:eastAsia="Times New Roman" w:hAnsi="Arial" w:cs="Arial"/>
                <w:color w:val="auto"/>
                <w:sz w:val="16"/>
                <w:szCs w:val="29"/>
                <w:vertAlign w:val="subscript"/>
              </w:rPr>
              <w:t>PC</w:t>
            </w:r>
          </w:p>
        </w:tc>
        <w:tc>
          <w:tcPr>
            <w:tcW w:w="4188" w:type="dxa"/>
          </w:tcPr>
          <w:p w:rsidR="00CC7EA8" w:rsidRPr="002F561A" w:rsidRDefault="00A71926" w:rsidP="001E39E4">
            <w:pPr>
              <w:spacing w:before="120"/>
              <w:jc w:val="center"/>
              <w:rPr>
                <w:rFonts w:ascii="Arial" w:eastAsia="Times New Roman" w:hAnsi="Arial" w:cs="Arial"/>
                <w:b/>
                <w:color w:val="auto"/>
                <w:sz w:val="20"/>
                <w:szCs w:val="20"/>
                <w:lang w:val="en-US"/>
              </w:rPr>
            </w:pPr>
            <w:r w:rsidRPr="002F561A">
              <w:rPr>
                <w:rFonts w:ascii="Arial" w:eastAsia="Times New Roman" w:hAnsi="Arial" w:cs="Arial"/>
                <w:b/>
                <w:color w:val="auto"/>
                <w:sz w:val="20"/>
                <w:szCs w:val="20"/>
                <w:lang w:val="en-US"/>
              </w:rPr>
              <w:lastRenderedPageBreak/>
              <w:t>TM. CHÍNH PHỦ</w:t>
            </w:r>
            <w:r w:rsidRPr="002F561A">
              <w:rPr>
                <w:rFonts w:ascii="Arial" w:eastAsia="Times New Roman" w:hAnsi="Arial" w:cs="Arial"/>
                <w:b/>
                <w:color w:val="auto"/>
                <w:sz w:val="20"/>
                <w:szCs w:val="20"/>
                <w:lang w:val="en-US"/>
              </w:rPr>
              <w:br/>
              <w:t>THỦ TƯỚNG</w:t>
            </w:r>
            <w:r w:rsidR="00CC7EA8" w:rsidRPr="002F561A">
              <w:rPr>
                <w:rFonts w:ascii="Arial" w:eastAsia="Times New Roman" w:hAnsi="Arial" w:cs="Arial"/>
                <w:b/>
                <w:color w:val="auto"/>
                <w:sz w:val="20"/>
                <w:szCs w:val="20"/>
              </w:rPr>
              <w:br/>
            </w:r>
            <w:r w:rsidR="00CC7EA8" w:rsidRPr="002F561A">
              <w:rPr>
                <w:rFonts w:ascii="Arial" w:eastAsia="Times New Roman" w:hAnsi="Arial" w:cs="Arial"/>
                <w:b/>
                <w:color w:val="auto"/>
                <w:sz w:val="20"/>
                <w:szCs w:val="20"/>
              </w:rPr>
              <w:br/>
            </w:r>
            <w:r w:rsidR="00CC7EA8" w:rsidRPr="002F561A">
              <w:rPr>
                <w:rFonts w:ascii="Arial" w:eastAsia="Times New Roman" w:hAnsi="Arial" w:cs="Arial"/>
                <w:b/>
                <w:color w:val="auto"/>
                <w:sz w:val="20"/>
                <w:szCs w:val="20"/>
              </w:rPr>
              <w:br/>
            </w:r>
            <w:r w:rsidR="00CC7EA8" w:rsidRPr="002F561A">
              <w:rPr>
                <w:rFonts w:ascii="Arial" w:eastAsia="Times New Roman" w:hAnsi="Arial" w:cs="Arial"/>
                <w:b/>
                <w:color w:val="auto"/>
                <w:sz w:val="20"/>
                <w:szCs w:val="20"/>
              </w:rPr>
              <w:br/>
            </w:r>
            <w:r w:rsidR="00CC7EA8" w:rsidRPr="002F561A">
              <w:rPr>
                <w:rFonts w:ascii="Arial" w:eastAsia="Times New Roman" w:hAnsi="Arial" w:cs="Arial"/>
                <w:b/>
                <w:color w:val="auto"/>
                <w:sz w:val="20"/>
                <w:szCs w:val="20"/>
              </w:rPr>
              <w:br/>
            </w:r>
            <w:r w:rsidRPr="002F561A">
              <w:rPr>
                <w:rFonts w:ascii="Arial" w:eastAsia="Times New Roman" w:hAnsi="Arial" w:cs="Arial"/>
                <w:b/>
                <w:color w:val="auto"/>
                <w:sz w:val="20"/>
                <w:szCs w:val="20"/>
                <w:lang w:val="en-US"/>
              </w:rPr>
              <w:t>Nguyễn Xuân Phúc</w:t>
            </w:r>
          </w:p>
        </w:tc>
      </w:tr>
    </w:tbl>
    <w:p w:rsidR="00CC7EA8" w:rsidRPr="002F561A" w:rsidRDefault="00CC7EA8" w:rsidP="00626122">
      <w:pPr>
        <w:spacing w:before="120"/>
        <w:rPr>
          <w:rFonts w:ascii="Arial" w:hAnsi="Arial" w:cs="Arial"/>
          <w:color w:val="auto"/>
          <w:sz w:val="20"/>
          <w:szCs w:val="29"/>
          <w:lang w:val="en-US"/>
        </w:rPr>
      </w:pPr>
    </w:p>
    <w:p w:rsidR="00950254" w:rsidRPr="002F561A" w:rsidRDefault="00A71926" w:rsidP="00626122">
      <w:pPr>
        <w:spacing w:before="120"/>
        <w:jc w:val="center"/>
        <w:rPr>
          <w:rFonts w:ascii="Arial" w:hAnsi="Arial" w:cs="Arial"/>
          <w:b/>
          <w:color w:val="auto"/>
          <w:szCs w:val="29"/>
        </w:rPr>
      </w:pPr>
      <w:bookmarkStart w:id="73" w:name="chuong_pl_1"/>
      <w:r w:rsidRPr="002F561A">
        <w:rPr>
          <w:rFonts w:ascii="Arial" w:hAnsi="Arial" w:cs="Arial"/>
          <w:b/>
          <w:color w:val="auto"/>
          <w:szCs w:val="29"/>
        </w:rPr>
        <w:t>PHỤ LỤC I</w:t>
      </w:r>
      <w:bookmarkEnd w:id="73"/>
    </w:p>
    <w:p w:rsidR="005D6F18" w:rsidRPr="002F561A" w:rsidRDefault="00A71926" w:rsidP="00626122">
      <w:pPr>
        <w:spacing w:before="120"/>
        <w:jc w:val="center"/>
        <w:rPr>
          <w:rFonts w:ascii="Arial" w:hAnsi="Arial" w:cs="Arial"/>
          <w:i/>
          <w:color w:val="auto"/>
          <w:sz w:val="20"/>
          <w:szCs w:val="29"/>
          <w:lang w:val="en-US"/>
        </w:rPr>
      </w:pPr>
      <w:bookmarkStart w:id="74" w:name="chuong_pl_1_name"/>
      <w:r w:rsidRPr="002F561A">
        <w:rPr>
          <w:rFonts w:ascii="Arial" w:hAnsi="Arial" w:cs="Arial"/>
          <w:color w:val="auto"/>
          <w:sz w:val="20"/>
          <w:szCs w:val="29"/>
          <w:lang w:val="en-US"/>
        </w:rPr>
        <w:t>DANH MỤC CÔNG NGHỆ KHUYẾN KHÍCH CHUYỂN GIAO</w:t>
      </w:r>
      <w:bookmarkEnd w:id="74"/>
      <w:r w:rsidRPr="002F561A">
        <w:rPr>
          <w:rFonts w:ascii="Arial" w:hAnsi="Arial" w:cs="Arial"/>
          <w:color w:val="auto"/>
          <w:sz w:val="20"/>
          <w:szCs w:val="29"/>
          <w:lang w:val="en-US"/>
        </w:rPr>
        <w:br/>
      </w:r>
      <w:r w:rsidR="005D6F18" w:rsidRPr="002F561A">
        <w:rPr>
          <w:rFonts w:ascii="Arial" w:hAnsi="Arial" w:cs="Arial"/>
          <w:i/>
          <w:color w:val="auto"/>
          <w:sz w:val="20"/>
          <w:szCs w:val="29"/>
          <w:lang w:val="en-US"/>
        </w:rPr>
        <w:t>(Kèm theo Nghị định số 76/2018/NĐ-CP ngày 15 tháng</w:t>
      </w:r>
      <w:r w:rsidR="00FD0A3A" w:rsidRPr="002F561A">
        <w:rPr>
          <w:rFonts w:ascii="Arial" w:hAnsi="Arial" w:cs="Arial"/>
          <w:i/>
          <w:color w:val="auto"/>
          <w:sz w:val="20"/>
          <w:szCs w:val="29"/>
          <w:lang w:val="en-US"/>
        </w:rPr>
        <w:t xml:space="preserve"> 5 năm 2018 của Chính phủ)</w:t>
      </w:r>
    </w:p>
    <w:p w:rsidR="00950254" w:rsidRPr="002F561A" w:rsidRDefault="00FD0A3A" w:rsidP="00626122">
      <w:pPr>
        <w:spacing w:before="120"/>
        <w:rPr>
          <w:rFonts w:ascii="Arial" w:hAnsi="Arial" w:cs="Arial"/>
          <w:b/>
          <w:color w:val="auto"/>
          <w:sz w:val="20"/>
          <w:szCs w:val="29"/>
        </w:rPr>
      </w:pPr>
      <w:r w:rsidRPr="002F561A">
        <w:rPr>
          <w:rFonts w:ascii="Arial" w:hAnsi="Arial" w:cs="Arial"/>
          <w:b/>
          <w:color w:val="auto"/>
          <w:sz w:val="20"/>
          <w:szCs w:val="29"/>
        </w:rPr>
        <w:t>A. CÁC CÔNG NGHỆ CAO THUỘC DANH MỤC CÔNG NGHỆ CAO ĐƯỢC ƯU TIÊN ĐẦU TƯ PHÁT TRIỂN THEO QUY ĐỊNH CỦA PHÁP LUẬT V</w:t>
      </w:r>
      <w:r w:rsidRPr="002F561A">
        <w:rPr>
          <w:rFonts w:ascii="Arial" w:hAnsi="Arial" w:cs="Arial"/>
          <w:b/>
          <w:color w:val="auto"/>
          <w:sz w:val="20"/>
          <w:szCs w:val="29"/>
          <w:lang w:val="en-US"/>
        </w:rPr>
        <w:t>Ề</w:t>
      </w:r>
      <w:r w:rsidRPr="002F561A">
        <w:rPr>
          <w:rFonts w:ascii="Arial" w:hAnsi="Arial" w:cs="Arial"/>
          <w:b/>
          <w:color w:val="auto"/>
          <w:sz w:val="20"/>
          <w:szCs w:val="29"/>
        </w:rPr>
        <w:t xml:space="preserve"> CÔNG NGHỆ CAO.</w:t>
      </w:r>
    </w:p>
    <w:p w:rsidR="00950254" w:rsidRPr="002F561A" w:rsidRDefault="00E84CC4" w:rsidP="00626122">
      <w:pPr>
        <w:spacing w:before="120"/>
        <w:rPr>
          <w:rFonts w:ascii="Arial" w:hAnsi="Arial" w:cs="Arial"/>
          <w:b/>
          <w:color w:val="auto"/>
          <w:sz w:val="20"/>
          <w:szCs w:val="29"/>
        </w:rPr>
      </w:pPr>
      <w:r w:rsidRPr="002F561A">
        <w:rPr>
          <w:rFonts w:ascii="Arial" w:hAnsi="Arial" w:cs="Arial"/>
          <w:b/>
          <w:color w:val="auto"/>
          <w:sz w:val="20"/>
          <w:szCs w:val="29"/>
        </w:rPr>
        <w:t>B.</w:t>
      </w:r>
      <w:r w:rsidR="00CA220F" w:rsidRPr="002F561A">
        <w:rPr>
          <w:rFonts w:ascii="Arial" w:hAnsi="Arial" w:cs="Arial"/>
          <w:b/>
          <w:color w:val="auto"/>
          <w:sz w:val="20"/>
          <w:szCs w:val="29"/>
        </w:rPr>
        <w:t xml:space="preserve"> </w:t>
      </w:r>
      <w:r w:rsidRPr="002F561A">
        <w:rPr>
          <w:rFonts w:ascii="Arial" w:hAnsi="Arial" w:cs="Arial"/>
          <w:b/>
          <w:color w:val="auto"/>
          <w:sz w:val="20"/>
          <w:szCs w:val="29"/>
        </w:rPr>
        <w:t>CÔNG NGHỆ KHUY</w:t>
      </w:r>
      <w:r w:rsidR="00FD0A3A" w:rsidRPr="002F561A">
        <w:rPr>
          <w:rFonts w:ascii="Arial" w:hAnsi="Arial" w:cs="Arial"/>
          <w:b/>
          <w:color w:val="auto"/>
          <w:sz w:val="20"/>
          <w:szCs w:val="29"/>
          <w:lang w:val="en-US"/>
        </w:rPr>
        <w:t>Ế</w:t>
      </w:r>
      <w:r w:rsidRPr="002F561A">
        <w:rPr>
          <w:rFonts w:ascii="Arial" w:hAnsi="Arial" w:cs="Arial"/>
          <w:b/>
          <w:color w:val="auto"/>
          <w:sz w:val="20"/>
          <w:szCs w:val="29"/>
        </w:rPr>
        <w:t>N KHÍCH CHUYỂN GIAO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thiết bị quang điện tử hồng ngoại.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các thiết bị đo, cảm biến chính xác kỹ thuật số.</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ăng ten mảng pha.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mã hóa, xác thực, đo lường sinh trắc học, đo lường tâm lý học.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nhận dạng giọng nói.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ứng dụng mạng nơron trong xử lý các dạng tín hiệu.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viễn thám, lidar, hệ thống thông tin địa lý (GIS) phục vụ các ngành, lĩnh vực.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tính toán, xử lý song song ứng dụng trong ngân hàng.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màn h</w:t>
      </w:r>
      <w:r w:rsidR="00FE2387" w:rsidRPr="002F561A">
        <w:rPr>
          <w:rFonts w:ascii="Arial" w:hAnsi="Arial" w:cs="Arial"/>
          <w:color w:val="auto"/>
          <w:sz w:val="20"/>
          <w:szCs w:val="29"/>
          <w:lang w:val="en-US"/>
        </w:rPr>
        <w:t>ì</w:t>
      </w:r>
      <w:r w:rsidRPr="002F561A">
        <w:rPr>
          <w:rFonts w:ascii="Arial" w:hAnsi="Arial" w:cs="Arial"/>
          <w:color w:val="auto"/>
          <w:sz w:val="20"/>
          <w:szCs w:val="29"/>
        </w:rPr>
        <w:t>nh đi-ốt phát quang hữu cơ (OLED, AMOLED), màn hình đi-ốt phát quang (LED) và các màn hình tương tác.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sử dụng vật liệu biomass hiệu năng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pin lithium- ion, pin nhiên liệu, tấm pin quang điện mặt trời, nguyên liệu điện cực.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điện sử dụng năng lượng mặt trời, gió, sinh khối, điện t</w:t>
      </w:r>
      <w:r w:rsidR="00FE2387" w:rsidRPr="002F561A">
        <w:rPr>
          <w:rFonts w:ascii="Arial" w:hAnsi="Arial" w:cs="Arial"/>
          <w:color w:val="auto"/>
          <w:sz w:val="20"/>
          <w:szCs w:val="29"/>
          <w:lang w:val="en-US"/>
        </w:rPr>
        <w:t>ử</w:t>
      </w:r>
      <w:r w:rsidRPr="002F561A">
        <w:rPr>
          <w:rFonts w:ascii="Arial" w:hAnsi="Arial" w:cs="Arial"/>
          <w:color w:val="auto"/>
          <w:sz w:val="20"/>
          <w:szCs w:val="29"/>
        </w:rPr>
        <w:t xml:space="preserve"> rác thải sinh hoạt, khí sinh học có quy mô công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lưới điện thông minh (Smart grids).</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trong lưu trữ năng lượng.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w:t>
      </w:r>
      <w:r w:rsidR="00CA220F" w:rsidRPr="002F561A">
        <w:rPr>
          <w:rFonts w:ascii="Arial" w:hAnsi="Arial" w:cs="Arial"/>
          <w:color w:val="auto"/>
          <w:sz w:val="20"/>
          <w:szCs w:val="29"/>
        </w:rPr>
        <w:t>ngh</w:t>
      </w:r>
      <w:r w:rsidR="00312A99" w:rsidRPr="002F561A">
        <w:rPr>
          <w:rFonts w:ascii="Arial" w:hAnsi="Arial" w:cs="Arial"/>
          <w:color w:val="auto"/>
          <w:sz w:val="20"/>
          <w:szCs w:val="29"/>
          <w:lang w:val="en-US"/>
        </w:rPr>
        <w:t>ệ</w:t>
      </w:r>
      <w:r w:rsidRPr="002F561A">
        <w:rPr>
          <w:rFonts w:ascii="Arial" w:hAnsi="Arial" w:cs="Arial"/>
          <w:color w:val="auto"/>
          <w:sz w:val="20"/>
          <w:szCs w:val="29"/>
        </w:rPr>
        <w:t xml:space="preserve"> sản xuất thiết bị sạc điện nhanh.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acid phosphoric (H</w:t>
      </w:r>
      <w:r w:rsidRPr="002F561A">
        <w:rPr>
          <w:rFonts w:ascii="Arial" w:hAnsi="Arial" w:cs="Arial"/>
          <w:color w:val="auto"/>
          <w:sz w:val="20"/>
          <w:szCs w:val="29"/>
          <w:vertAlign w:val="subscript"/>
        </w:rPr>
        <w:t>3</w:t>
      </w:r>
      <w:r w:rsidRPr="002F561A">
        <w:rPr>
          <w:rFonts w:ascii="Arial" w:hAnsi="Arial" w:cs="Arial"/>
          <w:color w:val="auto"/>
          <w:sz w:val="20"/>
          <w:szCs w:val="29"/>
        </w:rPr>
        <w:t>PO</w:t>
      </w:r>
      <w:r w:rsidRPr="002F561A">
        <w:rPr>
          <w:rFonts w:ascii="Arial" w:hAnsi="Arial" w:cs="Arial"/>
          <w:color w:val="auto"/>
          <w:sz w:val="20"/>
          <w:szCs w:val="29"/>
          <w:vertAlign w:val="subscript"/>
        </w:rPr>
        <w:t>4</w:t>
      </w:r>
      <w:r w:rsidRPr="002F561A">
        <w:rPr>
          <w:rFonts w:ascii="Arial" w:hAnsi="Arial" w:cs="Arial"/>
          <w:color w:val="auto"/>
          <w:sz w:val="20"/>
          <w:szCs w:val="29"/>
        </w:rPr>
        <w:t>) thế hệ MARK IV.</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w:t>
      </w:r>
      <w:r w:rsidR="00312A99" w:rsidRPr="002F561A">
        <w:rPr>
          <w:rFonts w:ascii="Arial" w:hAnsi="Arial" w:cs="Arial"/>
          <w:color w:val="auto"/>
          <w:sz w:val="20"/>
          <w:szCs w:val="29"/>
        </w:rPr>
        <w:t>t DAP - (N</w:t>
      </w:r>
      <w:r w:rsidR="00312A99" w:rsidRPr="002F561A">
        <w:rPr>
          <w:rFonts w:ascii="Arial" w:hAnsi="Arial" w:cs="Arial"/>
          <w:color w:val="auto"/>
          <w:sz w:val="20"/>
          <w:szCs w:val="29"/>
          <w:lang w:val="en-US"/>
        </w:rPr>
        <w:t>H</w:t>
      </w:r>
      <w:r w:rsidR="00312A99" w:rsidRPr="002F561A">
        <w:rPr>
          <w:rFonts w:ascii="Arial" w:hAnsi="Arial" w:cs="Arial"/>
          <w:color w:val="auto"/>
          <w:sz w:val="20"/>
          <w:szCs w:val="29"/>
          <w:vertAlign w:val="subscript"/>
          <w:lang w:val="en-US"/>
        </w:rPr>
        <w:t>4</w:t>
      </w:r>
      <w:r w:rsidR="00312A99" w:rsidRPr="002F561A">
        <w:rPr>
          <w:rFonts w:ascii="Arial" w:hAnsi="Arial" w:cs="Arial"/>
          <w:color w:val="auto"/>
          <w:sz w:val="20"/>
          <w:szCs w:val="29"/>
          <w:lang w:val="en-US"/>
        </w:rPr>
        <w:t>)</w:t>
      </w:r>
      <w:r w:rsidR="00312A99" w:rsidRPr="002F561A">
        <w:rPr>
          <w:rFonts w:ascii="Arial" w:hAnsi="Arial" w:cs="Arial"/>
          <w:color w:val="auto"/>
          <w:sz w:val="20"/>
          <w:szCs w:val="29"/>
          <w:vertAlign w:val="subscript"/>
          <w:lang w:val="en-US"/>
        </w:rPr>
        <w:t>2</w:t>
      </w:r>
      <w:r w:rsidR="00312A99" w:rsidRPr="002F561A">
        <w:rPr>
          <w:rFonts w:ascii="Arial" w:hAnsi="Arial" w:cs="Arial"/>
          <w:color w:val="auto"/>
          <w:sz w:val="20"/>
          <w:szCs w:val="29"/>
          <w:lang w:val="en-US"/>
        </w:rPr>
        <w:t>HPO</w:t>
      </w:r>
      <w:r w:rsidR="00312A99" w:rsidRPr="002F561A">
        <w:rPr>
          <w:rFonts w:ascii="Arial" w:hAnsi="Arial" w:cs="Arial"/>
          <w:color w:val="auto"/>
          <w:sz w:val="20"/>
          <w:szCs w:val="29"/>
          <w:vertAlign w:val="subscript"/>
          <w:lang w:val="en-US"/>
        </w:rPr>
        <w:t>4</w:t>
      </w:r>
      <w:r w:rsidRPr="002F561A">
        <w:rPr>
          <w:rFonts w:ascii="Arial" w:hAnsi="Arial" w:cs="Arial"/>
          <w:color w:val="auto"/>
          <w:sz w:val="20"/>
          <w:szCs w:val="29"/>
        </w:rPr>
        <w:t xml:space="preserve"> kết hợp giữa công nghệ phản ứng tiền trung hòa và công nghệ phản ứng ống.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methanol từ khí thiên nhiên, đặc biệt các nguồn khí thiên nhiên có hàm lượng tạp ch</w:t>
      </w:r>
      <w:r w:rsidR="00625F14" w:rsidRPr="002F561A">
        <w:rPr>
          <w:rFonts w:ascii="Arial" w:hAnsi="Arial" w:cs="Arial"/>
          <w:color w:val="auto"/>
          <w:sz w:val="20"/>
          <w:szCs w:val="29"/>
          <w:lang w:val="en-US"/>
        </w:rPr>
        <w:t>ấ</w:t>
      </w:r>
      <w:r w:rsidRPr="002F561A">
        <w:rPr>
          <w:rFonts w:ascii="Arial" w:hAnsi="Arial" w:cs="Arial"/>
          <w:color w:val="auto"/>
          <w:sz w:val="20"/>
          <w:szCs w:val="29"/>
        </w:rPr>
        <w:t>t (CO</w:t>
      </w:r>
      <w:r w:rsidRPr="002F561A">
        <w:rPr>
          <w:rFonts w:ascii="Arial" w:hAnsi="Arial" w:cs="Arial"/>
          <w:color w:val="auto"/>
          <w:sz w:val="20"/>
          <w:szCs w:val="29"/>
          <w:vertAlign w:val="subscript"/>
        </w:rPr>
        <w:t>2</w:t>
      </w:r>
      <w:r w:rsidRPr="002F561A">
        <w:rPr>
          <w:rFonts w:ascii="Arial" w:hAnsi="Arial" w:cs="Arial"/>
          <w:color w:val="auto"/>
          <w:sz w:val="20"/>
          <w:szCs w:val="29"/>
        </w:rPr>
        <w:t>, N</w:t>
      </w:r>
      <w:r w:rsidRPr="002F561A">
        <w:rPr>
          <w:rFonts w:ascii="Arial" w:hAnsi="Arial" w:cs="Arial"/>
          <w:color w:val="auto"/>
          <w:sz w:val="20"/>
          <w:szCs w:val="29"/>
          <w:vertAlign w:val="subscript"/>
        </w:rPr>
        <w:t>2</w:t>
      </w:r>
      <w:r w:rsidRPr="002F561A">
        <w:rPr>
          <w:rFonts w:ascii="Arial" w:hAnsi="Arial" w:cs="Arial"/>
          <w:color w:val="auto"/>
          <w:sz w:val="20"/>
          <w:szCs w:val="29"/>
        </w:rPr>
        <w:t>...)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sản xuất biodiezen từ thực vật.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H</w:t>
      </w:r>
      <w:r w:rsidRPr="002F561A">
        <w:rPr>
          <w:rFonts w:ascii="Arial" w:hAnsi="Arial" w:cs="Arial"/>
          <w:color w:val="auto"/>
          <w:sz w:val="20"/>
          <w:szCs w:val="29"/>
          <w:vertAlign w:val="subscript"/>
        </w:rPr>
        <w:t>2</w:t>
      </w:r>
      <w:r w:rsidRPr="002F561A">
        <w:rPr>
          <w:rFonts w:ascii="Arial" w:hAnsi="Arial" w:cs="Arial"/>
          <w:color w:val="auto"/>
          <w:sz w:val="20"/>
          <w:szCs w:val="29"/>
        </w:rPr>
        <w:t xml:space="preserve"> sử dụng nguồn năng lượng tái tạo (địa nhiệt, gió, quang năng, năng lượng mặt trời...).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tăng sản lượng khai thác dầu nhờ bơm các thành </w:t>
      </w:r>
      <w:r w:rsidR="0018108B" w:rsidRPr="002F561A">
        <w:rPr>
          <w:rFonts w:ascii="Arial" w:hAnsi="Arial" w:cs="Arial"/>
          <w:color w:val="auto"/>
          <w:sz w:val="20"/>
          <w:szCs w:val="29"/>
        </w:rPr>
        <w:t>phần</w:t>
      </w:r>
      <w:r w:rsidRPr="002F561A">
        <w:rPr>
          <w:rFonts w:ascii="Arial" w:hAnsi="Arial" w:cs="Arial"/>
          <w:color w:val="auto"/>
          <w:sz w:val="20"/>
          <w:szCs w:val="29"/>
        </w:rPr>
        <w:t xml:space="preserve"> không có tính axít.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làm sạch các tháp phản ứng trong dây chuyền chế biến dầu khí.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ngăn ngừa và loại bỏ lắng đọng nhựa paraffin - asphalt ở các giếng Gaslift bằng phương pháp hóa lý trong khai thác dầu khí.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nâng cao sản lượng khai thác dầu bằng dung môi chất xúc tác enzyme.</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xử lý vùng cận đáy giếng bằng hợp chất Chelate tự nhiên tổng </w:t>
      </w:r>
      <w:r w:rsidR="00CA220F" w:rsidRPr="002F561A">
        <w:rPr>
          <w:rFonts w:ascii="Arial" w:hAnsi="Arial" w:cs="Arial"/>
          <w:color w:val="auto"/>
          <w:sz w:val="20"/>
          <w:szCs w:val="29"/>
        </w:rPr>
        <w:t>hợp</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dập giếng khi sửa chữa lớn giếng khoan trong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áp suất vỉa dị thường thấp.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nâng cao chất lượng gia cố ống chống lửng khi xây dựng giếng khoan dầu khí</w:t>
      </w:r>
      <w:r w:rsidR="00225B35" w:rsidRPr="002F561A">
        <w:rPr>
          <w:rFonts w:ascii="Arial" w:hAnsi="Arial" w:cs="Arial"/>
          <w:color w:val="auto"/>
          <w:sz w:val="20"/>
          <w:szCs w:val="29"/>
          <w:lang w:val="en-US"/>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28.</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chẩn đoán bằng hình ảnh </w:t>
      </w:r>
      <w:r w:rsidR="00225B35" w:rsidRPr="002F561A">
        <w:rPr>
          <w:rFonts w:ascii="Arial" w:hAnsi="Arial" w:cs="Arial"/>
          <w:color w:val="auto"/>
          <w:sz w:val="20"/>
          <w:szCs w:val="29"/>
          <w:lang w:val="en-US"/>
        </w:rPr>
        <w:t>-</w:t>
      </w:r>
      <w:r w:rsidRPr="002F561A">
        <w:rPr>
          <w:rFonts w:ascii="Arial" w:hAnsi="Arial" w:cs="Arial"/>
          <w:color w:val="auto"/>
          <w:sz w:val="20"/>
          <w:szCs w:val="29"/>
        </w:rPr>
        <w:t xml:space="preserve"> thiết bị nội soi (bore scope) khi kiểm tra các động cơ, thiết bị quay cơ khí.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trong lĩnh vực phun phủ, xử lý bề mặt trong chế tạo máy, cơ khí.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30.</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tuyển nổi và tự động hóa quá trình tuyển; tuyển trọng lực quặng hạt mịn; tuyển từ có từ trường siêu mạnh </w:t>
      </w:r>
      <w:r w:rsidR="00CA220F" w:rsidRPr="002F561A">
        <w:rPr>
          <w:rFonts w:ascii="Arial" w:hAnsi="Arial" w:cs="Arial"/>
          <w:color w:val="auto"/>
          <w:sz w:val="20"/>
          <w:szCs w:val="29"/>
        </w:rPr>
        <w:t>trong</w:t>
      </w:r>
      <w:r w:rsidRPr="002F561A">
        <w:rPr>
          <w:rFonts w:ascii="Arial" w:hAnsi="Arial" w:cs="Arial"/>
          <w:color w:val="auto"/>
          <w:sz w:val="20"/>
          <w:szCs w:val="29"/>
        </w:rPr>
        <w:t xml:space="preserve"> tuyển quặng kim loại màu.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31.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tuyển và làm giàu, quặng hiếm (Liti, đất hiếm); công nghệ tuy</w:t>
      </w:r>
      <w:r w:rsidR="00647EC5" w:rsidRPr="002F561A">
        <w:rPr>
          <w:rFonts w:ascii="Arial" w:hAnsi="Arial" w:cs="Arial"/>
          <w:color w:val="auto"/>
          <w:sz w:val="20"/>
          <w:szCs w:val="29"/>
          <w:lang w:val="en-US"/>
        </w:rPr>
        <w:t>ể</w:t>
      </w:r>
      <w:r w:rsidRPr="002F561A">
        <w:rPr>
          <w:rFonts w:ascii="Arial" w:hAnsi="Arial" w:cs="Arial"/>
          <w:color w:val="auto"/>
          <w:sz w:val="20"/>
          <w:szCs w:val="29"/>
        </w:rPr>
        <w:t>n và chế biến quặng đất hi</w:t>
      </w:r>
      <w:r w:rsidR="00647EC5" w:rsidRPr="002F561A">
        <w:rPr>
          <w:rFonts w:ascii="Arial" w:hAnsi="Arial" w:cs="Arial"/>
          <w:color w:val="auto"/>
          <w:sz w:val="20"/>
          <w:szCs w:val="29"/>
          <w:lang w:val="en-US"/>
        </w:rPr>
        <w:t>ế</w:t>
      </w:r>
      <w:r w:rsidRPr="002F561A">
        <w:rPr>
          <w:rFonts w:ascii="Arial" w:hAnsi="Arial" w:cs="Arial"/>
          <w:color w:val="auto"/>
          <w:sz w:val="20"/>
          <w:szCs w:val="29"/>
        </w:rPr>
        <w:t>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tuyển quặng apatit loại II, loại IV, quặng nghèo, quặng crômit có thu hồi Ni, Co, quặng sắt laterit vùng Tây Nguyên.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khí hóa than ngầm (</w:t>
      </w:r>
      <w:r w:rsidR="00647EC5" w:rsidRPr="002F561A">
        <w:rPr>
          <w:rFonts w:ascii="Arial" w:hAnsi="Arial" w:cs="Arial"/>
          <w:color w:val="auto"/>
          <w:sz w:val="20"/>
          <w:szCs w:val="29"/>
          <w:lang w:val="en-US"/>
        </w:rPr>
        <w:t>U</w:t>
      </w:r>
      <w:r w:rsidRPr="002F561A">
        <w:rPr>
          <w:rFonts w:ascii="Arial" w:hAnsi="Arial" w:cs="Arial"/>
          <w:color w:val="auto"/>
          <w:sz w:val="20"/>
          <w:szCs w:val="29"/>
        </w:rPr>
        <w:t>CG - Underground Coal Gasification).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nấu luyện và tinh luyện kim loại, hợp kim từ quặng nghèo, quặng đa kim.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thu hồi quặng sắt và sản xuất thép từ bùn đỏ.</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thân thiện môi trường trong thu hồi kim loại quý từ các nguồn rác thải điện tử.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alumin phẩm cấp hóa chất (CGA);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nung t</w:t>
      </w:r>
      <w:r w:rsidR="00F6442B" w:rsidRPr="002F561A">
        <w:rPr>
          <w:rFonts w:ascii="Arial" w:hAnsi="Arial" w:cs="Arial"/>
          <w:color w:val="auto"/>
          <w:sz w:val="20"/>
          <w:szCs w:val="29"/>
          <w:lang w:val="en-US"/>
        </w:rPr>
        <w:t>ầ</w:t>
      </w:r>
      <w:r w:rsidRPr="002F561A">
        <w:rPr>
          <w:rFonts w:ascii="Arial" w:hAnsi="Arial" w:cs="Arial"/>
          <w:color w:val="auto"/>
          <w:sz w:val="20"/>
          <w:szCs w:val="29"/>
        </w:rPr>
        <w:t>ng sôi tuần hoàn CFB và giảm áp, tách hơi tiên tiến trong sản xuất alumin.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các loại hợp kim ferro: Ferro Molipden (FeMo), Ferro Wonf</w:t>
      </w:r>
      <w:r w:rsidR="00BA3483" w:rsidRPr="002F561A">
        <w:rPr>
          <w:rFonts w:ascii="Arial" w:hAnsi="Arial" w:cs="Arial"/>
          <w:color w:val="auto"/>
          <w:sz w:val="20"/>
          <w:szCs w:val="29"/>
          <w:lang w:val="en-US"/>
        </w:rPr>
        <w:t>r</w:t>
      </w:r>
      <w:r w:rsidRPr="002F561A">
        <w:rPr>
          <w:rFonts w:ascii="Arial" w:hAnsi="Arial" w:cs="Arial"/>
          <w:color w:val="auto"/>
          <w:sz w:val="20"/>
          <w:szCs w:val="29"/>
        </w:rPr>
        <w:t>am (FeW); các loại hợp kim ferro cacbon thấp, cực thấp.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khai thác và tuyển quặng titan trong tầng cát đỏ.</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w:t>
      </w:r>
      <w:r w:rsidR="00F6442B" w:rsidRPr="002F561A">
        <w:rPr>
          <w:rFonts w:ascii="Arial" w:hAnsi="Arial" w:cs="Arial"/>
          <w:color w:val="auto"/>
          <w:sz w:val="20"/>
          <w:szCs w:val="29"/>
          <w:lang w:val="en-US"/>
        </w:rPr>
        <w:t>ế</w:t>
      </w:r>
      <w:r w:rsidRPr="002F561A">
        <w:rPr>
          <w:rFonts w:ascii="Arial" w:hAnsi="Arial" w:cs="Arial"/>
          <w:color w:val="auto"/>
          <w:sz w:val="20"/>
          <w:szCs w:val="29"/>
        </w:rPr>
        <w:t xml:space="preserve"> biến cát xây dựng từ đuôi thải tuyển titan trong tầng</w:t>
      </w:r>
      <w:r w:rsidR="00705D3A" w:rsidRPr="002F561A">
        <w:rPr>
          <w:rFonts w:ascii="Arial" w:hAnsi="Arial" w:cs="Arial"/>
          <w:color w:val="auto"/>
          <w:sz w:val="20"/>
          <w:szCs w:val="29"/>
        </w:rPr>
        <w:t xml:space="preserve"> </w:t>
      </w:r>
      <w:r w:rsidRPr="002F561A">
        <w:rPr>
          <w:rFonts w:ascii="Arial" w:hAnsi="Arial" w:cs="Arial"/>
          <w:color w:val="auto"/>
          <w:sz w:val="20"/>
          <w:szCs w:val="29"/>
        </w:rPr>
        <w:t>cát đỏ.</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khai thác lò chợ xiên chéo chống bằng giàn mềm tại các</w:t>
      </w:r>
      <w:r w:rsidR="00705D3A" w:rsidRPr="002F561A">
        <w:rPr>
          <w:rFonts w:ascii="Arial" w:hAnsi="Arial" w:cs="Arial"/>
          <w:color w:val="auto"/>
          <w:sz w:val="20"/>
          <w:szCs w:val="29"/>
        </w:rPr>
        <w:t xml:space="preserve"> </w:t>
      </w:r>
      <w:r w:rsidRPr="002F561A">
        <w:rPr>
          <w:rFonts w:ascii="Arial" w:hAnsi="Arial" w:cs="Arial"/>
          <w:color w:val="auto"/>
          <w:sz w:val="20"/>
          <w:szCs w:val="29"/>
        </w:rPr>
        <w:t>mỏ hầm lò.</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cơ giới hóa khấu than đồng bộ, chống giữ bằng giàn tự hành.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cơ giới hóa khấu than bằng máy kết hợp chống giữ bằng giá khung hoặc giá xích.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đào chống lò bằng vì neo.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tự động hóa trong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độ giám sát tập trung trong các mỏ (nhà máy) than.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tự động hóa hầm bơm trung tâm mỏ than hầm lò.</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tuyển sâu các loại khoáng sản bauxite, sắt, đồng, titan.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than sạch CCT (Clean Coal Technology).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w:t>
      </w:r>
      <w:r w:rsidR="00705D3A" w:rsidRPr="002F561A">
        <w:rPr>
          <w:rFonts w:ascii="Arial" w:hAnsi="Arial" w:cs="Arial"/>
          <w:color w:val="auto"/>
          <w:sz w:val="20"/>
          <w:szCs w:val="29"/>
          <w:lang w:val="en-US"/>
        </w:rPr>
        <w:t>ổ</w:t>
      </w:r>
      <w:r w:rsidRPr="002F561A">
        <w:rPr>
          <w:rFonts w:ascii="Arial" w:hAnsi="Arial" w:cs="Arial"/>
          <w:color w:val="auto"/>
          <w:sz w:val="20"/>
          <w:szCs w:val="29"/>
        </w:rPr>
        <w:t>ng hợp và bán tổng hợp các sản phẩm hóa dược từ nguồn nguyên liệu động thực vật có sẵn trong nước.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xỉ titan bằng lò điện một chiều hai giai đoạn.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pigment titan bằng phương pháp clorua hóa.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titan xốp bằng phương pháp Kroll.</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luyện cốc không thu hồi sản phẩm phụ và dập cốc khô.</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thải khô bùn đỏ trong sản xuất alumin.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vật liệu xây dựng từ bùn đỏ trong sản xuất alumin.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xử lý tro, xỉ, thạch cao phốt pho từ nhà máy nhiệt điện, nhà máy thép, nhà máy phân bón, hóa chất làm vật liệu xây dựng.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thuộc da thân thiện với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tự động hóa trong quá trình thuộc da, quá trình sản xuất nguyên phụ liệu và các sản phẩm da - giầy.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và thi công bê tông nhựa ấm.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cào bóc, tái chế kết cấu áo đường mềm, mặt đường bê tông nhựa, mặt đường bê tông xi măng tại chỗ.</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BIM (Building Information Modeling).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sản xuất phương tiện giao thông chạy điện quy mô công nghiệp, sử dụng năng lượng tái tạo, năng lượng sạch.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tiên tiến phục </w:t>
      </w:r>
      <w:r w:rsidR="00BA4BC9" w:rsidRPr="002F561A">
        <w:rPr>
          <w:rFonts w:ascii="Arial" w:hAnsi="Arial" w:cs="Arial"/>
          <w:color w:val="auto"/>
          <w:sz w:val="20"/>
          <w:szCs w:val="29"/>
          <w:lang w:val="en-US"/>
        </w:rPr>
        <w:t>v</w:t>
      </w:r>
      <w:r w:rsidRPr="002F561A">
        <w:rPr>
          <w:rFonts w:ascii="Arial" w:hAnsi="Arial" w:cs="Arial"/>
          <w:color w:val="auto"/>
          <w:sz w:val="20"/>
          <w:szCs w:val="29"/>
        </w:rPr>
        <w:t>ụ kiểm tra, kiểm định các công trình cầu h</w:t>
      </w:r>
      <w:r w:rsidR="00BA4BC9" w:rsidRPr="002F561A">
        <w:rPr>
          <w:rFonts w:ascii="Arial" w:hAnsi="Arial" w:cs="Arial"/>
          <w:color w:val="auto"/>
          <w:sz w:val="20"/>
          <w:szCs w:val="29"/>
          <w:lang w:val="en-US"/>
        </w:rPr>
        <w:t>ầ</w:t>
      </w:r>
      <w:r w:rsidRPr="002F561A">
        <w:rPr>
          <w:rFonts w:ascii="Arial" w:hAnsi="Arial" w:cs="Arial"/>
          <w:color w:val="auto"/>
          <w:sz w:val="20"/>
          <w:szCs w:val="29"/>
        </w:rPr>
        <w:t>m, đê, đập; gia cố, sửa chữa vỏ hầm.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phát hiện, cảnh báo sớm trượt lở đất.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cảnh báo tự động về mức độ an toàn của các công trình đập.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67.</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hiện đại quan trắc các công trình giao thông </w:t>
      </w:r>
      <w:r w:rsidR="00CA220F" w:rsidRPr="002F561A">
        <w:rPr>
          <w:rFonts w:ascii="Arial" w:hAnsi="Arial" w:cs="Arial"/>
          <w:color w:val="auto"/>
          <w:sz w:val="20"/>
          <w:szCs w:val="29"/>
        </w:rPr>
        <w:t>trong</w:t>
      </w:r>
      <w:r w:rsidRPr="002F561A">
        <w:rPr>
          <w:rFonts w:ascii="Arial" w:hAnsi="Arial" w:cs="Arial"/>
          <w:color w:val="auto"/>
          <w:sz w:val="20"/>
          <w:szCs w:val="29"/>
        </w:rPr>
        <w:t xml:space="preserve"> giai đoạn vận hành khai thác.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các chủng loại động cơ sử dụng năng lượng mới, năng lượng tái tạo có hiệu suất cao, thân thiện với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69.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thiết kế, chế tạo tàu đa năng sử dụng đồng thời cho quốc phòng, an ninh và dân dụng.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70.</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thiết kế, chế tạo, lắp ráp đầu máy - toa xe chất lượng cao, </w:t>
      </w:r>
      <w:r w:rsidR="0018108B" w:rsidRPr="002F561A">
        <w:rPr>
          <w:rFonts w:ascii="Arial" w:hAnsi="Arial" w:cs="Arial"/>
          <w:color w:val="auto"/>
          <w:sz w:val="20"/>
          <w:szCs w:val="29"/>
        </w:rPr>
        <w:t>tiết</w:t>
      </w:r>
      <w:r w:rsidRPr="002F561A">
        <w:rPr>
          <w:rFonts w:ascii="Arial" w:hAnsi="Arial" w:cs="Arial"/>
          <w:color w:val="auto"/>
          <w:sz w:val="20"/>
          <w:szCs w:val="29"/>
        </w:rPr>
        <w:t xml:space="preserve"> kiệm năng lượng, thân thiện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truyền tin sử dụng sóng thủy âm, định vị dưới sông, biển (sonar) phục vụ khai thác tài nguyên thiên nhiên, bảo vệ lãnh hải, cứu hộ, cứu nạn</w:t>
      </w:r>
      <w:r w:rsidR="00734F8D" w:rsidRPr="002F561A">
        <w:rPr>
          <w:rFonts w:ascii="Arial" w:hAnsi="Arial" w:cs="Arial"/>
          <w:color w:val="auto"/>
          <w:sz w:val="20"/>
          <w:szCs w:val="29"/>
          <w:lang w:val="en-US"/>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phục vụ đo đạc và lập bản đồ địa hình đáy biển.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phục vụ nghiên cứu, thăm dò, khai thác tài nguyên dưới đáy biển.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sản xuất các thiết bị tự hành trên sông, biển hoặc dưới biển.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trong thi c</w:t>
      </w:r>
      <w:r w:rsidR="008973D0" w:rsidRPr="002F561A">
        <w:rPr>
          <w:rFonts w:ascii="Arial" w:hAnsi="Arial" w:cs="Arial"/>
          <w:color w:val="auto"/>
          <w:sz w:val="20"/>
          <w:szCs w:val="29"/>
          <w:lang w:val="en-US"/>
        </w:rPr>
        <w:t>ô</w:t>
      </w:r>
      <w:r w:rsidRPr="002F561A">
        <w:rPr>
          <w:rFonts w:ascii="Arial" w:hAnsi="Arial" w:cs="Arial"/>
          <w:color w:val="auto"/>
          <w:sz w:val="20"/>
          <w:szCs w:val="29"/>
        </w:rPr>
        <w:t>ng công trình biển, công trình ngập trong nước; sản xuất bê tông từ cát biển, nước biển.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cắt, hàn dưới nước.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77.</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chế tạo thiết bị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chỉnh tự động từ xa (nhiệt độ, áp suất, điện áp, lưu lượng, vòng quay) trên tàu thủy.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nghi khí hàng hải cho tàu thủy và công trình biển.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79.</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tự động hóa trong chẩn đoán và </w:t>
      </w:r>
      <w:r w:rsidR="0018108B" w:rsidRPr="002F561A">
        <w:rPr>
          <w:rFonts w:ascii="Arial" w:hAnsi="Arial" w:cs="Arial"/>
          <w:color w:val="auto"/>
          <w:sz w:val="20"/>
          <w:szCs w:val="29"/>
        </w:rPr>
        <w:t>điều</w:t>
      </w:r>
      <w:r w:rsidRPr="002F561A">
        <w:rPr>
          <w:rFonts w:ascii="Arial" w:hAnsi="Arial" w:cs="Arial"/>
          <w:color w:val="auto"/>
          <w:sz w:val="20"/>
          <w:szCs w:val="29"/>
        </w:rPr>
        <w:t xml:space="preserve"> trị, sản xuất dược, </w:t>
      </w:r>
      <w:r w:rsidR="008973D0" w:rsidRPr="002F561A">
        <w:rPr>
          <w:rFonts w:ascii="Arial" w:hAnsi="Arial" w:cs="Arial"/>
          <w:color w:val="auto"/>
          <w:sz w:val="20"/>
          <w:szCs w:val="29"/>
          <w:lang w:val="en-US"/>
        </w:rPr>
        <w:t>tr</w:t>
      </w:r>
      <w:r w:rsidRPr="002F561A">
        <w:rPr>
          <w:rFonts w:ascii="Arial" w:hAnsi="Arial" w:cs="Arial"/>
          <w:color w:val="auto"/>
          <w:sz w:val="20"/>
          <w:szCs w:val="29"/>
        </w:rPr>
        <w:t>ang thiết bị y tế.</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nuôi cấy sinh khối tổng hợp các chất có hoạt tính sinh học giá trị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sản xuất vắc-xin, sinh phẩm y tế.</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sản xuất thuốc mới, biệt dược gốc, thuốc generic, thuốc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trị bệnh hiểm nghèo, bệnh xã hội và bệnh dịch nguy hi</w:t>
      </w:r>
      <w:r w:rsidR="00FA5699" w:rsidRPr="002F561A">
        <w:rPr>
          <w:rFonts w:ascii="Arial" w:hAnsi="Arial" w:cs="Arial"/>
          <w:color w:val="auto"/>
          <w:sz w:val="20"/>
          <w:szCs w:val="29"/>
          <w:lang w:val="en-US"/>
        </w:rPr>
        <w:t>ể</w:t>
      </w:r>
      <w:r w:rsidRPr="002F561A">
        <w:rPr>
          <w:rFonts w:ascii="Arial" w:hAnsi="Arial" w:cs="Arial"/>
          <w:color w:val="auto"/>
          <w:sz w:val="20"/>
          <w:szCs w:val="29"/>
        </w:rPr>
        <w:t>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gen và công nghệ di truyền sản xuất các chế phẩm dùng chẩn đoán, </w:t>
      </w:r>
      <w:r w:rsidR="0018108B" w:rsidRPr="002F561A">
        <w:rPr>
          <w:rFonts w:ascii="Arial" w:hAnsi="Arial" w:cs="Arial"/>
          <w:color w:val="auto"/>
          <w:sz w:val="20"/>
          <w:szCs w:val="29"/>
        </w:rPr>
        <w:t>điều</w:t>
      </w:r>
      <w:r w:rsidRPr="002F561A">
        <w:rPr>
          <w:rFonts w:ascii="Arial" w:hAnsi="Arial" w:cs="Arial"/>
          <w:color w:val="auto"/>
          <w:sz w:val="20"/>
          <w:szCs w:val="29"/>
        </w:rPr>
        <w:t xml:space="preserve"> trị và dự phòng bệnh tật.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trong kiểm nghiệm dược liệu, thuốc dược liệu, thuốc cổ truyền.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chiết xuất các hoạt chất hữu ích từ nguyên liệu nông, lâm, thủy, hải sản, dược liệu, vi sinh vật phục vụ cho các ngành, lĩnh vực.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chế phẩm enzym.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chế phẩm vi sinh vật có nguồn gốc bản địa, có hoạt tính sinh học tốt, an toàn ứng dụng cho các sản phẩm lên men.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các chế phẩm sinh học thay thế kháng sinh trong chăn nuôi.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nông nghiệp chính xác (Precision Agriculture).</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sấy thóc siêu tốc dùng môi chất sấy nhiệt độ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sản xuất thức ăn phục vụ chăn nuôi và nuôi trồng thủy sản sử dụng protein, enzym, vi sinh vật đảm bảo an toàn vệ sinh thực phẩm.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ch</w:t>
      </w:r>
      <w:r w:rsidR="00A47F06" w:rsidRPr="002F561A">
        <w:rPr>
          <w:rFonts w:ascii="Arial" w:hAnsi="Arial" w:cs="Arial"/>
          <w:color w:val="auto"/>
          <w:sz w:val="20"/>
          <w:szCs w:val="29"/>
          <w:lang w:val="en-US"/>
        </w:rPr>
        <w:t>ế</w:t>
      </w:r>
      <w:r w:rsidRPr="002F561A">
        <w:rPr>
          <w:rFonts w:ascii="Arial" w:hAnsi="Arial" w:cs="Arial"/>
          <w:color w:val="auto"/>
          <w:sz w:val="20"/>
          <w:szCs w:val="29"/>
        </w:rPr>
        <w:t xml:space="preserve"> biến, bảo quản nguyên liệu, phụ gia phục vụ sản xuất thức ăn chăn nuôi và nuôi trồng thủy sản không sử dụng hóa chất.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sản xuất phân bón thế hệ mới có hiệu quả sử dụng cao hơn (tối thiểu 10%), ít tác động tiêu cực đến môi trường đất, nông sản so với phân bón cùng loại phổ biến, cùng thời </w:t>
      </w:r>
      <w:r w:rsidR="0018108B" w:rsidRPr="002F561A">
        <w:rPr>
          <w:rFonts w:ascii="Arial" w:hAnsi="Arial" w:cs="Arial"/>
          <w:color w:val="auto"/>
          <w:sz w:val="20"/>
          <w:szCs w:val="29"/>
        </w:rPr>
        <w:t>điểm</w:t>
      </w:r>
      <w:r w:rsidRPr="002F561A">
        <w:rPr>
          <w:rFonts w:ascii="Arial" w:hAnsi="Arial" w:cs="Arial"/>
          <w:color w:val="auto"/>
          <w:sz w:val="20"/>
          <w:szCs w:val="29"/>
        </w:rPr>
        <w:t xml:space="preserve"> trên thị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nuôi nhân tế bào và tế bào gốc côn trùng phục vụ sản xuất thuốc sinh học bảo vệ thực vật vi rút.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sinh lý và sinh hóa côn trùng.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trong chọn tạo, nhân giống cây trồng, vật nuôi, thủy hải sản năng suất, chất lượng cao, có sức kháng bệnh và thích ứng với biến đổi khí hậu.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giống, nuôi cá ngừ đại dương, tôm hùm, san hô.</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giống tôm sú, tôm chân trắng bố, mẹ sạch bệnh.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99.</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sinh học trong giám định, chẩn đoán, phòng ngừa và </w:t>
      </w:r>
      <w:r w:rsidR="0018108B" w:rsidRPr="002F561A">
        <w:rPr>
          <w:rFonts w:ascii="Arial" w:hAnsi="Arial" w:cs="Arial"/>
          <w:color w:val="auto"/>
          <w:sz w:val="20"/>
          <w:szCs w:val="29"/>
        </w:rPr>
        <w:t>điều</w:t>
      </w:r>
      <w:r w:rsidRPr="002F561A">
        <w:rPr>
          <w:rFonts w:ascii="Arial" w:hAnsi="Arial" w:cs="Arial"/>
          <w:color w:val="auto"/>
          <w:sz w:val="20"/>
          <w:szCs w:val="29"/>
        </w:rPr>
        <w:t xml:space="preserve"> trị sinh vật hại cho cây trồng, vật nuôi.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các bộ K</w:t>
      </w:r>
      <w:r w:rsidR="004F3F45" w:rsidRPr="002F561A">
        <w:rPr>
          <w:rFonts w:ascii="Arial" w:hAnsi="Arial" w:cs="Arial"/>
          <w:color w:val="auto"/>
          <w:sz w:val="20"/>
          <w:szCs w:val="29"/>
          <w:lang w:val="en-US"/>
        </w:rPr>
        <w:t>I</w:t>
      </w:r>
      <w:r w:rsidRPr="002F561A">
        <w:rPr>
          <w:rFonts w:ascii="Arial" w:hAnsi="Arial" w:cs="Arial"/>
          <w:color w:val="auto"/>
          <w:sz w:val="20"/>
          <w:szCs w:val="29"/>
        </w:rPr>
        <w:t>T chẩn đoán nhanh bệnh hại cây trồng và dư lượng thuốc bảo vệ thực vật hóa học trong nông sản thu hoạch.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bảo quản và chế biến sản phẩm nông nghiệp, thủy hải sản quy mô công nghiệp theo chuỗi giá trị (bao gồm cả khai thác, chế biến phụ phẩm nông nghiệp và thủy sản).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chế biến gỗ và lâm sản đạt tiêu chuẩn các nước, vùng lãnh thổ có công nghệ tiên </w:t>
      </w:r>
      <w:r w:rsidRPr="002F561A">
        <w:rPr>
          <w:rFonts w:ascii="Arial" w:hAnsi="Arial" w:cs="Arial"/>
          <w:color w:val="auto"/>
          <w:sz w:val="20"/>
          <w:szCs w:val="29"/>
        </w:rPr>
        <w:lastRenderedPageBreak/>
        <w:t>tiến, phát triển (Châu Âu, Mỹ và Nhật Bản...).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biến sâu sản phẩm nông nghiệp, thủy sản đem lại giá trị gia tăng cao (từ 15% trở lên).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CAS (Cells Alive System) bảo quản nông sản, </w:t>
      </w:r>
      <w:r w:rsidR="00CA220F" w:rsidRPr="002F561A">
        <w:rPr>
          <w:rFonts w:ascii="Arial" w:hAnsi="Arial" w:cs="Arial"/>
          <w:color w:val="auto"/>
          <w:sz w:val="20"/>
          <w:szCs w:val="29"/>
        </w:rPr>
        <w:t>thực phẩm</w:t>
      </w:r>
      <w:r w:rsidRPr="002F561A">
        <w:rPr>
          <w:rFonts w:ascii="Arial" w:hAnsi="Arial" w:cs="Arial"/>
          <w:color w:val="auto"/>
          <w:sz w:val="20"/>
          <w:szCs w:val="29"/>
        </w:rPr>
        <w:t xml:space="preserve"> quy mô công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biến tính gỗ, công nghệ nano, công nghệ sấy sinh thái, công nghệ ngâm, t</w:t>
      </w:r>
      <w:r w:rsidR="007B5A43" w:rsidRPr="002F561A">
        <w:rPr>
          <w:rFonts w:ascii="Arial" w:hAnsi="Arial" w:cs="Arial"/>
          <w:color w:val="auto"/>
          <w:sz w:val="20"/>
          <w:szCs w:val="29"/>
          <w:lang w:val="en-US"/>
        </w:rPr>
        <w:t>ẩ</w:t>
      </w:r>
      <w:r w:rsidRPr="002F561A">
        <w:rPr>
          <w:rFonts w:ascii="Arial" w:hAnsi="Arial" w:cs="Arial"/>
          <w:color w:val="auto"/>
          <w:sz w:val="20"/>
          <w:szCs w:val="29"/>
        </w:rPr>
        <w:t>m thân thiện với môi trường để bảo quản gỗ, nâng cao chất lượng, khả năng cạnh tranh của sản phẩm.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bảo quản lạnh trứng, tinh trùng, hợp tử động vật.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cấy truyền phôi.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gen/ADN phục vụ cho quản lý, bảo tồn động thực vật, đa dạng sinh học.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lưu giữ, bảo tồn, sản xuất giống và nuôi các loài thủy sản bản địa quý hiếm, có nguy cơ tuyệt chủng.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110.</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khiển thời gian ra hoa, kết trái và thu hoạch của các loại cây trồng.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tự động hóa quá trình chăn nuôi, trồng trọt và thu hoạch các sản phẩm nông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mới, tiên tiến </w:t>
      </w:r>
      <w:r w:rsidR="00CA220F" w:rsidRPr="002F561A">
        <w:rPr>
          <w:rFonts w:ascii="Arial" w:hAnsi="Arial" w:cs="Arial"/>
          <w:color w:val="auto"/>
          <w:sz w:val="20"/>
          <w:szCs w:val="29"/>
        </w:rPr>
        <w:t>trong</w:t>
      </w:r>
      <w:r w:rsidRPr="002F561A">
        <w:rPr>
          <w:rFonts w:ascii="Arial" w:hAnsi="Arial" w:cs="Arial"/>
          <w:color w:val="auto"/>
          <w:sz w:val="20"/>
          <w:szCs w:val="29"/>
        </w:rPr>
        <w:t xml:space="preserve"> sản xuất quy mô công nghiệp các loại nguyên, vật liệu phụ trợ: Keo dán, sơn phủ bề mặt, phụ kiện cơ khí, chế tạo máy và thiết bị.</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vật liệu mới trong tạo vỏ bầu tự hủy, ruột bầu ươm cây giống.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phát hiện sớm túi nước, túi khí CnH2n+2.</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tưới </w:t>
      </w:r>
      <w:r w:rsidR="0018108B" w:rsidRPr="002F561A">
        <w:rPr>
          <w:rFonts w:ascii="Arial" w:hAnsi="Arial" w:cs="Arial"/>
          <w:color w:val="auto"/>
          <w:sz w:val="20"/>
          <w:szCs w:val="29"/>
        </w:rPr>
        <w:t>tiết</w:t>
      </w:r>
      <w:r w:rsidRPr="002F561A">
        <w:rPr>
          <w:rFonts w:ascii="Arial" w:hAnsi="Arial" w:cs="Arial"/>
          <w:color w:val="auto"/>
          <w:sz w:val="20"/>
          <w:szCs w:val="29"/>
        </w:rPr>
        <w:t xml:space="preserve"> kiệm nước, bổ sung dinh dưỡng, vi lượng,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khiển tự động.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xử lý nước biển thành nước ngọt công suất trên 2000 lít/giờ.</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w:t>
      </w:r>
      <w:r w:rsidR="007619FF" w:rsidRPr="002F561A">
        <w:rPr>
          <w:rFonts w:ascii="Arial" w:hAnsi="Arial" w:cs="Arial"/>
          <w:color w:val="auto"/>
          <w:sz w:val="20"/>
          <w:szCs w:val="29"/>
        </w:rPr>
        <w:t xml:space="preserve">n </w:t>
      </w:r>
      <w:r w:rsidR="007619FF" w:rsidRPr="002F561A">
        <w:rPr>
          <w:rFonts w:ascii="Arial" w:hAnsi="Arial" w:cs="Arial"/>
          <w:color w:val="auto"/>
          <w:sz w:val="20"/>
          <w:szCs w:val="29"/>
          <w:lang w:val="en-US"/>
        </w:rPr>
        <w:t>x</w:t>
      </w:r>
      <w:r w:rsidRPr="002F561A">
        <w:rPr>
          <w:rFonts w:ascii="Arial" w:hAnsi="Arial" w:cs="Arial"/>
          <w:color w:val="auto"/>
          <w:sz w:val="20"/>
          <w:szCs w:val="29"/>
        </w:rPr>
        <w:t>uất nguyên liệu in 3D.</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các vật liệu composite dạng dẻo, dạng bimetal, thrimetal.</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sợi, vải carbon và các loại sợi gia cường composite.</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chất lỏng thủy lực, chất lỏng gia công kim loại thân thiện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bao bì dễ phân hủy, an toàn, thân thiện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tái chế tiên tiến và tái sử dụng chất thải.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vật liệu, chế phẩm xử lý ô nhiễm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xử lý, tái chế chất thải rắn sinh hoạt, chất thải rắn công nghiệp kết hợp thu hồi năng lượng, không sinh ra sản phẩm phụ, chất thải độc hại.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thu gom, lưu giữ và xử lý an toàn các chất ô nhiễm hữu cơ khó phân hủy (POPs).</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xử lý, tái sử dụng nước thải công nghiệp không sinh ra chất độc hại.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cải tạo, phục hồi môi trường, hệ sinh thái bị ô nhiễm và suy thoái môi trường nghiêm trọng; ứng phó và khắc phục sự c</w:t>
      </w:r>
      <w:r w:rsidR="00CF562B" w:rsidRPr="002F561A">
        <w:rPr>
          <w:rFonts w:ascii="Arial" w:hAnsi="Arial" w:cs="Arial"/>
          <w:color w:val="auto"/>
          <w:sz w:val="20"/>
          <w:szCs w:val="29"/>
          <w:lang w:val="en-US"/>
        </w:rPr>
        <w:t>ố</w:t>
      </w:r>
      <w:r w:rsidRPr="002F561A">
        <w:rPr>
          <w:rFonts w:ascii="Arial" w:hAnsi="Arial" w:cs="Arial"/>
          <w:color w:val="auto"/>
          <w:sz w:val="20"/>
          <w:szCs w:val="29"/>
        </w:rPr>
        <w:t xml:space="preserve">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thiết bị xử lý nước và môi trường quy mô nhỏ, áp dụng cho các khu vực dân cư miền núi, vùng ven biển và vùng ngập mặn.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tự động hóa trong kiểm soát, xử lý môi trường nuôi trồng thủy sản thâm canh và siêu thâm canh.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thiết kế, chế tạo hệ thống giám sát khí thải độc hại từ xa bằng phương pháp phổ hồng ngoại (FTIR).</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thu hồi và lưu giữ cacbon.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làm sạch biogas.</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quan trắc, giám sát tài nguyên, môi trường, đa dạng sinh học.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đo đạc các yếu tố khí tượng thủy văn.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tự động hóa truyền dữ liệu khí tượng thủy văn và biến đổi khí hậu tới người dùng.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giám sát, cảnh báo các hiện tượng thời </w:t>
      </w:r>
      <w:r w:rsidR="0018108B" w:rsidRPr="002F561A">
        <w:rPr>
          <w:rFonts w:ascii="Arial" w:hAnsi="Arial" w:cs="Arial"/>
          <w:color w:val="auto"/>
          <w:sz w:val="20"/>
          <w:szCs w:val="29"/>
        </w:rPr>
        <w:t>tiết</w:t>
      </w:r>
      <w:r w:rsidRPr="002F561A">
        <w:rPr>
          <w:rFonts w:ascii="Arial" w:hAnsi="Arial" w:cs="Arial"/>
          <w:color w:val="auto"/>
          <w:sz w:val="20"/>
          <w:szCs w:val="29"/>
        </w:rPr>
        <w:t xml:space="preserve"> nguy hiểm.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giám sát, đo đạc phát thải nhà kính.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các thiết bị quan trắc khí tượng thủy văn tự động và truyền tin thời gian thực.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phục vụ dự báo bão, lũ, động đất, sóng thần và các hiện tượng thiên tai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140.</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tác động vào thời </w:t>
      </w:r>
      <w:r w:rsidR="0018108B" w:rsidRPr="002F561A">
        <w:rPr>
          <w:rFonts w:ascii="Arial" w:hAnsi="Arial" w:cs="Arial"/>
          <w:color w:val="auto"/>
          <w:sz w:val="20"/>
          <w:szCs w:val="29"/>
        </w:rPr>
        <w:t>tiết</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141.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tiên tiến trong lưu giữ, bảo quản, phục chế tài liệu, hiện vật bảo tàng.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142.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thang máy điện có vận tốc trên 2.5m/s.</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143.</w:t>
      </w:r>
      <w:r w:rsidR="00CA220F" w:rsidRPr="002F561A">
        <w:rPr>
          <w:rFonts w:ascii="Arial" w:hAnsi="Arial" w:cs="Arial"/>
          <w:color w:val="auto"/>
          <w:sz w:val="20"/>
          <w:szCs w:val="29"/>
        </w:rPr>
        <w:t xml:space="preserve"> </w:t>
      </w:r>
      <w:r w:rsidRPr="002F561A">
        <w:rPr>
          <w:rFonts w:ascii="Arial" w:hAnsi="Arial" w:cs="Arial"/>
          <w:color w:val="auto"/>
          <w:sz w:val="20"/>
          <w:szCs w:val="29"/>
        </w:rPr>
        <w:t>Các công nghệ hiện đại hóa ngành nghề truyền thống.</w:t>
      </w:r>
    </w:p>
    <w:p w:rsidR="0098749B" w:rsidRPr="002F561A" w:rsidRDefault="0098749B" w:rsidP="00626122">
      <w:pPr>
        <w:spacing w:before="120"/>
        <w:rPr>
          <w:rFonts w:ascii="Arial" w:hAnsi="Arial" w:cs="Arial"/>
          <w:color w:val="auto"/>
          <w:sz w:val="20"/>
          <w:szCs w:val="29"/>
          <w:lang w:val="en-US"/>
        </w:rPr>
      </w:pPr>
    </w:p>
    <w:p w:rsidR="00950254" w:rsidRPr="002F561A" w:rsidRDefault="00BA214B" w:rsidP="00626122">
      <w:pPr>
        <w:spacing w:before="120"/>
        <w:jc w:val="center"/>
        <w:rPr>
          <w:rFonts w:ascii="Arial" w:hAnsi="Arial" w:cs="Arial"/>
          <w:b/>
          <w:color w:val="auto"/>
          <w:szCs w:val="29"/>
        </w:rPr>
      </w:pPr>
      <w:bookmarkStart w:id="75" w:name="chuong_pl_2"/>
      <w:r w:rsidRPr="002F561A">
        <w:rPr>
          <w:rFonts w:ascii="Arial" w:hAnsi="Arial" w:cs="Arial"/>
          <w:b/>
          <w:color w:val="auto"/>
          <w:szCs w:val="29"/>
        </w:rPr>
        <w:t>PHỤ LỤC II</w:t>
      </w:r>
      <w:bookmarkEnd w:id="75"/>
    </w:p>
    <w:p w:rsidR="0051395E" w:rsidRPr="002F561A" w:rsidRDefault="00D97C8C" w:rsidP="00626122">
      <w:pPr>
        <w:spacing w:before="120"/>
        <w:jc w:val="center"/>
        <w:rPr>
          <w:rFonts w:ascii="Arial" w:hAnsi="Arial" w:cs="Arial"/>
          <w:i/>
          <w:color w:val="auto"/>
          <w:sz w:val="20"/>
          <w:szCs w:val="29"/>
          <w:lang w:val="en-US"/>
        </w:rPr>
      </w:pPr>
      <w:bookmarkStart w:id="76" w:name="chuong_pl_2_name"/>
      <w:r w:rsidRPr="002F561A">
        <w:rPr>
          <w:rFonts w:ascii="Arial" w:hAnsi="Arial" w:cs="Arial"/>
          <w:color w:val="auto"/>
          <w:sz w:val="20"/>
          <w:szCs w:val="29"/>
          <w:lang w:val="en-US"/>
        </w:rPr>
        <w:t>DANH MỤC CÔNG NGHỆ HẠN CHẾ CHUYỂN GIAO</w:t>
      </w:r>
      <w:bookmarkEnd w:id="76"/>
      <w:r w:rsidR="0051395E" w:rsidRPr="002F561A">
        <w:rPr>
          <w:rFonts w:ascii="Arial" w:hAnsi="Arial" w:cs="Arial"/>
          <w:color w:val="auto"/>
          <w:sz w:val="20"/>
          <w:szCs w:val="29"/>
          <w:lang w:val="en-US"/>
        </w:rPr>
        <w:br/>
      </w:r>
      <w:r w:rsidR="0051395E" w:rsidRPr="002F561A">
        <w:rPr>
          <w:rFonts w:ascii="Arial" w:hAnsi="Arial" w:cs="Arial"/>
          <w:i/>
          <w:color w:val="auto"/>
          <w:sz w:val="20"/>
          <w:szCs w:val="29"/>
          <w:lang w:val="en-US"/>
        </w:rPr>
        <w:t>(Kèm theo Nghị định số 76/2018/NĐ-CP ngày 15 tháng 5 năm 2018 của Chính phủ)</w:t>
      </w:r>
    </w:p>
    <w:p w:rsidR="00950254" w:rsidRPr="002F561A" w:rsidRDefault="00E84CC4" w:rsidP="00626122">
      <w:pPr>
        <w:spacing w:before="120"/>
        <w:rPr>
          <w:rFonts w:ascii="Arial" w:hAnsi="Arial" w:cs="Arial"/>
          <w:b/>
          <w:color w:val="auto"/>
          <w:sz w:val="20"/>
          <w:szCs w:val="29"/>
        </w:rPr>
      </w:pPr>
      <w:r w:rsidRPr="002F561A">
        <w:rPr>
          <w:rFonts w:ascii="Arial" w:hAnsi="Arial" w:cs="Arial"/>
          <w:b/>
          <w:color w:val="auto"/>
          <w:sz w:val="20"/>
          <w:szCs w:val="29"/>
        </w:rPr>
        <w:t>I.</w:t>
      </w:r>
      <w:r w:rsidR="00CA220F" w:rsidRPr="002F561A">
        <w:rPr>
          <w:rFonts w:ascii="Arial" w:hAnsi="Arial" w:cs="Arial"/>
          <w:b/>
          <w:color w:val="auto"/>
          <w:sz w:val="20"/>
          <w:szCs w:val="29"/>
        </w:rPr>
        <w:t xml:space="preserve"> </w:t>
      </w:r>
      <w:r w:rsidRPr="002F561A">
        <w:rPr>
          <w:rFonts w:ascii="Arial" w:hAnsi="Arial" w:cs="Arial"/>
          <w:b/>
          <w:color w:val="auto"/>
          <w:sz w:val="20"/>
          <w:szCs w:val="29"/>
        </w:rPr>
        <w:t>CÔNG NGHỆ CHUYỂN GIAO TỪ NƯỚC NGOÀI VÀO VIỆT NAM VÀ TRONG LÃNH TH</w:t>
      </w:r>
      <w:r w:rsidR="002A650D" w:rsidRPr="002F561A">
        <w:rPr>
          <w:rFonts w:ascii="Arial" w:hAnsi="Arial" w:cs="Arial"/>
          <w:b/>
          <w:color w:val="auto"/>
          <w:sz w:val="20"/>
          <w:szCs w:val="29"/>
          <w:lang w:val="en-US"/>
        </w:rPr>
        <w:t>Ổ</w:t>
      </w:r>
      <w:r w:rsidRPr="002F561A">
        <w:rPr>
          <w:rFonts w:ascii="Arial" w:hAnsi="Arial" w:cs="Arial"/>
          <w:b/>
          <w:color w:val="auto"/>
          <w:sz w:val="20"/>
          <w:szCs w:val="29"/>
        </w:rPr>
        <w:t xml:space="preserve"> VIỆT NAM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đèn chiếu sáng bằng sợi đốt trong khí trơ.</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sản xuất linh kiện điện tử chân không, linh kiện bán dẫn mức độ tích </w:t>
      </w:r>
      <w:r w:rsidR="00CA220F" w:rsidRPr="002F561A">
        <w:rPr>
          <w:rFonts w:ascii="Arial" w:hAnsi="Arial" w:cs="Arial"/>
          <w:color w:val="auto"/>
          <w:sz w:val="20"/>
          <w:szCs w:val="29"/>
        </w:rPr>
        <w:t>hợp</w:t>
      </w:r>
      <w:r w:rsidRPr="002F561A">
        <w:rPr>
          <w:rFonts w:ascii="Arial" w:hAnsi="Arial" w:cs="Arial"/>
          <w:color w:val="auto"/>
          <w:sz w:val="20"/>
          <w:szCs w:val="29"/>
        </w:rPr>
        <w:t xml:space="preserve"> thấp.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các loại mạch in 1 lớp, 2 lớp.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truyền hình số mặt đất, truyền hình số vệ tinh không tương thích tiêu chuẩn của DVB; công nghệ truyền hình tương tự.</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tạo, thiết kế hệ thống thông tin - tín hiệu bằng rơ le.</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làm giàu các chất phóng xạ đáp ứng tiêu chuẩn, quy chuẩn kỹ thuật quốc gia.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thép bằng lò cảm ứng, lò chuyển, lò điện hồ quang dung lượng lò nhỏ dưới 70 tấn/mẻ.</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luyện thép có dây chuyền cán không liên tục.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nhiệt điện sử dụng dầu, than.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làm sạch vỏ tàu bằng hạt Nix.</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vật liệu nổ công nghiệp.</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vật liệu xây dựng sử dụng Amiăng trắng.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gạch gốm ốp lát có công suất nhỏ hơn 3 triệu m</w:t>
      </w:r>
      <w:r w:rsidRPr="002F561A">
        <w:rPr>
          <w:rFonts w:ascii="Arial" w:hAnsi="Arial" w:cs="Arial"/>
          <w:color w:val="auto"/>
          <w:sz w:val="20"/>
          <w:szCs w:val="29"/>
          <w:vertAlign w:val="superscript"/>
        </w:rPr>
        <w:t>2</w:t>
      </w:r>
      <w:r w:rsidRPr="002F561A">
        <w:rPr>
          <w:rFonts w:ascii="Arial" w:hAnsi="Arial" w:cs="Arial"/>
          <w:color w:val="auto"/>
          <w:sz w:val="20"/>
          <w:szCs w:val="29"/>
        </w:rPr>
        <w:t>/năm.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gạch đất sét nung bằng lò tuynel sử dụng nhiên liệu hóa thạch.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kính nổi có mức tiêu hao nhiên liệu và năng lượng như sau: Dầu FO lớn hơn 160 kg/tấn sản phẩm; dầu DO lớn hơn 0,5 kg/tấn sản phẩm; điện lớn hơn 100 KWh/tấn sản phẩm.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phát sinh chất ô nhiễm hữu cơ khó phân hủy (POPs).</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phân bón hóa học thông thường có công suất dưới 1.000 tấn/năm.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đồng phân hóa sử dụng các axit flohydric, axit sulfuric làm xúc tác.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sử dụng hóa chất độc hại trong nuôi, trồng, chế biến, bảo quản nông sản, thủy sản đáp ứng tiêu chuẩn, quy chuẩn kỹ thuật quốc gia.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thuốc bảo quản lâm sản chứa chất độc hại thạch tín (arsenic).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các loại thuốc sát trùng gia dụng, thuốc di</w:t>
      </w:r>
      <w:r w:rsidR="0099602C" w:rsidRPr="002F561A">
        <w:rPr>
          <w:rFonts w:ascii="Arial" w:hAnsi="Arial" w:cs="Arial"/>
          <w:color w:val="auto"/>
          <w:sz w:val="20"/>
          <w:szCs w:val="29"/>
          <w:lang w:val="en-US"/>
        </w:rPr>
        <w:t>ệ</w:t>
      </w:r>
      <w:r w:rsidRPr="002F561A">
        <w:rPr>
          <w:rFonts w:ascii="Arial" w:hAnsi="Arial" w:cs="Arial"/>
          <w:color w:val="auto"/>
          <w:sz w:val="20"/>
          <w:szCs w:val="29"/>
        </w:rPr>
        <w:t>t côn trùng, diệt chuột b</w:t>
      </w:r>
      <w:r w:rsidR="00320F0F" w:rsidRPr="002F561A">
        <w:rPr>
          <w:rFonts w:ascii="Arial" w:hAnsi="Arial" w:cs="Arial"/>
          <w:color w:val="auto"/>
          <w:sz w:val="20"/>
          <w:szCs w:val="29"/>
          <w:lang w:val="en-US"/>
        </w:rPr>
        <w:t>ằ</w:t>
      </w:r>
      <w:r w:rsidRPr="002F561A">
        <w:rPr>
          <w:rFonts w:ascii="Arial" w:hAnsi="Arial" w:cs="Arial"/>
          <w:color w:val="auto"/>
          <w:sz w:val="20"/>
          <w:szCs w:val="29"/>
        </w:rPr>
        <w:t>ng ph</w:t>
      </w:r>
      <w:r w:rsidR="00CA220F" w:rsidRPr="002F561A">
        <w:rPr>
          <w:rFonts w:ascii="Arial" w:hAnsi="Arial" w:cs="Arial"/>
          <w:color w:val="auto"/>
          <w:sz w:val="20"/>
          <w:szCs w:val="29"/>
        </w:rPr>
        <w:t>ươ</w:t>
      </w:r>
      <w:r w:rsidRPr="002F561A">
        <w:rPr>
          <w:rFonts w:ascii="Arial" w:hAnsi="Arial" w:cs="Arial"/>
          <w:color w:val="auto"/>
          <w:sz w:val="20"/>
          <w:szCs w:val="29"/>
        </w:rPr>
        <w:t>ng pháp sinh học gây độc hại cho con người và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sử dụng các loài sinh vật phi bản địa có nguy cơ xâm lấn chưa rõ nguồn </w:t>
      </w:r>
      <w:r w:rsidR="00CA220F" w:rsidRPr="002F561A">
        <w:rPr>
          <w:rFonts w:ascii="Arial" w:hAnsi="Arial" w:cs="Arial"/>
          <w:color w:val="auto"/>
          <w:sz w:val="20"/>
          <w:szCs w:val="29"/>
        </w:rPr>
        <w:t>gốc</w:t>
      </w:r>
      <w:r w:rsidRPr="002F561A">
        <w:rPr>
          <w:rFonts w:ascii="Arial" w:hAnsi="Arial" w:cs="Arial"/>
          <w:color w:val="auto"/>
          <w:sz w:val="20"/>
          <w:szCs w:val="29"/>
        </w:rPr>
        <w:t>, đặc tính bao gồm động vật, thực vật và vi sinh vật trong lĩnh vực bảo vệ môi trường, bảo vệ thực vật và các lĩnh vực khác.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tạo giống cây trồng, vật nuôi bằng phương pháp biến đổi gen trong sản </w:t>
      </w:r>
      <w:r w:rsidR="00CA220F" w:rsidRPr="002F561A">
        <w:rPr>
          <w:rFonts w:ascii="Arial" w:hAnsi="Arial" w:cs="Arial"/>
          <w:color w:val="auto"/>
          <w:sz w:val="20"/>
          <w:szCs w:val="29"/>
        </w:rPr>
        <w:t>xuất</w:t>
      </w:r>
      <w:r w:rsidRPr="002F561A">
        <w:rPr>
          <w:rFonts w:ascii="Arial" w:hAnsi="Arial" w:cs="Arial"/>
          <w:color w:val="auto"/>
          <w:sz w:val="20"/>
          <w:szCs w:val="29"/>
        </w:rPr>
        <w:t xml:space="preserve"> nông nghiệp, lâm nghiệp và thủy hải sản.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sử dụng giống biến đổi gen.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các giống cây trồng nhiễm sinh vật gây hại (sâu, bệnh) nặng.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ván dăm, ván sợi theo phương pháp ướt/công suất nhỏ hơn 100.000 m</w:t>
      </w:r>
      <w:r w:rsidRPr="002F561A">
        <w:rPr>
          <w:rFonts w:ascii="Arial" w:hAnsi="Arial" w:cs="Arial"/>
          <w:color w:val="auto"/>
          <w:sz w:val="20"/>
          <w:szCs w:val="29"/>
          <w:vertAlign w:val="superscript"/>
        </w:rPr>
        <w:t>3</w:t>
      </w:r>
      <w:r w:rsidRPr="002F561A">
        <w:rPr>
          <w:rFonts w:ascii="Arial" w:hAnsi="Arial" w:cs="Arial"/>
          <w:color w:val="auto"/>
          <w:sz w:val="20"/>
          <w:szCs w:val="29"/>
        </w:rPr>
        <w:t>/năm.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27.</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sản xuất vật liệu </w:t>
      </w:r>
      <w:r w:rsidR="009368FA" w:rsidRPr="002F561A">
        <w:rPr>
          <w:rFonts w:ascii="Arial" w:hAnsi="Arial" w:cs="Arial"/>
          <w:color w:val="auto"/>
          <w:sz w:val="20"/>
          <w:szCs w:val="29"/>
          <w:lang w:val="en-US"/>
        </w:rPr>
        <w:t>tr</w:t>
      </w:r>
      <w:r w:rsidRPr="002F561A">
        <w:rPr>
          <w:rFonts w:ascii="Arial" w:hAnsi="Arial" w:cs="Arial"/>
          <w:color w:val="auto"/>
          <w:sz w:val="20"/>
          <w:szCs w:val="29"/>
        </w:rPr>
        <w:t>ang sức đồ gỗ, bảo quản lâm sản chứa lưu huỳnh hoặc dư lượng hợp chất hữu cơ bay hơi hàm lượng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nuôi trồng, sản xuất, chế biến thực phẩm, thủy hải sản sử dụng chất bảo quản thực phẩm, chất kích thích tăng trưởng chưa được phép sử dụng.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29.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biến bột cá dạng hở không gây ô nhiễm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in, đúc tiền; công nghệ sản xuất giấy in tiền, mự</w:t>
      </w:r>
      <w:r w:rsidR="0099602C" w:rsidRPr="002F561A">
        <w:rPr>
          <w:rFonts w:ascii="Arial" w:hAnsi="Arial" w:cs="Arial"/>
          <w:color w:val="auto"/>
          <w:sz w:val="20"/>
          <w:szCs w:val="29"/>
        </w:rPr>
        <w:t xml:space="preserve">c </w:t>
      </w:r>
      <w:r w:rsidRPr="002F561A">
        <w:rPr>
          <w:rFonts w:ascii="Arial" w:hAnsi="Arial" w:cs="Arial"/>
          <w:color w:val="auto"/>
          <w:sz w:val="20"/>
          <w:szCs w:val="29"/>
        </w:rPr>
        <w:t>in tiền.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in tráng phim sử dụng hóa chất độc hại đáp ứng tiêu chuẩn, quy chuẩn kỹ thuật quốc gia.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máy móc phục vụ sản xuất phim, chiếu phim bằng chất liệu nhựa 35 mm.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tái chế dầu nh</w:t>
      </w:r>
      <w:r w:rsidR="00D525D8" w:rsidRPr="002F561A">
        <w:rPr>
          <w:rFonts w:ascii="Arial" w:hAnsi="Arial" w:cs="Arial"/>
          <w:color w:val="auto"/>
          <w:sz w:val="20"/>
          <w:szCs w:val="29"/>
          <w:lang w:val="en-US"/>
        </w:rPr>
        <w:t>ờn</w:t>
      </w:r>
      <w:r w:rsidRPr="002F561A">
        <w:rPr>
          <w:rFonts w:ascii="Arial" w:hAnsi="Arial" w:cs="Arial"/>
          <w:color w:val="auto"/>
          <w:sz w:val="20"/>
          <w:szCs w:val="29"/>
        </w:rPr>
        <w:t xml:space="preserve"> đã qua sử dụng bằng phương pháp xử lý nhiệt, hấp phụ và/hoặc dung môi.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34.</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hạn chế chuyển giao theo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ước quốc tế mà Việt Nam là thành viên.</w:t>
      </w:r>
    </w:p>
    <w:p w:rsidR="00950254" w:rsidRPr="002F561A" w:rsidRDefault="00E84CC4" w:rsidP="00626122">
      <w:pPr>
        <w:spacing w:before="120"/>
        <w:rPr>
          <w:rFonts w:ascii="Arial" w:hAnsi="Arial" w:cs="Arial"/>
          <w:b/>
          <w:color w:val="auto"/>
          <w:sz w:val="20"/>
          <w:szCs w:val="29"/>
        </w:rPr>
      </w:pPr>
      <w:r w:rsidRPr="002F561A">
        <w:rPr>
          <w:rFonts w:ascii="Arial" w:hAnsi="Arial" w:cs="Arial"/>
          <w:b/>
          <w:color w:val="auto"/>
          <w:sz w:val="20"/>
          <w:szCs w:val="29"/>
        </w:rPr>
        <w:t>II.</w:t>
      </w:r>
      <w:r w:rsidR="00CA220F" w:rsidRPr="002F561A">
        <w:rPr>
          <w:rFonts w:ascii="Arial" w:hAnsi="Arial" w:cs="Arial"/>
          <w:b/>
          <w:color w:val="auto"/>
          <w:sz w:val="20"/>
          <w:szCs w:val="29"/>
        </w:rPr>
        <w:t xml:space="preserve"> </w:t>
      </w:r>
      <w:r w:rsidRPr="002F561A">
        <w:rPr>
          <w:rFonts w:ascii="Arial" w:hAnsi="Arial" w:cs="Arial"/>
          <w:b/>
          <w:color w:val="auto"/>
          <w:sz w:val="20"/>
          <w:szCs w:val="29"/>
        </w:rPr>
        <w:t>CÔNG NGHỆ CHUYỂN GIAO TỪ VIỆT NAM RA NƯỚC NGOÀI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sản xuất giống, nuôi, trồng sản </w:t>
      </w:r>
      <w:r w:rsidR="00CA220F" w:rsidRPr="002F561A">
        <w:rPr>
          <w:rFonts w:ascii="Arial" w:hAnsi="Arial" w:cs="Arial"/>
          <w:color w:val="auto"/>
          <w:sz w:val="20"/>
          <w:szCs w:val="29"/>
        </w:rPr>
        <w:t>phẩm</w:t>
      </w:r>
      <w:r w:rsidRPr="002F561A">
        <w:rPr>
          <w:rFonts w:ascii="Arial" w:hAnsi="Arial" w:cs="Arial"/>
          <w:color w:val="auto"/>
          <w:sz w:val="20"/>
          <w:szCs w:val="29"/>
        </w:rPr>
        <w:t xml:space="preserve"> nông, lâm, thủy sản xuất khẩu chủ lực.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sản xuất, nhân, nuôi trồng các giống cây trồng, vật nuôi quý hiếm thuộc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quý hiếm hạn chế xuất khẩu.</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giống, các đối tượng sinh vật bản địa có nguồn gen quý, có tiềm năng phát triển thành sản phẩm quốc gia, các đối tượng sinh vật bản địa có nguy cơ tuyệt chủng, nguy cấp cần bảo vệ.</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thực phẩm thuộc ngành nghề truyền thống có sử dụng các chủng giống vi sinh vật có đặc tính quý hiếm.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chế biến sản phẩm nông sản, thủy sản, dược phẩm của Việt Nam có thương hiệu và giá trị gia tăng cao.</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hạn chế chuy</w:t>
      </w:r>
      <w:r w:rsidR="00D525D8" w:rsidRPr="002F561A">
        <w:rPr>
          <w:rFonts w:ascii="Arial" w:hAnsi="Arial" w:cs="Arial"/>
          <w:color w:val="auto"/>
          <w:sz w:val="20"/>
          <w:szCs w:val="29"/>
          <w:lang w:val="en-US"/>
        </w:rPr>
        <w:t>ể</w:t>
      </w:r>
      <w:r w:rsidRPr="002F561A">
        <w:rPr>
          <w:rFonts w:ascii="Arial" w:hAnsi="Arial" w:cs="Arial"/>
          <w:color w:val="auto"/>
          <w:sz w:val="20"/>
          <w:szCs w:val="29"/>
        </w:rPr>
        <w:t xml:space="preserve">n giao theo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ước quốc tế mà Việt Nam là thành viên.</w:t>
      </w:r>
    </w:p>
    <w:p w:rsidR="00493802" w:rsidRPr="002F561A" w:rsidRDefault="00493802" w:rsidP="00626122">
      <w:pPr>
        <w:spacing w:before="120"/>
        <w:rPr>
          <w:rFonts w:ascii="Arial" w:hAnsi="Arial" w:cs="Arial"/>
          <w:color w:val="auto"/>
          <w:sz w:val="20"/>
          <w:szCs w:val="29"/>
          <w:lang w:val="en-US"/>
        </w:rPr>
      </w:pPr>
    </w:p>
    <w:p w:rsidR="00493802" w:rsidRPr="002F561A" w:rsidRDefault="0051395E" w:rsidP="00626122">
      <w:pPr>
        <w:spacing w:before="120"/>
        <w:jc w:val="center"/>
        <w:rPr>
          <w:rFonts w:ascii="Arial" w:hAnsi="Arial" w:cs="Arial"/>
          <w:b/>
          <w:color w:val="auto"/>
          <w:szCs w:val="29"/>
          <w:lang w:val="en-US"/>
        </w:rPr>
      </w:pPr>
      <w:bookmarkStart w:id="77" w:name="chuong_pl_3"/>
      <w:r w:rsidRPr="002F561A">
        <w:rPr>
          <w:rFonts w:ascii="Arial" w:hAnsi="Arial" w:cs="Arial"/>
          <w:b/>
          <w:color w:val="auto"/>
          <w:szCs w:val="29"/>
          <w:lang w:val="en-US"/>
        </w:rPr>
        <w:t>PHỤ LỤC III</w:t>
      </w:r>
      <w:bookmarkEnd w:id="77"/>
    </w:p>
    <w:p w:rsidR="00493802" w:rsidRPr="002F561A" w:rsidRDefault="00493802" w:rsidP="00626122">
      <w:pPr>
        <w:spacing w:before="120"/>
        <w:jc w:val="center"/>
        <w:rPr>
          <w:rFonts w:ascii="Arial" w:hAnsi="Arial" w:cs="Arial"/>
          <w:i/>
          <w:color w:val="auto"/>
          <w:sz w:val="20"/>
          <w:szCs w:val="29"/>
          <w:lang w:val="en-US"/>
        </w:rPr>
      </w:pPr>
      <w:bookmarkStart w:id="78" w:name="chuong_pl_3_name"/>
      <w:r w:rsidRPr="002F561A">
        <w:rPr>
          <w:rFonts w:ascii="Arial" w:hAnsi="Arial" w:cs="Arial"/>
          <w:color w:val="auto"/>
          <w:sz w:val="20"/>
          <w:szCs w:val="29"/>
          <w:lang w:val="en-US"/>
        </w:rPr>
        <w:t>DANH MỤC CÔNG NGHỆ CẤM CHUYỂN GIAO</w:t>
      </w:r>
      <w:bookmarkEnd w:id="78"/>
      <w:r w:rsidRPr="002F561A">
        <w:rPr>
          <w:rFonts w:ascii="Arial" w:hAnsi="Arial" w:cs="Arial"/>
          <w:color w:val="auto"/>
          <w:sz w:val="20"/>
          <w:szCs w:val="29"/>
          <w:lang w:val="en-US"/>
        </w:rPr>
        <w:br/>
      </w:r>
      <w:r w:rsidRPr="002F561A">
        <w:rPr>
          <w:rFonts w:ascii="Arial" w:hAnsi="Arial" w:cs="Arial"/>
          <w:i/>
          <w:color w:val="auto"/>
          <w:sz w:val="20"/>
          <w:szCs w:val="29"/>
          <w:lang w:val="en-US"/>
        </w:rPr>
        <w:t>(Kèm theo Nghị định số 76/2018/NĐ-CP ngày 15 tháng 5 năm 2018 của Chính phủ)</w:t>
      </w:r>
    </w:p>
    <w:p w:rsidR="00493802" w:rsidRPr="002F561A" w:rsidRDefault="00493802" w:rsidP="00626122">
      <w:pPr>
        <w:spacing w:before="120"/>
        <w:rPr>
          <w:rFonts w:ascii="Arial" w:hAnsi="Arial" w:cs="Arial"/>
          <w:b/>
          <w:color w:val="auto"/>
          <w:sz w:val="20"/>
          <w:szCs w:val="29"/>
          <w:lang w:val="en-US"/>
        </w:rPr>
      </w:pPr>
      <w:r w:rsidRPr="002F561A">
        <w:rPr>
          <w:rFonts w:ascii="Arial" w:hAnsi="Arial" w:cs="Arial"/>
          <w:b/>
          <w:color w:val="auto"/>
          <w:sz w:val="20"/>
          <w:szCs w:val="29"/>
          <w:lang w:val="en-US"/>
        </w:rPr>
        <w:t>I. CÔNG NGHỆ CHUYỂN GIAO TỪ NƯỚC NGOÀI VÀO VIỆT NAM VÀ TRONG LÃNH THỔ VIỆT NAM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00493802" w:rsidRPr="002F561A">
        <w:rPr>
          <w:rFonts w:ascii="Arial" w:hAnsi="Arial" w:cs="Arial"/>
          <w:color w:val="auto"/>
          <w:sz w:val="20"/>
          <w:szCs w:val="29"/>
        </w:rPr>
        <w:t>C</w:t>
      </w:r>
      <w:r w:rsidR="00493802" w:rsidRPr="002F561A">
        <w:rPr>
          <w:rFonts w:ascii="Arial" w:hAnsi="Arial" w:cs="Arial"/>
          <w:color w:val="auto"/>
          <w:sz w:val="20"/>
          <w:szCs w:val="29"/>
          <w:lang w:val="en-US"/>
        </w:rPr>
        <w:t>ô</w:t>
      </w:r>
      <w:r w:rsidRPr="002F561A">
        <w:rPr>
          <w:rFonts w:ascii="Arial" w:hAnsi="Arial" w:cs="Arial"/>
          <w:color w:val="auto"/>
          <w:sz w:val="20"/>
          <w:szCs w:val="29"/>
        </w:rPr>
        <w:t xml:space="preserve">ng nghệ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chế chất ma túy.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nhân bản vô tính phôi người.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in, sắp chữ bằng bản chì.</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pin bằng phương pháp hồ điện dịch.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điện phân dùng điện cực thủy ngân.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sử dụng thủy ngân trong khai thác vàng quy mô nhỏ.</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sơn chống hà sử dụng thủy ngân.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điện thoại công nghệ PHS.</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DECT sử dụng tần số không phù hợp với quy hoạch tần số</w:t>
      </w:r>
      <w:r w:rsidR="001E149C" w:rsidRPr="002F561A">
        <w:rPr>
          <w:rFonts w:ascii="Arial" w:hAnsi="Arial" w:cs="Arial"/>
          <w:color w:val="auto"/>
          <w:sz w:val="20"/>
          <w:szCs w:val="29"/>
        </w:rPr>
        <w:t xml:space="preserve"> </w:t>
      </w:r>
      <w:r w:rsidRPr="002F561A">
        <w:rPr>
          <w:rFonts w:ascii="Arial" w:hAnsi="Arial" w:cs="Arial"/>
          <w:color w:val="auto"/>
          <w:sz w:val="20"/>
          <w:szCs w:val="29"/>
        </w:rPr>
        <w:t>của Việt Nam.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modem tương tự và dial-up, ADSL.</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thông tin di động CDMA 2000-</w:t>
      </w:r>
      <w:r w:rsidR="001E149C" w:rsidRPr="002F561A">
        <w:rPr>
          <w:rFonts w:ascii="Arial" w:hAnsi="Arial" w:cs="Arial"/>
          <w:color w:val="auto"/>
          <w:sz w:val="20"/>
          <w:szCs w:val="29"/>
          <w:lang w:val="en-US"/>
        </w:rPr>
        <w:t>1</w:t>
      </w:r>
      <w:r w:rsidRPr="002F561A">
        <w:rPr>
          <w:rFonts w:ascii="Arial" w:hAnsi="Arial" w:cs="Arial"/>
          <w:color w:val="auto"/>
          <w:sz w:val="20"/>
          <w:szCs w:val="29"/>
        </w:rPr>
        <w:t>X.</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tivi, máy tính cá nhân sử dụng tia điện tử để tạo hình ảnh theo công nghệ analog.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13.</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vô hiệu hóa chức năng an toàn thông tin hoặc tấn công/xâm nhập hệ thống thông tin trừ trường </w:t>
      </w:r>
      <w:r w:rsidR="00CA220F" w:rsidRPr="002F561A">
        <w:rPr>
          <w:rFonts w:ascii="Arial" w:hAnsi="Arial" w:cs="Arial"/>
          <w:color w:val="auto"/>
          <w:sz w:val="20"/>
          <w:szCs w:val="29"/>
        </w:rPr>
        <w:t>hợp</w:t>
      </w:r>
      <w:r w:rsidRPr="002F561A">
        <w:rPr>
          <w:rFonts w:ascii="Arial" w:hAnsi="Arial" w:cs="Arial"/>
          <w:color w:val="auto"/>
          <w:sz w:val="20"/>
          <w:szCs w:val="29"/>
        </w:rPr>
        <w:t xml:space="preserve"> phục vụ nhu cầu quốc phòng, an ninh.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phá sóng, chèn sóng vô tuyến điện (trừ trường hợp chuyển giao phục vụ nhu cầu quốc phòng, an ninh).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chặn thu, giải mã các hệ thống thông tin (trừ trường hợp chuy</w:t>
      </w:r>
      <w:r w:rsidR="001D419C" w:rsidRPr="002F561A">
        <w:rPr>
          <w:rFonts w:ascii="Arial" w:hAnsi="Arial" w:cs="Arial"/>
          <w:color w:val="auto"/>
          <w:sz w:val="20"/>
          <w:szCs w:val="29"/>
          <w:lang w:val="en-US"/>
        </w:rPr>
        <w:t>ể</w:t>
      </w:r>
      <w:r w:rsidRPr="002F561A">
        <w:rPr>
          <w:rFonts w:ascii="Arial" w:hAnsi="Arial" w:cs="Arial"/>
          <w:color w:val="auto"/>
          <w:sz w:val="20"/>
          <w:szCs w:val="29"/>
        </w:rPr>
        <w:t>n giao phục vụ nhu cầu quốc phòng, an ninh).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vô hiệu hóa các thiết bị ghi âm, ghi hình, đo, đếm, tính tải trọng, tốc độ phương tiện giao thông, trừ trường </w:t>
      </w:r>
      <w:r w:rsidR="00CA220F" w:rsidRPr="002F561A">
        <w:rPr>
          <w:rFonts w:ascii="Arial" w:hAnsi="Arial" w:cs="Arial"/>
          <w:color w:val="auto"/>
          <w:sz w:val="20"/>
          <w:szCs w:val="29"/>
        </w:rPr>
        <w:t>hợp</w:t>
      </w:r>
      <w:r w:rsidRPr="002F561A">
        <w:rPr>
          <w:rFonts w:ascii="Arial" w:hAnsi="Arial" w:cs="Arial"/>
          <w:color w:val="auto"/>
          <w:sz w:val="20"/>
          <w:szCs w:val="29"/>
        </w:rPr>
        <w:t xml:space="preserve"> phục vụ nhu cầu an ninh.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747B50" w:rsidRPr="002F561A">
        <w:rPr>
          <w:rFonts w:ascii="Arial" w:hAnsi="Arial" w:cs="Arial"/>
          <w:color w:val="auto"/>
          <w:sz w:val="20"/>
          <w:szCs w:val="29"/>
          <w:lang w:val="en-US"/>
        </w:rPr>
        <w:t>7</w:t>
      </w:r>
      <w:r w:rsidR="001D419C" w:rsidRPr="002F561A">
        <w:rPr>
          <w:rFonts w:ascii="Arial" w:hAnsi="Arial" w:cs="Arial"/>
          <w:color w:val="auto"/>
          <w:sz w:val="20"/>
          <w:szCs w:val="29"/>
          <w:lang w:val="en-US"/>
        </w:rPr>
        <w:t>.</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vô hiệu hóa thiết bị đo, đếm, tính lượng điện năng sử dụng.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vô hiệu hóa thiết bị tính thời gian sử dụng điện thoại.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19.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động cơ 2 kỳ dùng cho xe cơ giới.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xe ô tô không đáp ứng tiêu chuẩn khí thải Euro 3 và không đáp ứng tiêu chuẩn khí thải Euro 4 kể từ ngày 01 tháng 01 năm 2022.</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động cơ điện sức kéo dùng điện 1 chiều đối với đầu máy toa xe đường sắt.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22. Công nghệ sử dụng mạch điện đ</w:t>
      </w:r>
      <w:r w:rsidR="00CA220F" w:rsidRPr="002F561A">
        <w:rPr>
          <w:rFonts w:ascii="Arial" w:hAnsi="Arial" w:cs="Arial"/>
          <w:color w:val="auto"/>
          <w:sz w:val="20"/>
          <w:szCs w:val="29"/>
        </w:rPr>
        <w:t>ườ</w:t>
      </w:r>
      <w:r w:rsidR="007D66CB" w:rsidRPr="002F561A">
        <w:rPr>
          <w:rFonts w:ascii="Arial" w:hAnsi="Arial" w:cs="Arial"/>
          <w:color w:val="auto"/>
          <w:sz w:val="20"/>
          <w:szCs w:val="29"/>
          <w:lang w:val="en-US"/>
        </w:rPr>
        <w:t>n</w:t>
      </w:r>
      <w:r w:rsidRPr="002F561A">
        <w:rPr>
          <w:rFonts w:ascii="Arial" w:hAnsi="Arial" w:cs="Arial"/>
          <w:color w:val="auto"/>
          <w:sz w:val="20"/>
          <w:szCs w:val="29"/>
        </w:rPr>
        <w:t xml:space="preserve">g ray đối với hệ thống tín hiệu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khiển chạy tàu trên đường sắt đô thị.</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có hệ thống cung cấp điện sức kéo cấp điện áp 3kV một chi</w:t>
      </w:r>
      <w:r w:rsidR="007D66CB" w:rsidRPr="002F561A">
        <w:rPr>
          <w:rFonts w:ascii="Arial" w:hAnsi="Arial" w:cs="Arial"/>
          <w:color w:val="auto"/>
          <w:sz w:val="20"/>
          <w:szCs w:val="29"/>
          <w:lang w:val="en-US"/>
        </w:rPr>
        <w:t>ề</w:t>
      </w:r>
      <w:r w:rsidRPr="002F561A">
        <w:rPr>
          <w:rFonts w:ascii="Arial" w:hAnsi="Arial" w:cs="Arial"/>
          <w:color w:val="auto"/>
          <w:sz w:val="20"/>
          <w:szCs w:val="29"/>
        </w:rPr>
        <w:t>u đối với đường sắt.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các sản phẩm hóa nổ bằng phương pháp thủ công.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các loại vũ khí, khí tài, vật liệu nổ các loại trừ vật liệu nổ công nghiệp, trang thiết bị kỹ thuật quốc phòng, an ninh (trừ trường hợp chuyển giao phục vụ nhu cầu quốc phòng, an ninh).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26.</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chế tạo công cụ hỗ trợ, phương tiện, </w:t>
      </w:r>
      <w:r w:rsidR="0018108B" w:rsidRPr="002F561A">
        <w:rPr>
          <w:rFonts w:ascii="Arial" w:hAnsi="Arial" w:cs="Arial"/>
          <w:color w:val="auto"/>
          <w:sz w:val="20"/>
          <w:szCs w:val="29"/>
        </w:rPr>
        <w:t>phần</w:t>
      </w:r>
      <w:r w:rsidRPr="002F561A">
        <w:rPr>
          <w:rFonts w:ascii="Arial" w:hAnsi="Arial" w:cs="Arial"/>
          <w:color w:val="auto"/>
          <w:sz w:val="20"/>
          <w:szCs w:val="29"/>
        </w:rPr>
        <w:t xml:space="preserve"> mềm có khả năng vô hiệu hóa các thiết bị phát hiện việc truy cập, đánh cắp dữ liệu mạng máy tính điện tử (trừ trường hợp chuyển giao phục vụ nhu cầu an ninh, quốc phòng, an ninh).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27.</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vô hiệu hóa thiết bị kiểm tra, phát hiện vũ khí, vật liệu nổ, ma túy và đồ vật nguy hiểm khác (trừ trường </w:t>
      </w:r>
      <w:r w:rsidR="00CA220F" w:rsidRPr="002F561A">
        <w:rPr>
          <w:rFonts w:ascii="Arial" w:hAnsi="Arial" w:cs="Arial"/>
          <w:color w:val="auto"/>
          <w:sz w:val="20"/>
          <w:szCs w:val="29"/>
        </w:rPr>
        <w:t>hợp</w:t>
      </w:r>
      <w:r w:rsidRPr="002F561A">
        <w:rPr>
          <w:rFonts w:ascii="Arial" w:hAnsi="Arial" w:cs="Arial"/>
          <w:color w:val="auto"/>
          <w:sz w:val="20"/>
          <w:szCs w:val="29"/>
        </w:rPr>
        <w:t xml:space="preserve"> chuyển giao phục vụ nhu cầu quốc phòng, an ninh).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28.</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tuyển, luyện kim, tinh chế kim loại, sản xuất vật liệu sử dụng hóa chất độc hại, chất phóng xạ không đáp ứng tiêu chuẩn an toàn, gây ô nhiễm môi trường.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29.</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xi măng lò đứng.</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xi măng lò quay bằng phương pháp ướt.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vật liệu xây dựng sử dụng Amiăng Amfibole (Amiăng nâu và xanh).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xi măng lò quay có công suất lò nung nhỏ hơn 4.000 tấn clanhke/ngày.</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gạch đất sét nung bằng lò thủ công, thủ công cải tiến, lò đứng liên tục, lò vòng, lò vòng cải tiến (kiểu lò Hoffman) sử dụng nhiên liệu hóa thạch (than, dầu, khí).</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xử lý chất thải bằng phương pháp đốt một cấp hoặc công nghệ đốt chất thải không có hệ thống xử lý khí thải.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35.</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xử lý chất thải nguy hại chứa các thành </w:t>
      </w:r>
      <w:r w:rsidR="0018108B" w:rsidRPr="002F561A">
        <w:rPr>
          <w:rFonts w:ascii="Arial" w:hAnsi="Arial" w:cs="Arial"/>
          <w:color w:val="auto"/>
          <w:sz w:val="20"/>
          <w:szCs w:val="29"/>
        </w:rPr>
        <w:t>phần</w:t>
      </w:r>
      <w:r w:rsidRPr="002F561A">
        <w:rPr>
          <w:rFonts w:ascii="Arial" w:hAnsi="Arial" w:cs="Arial"/>
          <w:color w:val="auto"/>
          <w:sz w:val="20"/>
          <w:szCs w:val="29"/>
        </w:rPr>
        <w:t xml:space="preserve"> halogen hữu cơ vượt ngưỡng chất thải nguy hại bằng công nghệ một buồng và hai bu</w:t>
      </w:r>
      <w:r w:rsidR="00442B7F" w:rsidRPr="002F561A">
        <w:rPr>
          <w:rFonts w:ascii="Arial" w:hAnsi="Arial" w:cs="Arial"/>
          <w:color w:val="auto"/>
          <w:sz w:val="20"/>
          <w:szCs w:val="29"/>
          <w:lang w:val="en-US"/>
        </w:rPr>
        <w:t>ồ</w:t>
      </w:r>
      <w:r w:rsidRPr="002F561A">
        <w:rPr>
          <w:rFonts w:ascii="Arial" w:hAnsi="Arial" w:cs="Arial"/>
          <w:color w:val="auto"/>
          <w:sz w:val="20"/>
          <w:szCs w:val="29"/>
        </w:rPr>
        <w:t>ng có nhiệt độ khói buồng 2 thấp hơn 1200°</w:t>
      </w:r>
      <w:r w:rsidR="00442B7F" w:rsidRPr="002F561A">
        <w:rPr>
          <w:rFonts w:ascii="Arial" w:hAnsi="Arial" w:cs="Arial"/>
          <w:color w:val="auto"/>
          <w:sz w:val="20"/>
          <w:szCs w:val="29"/>
        </w:rPr>
        <w:t>C</w:t>
      </w:r>
      <w:r w:rsidRPr="002F561A">
        <w:rPr>
          <w:rFonts w:ascii="Arial" w:hAnsi="Arial" w:cs="Arial"/>
          <w:color w:val="auto"/>
          <w:sz w:val="20"/>
          <w:szCs w:val="29"/>
        </w:rPr>
        <w: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sử dụng lò đốt chất thải rắn sinh hoạt có quy mô công suất nhỏ hơn 300 kg/h.</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37.</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sản xuất keo gỗ và chất phụ gia có hại cho sức khỏe và môi trường Urea-Formaldehyde, keo Phenol-Formaldehyde, </w:t>
      </w:r>
      <w:r w:rsidR="00CA220F" w:rsidRPr="002F561A">
        <w:rPr>
          <w:rFonts w:ascii="Arial" w:hAnsi="Arial" w:cs="Arial"/>
          <w:color w:val="auto"/>
          <w:sz w:val="20"/>
          <w:szCs w:val="29"/>
        </w:rPr>
        <w:t>sản phẩm</w:t>
      </w:r>
      <w:r w:rsidRPr="002F561A">
        <w:rPr>
          <w:rFonts w:ascii="Arial" w:hAnsi="Arial" w:cs="Arial"/>
          <w:color w:val="auto"/>
          <w:sz w:val="20"/>
          <w:szCs w:val="29"/>
        </w:rPr>
        <w:t xml:space="preserve"> có hàm lượng Formaldehyde tự do vượt quá giới hạn (Formaldehyde class &gt; E2).</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38.</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nhân giống cây trồng, gây trồng, sử dụng các loài sinh vật ngoại lai (động vật, thực vật và vi sinh vật) thuộc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các loài ngoại lai xâm hại.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39.</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sử dụng các loài sinh vật phi bản địa bao gồm động vật, thực vật và vi sinh vật thuộc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các loài ngoại lai xâm hại.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40.</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thuốc bảo vệ thực vật cấm sử dụng ở Việt Nam.</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phân bón hỗn hợp NPK theo phương pháp thủ công (chảo quay, trộn thô).</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42.</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thuốc bảo quản lâm sản chứa chất độc hại cho sức khỏe và môi trường Pentachlorophenol (PCP), D</w:t>
      </w:r>
      <w:r w:rsidR="00D60688" w:rsidRPr="002F561A">
        <w:rPr>
          <w:rFonts w:ascii="Arial" w:hAnsi="Arial" w:cs="Arial"/>
          <w:color w:val="auto"/>
          <w:sz w:val="20"/>
          <w:szCs w:val="29"/>
          <w:lang w:val="en-US"/>
        </w:rPr>
        <w:t>i</w:t>
      </w:r>
      <w:r w:rsidRPr="002F561A">
        <w:rPr>
          <w:rFonts w:ascii="Arial" w:hAnsi="Arial" w:cs="Arial"/>
          <w:color w:val="auto"/>
          <w:sz w:val="20"/>
          <w:szCs w:val="29"/>
        </w:rPr>
        <w:t>chloro Diphenyl Trichloroethane (DDT).</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43.</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sản xuất axit sulfuric bằng phương pháp tiếp xúc đơn, hấp thụ đơn.</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44.</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sử dụng chất CFC và HCFC.</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45.</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sử dụng các h</w:t>
      </w:r>
      <w:r w:rsidR="00D60688" w:rsidRPr="002F561A">
        <w:rPr>
          <w:rFonts w:ascii="Arial" w:hAnsi="Arial" w:cs="Arial"/>
          <w:color w:val="auto"/>
          <w:sz w:val="20"/>
          <w:szCs w:val="29"/>
          <w:lang w:val="en-US"/>
        </w:rPr>
        <w:t>ợ</w:t>
      </w:r>
      <w:r w:rsidRPr="002F561A">
        <w:rPr>
          <w:rFonts w:ascii="Arial" w:hAnsi="Arial" w:cs="Arial"/>
          <w:color w:val="auto"/>
          <w:sz w:val="20"/>
          <w:szCs w:val="29"/>
        </w:rPr>
        <w:t>p chất hữu cơ khó phân hủy POPs.</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46.</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sử dụng thủy ngân nằm trong công ước hạn chế thủy ngân Minamata.</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47.</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thi công nền mặt đường sử dụng các hóa chất, phụ gia độc hại ảnh hưởng đến môi trường và sức khỏe con người.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48.</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cấm chuyển giao theo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ước quốc tế mà Việt Nam là thành viên.</w:t>
      </w:r>
    </w:p>
    <w:p w:rsidR="00950254" w:rsidRPr="002F561A" w:rsidRDefault="00E84CC4" w:rsidP="00626122">
      <w:pPr>
        <w:spacing w:before="120"/>
        <w:rPr>
          <w:rFonts w:ascii="Arial" w:hAnsi="Arial" w:cs="Arial"/>
          <w:b/>
          <w:color w:val="auto"/>
          <w:sz w:val="20"/>
          <w:szCs w:val="29"/>
        </w:rPr>
      </w:pPr>
      <w:r w:rsidRPr="002F561A">
        <w:rPr>
          <w:rFonts w:ascii="Arial" w:hAnsi="Arial" w:cs="Arial"/>
          <w:b/>
          <w:color w:val="auto"/>
          <w:sz w:val="20"/>
          <w:szCs w:val="29"/>
        </w:rPr>
        <w:t>II.</w:t>
      </w:r>
      <w:r w:rsidR="00CA220F" w:rsidRPr="002F561A">
        <w:rPr>
          <w:rFonts w:ascii="Arial" w:hAnsi="Arial" w:cs="Arial"/>
          <w:b/>
          <w:color w:val="auto"/>
          <w:sz w:val="20"/>
          <w:szCs w:val="29"/>
        </w:rPr>
        <w:t xml:space="preserve"> </w:t>
      </w:r>
      <w:r w:rsidRPr="002F561A">
        <w:rPr>
          <w:rFonts w:ascii="Arial" w:hAnsi="Arial" w:cs="Arial"/>
          <w:b/>
          <w:color w:val="auto"/>
          <w:sz w:val="20"/>
          <w:szCs w:val="29"/>
        </w:rPr>
        <w:t>CÔNG NGH</w:t>
      </w:r>
      <w:r w:rsidR="00D60688" w:rsidRPr="002F561A">
        <w:rPr>
          <w:rFonts w:ascii="Arial" w:hAnsi="Arial" w:cs="Arial"/>
          <w:b/>
          <w:color w:val="auto"/>
          <w:sz w:val="20"/>
          <w:szCs w:val="29"/>
          <w:lang w:val="en-US"/>
        </w:rPr>
        <w:t>Ệ</w:t>
      </w:r>
      <w:r w:rsidRPr="002F561A">
        <w:rPr>
          <w:rFonts w:ascii="Arial" w:hAnsi="Arial" w:cs="Arial"/>
          <w:b/>
          <w:color w:val="auto"/>
          <w:sz w:val="20"/>
          <w:szCs w:val="29"/>
        </w:rPr>
        <w:t xml:space="preserve"> CHUYỂN GIAO TỪ VIỆT NAM RA NƯỚC NGOÀI</w:t>
      </w:r>
    </w:p>
    <w:p w:rsidR="0095025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cấm chuyển giao theo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ước quốc tế mà Việt Nam là thành viên.</w:t>
      </w:r>
    </w:p>
    <w:p w:rsidR="005B41CE" w:rsidRPr="002F561A" w:rsidRDefault="00E84CC4" w:rsidP="00626122">
      <w:pPr>
        <w:spacing w:before="120"/>
        <w:rPr>
          <w:rFonts w:ascii="Arial" w:hAnsi="Arial" w:cs="Arial"/>
          <w:color w:val="auto"/>
          <w:sz w:val="20"/>
          <w:szCs w:val="29"/>
          <w:lang w:val="en-US"/>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 xml:space="preserve">Công nghệ thuộc Danh </w:t>
      </w:r>
      <w:r w:rsidR="0018108B" w:rsidRPr="002F561A">
        <w:rPr>
          <w:rFonts w:ascii="Arial" w:hAnsi="Arial" w:cs="Arial"/>
          <w:color w:val="auto"/>
          <w:sz w:val="20"/>
          <w:szCs w:val="29"/>
        </w:rPr>
        <w:t>mục</w:t>
      </w:r>
      <w:r w:rsidRPr="002F561A">
        <w:rPr>
          <w:rFonts w:ascii="Arial" w:hAnsi="Arial" w:cs="Arial"/>
          <w:color w:val="auto"/>
          <w:sz w:val="20"/>
          <w:szCs w:val="29"/>
        </w:rPr>
        <w:t xml:space="preserve"> bí mật nhà nước.</w:t>
      </w:r>
    </w:p>
    <w:p w:rsidR="00D537E8" w:rsidRPr="002F561A" w:rsidRDefault="00D537E8" w:rsidP="00626122">
      <w:pPr>
        <w:spacing w:before="120"/>
        <w:rPr>
          <w:rFonts w:ascii="Arial" w:hAnsi="Arial" w:cs="Arial"/>
          <w:color w:val="auto"/>
          <w:sz w:val="20"/>
          <w:szCs w:val="29"/>
          <w:lang w:val="en-US"/>
        </w:rPr>
      </w:pPr>
    </w:p>
    <w:p w:rsidR="002A0EB5" w:rsidRPr="002F561A" w:rsidRDefault="002A0EB5" w:rsidP="00626122">
      <w:pPr>
        <w:spacing w:before="120"/>
        <w:jc w:val="center"/>
        <w:rPr>
          <w:rFonts w:ascii="Arial" w:hAnsi="Arial" w:cs="Arial"/>
          <w:b/>
          <w:color w:val="auto"/>
          <w:szCs w:val="29"/>
          <w:lang w:val="en-US"/>
        </w:rPr>
      </w:pPr>
      <w:bookmarkStart w:id="79" w:name="chuong_pl_4"/>
      <w:r w:rsidRPr="002F561A">
        <w:rPr>
          <w:rFonts w:ascii="Arial" w:hAnsi="Arial" w:cs="Arial"/>
          <w:b/>
          <w:color w:val="auto"/>
          <w:szCs w:val="29"/>
          <w:lang w:val="en-US"/>
        </w:rPr>
        <w:lastRenderedPageBreak/>
        <w:t>PHỤ LỤC IV</w:t>
      </w:r>
      <w:bookmarkEnd w:id="79"/>
    </w:p>
    <w:p w:rsidR="002A0EB5" w:rsidRPr="002F561A" w:rsidRDefault="002A0EB5" w:rsidP="00626122">
      <w:pPr>
        <w:spacing w:before="120"/>
        <w:jc w:val="center"/>
        <w:rPr>
          <w:rFonts w:ascii="Arial" w:hAnsi="Arial" w:cs="Arial"/>
          <w:i/>
          <w:color w:val="auto"/>
          <w:sz w:val="20"/>
          <w:szCs w:val="29"/>
          <w:lang w:val="en-US"/>
        </w:rPr>
      </w:pPr>
      <w:bookmarkStart w:id="80" w:name="chuong_pl_4_name"/>
      <w:r w:rsidRPr="002F561A">
        <w:rPr>
          <w:rFonts w:ascii="Arial" w:hAnsi="Arial" w:cs="Arial"/>
          <w:color w:val="auto"/>
          <w:sz w:val="20"/>
          <w:szCs w:val="29"/>
          <w:lang w:val="en-US"/>
        </w:rPr>
        <w:t>CÁC MẪU</w:t>
      </w:r>
      <w:bookmarkEnd w:id="80"/>
      <w:r w:rsidRPr="002F561A">
        <w:rPr>
          <w:rFonts w:ascii="Arial" w:hAnsi="Arial" w:cs="Arial"/>
          <w:color w:val="auto"/>
          <w:sz w:val="20"/>
          <w:szCs w:val="29"/>
          <w:lang w:val="en-US"/>
        </w:rPr>
        <w:br/>
      </w:r>
      <w:r w:rsidRPr="002F561A">
        <w:rPr>
          <w:rFonts w:ascii="Arial" w:hAnsi="Arial" w:cs="Arial"/>
          <w:i/>
          <w:color w:val="auto"/>
          <w:sz w:val="20"/>
          <w:szCs w:val="29"/>
          <w:lang w:val="en-US"/>
        </w:rPr>
        <w:t>(Kèm theo Nghị định số 76/2018/NĐ-CP ngày 15 tháng 5 năm 2018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65"/>
        <w:gridCol w:w="7812"/>
      </w:tblGrid>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01</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Đ</w:t>
            </w:r>
            <w:r w:rsidRPr="002F561A">
              <w:rPr>
                <w:rFonts w:ascii="Arial" w:hAnsi="Arial" w:cs="Arial"/>
                <w:color w:val="auto"/>
                <w:sz w:val="20"/>
                <w:szCs w:val="29"/>
                <w:lang w:val="en-US"/>
              </w:rPr>
              <w:t>ơn</w:t>
            </w:r>
            <w:r w:rsidRPr="002F561A">
              <w:rPr>
                <w:rFonts w:ascii="Arial" w:hAnsi="Arial" w:cs="Arial"/>
                <w:color w:val="auto"/>
                <w:sz w:val="20"/>
                <w:szCs w:val="29"/>
              </w:rPr>
              <w:t xml:space="preserve"> đăng ký chuyển giao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02</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Giấy chứng nhận đăng ký chuy</w:t>
            </w:r>
            <w:r w:rsidRPr="002F561A">
              <w:rPr>
                <w:rFonts w:ascii="Arial" w:hAnsi="Arial" w:cs="Arial"/>
                <w:color w:val="auto"/>
                <w:sz w:val="20"/>
                <w:szCs w:val="29"/>
                <w:lang w:val="en-US"/>
              </w:rPr>
              <w:t>ể</w:t>
            </w:r>
            <w:r w:rsidRPr="002F561A">
              <w:rPr>
                <w:rFonts w:ascii="Arial" w:hAnsi="Arial" w:cs="Arial"/>
                <w:color w:val="auto"/>
                <w:sz w:val="20"/>
                <w:szCs w:val="29"/>
              </w:rPr>
              <w:t>n giao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w:t>
            </w:r>
            <w:r w:rsidRPr="002F561A">
              <w:rPr>
                <w:rFonts w:ascii="Arial" w:hAnsi="Arial" w:cs="Arial"/>
                <w:color w:val="auto"/>
                <w:sz w:val="20"/>
                <w:szCs w:val="29"/>
                <w:lang w:val="en-US"/>
              </w:rPr>
              <w:t>ố</w:t>
            </w:r>
            <w:r w:rsidRPr="002F561A">
              <w:rPr>
                <w:rFonts w:ascii="Arial" w:hAnsi="Arial" w:cs="Arial"/>
                <w:color w:val="auto"/>
                <w:sz w:val="20"/>
                <w:szCs w:val="29"/>
              </w:rPr>
              <w:t xml:space="preserve"> 03</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 xml:space="preserve">Đơn đề nghị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giá/giám định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04</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 xml:space="preserve">Đơn đề nghị sửa đổi, bổ sung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giá/giám định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05</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 xml:space="preserve">Đơn đề nghị 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giá/giám định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06</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 xml:space="preserve">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giá/giám định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07</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Danh sách chuyên gia đánh giá/giám định viên công nghệ của tổ chức</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08</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Tóm tắt kinh nghiệm hoạt động đánh giá/giám định công nghệ của chuyên gia đánh giá/giám định viên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09</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Báo cáo tình hình hoạt động đánh giá, giám định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10</w:t>
            </w:r>
          </w:p>
        </w:tc>
        <w:tc>
          <w:tcPr>
            <w:tcW w:w="4303" w:type="pct"/>
            <w:shd w:val="clear" w:color="auto" w:fill="auto"/>
          </w:tcPr>
          <w:p w:rsidR="009768EF" w:rsidRPr="002F561A" w:rsidRDefault="009768EF" w:rsidP="00626122">
            <w:pPr>
              <w:spacing w:before="120"/>
              <w:rPr>
                <w:rFonts w:ascii="Arial" w:hAnsi="Arial" w:cs="Arial"/>
                <w:color w:val="auto"/>
                <w:sz w:val="20"/>
                <w:szCs w:val="29"/>
              </w:rPr>
            </w:pPr>
            <w:r w:rsidRPr="002F561A">
              <w:rPr>
                <w:rFonts w:ascii="Arial" w:hAnsi="Arial" w:cs="Arial"/>
                <w:color w:val="auto"/>
                <w:sz w:val="20"/>
                <w:szCs w:val="29"/>
              </w:rPr>
              <w:t>Báo cáo tình hình đăng ký chuyển giao công nghệ</w:t>
            </w:r>
          </w:p>
        </w:tc>
      </w:tr>
      <w:tr w:rsidR="009768EF" w:rsidRPr="002F561A">
        <w:tblPrEx>
          <w:tblCellMar>
            <w:top w:w="0" w:type="dxa"/>
            <w:left w:w="0" w:type="dxa"/>
            <w:bottom w:w="0" w:type="dxa"/>
            <w:right w:w="0" w:type="dxa"/>
          </w:tblCellMar>
        </w:tblPrEx>
        <w:tc>
          <w:tcPr>
            <w:tcW w:w="697" w:type="pct"/>
            <w:shd w:val="clear" w:color="auto" w:fill="auto"/>
          </w:tcPr>
          <w:p w:rsidR="009768EF" w:rsidRPr="002F561A" w:rsidRDefault="009768EF" w:rsidP="00626122">
            <w:pPr>
              <w:spacing w:before="120"/>
              <w:jc w:val="center"/>
              <w:rPr>
                <w:rFonts w:ascii="Arial" w:hAnsi="Arial" w:cs="Arial"/>
                <w:color w:val="auto"/>
                <w:sz w:val="20"/>
                <w:szCs w:val="29"/>
              </w:rPr>
            </w:pPr>
            <w:r w:rsidRPr="002F561A">
              <w:rPr>
                <w:rFonts w:ascii="Arial" w:hAnsi="Arial" w:cs="Arial"/>
                <w:color w:val="auto"/>
                <w:sz w:val="20"/>
                <w:szCs w:val="29"/>
              </w:rPr>
              <w:t>M</w:t>
            </w:r>
            <w:r w:rsidRPr="002F561A">
              <w:rPr>
                <w:rFonts w:ascii="Arial" w:hAnsi="Arial" w:cs="Arial"/>
                <w:color w:val="auto"/>
                <w:sz w:val="20"/>
                <w:szCs w:val="29"/>
                <w:lang w:val="en-US"/>
              </w:rPr>
              <w:t>ẫ</w:t>
            </w:r>
            <w:r w:rsidRPr="002F561A">
              <w:rPr>
                <w:rFonts w:ascii="Arial" w:hAnsi="Arial" w:cs="Arial"/>
                <w:color w:val="auto"/>
                <w:sz w:val="20"/>
                <w:szCs w:val="29"/>
              </w:rPr>
              <w:t>u số 11</w:t>
            </w:r>
          </w:p>
        </w:tc>
        <w:tc>
          <w:tcPr>
            <w:tcW w:w="4303" w:type="pct"/>
            <w:shd w:val="clear" w:color="auto" w:fill="auto"/>
          </w:tcPr>
          <w:p w:rsidR="00BB49DD" w:rsidRPr="002F561A" w:rsidRDefault="009768EF" w:rsidP="00626122">
            <w:pPr>
              <w:spacing w:before="120"/>
              <w:rPr>
                <w:rFonts w:ascii="Arial" w:hAnsi="Arial" w:cs="Arial"/>
                <w:color w:val="auto"/>
                <w:sz w:val="20"/>
                <w:szCs w:val="29"/>
                <w:lang w:val="en-US"/>
              </w:rPr>
            </w:pPr>
            <w:r w:rsidRPr="002F561A">
              <w:rPr>
                <w:rFonts w:ascii="Arial" w:hAnsi="Arial" w:cs="Arial"/>
                <w:color w:val="auto"/>
                <w:sz w:val="20"/>
                <w:szCs w:val="29"/>
              </w:rPr>
              <w:t xml:space="preserve">Báo cáo tình hình thực hiện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w:t>
            </w:r>
          </w:p>
        </w:tc>
      </w:tr>
    </w:tbl>
    <w:p w:rsidR="008F2160" w:rsidRPr="002F561A" w:rsidRDefault="008F2160" w:rsidP="00626122">
      <w:pPr>
        <w:spacing w:before="120"/>
        <w:rPr>
          <w:rFonts w:ascii="Arial" w:hAnsi="Arial" w:cs="Arial"/>
          <w:color w:val="auto"/>
          <w:sz w:val="20"/>
          <w:szCs w:val="29"/>
          <w:lang w:val="en-US"/>
        </w:rPr>
      </w:pPr>
    </w:p>
    <w:p w:rsidR="00503F7D" w:rsidRPr="002F561A" w:rsidRDefault="00503F7D" w:rsidP="00626122">
      <w:pPr>
        <w:spacing w:before="120"/>
        <w:jc w:val="right"/>
        <w:rPr>
          <w:rFonts w:ascii="Arial" w:hAnsi="Arial" w:cs="Arial"/>
          <w:b/>
          <w:color w:val="auto"/>
          <w:sz w:val="20"/>
          <w:szCs w:val="29"/>
          <w:lang w:val="en-US"/>
        </w:rPr>
      </w:pPr>
      <w:bookmarkStart w:id="81" w:name="chuong_pl_5"/>
      <w:r w:rsidRPr="002F561A">
        <w:rPr>
          <w:rFonts w:ascii="Arial" w:hAnsi="Arial" w:cs="Arial"/>
          <w:b/>
          <w:color w:val="auto"/>
          <w:sz w:val="20"/>
          <w:szCs w:val="29"/>
          <w:lang w:val="en-US"/>
        </w:rPr>
        <w:t>Mẫu số 01</w:t>
      </w:r>
      <w:bookmarkEnd w:id="81"/>
    </w:p>
    <w:p w:rsidR="00A81F6B" w:rsidRPr="002F561A" w:rsidRDefault="00503F7D" w:rsidP="00626122">
      <w:pPr>
        <w:spacing w:before="120"/>
        <w:jc w:val="center"/>
        <w:rPr>
          <w:rFonts w:ascii="Arial" w:hAnsi="Arial" w:cs="Arial"/>
          <w:b/>
          <w:color w:val="auto"/>
          <w:sz w:val="20"/>
          <w:szCs w:val="20"/>
          <w:lang w:val="en-US"/>
        </w:rPr>
      </w:pPr>
      <w:r w:rsidRPr="002F561A">
        <w:rPr>
          <w:rFonts w:ascii="Arial" w:hAnsi="Arial" w:cs="Arial"/>
          <w:b/>
          <w:color w:val="auto"/>
          <w:sz w:val="20"/>
          <w:szCs w:val="20"/>
        </w:rPr>
        <w:t>CỘNG HÒA XÃ HỘI CHỦ NGHĨA VIỆT NAM</w:t>
      </w:r>
      <w:r w:rsidRPr="002F561A">
        <w:rPr>
          <w:rFonts w:ascii="Arial" w:hAnsi="Arial" w:cs="Arial"/>
          <w:b/>
          <w:color w:val="auto"/>
          <w:sz w:val="20"/>
          <w:szCs w:val="20"/>
        </w:rPr>
        <w:br/>
        <w:t xml:space="preserve">Độc lập - Tự do - Hạnh phúc </w:t>
      </w:r>
      <w:r w:rsidRPr="002F561A">
        <w:rPr>
          <w:rFonts w:ascii="Arial" w:hAnsi="Arial" w:cs="Arial"/>
          <w:b/>
          <w:color w:val="auto"/>
          <w:sz w:val="20"/>
          <w:szCs w:val="20"/>
        </w:rPr>
        <w:br/>
        <w:t>---------------</w:t>
      </w:r>
    </w:p>
    <w:p w:rsidR="00503F7D" w:rsidRPr="002F561A" w:rsidRDefault="00503F7D" w:rsidP="00626122">
      <w:pPr>
        <w:spacing w:before="120"/>
        <w:jc w:val="center"/>
        <w:rPr>
          <w:rFonts w:ascii="Arial" w:hAnsi="Arial" w:cs="Arial"/>
          <w:i/>
          <w:color w:val="auto"/>
          <w:sz w:val="20"/>
          <w:szCs w:val="29"/>
          <w:lang w:val="en-US"/>
        </w:rPr>
      </w:pPr>
      <w:r w:rsidRPr="002F561A">
        <w:rPr>
          <w:rFonts w:ascii="Arial" w:hAnsi="Arial" w:cs="Arial"/>
          <w:i/>
          <w:color w:val="auto"/>
          <w:sz w:val="20"/>
          <w:szCs w:val="29"/>
          <w:lang w:val="en-US"/>
        </w:rPr>
        <w:t>Tỉnh (thành phố), ngày    tháng    năm</w:t>
      </w:r>
    </w:p>
    <w:p w:rsidR="0015617D" w:rsidRPr="002F561A" w:rsidRDefault="00737493" w:rsidP="00626122">
      <w:pPr>
        <w:spacing w:before="120"/>
        <w:jc w:val="center"/>
        <w:rPr>
          <w:rFonts w:ascii="Arial" w:hAnsi="Arial" w:cs="Arial"/>
          <w:b/>
          <w:color w:val="auto"/>
          <w:sz w:val="20"/>
          <w:szCs w:val="29"/>
          <w:lang w:val="en-US"/>
        </w:rPr>
      </w:pPr>
      <w:bookmarkStart w:id="82" w:name="chuong_pl_5_name"/>
      <w:r w:rsidRPr="00737493">
        <w:rPr>
          <w:rFonts w:ascii="Arial" w:hAnsi="Arial" w:cs="Arial"/>
          <w:b/>
          <w:color w:val="auto"/>
          <w:sz w:val="20"/>
          <w:szCs w:val="29"/>
        </w:rPr>
        <w:t>ĐƠN ĐĂNG KÝ CHUYỂN GIAO CÔNG NGHỆ</w:t>
      </w:r>
      <w:bookmarkEnd w:id="82"/>
    </w:p>
    <w:tbl>
      <w:tblPr>
        <w:tblW w:w="5000" w:type="pct"/>
        <w:tblLook w:val="01E0" w:firstRow="1" w:lastRow="1" w:firstColumn="1" w:lastColumn="1" w:noHBand="0" w:noVBand="0"/>
      </w:tblPr>
      <w:tblGrid>
        <w:gridCol w:w="3074"/>
        <w:gridCol w:w="6213"/>
      </w:tblGrid>
      <w:tr w:rsidR="00A81F6B" w:rsidRPr="002F561A" w:rsidTr="001E39E4">
        <w:tc>
          <w:tcPr>
            <w:tcW w:w="1655" w:type="pct"/>
          </w:tcPr>
          <w:p w:rsidR="00A81F6B" w:rsidRPr="002F561A" w:rsidRDefault="00A81F6B" w:rsidP="001E39E4">
            <w:pPr>
              <w:spacing w:before="120"/>
              <w:jc w:val="right"/>
              <w:rPr>
                <w:rFonts w:ascii="Arial" w:eastAsia="Times New Roman" w:hAnsi="Arial" w:cs="Arial"/>
                <w:b/>
                <w:color w:val="auto"/>
                <w:sz w:val="20"/>
                <w:szCs w:val="29"/>
                <w:lang w:val="en-US"/>
              </w:rPr>
            </w:pPr>
            <w:r w:rsidRPr="002F561A">
              <w:rPr>
                <w:rFonts w:ascii="Arial" w:eastAsia="Times New Roman" w:hAnsi="Arial" w:cs="Arial"/>
                <w:color w:val="auto"/>
                <w:sz w:val="20"/>
                <w:szCs w:val="29"/>
              </w:rPr>
              <w:t>Kính gửi:</w:t>
            </w:r>
          </w:p>
        </w:tc>
        <w:tc>
          <w:tcPr>
            <w:tcW w:w="3345" w:type="pct"/>
          </w:tcPr>
          <w:p w:rsidR="00A81F6B" w:rsidRPr="002F561A" w:rsidRDefault="00A81F6B" w:rsidP="001E39E4">
            <w:pPr>
              <w:spacing w:before="120"/>
              <w:rPr>
                <w:rFonts w:ascii="Arial" w:eastAsia="Times New Roman" w:hAnsi="Arial" w:cs="Arial"/>
                <w:b/>
                <w:color w:val="auto"/>
                <w:sz w:val="20"/>
                <w:szCs w:val="29"/>
                <w:lang w:val="en-US"/>
              </w:rPr>
            </w:pPr>
            <w:r w:rsidRPr="002F561A">
              <w:rPr>
                <w:rFonts w:ascii="Arial" w:eastAsia="Times New Roman" w:hAnsi="Arial" w:cs="Arial"/>
                <w:color w:val="auto"/>
                <w:sz w:val="20"/>
                <w:szCs w:val="29"/>
              </w:rPr>
              <w:t>Bộ Khoa học và Công nghệ</w:t>
            </w:r>
            <w:r w:rsidRPr="002F561A">
              <w:rPr>
                <w:rFonts w:ascii="Arial" w:eastAsia="Times New Roman" w:hAnsi="Arial" w:cs="Arial"/>
                <w:color w:val="auto"/>
                <w:sz w:val="20"/>
                <w:szCs w:val="29"/>
                <w:lang w:val="en-US"/>
              </w:rPr>
              <w:br/>
            </w:r>
            <w:r w:rsidRPr="002F561A">
              <w:rPr>
                <w:rFonts w:ascii="Arial" w:eastAsia="Times New Roman" w:hAnsi="Arial" w:cs="Arial"/>
                <w:color w:val="auto"/>
                <w:sz w:val="20"/>
                <w:szCs w:val="29"/>
              </w:rPr>
              <w:t>(hoặc Sở Khoa học và Công nghệ tỉnh/thành phố</w:t>
            </w:r>
            <w:r w:rsidRPr="002F561A">
              <w:rPr>
                <w:rFonts w:ascii="Arial" w:eastAsia="Times New Roman" w:hAnsi="Arial" w:cs="Arial"/>
                <w:color w:val="auto"/>
                <w:sz w:val="20"/>
                <w:szCs w:val="29"/>
                <w:lang w:val="en-US"/>
              </w:rPr>
              <w:t>……..</w:t>
            </w:r>
            <w:r w:rsidRPr="002F561A">
              <w:rPr>
                <w:rFonts w:ascii="Arial" w:eastAsia="Times New Roman" w:hAnsi="Arial" w:cs="Arial"/>
                <w:color w:val="auto"/>
                <w:sz w:val="20"/>
                <w:szCs w:val="29"/>
              </w:rPr>
              <w:t>)</w:t>
            </w:r>
          </w:p>
        </w:tc>
      </w:tr>
    </w:tbl>
    <w:p w:rsidR="0015617D" w:rsidRPr="002F561A" w:rsidRDefault="00E84CC4" w:rsidP="00626122">
      <w:pPr>
        <w:spacing w:before="120"/>
        <w:rPr>
          <w:rFonts w:ascii="Arial" w:hAnsi="Arial" w:cs="Arial"/>
          <w:b/>
          <w:color w:val="auto"/>
          <w:sz w:val="20"/>
          <w:szCs w:val="29"/>
        </w:rPr>
      </w:pPr>
      <w:r w:rsidRPr="002F561A">
        <w:rPr>
          <w:rFonts w:ascii="Arial" w:hAnsi="Arial" w:cs="Arial"/>
          <w:b/>
          <w:color w:val="auto"/>
          <w:sz w:val="20"/>
          <w:szCs w:val="29"/>
        </w:rPr>
        <w:t>I. CÁC BÊN THAM GIA CHUY</w:t>
      </w:r>
      <w:r w:rsidR="00B3516B" w:rsidRPr="002F561A">
        <w:rPr>
          <w:rFonts w:ascii="Arial" w:hAnsi="Arial" w:cs="Arial"/>
          <w:b/>
          <w:color w:val="auto"/>
          <w:sz w:val="20"/>
          <w:szCs w:val="29"/>
          <w:lang w:val="en-US"/>
        </w:rPr>
        <w:t>Ể</w:t>
      </w:r>
      <w:r w:rsidRPr="002F561A">
        <w:rPr>
          <w:rFonts w:ascii="Arial" w:hAnsi="Arial" w:cs="Arial"/>
          <w:b/>
          <w:color w:val="auto"/>
          <w:sz w:val="20"/>
          <w:szCs w:val="29"/>
        </w:rPr>
        <w:t>N GIAO CÔNG NGHỆ</w:t>
      </w:r>
    </w:p>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 Bên giao công nghệ:</w:t>
      </w:r>
    </w:p>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B3516B" w:rsidRPr="002F561A">
        <w:rPr>
          <w:rFonts w:ascii="Arial" w:hAnsi="Arial" w:cs="Arial"/>
          <w:color w:val="auto"/>
          <w:sz w:val="20"/>
          <w:szCs w:val="29"/>
          <w:lang w:val="en-US"/>
        </w:rPr>
        <w:t xml:space="preserve"> </w:t>
      </w:r>
      <w:r w:rsidRPr="002F561A">
        <w:rPr>
          <w:rFonts w:ascii="Arial" w:hAnsi="Arial" w:cs="Arial"/>
          <w:color w:val="auto"/>
          <w:sz w:val="20"/>
          <w:szCs w:val="29"/>
        </w:rPr>
        <w:t>Tên (tổ chức, cá nhân):</w:t>
      </w:r>
    </w:p>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Đ</w:t>
      </w:r>
      <w:r w:rsidR="00A81F6B" w:rsidRPr="002F561A">
        <w:rPr>
          <w:rFonts w:ascii="Arial" w:hAnsi="Arial" w:cs="Arial"/>
          <w:color w:val="auto"/>
          <w:sz w:val="20"/>
          <w:szCs w:val="29"/>
          <w:lang w:val="en-US"/>
        </w:rPr>
        <w:t>ị</w:t>
      </w:r>
      <w:r w:rsidRPr="002F561A">
        <w:rPr>
          <w:rFonts w:ascii="Arial" w:hAnsi="Arial" w:cs="Arial"/>
          <w:color w:val="auto"/>
          <w:sz w:val="20"/>
          <w:szCs w:val="29"/>
        </w:rPr>
        <w:t>a chỉ:</w:t>
      </w:r>
    </w:p>
    <w:p w:rsidR="0015617D" w:rsidRPr="002F561A" w:rsidRDefault="00B3516B" w:rsidP="00626122">
      <w:pPr>
        <w:tabs>
          <w:tab w:val="left" w:pos="5640"/>
        </w:tabs>
        <w:spacing w:before="120"/>
        <w:rPr>
          <w:rFonts w:ascii="Arial" w:hAnsi="Arial" w:cs="Arial"/>
          <w:color w:val="auto"/>
          <w:sz w:val="20"/>
          <w:szCs w:val="29"/>
        </w:rPr>
      </w:pPr>
      <w:r w:rsidRPr="002F561A">
        <w:rPr>
          <w:rFonts w:ascii="Arial" w:hAnsi="Arial" w:cs="Arial"/>
          <w:color w:val="auto"/>
          <w:sz w:val="20"/>
          <w:szCs w:val="29"/>
          <w:lang w:val="en-US"/>
        </w:rPr>
        <w:t>- Điện thoại (tel):</w:t>
      </w:r>
      <w:r w:rsidRPr="002F561A">
        <w:rPr>
          <w:rFonts w:ascii="Arial" w:hAnsi="Arial" w:cs="Arial"/>
          <w:color w:val="auto"/>
          <w:sz w:val="20"/>
          <w:szCs w:val="29"/>
          <w:lang w:val="en-US"/>
        </w:rPr>
        <w:tab/>
      </w:r>
      <w:r w:rsidR="00E84CC4" w:rsidRPr="002F561A">
        <w:rPr>
          <w:rFonts w:ascii="Arial" w:hAnsi="Arial" w:cs="Arial"/>
          <w:color w:val="auto"/>
          <w:sz w:val="20"/>
          <w:szCs w:val="29"/>
        </w:rPr>
        <w:t>Email:</w:t>
      </w:r>
    </w:p>
    <w:p w:rsidR="00513FC2" w:rsidRPr="002F561A" w:rsidRDefault="00513FC2" w:rsidP="00626122">
      <w:pPr>
        <w:tabs>
          <w:tab w:val="left" w:pos="5640"/>
        </w:tabs>
        <w:spacing w:before="120"/>
        <w:rPr>
          <w:rFonts w:ascii="Arial" w:hAnsi="Arial" w:cs="Arial"/>
          <w:color w:val="auto"/>
          <w:sz w:val="20"/>
          <w:szCs w:val="29"/>
        </w:rPr>
      </w:pPr>
      <w:r w:rsidRPr="002F561A">
        <w:rPr>
          <w:rFonts w:ascii="Arial" w:hAnsi="Arial" w:cs="Arial"/>
          <w:color w:val="auto"/>
          <w:sz w:val="20"/>
          <w:szCs w:val="29"/>
          <w:lang w:val="en-US"/>
        </w:rPr>
        <w:t xml:space="preserve">Fax: </w:t>
      </w:r>
      <w:r w:rsidRPr="002F561A">
        <w:rPr>
          <w:rFonts w:ascii="Arial" w:hAnsi="Arial" w:cs="Arial"/>
          <w:color w:val="auto"/>
          <w:sz w:val="20"/>
          <w:szCs w:val="29"/>
          <w:lang w:val="en-US"/>
        </w:rPr>
        <w:tab/>
        <w:t>Website</w:t>
      </w:r>
      <w:r w:rsidRPr="002F561A">
        <w:rPr>
          <w:rFonts w:ascii="Arial" w:hAnsi="Arial" w:cs="Arial"/>
          <w:color w:val="auto"/>
          <w:sz w:val="20"/>
          <w:szCs w:val="29"/>
        </w:rPr>
        <w:t>:</w:t>
      </w:r>
    </w:p>
    <w:p w:rsidR="00513FC2" w:rsidRPr="002F561A" w:rsidRDefault="00513FC2" w:rsidP="00626122">
      <w:pPr>
        <w:tabs>
          <w:tab w:val="left" w:pos="5640"/>
        </w:tabs>
        <w:spacing w:before="120"/>
        <w:rPr>
          <w:rFonts w:ascii="Arial" w:hAnsi="Arial" w:cs="Arial"/>
          <w:color w:val="auto"/>
          <w:sz w:val="20"/>
          <w:szCs w:val="29"/>
        </w:rPr>
      </w:pPr>
      <w:r w:rsidRPr="002F561A">
        <w:rPr>
          <w:rFonts w:ascii="Arial" w:hAnsi="Arial" w:cs="Arial"/>
          <w:color w:val="auto"/>
          <w:sz w:val="20"/>
          <w:szCs w:val="29"/>
          <w:lang w:val="en-US"/>
        </w:rPr>
        <w:t xml:space="preserve">- Người đại diện: </w:t>
      </w:r>
      <w:r w:rsidRPr="002F561A">
        <w:rPr>
          <w:rFonts w:ascii="Arial" w:hAnsi="Arial" w:cs="Arial"/>
          <w:color w:val="auto"/>
          <w:sz w:val="20"/>
          <w:szCs w:val="29"/>
          <w:lang w:val="en-US"/>
        </w:rPr>
        <w:tab/>
        <w:t>Chức danh</w:t>
      </w:r>
      <w:r w:rsidRPr="002F561A">
        <w:rPr>
          <w:rFonts w:ascii="Arial" w:hAnsi="Arial" w:cs="Arial"/>
          <w:color w:val="auto"/>
          <w:sz w:val="20"/>
          <w:szCs w:val="29"/>
        </w:rPr>
        <w:t>:</w:t>
      </w:r>
    </w:p>
    <w:p w:rsidR="00513FC2" w:rsidRPr="002F561A" w:rsidRDefault="00D35E8A"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 Lĩnh vực sản xuất, kinh doanh chính:</w:t>
      </w:r>
    </w:p>
    <w:p w:rsidR="001844C3" w:rsidRPr="002F561A" w:rsidRDefault="001844C3"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2. Bên nhận công nghệ:</w:t>
      </w:r>
    </w:p>
    <w:p w:rsidR="001844C3" w:rsidRPr="002F561A" w:rsidRDefault="001844C3"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 Tên (tổ chức, cá nhân):</w:t>
      </w:r>
    </w:p>
    <w:p w:rsidR="001844C3" w:rsidRPr="002F561A" w:rsidRDefault="001844C3" w:rsidP="00626122">
      <w:pPr>
        <w:spacing w:before="120"/>
        <w:rPr>
          <w:rFonts w:ascii="Arial" w:hAnsi="Arial" w:cs="Arial"/>
          <w:color w:val="auto"/>
          <w:sz w:val="20"/>
          <w:szCs w:val="29"/>
        </w:rPr>
      </w:pPr>
      <w:r w:rsidRPr="002F561A">
        <w:rPr>
          <w:rFonts w:ascii="Arial" w:hAnsi="Arial" w:cs="Arial"/>
          <w:color w:val="auto"/>
          <w:sz w:val="20"/>
          <w:szCs w:val="29"/>
        </w:rPr>
        <w:t>- Đ</w:t>
      </w:r>
      <w:r w:rsidR="00A81F6B" w:rsidRPr="002F561A">
        <w:rPr>
          <w:rFonts w:ascii="Arial" w:hAnsi="Arial" w:cs="Arial"/>
          <w:color w:val="auto"/>
          <w:sz w:val="20"/>
          <w:szCs w:val="29"/>
          <w:lang w:val="en-US"/>
        </w:rPr>
        <w:t>ị</w:t>
      </w:r>
      <w:r w:rsidRPr="002F561A">
        <w:rPr>
          <w:rFonts w:ascii="Arial" w:hAnsi="Arial" w:cs="Arial"/>
          <w:color w:val="auto"/>
          <w:sz w:val="20"/>
          <w:szCs w:val="29"/>
        </w:rPr>
        <w:t>a chỉ:</w:t>
      </w:r>
    </w:p>
    <w:p w:rsidR="001844C3" w:rsidRPr="002F561A" w:rsidRDefault="001844C3" w:rsidP="00626122">
      <w:pPr>
        <w:tabs>
          <w:tab w:val="left" w:pos="5640"/>
        </w:tabs>
        <w:spacing w:before="120"/>
        <w:rPr>
          <w:rFonts w:ascii="Arial" w:hAnsi="Arial" w:cs="Arial"/>
          <w:color w:val="auto"/>
          <w:sz w:val="20"/>
          <w:szCs w:val="29"/>
        </w:rPr>
      </w:pPr>
      <w:r w:rsidRPr="002F561A">
        <w:rPr>
          <w:rFonts w:ascii="Arial" w:hAnsi="Arial" w:cs="Arial"/>
          <w:color w:val="auto"/>
          <w:sz w:val="20"/>
          <w:szCs w:val="29"/>
          <w:lang w:val="en-US"/>
        </w:rPr>
        <w:t>- Điện thoại (tel):</w:t>
      </w:r>
      <w:r w:rsidRPr="002F561A">
        <w:rPr>
          <w:rFonts w:ascii="Arial" w:hAnsi="Arial" w:cs="Arial"/>
          <w:color w:val="auto"/>
          <w:sz w:val="20"/>
          <w:szCs w:val="29"/>
          <w:lang w:val="en-US"/>
        </w:rPr>
        <w:tab/>
      </w:r>
      <w:r w:rsidRPr="002F561A">
        <w:rPr>
          <w:rFonts w:ascii="Arial" w:hAnsi="Arial" w:cs="Arial"/>
          <w:color w:val="auto"/>
          <w:sz w:val="20"/>
          <w:szCs w:val="29"/>
        </w:rPr>
        <w:t>Email:</w:t>
      </w:r>
    </w:p>
    <w:p w:rsidR="001844C3" w:rsidRPr="002F561A" w:rsidRDefault="001844C3" w:rsidP="00626122">
      <w:pPr>
        <w:tabs>
          <w:tab w:val="left" w:pos="5640"/>
        </w:tabs>
        <w:spacing w:before="120"/>
        <w:rPr>
          <w:rFonts w:ascii="Arial" w:hAnsi="Arial" w:cs="Arial"/>
          <w:color w:val="auto"/>
          <w:sz w:val="20"/>
          <w:szCs w:val="29"/>
        </w:rPr>
      </w:pPr>
      <w:r w:rsidRPr="002F561A">
        <w:rPr>
          <w:rFonts w:ascii="Arial" w:hAnsi="Arial" w:cs="Arial"/>
          <w:color w:val="auto"/>
          <w:sz w:val="20"/>
          <w:szCs w:val="29"/>
          <w:lang w:val="en-US"/>
        </w:rPr>
        <w:t xml:space="preserve">Fax: </w:t>
      </w:r>
      <w:r w:rsidRPr="002F561A">
        <w:rPr>
          <w:rFonts w:ascii="Arial" w:hAnsi="Arial" w:cs="Arial"/>
          <w:color w:val="auto"/>
          <w:sz w:val="20"/>
          <w:szCs w:val="29"/>
          <w:lang w:val="en-US"/>
        </w:rPr>
        <w:tab/>
        <w:t>Website</w:t>
      </w:r>
      <w:r w:rsidRPr="002F561A">
        <w:rPr>
          <w:rFonts w:ascii="Arial" w:hAnsi="Arial" w:cs="Arial"/>
          <w:color w:val="auto"/>
          <w:sz w:val="20"/>
          <w:szCs w:val="29"/>
        </w:rPr>
        <w:t>:</w:t>
      </w:r>
    </w:p>
    <w:p w:rsidR="001844C3" w:rsidRPr="002F561A" w:rsidRDefault="001844C3" w:rsidP="00626122">
      <w:pPr>
        <w:tabs>
          <w:tab w:val="left" w:pos="5640"/>
        </w:tabs>
        <w:spacing w:before="120"/>
        <w:rPr>
          <w:rFonts w:ascii="Arial" w:hAnsi="Arial" w:cs="Arial"/>
          <w:color w:val="auto"/>
          <w:sz w:val="20"/>
          <w:szCs w:val="29"/>
        </w:rPr>
      </w:pPr>
      <w:r w:rsidRPr="002F561A">
        <w:rPr>
          <w:rFonts w:ascii="Arial" w:hAnsi="Arial" w:cs="Arial"/>
          <w:color w:val="auto"/>
          <w:sz w:val="20"/>
          <w:szCs w:val="29"/>
          <w:lang w:val="en-US"/>
        </w:rPr>
        <w:t xml:space="preserve">- Người đại diện: </w:t>
      </w:r>
      <w:r w:rsidRPr="002F561A">
        <w:rPr>
          <w:rFonts w:ascii="Arial" w:hAnsi="Arial" w:cs="Arial"/>
          <w:color w:val="auto"/>
          <w:sz w:val="20"/>
          <w:szCs w:val="29"/>
          <w:lang w:val="en-US"/>
        </w:rPr>
        <w:tab/>
        <w:t>Chức danh</w:t>
      </w:r>
      <w:r w:rsidRPr="002F561A">
        <w:rPr>
          <w:rFonts w:ascii="Arial" w:hAnsi="Arial" w:cs="Arial"/>
          <w:color w:val="auto"/>
          <w:sz w:val="20"/>
          <w:szCs w:val="29"/>
        </w:rPr>
        <w:t>:</w:t>
      </w:r>
    </w:p>
    <w:p w:rsidR="001844C3" w:rsidRPr="002F561A" w:rsidRDefault="001844C3"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 Lĩnh vực sản xuất, kinh doanh chính:</w:t>
      </w:r>
    </w:p>
    <w:p w:rsidR="0015617D" w:rsidRPr="002F561A" w:rsidRDefault="00E84CC4" w:rsidP="00626122">
      <w:pPr>
        <w:spacing w:before="120"/>
        <w:rPr>
          <w:rFonts w:ascii="Arial" w:hAnsi="Arial" w:cs="Arial"/>
          <w:b/>
          <w:color w:val="auto"/>
          <w:sz w:val="20"/>
          <w:szCs w:val="29"/>
        </w:rPr>
      </w:pPr>
      <w:r w:rsidRPr="002F561A">
        <w:rPr>
          <w:rFonts w:ascii="Arial" w:hAnsi="Arial" w:cs="Arial"/>
          <w:b/>
          <w:color w:val="auto"/>
          <w:sz w:val="20"/>
          <w:szCs w:val="29"/>
        </w:rPr>
        <w:t>II.</w:t>
      </w:r>
      <w:r w:rsidR="00CA220F" w:rsidRPr="002F561A">
        <w:rPr>
          <w:rFonts w:ascii="Arial" w:hAnsi="Arial" w:cs="Arial"/>
          <w:b/>
          <w:color w:val="auto"/>
          <w:sz w:val="20"/>
          <w:szCs w:val="29"/>
        </w:rPr>
        <w:t xml:space="preserve"> </w:t>
      </w:r>
      <w:r w:rsidRPr="002F561A">
        <w:rPr>
          <w:rFonts w:ascii="Arial" w:hAnsi="Arial" w:cs="Arial"/>
          <w:b/>
          <w:color w:val="auto"/>
          <w:sz w:val="20"/>
          <w:szCs w:val="29"/>
        </w:rPr>
        <w:t>NỘI DUNG CHUYỂN GIAO CÔNG NGHỆ</w:t>
      </w:r>
    </w:p>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1.</w:t>
      </w:r>
      <w:r w:rsidR="00CA220F" w:rsidRPr="002F561A">
        <w:rPr>
          <w:rFonts w:ascii="Arial" w:hAnsi="Arial" w:cs="Arial"/>
          <w:color w:val="auto"/>
          <w:sz w:val="20"/>
          <w:szCs w:val="29"/>
        </w:rPr>
        <w:t xml:space="preserve"> </w:t>
      </w:r>
      <w:r w:rsidRPr="002F561A">
        <w:rPr>
          <w:rFonts w:ascii="Arial" w:hAnsi="Arial" w:cs="Arial"/>
          <w:color w:val="auto"/>
          <w:sz w:val="20"/>
          <w:szCs w:val="29"/>
        </w:rPr>
        <w:t>Công nghệ chuyển giao</w:t>
      </w:r>
    </w:p>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Tên công nghệ:</w:t>
      </w:r>
    </w:p>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w:t>
      </w:r>
      <w:r w:rsidR="00CA220F" w:rsidRPr="002F561A">
        <w:rPr>
          <w:rFonts w:ascii="Arial" w:hAnsi="Arial" w:cs="Arial"/>
          <w:color w:val="auto"/>
          <w:sz w:val="20"/>
          <w:szCs w:val="29"/>
        </w:rPr>
        <w:t xml:space="preserve"> </w:t>
      </w:r>
      <w:r w:rsidRPr="002F561A">
        <w:rPr>
          <w:rFonts w:ascii="Arial" w:hAnsi="Arial" w:cs="Arial"/>
          <w:color w:val="auto"/>
          <w:sz w:val="20"/>
          <w:szCs w:val="29"/>
        </w:rPr>
        <w:t>Lĩnh vực công nghệ chuyển giao:</w:t>
      </w:r>
    </w:p>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lastRenderedPageBreak/>
        <w:t>-</w:t>
      </w:r>
      <w:r w:rsidR="00CA220F" w:rsidRPr="002F561A">
        <w:rPr>
          <w:rFonts w:ascii="Arial" w:hAnsi="Arial" w:cs="Arial"/>
          <w:color w:val="auto"/>
          <w:sz w:val="20"/>
          <w:szCs w:val="29"/>
        </w:rPr>
        <w:t xml:space="preserve"> </w:t>
      </w:r>
      <w:r w:rsidRPr="002F561A">
        <w:rPr>
          <w:rFonts w:ascii="Arial" w:hAnsi="Arial" w:cs="Arial"/>
          <w:color w:val="auto"/>
          <w:sz w:val="20"/>
          <w:szCs w:val="29"/>
        </w:rPr>
        <w:t>Thời hạn văn bản thỏa thuận chuyển giao công nghệ:</w:t>
      </w:r>
    </w:p>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2.</w:t>
      </w:r>
      <w:r w:rsidR="00CA220F" w:rsidRPr="002F561A">
        <w:rPr>
          <w:rFonts w:ascii="Arial" w:hAnsi="Arial" w:cs="Arial"/>
          <w:color w:val="auto"/>
          <w:sz w:val="20"/>
          <w:szCs w:val="29"/>
        </w:rPr>
        <w:t xml:space="preserve"> </w:t>
      </w:r>
      <w:r w:rsidRPr="002F561A">
        <w:rPr>
          <w:rFonts w:ascii="Arial" w:hAnsi="Arial" w:cs="Arial"/>
          <w:color w:val="auto"/>
          <w:sz w:val="20"/>
          <w:szCs w:val="29"/>
        </w:rPr>
        <w:t>Đối tượng công nghệ chuyển giao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51"/>
        <w:gridCol w:w="2394"/>
        <w:gridCol w:w="636"/>
      </w:tblGrid>
      <w:tr w:rsidR="00E84CC4" w:rsidRPr="002F561A">
        <w:tblPrEx>
          <w:tblCellMar>
            <w:top w:w="0" w:type="dxa"/>
            <w:left w:w="0" w:type="dxa"/>
            <w:bottom w:w="0" w:type="dxa"/>
            <w:right w:w="0" w:type="dxa"/>
          </w:tblCellMar>
        </w:tblPrEx>
        <w:tc>
          <w:tcPr>
            <w:tcW w:w="4650" w:type="pct"/>
            <w:gridSpan w:val="2"/>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Bí quyết kỹ thuật, bí quyết công nghệ</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4650" w:type="pct"/>
            <w:gridSpan w:val="2"/>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Phương án, quy trình công nghệ; giải pháp, thông số, bản vẽ, sơ đồ kỹ thuật; công thức, </w:t>
            </w:r>
            <w:r w:rsidR="0018108B" w:rsidRPr="002F561A">
              <w:rPr>
                <w:rFonts w:ascii="Arial" w:hAnsi="Arial" w:cs="Arial"/>
                <w:color w:val="auto"/>
                <w:sz w:val="20"/>
                <w:szCs w:val="29"/>
              </w:rPr>
              <w:t>phần</w:t>
            </w:r>
            <w:r w:rsidRPr="002F561A">
              <w:rPr>
                <w:rFonts w:ascii="Arial" w:hAnsi="Arial" w:cs="Arial"/>
                <w:color w:val="auto"/>
                <w:sz w:val="20"/>
                <w:szCs w:val="29"/>
              </w:rPr>
              <w:t xml:space="preserve"> mềm máy tính, thông tin dữ liệu</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4650" w:type="pct"/>
            <w:gridSpan w:val="2"/>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Giải pháp hợp lý hóa sản xuất, đổi mới công nghệ</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4650" w:type="pct"/>
            <w:gridSpan w:val="2"/>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Máy móc, thiết bị đi kèm các đối tượng nêu trên</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6422C1" w:rsidRPr="002F561A">
        <w:tblPrEx>
          <w:tblCellMar>
            <w:top w:w="0" w:type="dxa"/>
            <w:left w:w="0" w:type="dxa"/>
            <w:bottom w:w="0" w:type="dxa"/>
            <w:right w:w="0" w:type="dxa"/>
          </w:tblCellMar>
        </w:tblPrEx>
        <w:tc>
          <w:tcPr>
            <w:tcW w:w="3332" w:type="pct"/>
            <w:vMerge w:val="restart"/>
            <w:shd w:val="clear" w:color="auto" w:fill="auto"/>
          </w:tcPr>
          <w:p w:rsidR="006422C1" w:rsidRPr="002F561A" w:rsidRDefault="006422C1" w:rsidP="00626122">
            <w:pPr>
              <w:spacing w:before="120"/>
              <w:rPr>
                <w:rFonts w:ascii="Arial" w:hAnsi="Arial" w:cs="Arial"/>
                <w:color w:val="auto"/>
                <w:sz w:val="20"/>
                <w:szCs w:val="29"/>
              </w:rPr>
            </w:pPr>
            <w:r w:rsidRPr="002F561A">
              <w:rPr>
                <w:rFonts w:ascii="Arial" w:hAnsi="Arial" w:cs="Arial"/>
                <w:color w:val="auto"/>
                <w:sz w:val="20"/>
                <w:szCs w:val="29"/>
              </w:rPr>
              <w:t>Chuyển giao qu</w:t>
            </w:r>
            <w:r w:rsidRPr="002F561A">
              <w:rPr>
                <w:rFonts w:ascii="Arial" w:hAnsi="Arial" w:cs="Arial"/>
                <w:color w:val="auto"/>
                <w:sz w:val="20"/>
                <w:szCs w:val="29"/>
                <w:lang w:val="en-US"/>
              </w:rPr>
              <w:t>y</w:t>
            </w:r>
            <w:r w:rsidRPr="002F561A">
              <w:rPr>
                <w:rFonts w:ascii="Arial" w:hAnsi="Arial" w:cs="Arial"/>
                <w:color w:val="auto"/>
                <w:sz w:val="20"/>
                <w:szCs w:val="29"/>
              </w:rPr>
              <w:t>ền đối với các đối tượng sở hữu công nghiệp</w:t>
            </w:r>
          </w:p>
          <w:p w:rsidR="006422C1" w:rsidRPr="002F561A" w:rsidRDefault="006422C1" w:rsidP="00626122">
            <w:pPr>
              <w:spacing w:before="120"/>
              <w:rPr>
                <w:rFonts w:ascii="Arial" w:hAnsi="Arial" w:cs="Arial"/>
                <w:color w:val="auto"/>
                <w:sz w:val="20"/>
                <w:szCs w:val="29"/>
              </w:rPr>
            </w:pPr>
            <w:r w:rsidRPr="002F561A">
              <w:rPr>
                <w:rFonts w:ascii="Arial" w:hAnsi="Arial" w:cs="Arial"/>
                <w:color w:val="auto"/>
                <w:sz w:val="20"/>
                <w:szCs w:val="29"/>
              </w:rPr>
              <w:t>- Số v</w:t>
            </w:r>
            <w:r w:rsidRPr="002F561A">
              <w:rPr>
                <w:rFonts w:ascii="Arial" w:hAnsi="Arial" w:cs="Arial"/>
                <w:color w:val="auto"/>
                <w:sz w:val="20"/>
                <w:szCs w:val="29"/>
                <w:lang w:val="en-US"/>
              </w:rPr>
              <w:t>ă</w:t>
            </w:r>
            <w:r w:rsidRPr="002F561A">
              <w:rPr>
                <w:rFonts w:ascii="Arial" w:hAnsi="Arial" w:cs="Arial"/>
                <w:color w:val="auto"/>
                <w:sz w:val="20"/>
                <w:szCs w:val="29"/>
              </w:rPr>
              <w:t>n bằng bảo hộ hoặc số đơn đăng ký đối</w:t>
            </w:r>
            <w:r w:rsidR="00635976" w:rsidRPr="002F561A">
              <w:rPr>
                <w:rFonts w:ascii="Arial" w:hAnsi="Arial" w:cs="Arial"/>
                <w:color w:val="auto"/>
                <w:sz w:val="20"/>
                <w:szCs w:val="29"/>
              </w:rPr>
              <w:t xml:space="preserve"> </w:t>
            </w:r>
            <w:r w:rsidRPr="002F561A">
              <w:rPr>
                <w:rFonts w:ascii="Arial" w:hAnsi="Arial" w:cs="Arial"/>
                <w:color w:val="auto"/>
                <w:sz w:val="20"/>
                <w:szCs w:val="29"/>
              </w:rPr>
              <w:t>tượng sở hữu công nghiệp (trường hợp chưa được cấp văn bằng bảo hộ):... (số, ngày cấp, ngày gia hạn)</w:t>
            </w:r>
          </w:p>
          <w:p w:rsidR="006422C1" w:rsidRPr="002F561A" w:rsidRDefault="006422C1" w:rsidP="00626122">
            <w:pPr>
              <w:spacing w:before="120"/>
              <w:rPr>
                <w:rFonts w:ascii="Arial" w:hAnsi="Arial" w:cs="Arial"/>
                <w:color w:val="auto"/>
                <w:sz w:val="20"/>
                <w:szCs w:val="29"/>
              </w:rPr>
            </w:pPr>
            <w:r w:rsidRPr="002F561A">
              <w:rPr>
                <w:rFonts w:ascii="Arial" w:hAnsi="Arial" w:cs="Arial"/>
                <w:color w:val="auto"/>
                <w:sz w:val="20"/>
                <w:szCs w:val="29"/>
              </w:rPr>
              <w:t>- Số g</w:t>
            </w:r>
            <w:r w:rsidR="00635976" w:rsidRPr="002F561A">
              <w:rPr>
                <w:rFonts w:ascii="Arial" w:hAnsi="Arial" w:cs="Arial"/>
                <w:color w:val="auto"/>
                <w:sz w:val="20"/>
                <w:szCs w:val="29"/>
                <w:lang w:val="en-US"/>
              </w:rPr>
              <w:t>i</w:t>
            </w:r>
            <w:r w:rsidRPr="002F561A">
              <w:rPr>
                <w:rFonts w:ascii="Arial" w:hAnsi="Arial" w:cs="Arial"/>
                <w:color w:val="auto"/>
                <w:sz w:val="20"/>
                <w:szCs w:val="29"/>
              </w:rPr>
              <w:t>ấy chứng nhận chuyển giao quyền sở hữu/quyền sử dụng đối tượng sở hữu công nghiệp:... (số, ngày cấp, ngày gia hạn)</w:t>
            </w:r>
          </w:p>
        </w:tc>
        <w:tc>
          <w:tcPr>
            <w:tcW w:w="1318" w:type="pct"/>
            <w:shd w:val="clear" w:color="auto" w:fill="auto"/>
            <w:vAlign w:val="center"/>
          </w:tcPr>
          <w:p w:rsidR="006422C1" w:rsidRPr="002F561A" w:rsidRDefault="006422C1" w:rsidP="00626122">
            <w:pPr>
              <w:spacing w:before="120"/>
              <w:jc w:val="center"/>
              <w:rPr>
                <w:rFonts w:ascii="Arial" w:hAnsi="Arial" w:cs="Arial"/>
                <w:color w:val="auto"/>
                <w:sz w:val="20"/>
                <w:szCs w:val="29"/>
              </w:rPr>
            </w:pPr>
            <w:r w:rsidRPr="002F561A">
              <w:rPr>
                <w:rFonts w:ascii="Arial" w:hAnsi="Arial" w:cs="Arial"/>
                <w:color w:val="auto"/>
                <w:sz w:val="20"/>
                <w:szCs w:val="29"/>
              </w:rPr>
              <w:t>Sáng chế</w:t>
            </w:r>
          </w:p>
        </w:tc>
        <w:tc>
          <w:tcPr>
            <w:tcW w:w="350" w:type="pct"/>
            <w:shd w:val="clear" w:color="auto" w:fill="auto"/>
            <w:vAlign w:val="center"/>
          </w:tcPr>
          <w:p w:rsidR="006422C1" w:rsidRPr="002F561A" w:rsidRDefault="006422C1"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6422C1" w:rsidRPr="002F561A">
        <w:tblPrEx>
          <w:tblCellMar>
            <w:top w:w="0" w:type="dxa"/>
            <w:left w:w="0" w:type="dxa"/>
            <w:bottom w:w="0" w:type="dxa"/>
            <w:right w:w="0" w:type="dxa"/>
          </w:tblCellMar>
        </w:tblPrEx>
        <w:tc>
          <w:tcPr>
            <w:tcW w:w="3332" w:type="pct"/>
            <w:vMerge/>
            <w:tcBorders>
              <w:bottom w:val="single" w:sz="4" w:space="0" w:color="auto"/>
            </w:tcBorders>
            <w:shd w:val="clear" w:color="auto" w:fill="auto"/>
          </w:tcPr>
          <w:p w:rsidR="006422C1" w:rsidRPr="002F561A" w:rsidRDefault="006422C1" w:rsidP="00626122">
            <w:pPr>
              <w:spacing w:before="120"/>
              <w:rPr>
                <w:rFonts w:ascii="Arial" w:hAnsi="Arial" w:cs="Arial"/>
                <w:color w:val="auto"/>
                <w:sz w:val="20"/>
                <w:szCs w:val="29"/>
              </w:rPr>
            </w:pPr>
          </w:p>
        </w:tc>
        <w:tc>
          <w:tcPr>
            <w:tcW w:w="1318" w:type="pct"/>
            <w:tcBorders>
              <w:bottom w:val="single" w:sz="4" w:space="0" w:color="auto"/>
            </w:tcBorders>
            <w:shd w:val="clear" w:color="auto" w:fill="auto"/>
            <w:vAlign w:val="center"/>
          </w:tcPr>
          <w:p w:rsidR="006422C1" w:rsidRPr="002F561A" w:rsidRDefault="006422C1" w:rsidP="00626122">
            <w:pPr>
              <w:spacing w:before="120"/>
              <w:jc w:val="center"/>
              <w:rPr>
                <w:rFonts w:ascii="Arial" w:hAnsi="Arial" w:cs="Arial"/>
                <w:color w:val="auto"/>
                <w:sz w:val="20"/>
                <w:szCs w:val="29"/>
              </w:rPr>
            </w:pPr>
            <w:r w:rsidRPr="002F561A">
              <w:rPr>
                <w:rFonts w:ascii="Arial" w:hAnsi="Arial" w:cs="Arial"/>
                <w:color w:val="auto"/>
                <w:sz w:val="20"/>
                <w:szCs w:val="29"/>
              </w:rPr>
              <w:t>Giải pháp hữu ích</w:t>
            </w:r>
          </w:p>
        </w:tc>
        <w:tc>
          <w:tcPr>
            <w:tcW w:w="350" w:type="pct"/>
            <w:tcBorders>
              <w:bottom w:val="single" w:sz="4" w:space="0" w:color="auto"/>
            </w:tcBorders>
            <w:shd w:val="clear" w:color="auto" w:fill="auto"/>
            <w:vAlign w:val="center"/>
          </w:tcPr>
          <w:p w:rsidR="006422C1" w:rsidRPr="002F561A" w:rsidRDefault="006422C1"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112CC5" w:rsidRPr="002F561A">
        <w:tblPrEx>
          <w:tblCellMar>
            <w:top w:w="0" w:type="dxa"/>
            <w:left w:w="0" w:type="dxa"/>
            <w:bottom w:w="0" w:type="dxa"/>
            <w:right w:w="0" w:type="dxa"/>
          </w:tblCellMar>
        </w:tblPrEx>
        <w:tc>
          <w:tcPr>
            <w:tcW w:w="3332" w:type="pct"/>
            <w:vMerge/>
            <w:tcBorders>
              <w:bottom w:val="single" w:sz="4" w:space="0" w:color="auto"/>
            </w:tcBorders>
            <w:shd w:val="clear" w:color="auto" w:fill="auto"/>
          </w:tcPr>
          <w:p w:rsidR="00112CC5" w:rsidRPr="002F561A" w:rsidRDefault="00112CC5" w:rsidP="00626122">
            <w:pPr>
              <w:spacing w:before="120"/>
              <w:rPr>
                <w:rFonts w:ascii="Arial" w:hAnsi="Arial" w:cs="Arial"/>
                <w:color w:val="auto"/>
                <w:sz w:val="20"/>
                <w:szCs w:val="29"/>
              </w:rPr>
            </w:pPr>
          </w:p>
        </w:tc>
        <w:tc>
          <w:tcPr>
            <w:tcW w:w="1318" w:type="pct"/>
            <w:tcBorders>
              <w:bottom w:val="single" w:sz="4" w:space="0" w:color="auto"/>
            </w:tcBorders>
            <w:shd w:val="clear" w:color="auto" w:fill="auto"/>
            <w:vAlign w:val="center"/>
          </w:tcPr>
          <w:p w:rsidR="00112CC5" w:rsidRPr="002F561A" w:rsidRDefault="00112CC5" w:rsidP="00626122">
            <w:pPr>
              <w:spacing w:before="120"/>
              <w:jc w:val="center"/>
              <w:rPr>
                <w:rFonts w:ascii="Arial" w:hAnsi="Arial" w:cs="Arial"/>
                <w:color w:val="auto"/>
                <w:sz w:val="20"/>
                <w:szCs w:val="29"/>
              </w:rPr>
            </w:pPr>
            <w:r w:rsidRPr="002F561A">
              <w:rPr>
                <w:rFonts w:ascii="Arial" w:hAnsi="Arial" w:cs="Arial"/>
                <w:color w:val="auto"/>
                <w:sz w:val="20"/>
                <w:szCs w:val="29"/>
              </w:rPr>
              <w:t>Kiểu dáng công nghiệp</w:t>
            </w:r>
          </w:p>
        </w:tc>
        <w:tc>
          <w:tcPr>
            <w:tcW w:w="350" w:type="pct"/>
            <w:shd w:val="clear" w:color="auto" w:fill="auto"/>
            <w:vAlign w:val="center"/>
          </w:tcPr>
          <w:p w:rsidR="00112CC5" w:rsidRPr="002F561A" w:rsidRDefault="00112CC5"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bl>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3. Hình thức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59"/>
        <w:gridCol w:w="4686"/>
        <w:gridCol w:w="636"/>
      </w:tblGrid>
      <w:tr w:rsidR="00E84CC4" w:rsidRPr="002F561A">
        <w:tblPrEx>
          <w:tblCellMar>
            <w:top w:w="0" w:type="dxa"/>
            <w:left w:w="0" w:type="dxa"/>
            <w:bottom w:w="0" w:type="dxa"/>
            <w:right w:w="0" w:type="dxa"/>
          </w:tblCellMar>
        </w:tblPrEx>
        <w:tc>
          <w:tcPr>
            <w:tcW w:w="4650" w:type="pct"/>
            <w:gridSpan w:val="2"/>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Chuyển giao công nghệ độc lập</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4650" w:type="pct"/>
            <w:gridSpan w:val="2"/>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Dự án đầu tư</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2070" w:type="pct"/>
            <w:vMerge w:val="restart"/>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Góp vốn bằng công nghệ</w:t>
            </w:r>
          </w:p>
        </w:tc>
        <w:tc>
          <w:tcPr>
            <w:tcW w:w="2580" w:type="pct"/>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Vào dự án </w:t>
            </w:r>
            <w:r w:rsidR="00CA220F" w:rsidRPr="002F561A">
              <w:rPr>
                <w:rFonts w:ascii="Arial" w:hAnsi="Arial" w:cs="Arial"/>
                <w:color w:val="auto"/>
                <w:sz w:val="20"/>
                <w:szCs w:val="29"/>
              </w:rPr>
              <w:t>đầu tư</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2070" w:type="pct"/>
            <w:vMerge/>
            <w:shd w:val="clear" w:color="auto" w:fill="auto"/>
          </w:tcPr>
          <w:p w:rsidR="00E84CC4" w:rsidRPr="002F561A" w:rsidRDefault="00E84CC4" w:rsidP="00626122">
            <w:pPr>
              <w:spacing w:before="120"/>
              <w:rPr>
                <w:rFonts w:ascii="Arial" w:hAnsi="Arial" w:cs="Arial"/>
                <w:color w:val="auto"/>
                <w:sz w:val="20"/>
                <w:szCs w:val="29"/>
              </w:rPr>
            </w:pPr>
          </w:p>
        </w:tc>
        <w:tc>
          <w:tcPr>
            <w:tcW w:w="2580" w:type="pct"/>
            <w:shd w:val="clear" w:color="auto" w:fill="auto"/>
            <w:vAlign w:val="center"/>
          </w:tcPr>
          <w:p w:rsidR="0015617D"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Hình thức khác</w:t>
            </w:r>
          </w:p>
          <w:p w:rsidR="00E84CC4" w:rsidRPr="002F561A" w:rsidRDefault="00E84CC4" w:rsidP="00626122">
            <w:pPr>
              <w:spacing w:before="120"/>
              <w:rPr>
                <w:rFonts w:ascii="Arial" w:hAnsi="Arial" w:cs="Arial"/>
                <w:i/>
                <w:color w:val="auto"/>
                <w:sz w:val="20"/>
                <w:szCs w:val="29"/>
              </w:rPr>
            </w:pPr>
            <w:r w:rsidRPr="002F561A">
              <w:rPr>
                <w:rFonts w:ascii="Arial" w:hAnsi="Arial" w:cs="Arial"/>
                <w:i/>
                <w:color w:val="auto"/>
                <w:sz w:val="20"/>
                <w:szCs w:val="29"/>
              </w:rPr>
              <w:t>(ghi tên hình thức khác nếu c</w:t>
            </w:r>
            <w:r w:rsidR="00F04483" w:rsidRPr="002F561A">
              <w:rPr>
                <w:rFonts w:ascii="Arial" w:hAnsi="Arial" w:cs="Arial"/>
                <w:i/>
                <w:color w:val="auto"/>
                <w:sz w:val="20"/>
                <w:szCs w:val="29"/>
                <w:lang w:val="en-US"/>
              </w:rPr>
              <w:t>ó</w:t>
            </w:r>
            <w:r w:rsidRPr="002F561A">
              <w:rPr>
                <w:rFonts w:ascii="Arial" w:hAnsi="Arial" w:cs="Arial"/>
                <w:i/>
                <w:color w:val="auto"/>
                <w:sz w:val="20"/>
                <w:szCs w:val="29"/>
              </w:rPr>
              <w:t>)</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4650" w:type="pct"/>
            <w:gridSpan w:val="2"/>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Nhượng quyền thương mại</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4650" w:type="pct"/>
            <w:gridSpan w:val="2"/>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Chuyển giao quyền sở hữu trí tuệ</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2070" w:type="pct"/>
            <w:vMerge w:val="restart"/>
            <w:shd w:val="clear" w:color="auto" w:fill="auto"/>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Mua bán máy móc, thiết bị đi kèm đối tượng công nghệ chuy</w:t>
            </w:r>
            <w:r w:rsidR="00F04483" w:rsidRPr="002F561A">
              <w:rPr>
                <w:rFonts w:ascii="Arial" w:hAnsi="Arial" w:cs="Arial"/>
                <w:color w:val="auto"/>
                <w:sz w:val="20"/>
                <w:szCs w:val="29"/>
                <w:lang w:val="en-US"/>
              </w:rPr>
              <w:t>ể</w:t>
            </w:r>
            <w:r w:rsidRPr="002F561A">
              <w:rPr>
                <w:rFonts w:ascii="Arial" w:hAnsi="Arial" w:cs="Arial"/>
                <w:color w:val="auto"/>
                <w:sz w:val="20"/>
                <w:szCs w:val="29"/>
              </w:rPr>
              <w:t>n giao</w:t>
            </w:r>
          </w:p>
        </w:tc>
        <w:tc>
          <w:tcPr>
            <w:tcW w:w="2580" w:type="pct"/>
            <w:shd w:val="clear" w:color="auto" w:fill="auto"/>
            <w:vAlign w:val="center"/>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Theo </w:t>
            </w:r>
            <w:r w:rsidR="00CA220F" w:rsidRPr="002F561A">
              <w:rPr>
                <w:rFonts w:ascii="Arial" w:hAnsi="Arial" w:cs="Arial"/>
                <w:color w:val="auto"/>
                <w:sz w:val="20"/>
                <w:szCs w:val="29"/>
              </w:rPr>
              <w:t>hợp đồng</w:t>
            </w:r>
            <w:r w:rsidRPr="002F561A">
              <w:rPr>
                <w:rFonts w:ascii="Arial" w:hAnsi="Arial" w:cs="Arial"/>
                <w:color w:val="auto"/>
                <w:sz w:val="20"/>
                <w:szCs w:val="29"/>
              </w:rPr>
              <w:t xml:space="preserve"> mua bán độc lập</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2070" w:type="pct"/>
            <w:vMerge/>
            <w:shd w:val="clear" w:color="auto" w:fill="auto"/>
          </w:tcPr>
          <w:p w:rsidR="00E84CC4" w:rsidRPr="002F561A" w:rsidRDefault="00E84CC4" w:rsidP="00626122">
            <w:pPr>
              <w:spacing w:before="120"/>
              <w:rPr>
                <w:rFonts w:ascii="Arial" w:hAnsi="Arial" w:cs="Arial"/>
                <w:color w:val="auto"/>
                <w:sz w:val="20"/>
                <w:szCs w:val="29"/>
              </w:rPr>
            </w:pPr>
          </w:p>
        </w:tc>
        <w:tc>
          <w:tcPr>
            <w:tcW w:w="2580" w:type="pct"/>
            <w:shd w:val="clear" w:color="auto" w:fill="auto"/>
            <w:vAlign w:val="center"/>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Theo dự án đầu tư</w:t>
            </w:r>
          </w:p>
        </w:tc>
        <w:tc>
          <w:tcPr>
            <w:tcW w:w="350" w:type="pct"/>
            <w:shd w:val="clear" w:color="auto" w:fill="auto"/>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E84CC4" w:rsidRPr="002F561A">
        <w:tblPrEx>
          <w:tblCellMar>
            <w:top w:w="0" w:type="dxa"/>
            <w:left w:w="0" w:type="dxa"/>
            <w:bottom w:w="0" w:type="dxa"/>
            <w:right w:w="0" w:type="dxa"/>
          </w:tblCellMar>
        </w:tblPrEx>
        <w:tc>
          <w:tcPr>
            <w:tcW w:w="4650" w:type="pct"/>
            <w:gridSpan w:val="2"/>
            <w:shd w:val="clear" w:color="auto" w:fill="auto"/>
            <w:vAlign w:val="center"/>
          </w:tcPr>
          <w:p w:rsidR="00E84CC4" w:rsidRPr="002F561A" w:rsidRDefault="00E84CC4" w:rsidP="00626122">
            <w:pPr>
              <w:spacing w:before="120"/>
              <w:rPr>
                <w:rFonts w:ascii="Arial" w:hAnsi="Arial" w:cs="Arial"/>
                <w:color w:val="auto"/>
                <w:sz w:val="20"/>
                <w:szCs w:val="29"/>
              </w:rPr>
            </w:pPr>
            <w:r w:rsidRPr="002F561A">
              <w:rPr>
                <w:rFonts w:ascii="Arial" w:hAnsi="Arial" w:cs="Arial"/>
                <w:color w:val="auto"/>
                <w:sz w:val="20"/>
                <w:szCs w:val="29"/>
              </w:rPr>
              <w:t xml:space="preserve">Hình thức khác </w:t>
            </w:r>
            <w:r w:rsidRPr="002F561A">
              <w:rPr>
                <w:rFonts w:ascii="Arial" w:hAnsi="Arial" w:cs="Arial"/>
                <w:i/>
                <w:color w:val="auto"/>
                <w:sz w:val="20"/>
                <w:szCs w:val="29"/>
              </w:rPr>
              <w:t>(ghi tên hình thức khác nếu có)</w:t>
            </w:r>
          </w:p>
        </w:tc>
        <w:tc>
          <w:tcPr>
            <w:tcW w:w="350" w:type="pct"/>
            <w:shd w:val="clear" w:color="auto" w:fill="auto"/>
            <w:vAlign w:val="center"/>
          </w:tcPr>
          <w:p w:rsidR="00E84CC4" w:rsidRPr="002F561A" w:rsidRDefault="00E84CC4"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bl>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4. Phương thức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45"/>
        <w:gridCol w:w="636"/>
      </w:tblGrid>
      <w:tr w:rsidR="00CA220F" w:rsidRPr="002F561A">
        <w:tblPrEx>
          <w:tblCellMar>
            <w:top w:w="0" w:type="dxa"/>
            <w:left w:w="0" w:type="dxa"/>
            <w:bottom w:w="0" w:type="dxa"/>
            <w:right w:w="0" w:type="dxa"/>
          </w:tblCellMar>
        </w:tblPrEx>
        <w:tc>
          <w:tcPr>
            <w:tcW w:w="46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Chuyển giao tài liệu về công nghệ</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6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Đào tạo</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6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Cử chuyên gia tư vấn kỹ thuật</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650" w:type="pct"/>
            <w:shd w:val="clear" w:color="auto" w:fill="auto"/>
          </w:tcPr>
          <w:p w:rsidR="00CA220F" w:rsidRPr="002F561A" w:rsidRDefault="00CA220F" w:rsidP="00626122">
            <w:pPr>
              <w:spacing w:before="120"/>
              <w:rPr>
                <w:rFonts w:ascii="Arial" w:hAnsi="Arial" w:cs="Arial"/>
                <w:color w:val="auto"/>
                <w:sz w:val="20"/>
                <w:szCs w:val="29"/>
                <w:lang w:val="en-US"/>
              </w:rPr>
            </w:pPr>
            <w:r w:rsidRPr="002F561A">
              <w:rPr>
                <w:rFonts w:ascii="Arial" w:hAnsi="Arial" w:cs="Arial"/>
                <w:color w:val="auto"/>
                <w:sz w:val="20"/>
                <w:szCs w:val="29"/>
              </w:rPr>
              <w:t>Chuyển giao máy móc, thiết bị đi kèm đối tượng công nghệ và theo các phương thức: Chuyển giao tài liệu về công nghệ; đào tạo; cử chuyên gia tư vấn kỹ thuậ</w:t>
            </w:r>
            <w:r w:rsidR="00B22734" w:rsidRPr="002F561A">
              <w:rPr>
                <w:rFonts w:ascii="Arial" w:hAnsi="Arial" w:cs="Arial"/>
                <w:color w:val="auto"/>
                <w:sz w:val="20"/>
                <w:szCs w:val="29"/>
              </w:rPr>
              <w:t>t.</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6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Phương thức chuyển giao khác </w:t>
            </w:r>
            <w:r w:rsidRPr="002F561A">
              <w:rPr>
                <w:rFonts w:ascii="Arial" w:hAnsi="Arial" w:cs="Arial"/>
                <w:i/>
                <w:color w:val="auto"/>
                <w:sz w:val="20"/>
                <w:szCs w:val="29"/>
              </w:rPr>
              <w:t>(ghi tên phương thức khác nếu có)</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bl>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5. Phạm vi quyền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14"/>
        <w:gridCol w:w="6433"/>
        <w:gridCol w:w="634"/>
      </w:tblGrid>
      <w:tr w:rsidR="00CA220F" w:rsidRPr="002F561A">
        <w:tblPrEx>
          <w:tblCellMar>
            <w:top w:w="0" w:type="dxa"/>
            <w:left w:w="0" w:type="dxa"/>
            <w:bottom w:w="0" w:type="dxa"/>
            <w:right w:w="0" w:type="dxa"/>
          </w:tblCellMar>
        </w:tblPrEx>
        <w:tc>
          <w:tcPr>
            <w:tcW w:w="4650"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Chuyển nhượng quyền sở hữu công nghệ</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1109" w:type="pct"/>
            <w:vMerge w:val="restart"/>
            <w:shd w:val="clear" w:color="auto" w:fill="auto"/>
            <w:vAlign w:val="center"/>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Chuyển giao quyền sử dụng công nghệ</w:t>
            </w:r>
          </w:p>
        </w:tc>
        <w:tc>
          <w:tcPr>
            <w:tcW w:w="3542"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Được quyền chuyển giao tiếp quyền sử dụng công nghệ cho tổ chức, cá nhân khác</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1109" w:type="pct"/>
            <w:vMerge/>
            <w:shd w:val="clear" w:color="auto" w:fill="auto"/>
          </w:tcPr>
          <w:p w:rsidR="00CA220F" w:rsidRPr="002F561A" w:rsidRDefault="00CA220F" w:rsidP="00626122">
            <w:pPr>
              <w:spacing w:before="120"/>
              <w:rPr>
                <w:rFonts w:ascii="Arial" w:hAnsi="Arial" w:cs="Arial"/>
                <w:color w:val="auto"/>
                <w:sz w:val="20"/>
                <w:szCs w:val="29"/>
              </w:rPr>
            </w:pPr>
          </w:p>
        </w:tc>
        <w:tc>
          <w:tcPr>
            <w:tcW w:w="3542"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Không được quyền chuyển giao tiếp quyền sử dụng công nghệ</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1109" w:type="pct"/>
            <w:vMerge/>
            <w:shd w:val="clear" w:color="auto" w:fill="auto"/>
          </w:tcPr>
          <w:p w:rsidR="00CA220F" w:rsidRPr="002F561A" w:rsidRDefault="00CA220F" w:rsidP="00626122">
            <w:pPr>
              <w:spacing w:before="120"/>
              <w:rPr>
                <w:rFonts w:ascii="Arial" w:hAnsi="Arial" w:cs="Arial"/>
                <w:color w:val="auto"/>
                <w:sz w:val="20"/>
                <w:szCs w:val="29"/>
              </w:rPr>
            </w:pPr>
          </w:p>
        </w:tc>
        <w:tc>
          <w:tcPr>
            <w:tcW w:w="3542"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Chuyển giao độc quyền sử dụng công nghệ</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1109" w:type="pct"/>
            <w:vMerge/>
            <w:shd w:val="clear" w:color="auto" w:fill="auto"/>
          </w:tcPr>
          <w:p w:rsidR="00CA220F" w:rsidRPr="002F561A" w:rsidRDefault="00CA220F" w:rsidP="00626122">
            <w:pPr>
              <w:spacing w:before="120"/>
              <w:rPr>
                <w:rFonts w:ascii="Arial" w:hAnsi="Arial" w:cs="Arial"/>
                <w:color w:val="auto"/>
                <w:sz w:val="20"/>
                <w:szCs w:val="29"/>
              </w:rPr>
            </w:pPr>
          </w:p>
        </w:tc>
        <w:tc>
          <w:tcPr>
            <w:tcW w:w="3542"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Chuyển giao không độc quyền sử dụng công nghệ</w:t>
            </w:r>
          </w:p>
        </w:tc>
        <w:tc>
          <w:tcPr>
            <w:tcW w:w="350"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bl>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6. Giá trị chuy</w:t>
      </w:r>
      <w:r w:rsidR="0099602C" w:rsidRPr="002F561A">
        <w:rPr>
          <w:rFonts w:ascii="Arial" w:hAnsi="Arial" w:cs="Arial"/>
          <w:color w:val="auto"/>
          <w:sz w:val="20"/>
          <w:szCs w:val="29"/>
          <w:lang w:val="en-US"/>
        </w:rPr>
        <w:t>ể</w:t>
      </w:r>
      <w:r w:rsidRPr="002F561A">
        <w:rPr>
          <w:rFonts w:ascii="Arial" w:hAnsi="Arial" w:cs="Arial"/>
          <w:color w:val="auto"/>
          <w:sz w:val="20"/>
          <w:szCs w:val="29"/>
        </w:rPr>
        <w:t>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
        <w:gridCol w:w="4348"/>
        <w:gridCol w:w="3336"/>
        <w:gridCol w:w="761"/>
      </w:tblGrid>
      <w:tr w:rsidR="00CA220F" w:rsidRPr="002F561A">
        <w:tblPrEx>
          <w:tblCellMar>
            <w:top w:w="0" w:type="dxa"/>
            <w:left w:w="0" w:type="dxa"/>
            <w:bottom w:w="0" w:type="dxa"/>
            <w:right w:w="0" w:type="dxa"/>
          </w:tblCellMar>
        </w:tblPrEx>
        <w:tc>
          <w:tcPr>
            <w:tcW w:w="350" w:type="pct"/>
            <w:shd w:val="clear" w:color="auto" w:fill="auto"/>
            <w:vAlign w:val="bottom"/>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4231" w:type="pct"/>
            <w:gridSpan w:val="2"/>
            <w:shd w:val="clear" w:color="auto" w:fill="auto"/>
            <w:vAlign w:val="bottom"/>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Nội dung</w:t>
            </w:r>
          </w:p>
        </w:tc>
        <w:tc>
          <w:tcPr>
            <w:tcW w:w="419" w:type="pct"/>
            <w:shd w:val="clear" w:color="auto" w:fill="auto"/>
            <w:vAlign w:val="bottom"/>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Giá trị</w:t>
            </w:r>
          </w:p>
        </w:tc>
      </w:tr>
      <w:tr w:rsidR="00CA220F" w:rsidRPr="002F561A">
        <w:tblPrEx>
          <w:tblCellMar>
            <w:top w:w="0" w:type="dxa"/>
            <w:left w:w="0" w:type="dxa"/>
            <w:bottom w:w="0" w:type="dxa"/>
            <w:right w:w="0" w:type="dxa"/>
          </w:tblCellMar>
        </w:tblPrEx>
        <w:tc>
          <w:tcPr>
            <w:tcW w:w="350" w:type="pct"/>
            <w:shd w:val="clear" w:color="auto" w:fill="auto"/>
            <w:vAlign w:val="center"/>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1</w:t>
            </w:r>
          </w:p>
        </w:tc>
        <w:tc>
          <w:tcPr>
            <w:tcW w:w="423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Bí quyết kỹ thuật, bí quyết công nghệ; phương án, quy trình công nghệ; giải pháp, thông số, bản vẽ, sơ đồ kỹ thuật; công thức, </w:t>
            </w:r>
            <w:r w:rsidR="0018108B" w:rsidRPr="002F561A">
              <w:rPr>
                <w:rFonts w:ascii="Arial" w:hAnsi="Arial" w:cs="Arial"/>
                <w:color w:val="auto"/>
                <w:sz w:val="20"/>
                <w:szCs w:val="29"/>
              </w:rPr>
              <w:t>phần</w:t>
            </w:r>
            <w:r w:rsidRPr="002F561A">
              <w:rPr>
                <w:rFonts w:ascii="Arial" w:hAnsi="Arial" w:cs="Arial"/>
                <w:color w:val="auto"/>
                <w:sz w:val="20"/>
                <w:szCs w:val="29"/>
              </w:rPr>
              <w:t xml:space="preserve"> mềm máy tính, thông tin dữ liệu; giải pháp hợp lý hóa sản xuất, đổi mới công nghệ</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50" w:type="pct"/>
            <w:vMerge w:val="restart"/>
            <w:shd w:val="clear" w:color="auto" w:fill="auto"/>
            <w:vAlign w:val="center"/>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2</w:t>
            </w:r>
          </w:p>
        </w:tc>
        <w:tc>
          <w:tcPr>
            <w:tcW w:w="2394" w:type="pct"/>
            <w:vMerge w:val="restart"/>
            <w:shd w:val="clear" w:color="auto" w:fill="auto"/>
            <w:vAlign w:val="center"/>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Chuyển giao quyền đối với các đối tượng sở hữu công nghiệp</w:t>
            </w:r>
          </w:p>
        </w:tc>
        <w:tc>
          <w:tcPr>
            <w:tcW w:w="1837"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Sáng chế</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50" w:type="pct"/>
            <w:vMerge/>
            <w:shd w:val="clear" w:color="auto" w:fill="auto"/>
            <w:vAlign w:val="center"/>
          </w:tcPr>
          <w:p w:rsidR="00CA220F" w:rsidRPr="002F561A" w:rsidRDefault="00CA220F" w:rsidP="00626122">
            <w:pPr>
              <w:spacing w:before="120"/>
              <w:rPr>
                <w:rFonts w:ascii="Arial" w:hAnsi="Arial" w:cs="Arial"/>
                <w:color w:val="auto"/>
                <w:sz w:val="20"/>
                <w:szCs w:val="29"/>
              </w:rPr>
            </w:pPr>
          </w:p>
        </w:tc>
        <w:tc>
          <w:tcPr>
            <w:tcW w:w="2394" w:type="pct"/>
            <w:vMerge/>
            <w:shd w:val="clear" w:color="auto" w:fill="auto"/>
            <w:vAlign w:val="center"/>
          </w:tcPr>
          <w:p w:rsidR="00CA220F" w:rsidRPr="002F561A" w:rsidRDefault="00CA220F" w:rsidP="00626122">
            <w:pPr>
              <w:spacing w:before="120"/>
              <w:rPr>
                <w:rFonts w:ascii="Arial" w:hAnsi="Arial" w:cs="Arial"/>
                <w:color w:val="auto"/>
                <w:sz w:val="20"/>
                <w:szCs w:val="29"/>
              </w:rPr>
            </w:pPr>
          </w:p>
        </w:tc>
        <w:tc>
          <w:tcPr>
            <w:tcW w:w="1837"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Giải pháp hữu ích</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50" w:type="pct"/>
            <w:vMerge/>
            <w:shd w:val="clear" w:color="auto" w:fill="auto"/>
            <w:vAlign w:val="center"/>
          </w:tcPr>
          <w:p w:rsidR="00CA220F" w:rsidRPr="002F561A" w:rsidRDefault="00CA220F" w:rsidP="00626122">
            <w:pPr>
              <w:spacing w:before="120"/>
              <w:rPr>
                <w:rFonts w:ascii="Arial" w:hAnsi="Arial" w:cs="Arial"/>
                <w:color w:val="auto"/>
                <w:sz w:val="20"/>
                <w:szCs w:val="29"/>
              </w:rPr>
            </w:pPr>
          </w:p>
        </w:tc>
        <w:tc>
          <w:tcPr>
            <w:tcW w:w="2394" w:type="pct"/>
            <w:vMerge/>
            <w:shd w:val="clear" w:color="auto" w:fill="auto"/>
            <w:vAlign w:val="center"/>
          </w:tcPr>
          <w:p w:rsidR="00CA220F" w:rsidRPr="002F561A" w:rsidRDefault="00CA220F" w:rsidP="00626122">
            <w:pPr>
              <w:spacing w:before="120"/>
              <w:rPr>
                <w:rFonts w:ascii="Arial" w:hAnsi="Arial" w:cs="Arial"/>
                <w:color w:val="auto"/>
                <w:sz w:val="20"/>
                <w:szCs w:val="29"/>
              </w:rPr>
            </w:pPr>
          </w:p>
        </w:tc>
        <w:tc>
          <w:tcPr>
            <w:tcW w:w="1837"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Kiểu dáng công nghiệp</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lastRenderedPageBreak/>
              <w:t>3</w:t>
            </w:r>
          </w:p>
        </w:tc>
        <w:tc>
          <w:tcPr>
            <w:tcW w:w="423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Đào tạo</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3.1</w:t>
            </w:r>
          </w:p>
        </w:tc>
        <w:tc>
          <w:tcPr>
            <w:tcW w:w="423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Đào tạo nước ngoài</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3.2</w:t>
            </w:r>
          </w:p>
        </w:tc>
        <w:tc>
          <w:tcPr>
            <w:tcW w:w="423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Đào tạo trong nước</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4</w:t>
            </w:r>
          </w:p>
        </w:tc>
        <w:tc>
          <w:tcPr>
            <w:tcW w:w="423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Hỗ trợ kỹ thuật</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50"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5</w:t>
            </w:r>
          </w:p>
        </w:tc>
        <w:tc>
          <w:tcPr>
            <w:tcW w:w="423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Máy móc, thiết bị</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4581" w:type="pct"/>
            <w:gridSpan w:val="3"/>
            <w:shd w:val="clear" w:color="auto" w:fill="auto"/>
          </w:tcPr>
          <w:p w:rsidR="00C76E2D" w:rsidRPr="002F561A" w:rsidRDefault="00CA220F" w:rsidP="00626122">
            <w:pPr>
              <w:spacing w:before="120"/>
              <w:rPr>
                <w:rFonts w:ascii="Arial" w:hAnsi="Arial" w:cs="Arial"/>
                <w:color w:val="auto"/>
                <w:sz w:val="20"/>
                <w:szCs w:val="29"/>
                <w:lang w:val="en-US"/>
              </w:rPr>
            </w:pPr>
            <w:r w:rsidRPr="002F561A">
              <w:rPr>
                <w:rFonts w:ascii="Arial" w:hAnsi="Arial" w:cs="Arial"/>
                <w:color w:val="auto"/>
                <w:sz w:val="20"/>
                <w:szCs w:val="29"/>
              </w:rPr>
              <w:t>Tổng:</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p>
        </w:tc>
      </w:tr>
    </w:tbl>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7. Phương thức thanh toán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2"/>
        <w:gridCol w:w="3638"/>
        <w:gridCol w:w="761"/>
      </w:tblGrid>
      <w:tr w:rsidR="00CA220F" w:rsidRPr="002F561A">
        <w:tblPrEx>
          <w:tblCellMar>
            <w:top w:w="0" w:type="dxa"/>
            <w:left w:w="0" w:type="dxa"/>
            <w:bottom w:w="0" w:type="dxa"/>
            <w:right w:w="0" w:type="dxa"/>
          </w:tblCellMar>
        </w:tblPrEx>
        <w:tc>
          <w:tcPr>
            <w:tcW w:w="458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Trả một lần bằng tiền hoặc hàng hóa</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Trả nhiều lần bằng tiề</w:t>
            </w:r>
            <w:r w:rsidR="00886307" w:rsidRPr="002F561A">
              <w:rPr>
                <w:rFonts w:ascii="Arial" w:hAnsi="Arial" w:cs="Arial"/>
                <w:color w:val="auto"/>
                <w:sz w:val="20"/>
                <w:szCs w:val="29"/>
              </w:rPr>
              <w:t>n ho</w:t>
            </w:r>
            <w:r w:rsidR="00886307" w:rsidRPr="002F561A">
              <w:rPr>
                <w:rFonts w:ascii="Arial" w:hAnsi="Arial" w:cs="Arial"/>
                <w:color w:val="auto"/>
                <w:sz w:val="20"/>
                <w:szCs w:val="29"/>
                <w:lang w:val="en-US"/>
              </w:rPr>
              <w:t>ặ</w:t>
            </w:r>
            <w:r w:rsidRPr="002F561A">
              <w:rPr>
                <w:rFonts w:ascii="Arial" w:hAnsi="Arial" w:cs="Arial"/>
                <w:color w:val="auto"/>
                <w:sz w:val="20"/>
                <w:szCs w:val="29"/>
              </w:rPr>
              <w:t xml:space="preserve">c hàng hóa </w:t>
            </w:r>
            <w:r w:rsidRPr="002F561A">
              <w:rPr>
                <w:rFonts w:ascii="Arial" w:hAnsi="Arial" w:cs="Arial"/>
                <w:i/>
                <w:color w:val="auto"/>
                <w:sz w:val="20"/>
                <w:szCs w:val="29"/>
              </w:rPr>
              <w:t>(số lần</w:t>
            </w:r>
            <w:r w:rsidR="002E4FF0" w:rsidRPr="002F561A">
              <w:rPr>
                <w:rFonts w:ascii="Arial" w:hAnsi="Arial" w:cs="Arial"/>
                <w:i/>
                <w:color w:val="auto"/>
                <w:sz w:val="20"/>
                <w:szCs w:val="29"/>
                <w:lang w:val="en-US"/>
              </w:rPr>
              <w:t>………</w:t>
            </w:r>
            <w:r w:rsidRPr="002F561A">
              <w:rPr>
                <w:rFonts w:ascii="Arial" w:hAnsi="Arial" w:cs="Arial"/>
                <w:i/>
                <w:color w:val="auto"/>
                <w:sz w:val="20"/>
                <w:szCs w:val="29"/>
              </w:rPr>
              <w:t>)</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Trả theo </w:t>
            </w:r>
            <w:r w:rsidR="0018108B" w:rsidRPr="002F561A">
              <w:rPr>
                <w:rFonts w:ascii="Arial" w:hAnsi="Arial" w:cs="Arial"/>
                <w:color w:val="auto"/>
                <w:sz w:val="20"/>
                <w:szCs w:val="29"/>
              </w:rPr>
              <w:t>phần</w:t>
            </w:r>
            <w:r w:rsidRPr="002F561A">
              <w:rPr>
                <w:rFonts w:ascii="Arial" w:hAnsi="Arial" w:cs="Arial"/>
                <w:color w:val="auto"/>
                <w:sz w:val="20"/>
                <w:szCs w:val="29"/>
              </w:rPr>
              <w:t xml:space="preserve"> trăm (%) giá bán tịnh</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gridSpan w:val="2"/>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Trả theo </w:t>
            </w:r>
            <w:r w:rsidR="0018108B" w:rsidRPr="002F561A">
              <w:rPr>
                <w:rFonts w:ascii="Arial" w:hAnsi="Arial" w:cs="Arial"/>
                <w:color w:val="auto"/>
                <w:sz w:val="20"/>
                <w:szCs w:val="29"/>
              </w:rPr>
              <w:t>phần</w:t>
            </w:r>
            <w:r w:rsidRPr="002F561A">
              <w:rPr>
                <w:rFonts w:ascii="Arial" w:hAnsi="Arial" w:cs="Arial"/>
                <w:color w:val="auto"/>
                <w:sz w:val="20"/>
                <w:szCs w:val="29"/>
              </w:rPr>
              <w:t xml:space="preserve"> trăm (%) doanh thu thuần</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2578" w:type="pct"/>
            <w:vMerge w:val="restart"/>
            <w:shd w:val="clear" w:color="auto" w:fill="auto"/>
            <w:vAlign w:val="center"/>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Trả theo </w:t>
            </w:r>
            <w:r w:rsidR="0018108B" w:rsidRPr="002F561A">
              <w:rPr>
                <w:rFonts w:ascii="Arial" w:hAnsi="Arial" w:cs="Arial"/>
                <w:color w:val="auto"/>
                <w:sz w:val="20"/>
                <w:szCs w:val="29"/>
              </w:rPr>
              <w:t>phần</w:t>
            </w:r>
            <w:r w:rsidRPr="002F561A">
              <w:rPr>
                <w:rFonts w:ascii="Arial" w:hAnsi="Arial" w:cs="Arial"/>
                <w:color w:val="auto"/>
                <w:sz w:val="20"/>
                <w:szCs w:val="29"/>
              </w:rPr>
              <w:t xml:space="preserve"> trăm (%) lợi nhuận</w:t>
            </w:r>
          </w:p>
        </w:tc>
        <w:tc>
          <w:tcPr>
            <w:tcW w:w="2003"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Trước</w:t>
            </w:r>
            <w:r w:rsidR="00F24F03" w:rsidRPr="002F561A">
              <w:rPr>
                <w:rFonts w:ascii="Arial" w:hAnsi="Arial" w:cs="Arial"/>
                <w:color w:val="auto"/>
                <w:sz w:val="20"/>
                <w:szCs w:val="29"/>
                <w:lang w:val="en-US"/>
              </w:rPr>
              <w:t xml:space="preserve"> </w:t>
            </w:r>
            <w:r w:rsidRPr="002F561A">
              <w:rPr>
                <w:rFonts w:ascii="Arial" w:hAnsi="Arial" w:cs="Arial"/>
                <w:color w:val="auto"/>
                <w:sz w:val="20"/>
                <w:szCs w:val="29"/>
              </w:rPr>
              <w:t>thuế của bên nhận</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2578" w:type="pct"/>
            <w:vMerge/>
            <w:shd w:val="clear" w:color="auto" w:fill="auto"/>
            <w:vAlign w:val="center"/>
          </w:tcPr>
          <w:p w:rsidR="00CA220F" w:rsidRPr="002F561A" w:rsidRDefault="00CA220F" w:rsidP="00626122">
            <w:pPr>
              <w:spacing w:before="120"/>
              <w:rPr>
                <w:rFonts w:ascii="Arial" w:hAnsi="Arial" w:cs="Arial"/>
                <w:color w:val="auto"/>
                <w:sz w:val="20"/>
                <w:szCs w:val="29"/>
              </w:rPr>
            </w:pPr>
          </w:p>
        </w:tc>
        <w:tc>
          <w:tcPr>
            <w:tcW w:w="2003"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Sau thuế của bên nhận</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gridSpan w:val="2"/>
            <w:shd w:val="clear" w:color="auto" w:fill="auto"/>
            <w:vAlign w:val="center"/>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Phương thức thanh toán khác </w:t>
            </w:r>
            <w:r w:rsidRPr="002F561A">
              <w:rPr>
                <w:rFonts w:ascii="Arial" w:hAnsi="Arial" w:cs="Arial"/>
                <w:i/>
                <w:color w:val="auto"/>
                <w:sz w:val="20"/>
                <w:szCs w:val="29"/>
              </w:rPr>
              <w:t>(nêu tên phương thức)</w:t>
            </w:r>
          </w:p>
        </w:tc>
        <w:tc>
          <w:tcPr>
            <w:tcW w:w="41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bl>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8. Sản phẩm công nghệ tạo ra:</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Tên, ký hiệu sản phẩm:</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Tiêu chuẩn chất lượng (theo TCVN, tiêu chuẩn cơ sở, quốc tế,...):</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Sản lượng:</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Tỷ lệ xuất khẩu (nếu xác định được):</w:t>
      </w:r>
    </w:p>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9. Vai trò của công nghệ với ứng phó biến đổi khí hậu </w:t>
      </w:r>
      <w:r w:rsidRPr="002F561A">
        <w:rPr>
          <w:rFonts w:ascii="Arial" w:hAnsi="Arial" w:cs="Arial"/>
          <w:i/>
          <w:color w:val="auto"/>
          <w:sz w:val="20"/>
          <w:szCs w:val="29"/>
        </w:rPr>
        <w:t xml:space="preserve">(với công nghệ chuyển giao phục vụ cho các </w:t>
      </w:r>
      <w:r w:rsidR="0018108B" w:rsidRPr="002F561A">
        <w:rPr>
          <w:rFonts w:ascii="Arial" w:hAnsi="Arial" w:cs="Arial"/>
          <w:i/>
          <w:color w:val="auto"/>
          <w:sz w:val="20"/>
          <w:szCs w:val="29"/>
        </w:rPr>
        <w:t>chương</w:t>
      </w:r>
      <w:r w:rsidRPr="002F561A">
        <w:rPr>
          <w:rFonts w:ascii="Arial" w:hAnsi="Arial" w:cs="Arial"/>
          <w:i/>
          <w:color w:val="auto"/>
          <w:sz w:val="20"/>
          <w:szCs w:val="29"/>
        </w:rPr>
        <w:t xml:space="preserve"> trình, dự án c</w:t>
      </w:r>
      <w:r w:rsidR="00572CE8" w:rsidRPr="002F561A">
        <w:rPr>
          <w:rFonts w:ascii="Arial" w:hAnsi="Arial" w:cs="Arial"/>
          <w:i/>
          <w:color w:val="auto"/>
          <w:sz w:val="20"/>
          <w:szCs w:val="29"/>
          <w:lang w:val="en-US"/>
        </w:rPr>
        <w:t>ó</w:t>
      </w:r>
      <w:r w:rsidRPr="002F561A">
        <w:rPr>
          <w:rFonts w:ascii="Arial" w:hAnsi="Arial" w:cs="Arial"/>
          <w:i/>
          <w:color w:val="auto"/>
          <w:sz w:val="20"/>
          <w:szCs w:val="29"/>
        </w:rPr>
        <w:t xml:space="preserve"> </w:t>
      </w:r>
      <w:r w:rsidR="0018108B" w:rsidRPr="002F561A">
        <w:rPr>
          <w:rFonts w:ascii="Arial" w:hAnsi="Arial" w:cs="Arial"/>
          <w:i/>
          <w:color w:val="auto"/>
          <w:sz w:val="20"/>
          <w:szCs w:val="29"/>
        </w:rPr>
        <w:t>mục</w:t>
      </w:r>
      <w:r w:rsidRPr="002F561A">
        <w:rPr>
          <w:rFonts w:ascii="Arial" w:hAnsi="Arial" w:cs="Arial"/>
          <w:i/>
          <w:color w:val="auto"/>
          <w:sz w:val="20"/>
          <w:szCs w:val="29"/>
        </w:rPr>
        <w:t xml:space="preserve"> ti</w:t>
      </w:r>
      <w:r w:rsidR="00572CE8" w:rsidRPr="002F561A">
        <w:rPr>
          <w:rFonts w:ascii="Arial" w:hAnsi="Arial" w:cs="Arial"/>
          <w:i/>
          <w:color w:val="auto"/>
          <w:sz w:val="20"/>
          <w:szCs w:val="29"/>
          <w:lang w:val="en-US"/>
        </w:rPr>
        <w:t>ê</w:t>
      </w:r>
      <w:r w:rsidRPr="002F561A">
        <w:rPr>
          <w:rFonts w:ascii="Arial" w:hAnsi="Arial" w:cs="Arial"/>
          <w:i/>
          <w:color w:val="auto"/>
          <w:sz w:val="20"/>
          <w:szCs w:val="29"/>
        </w:rPr>
        <w:t>u ứng phó với bi</w:t>
      </w:r>
      <w:r w:rsidR="00572CE8" w:rsidRPr="002F561A">
        <w:rPr>
          <w:rFonts w:ascii="Arial" w:hAnsi="Arial" w:cs="Arial"/>
          <w:i/>
          <w:color w:val="auto"/>
          <w:sz w:val="20"/>
          <w:szCs w:val="29"/>
          <w:lang w:val="en-US"/>
        </w:rPr>
        <w:t>ế</w:t>
      </w:r>
      <w:r w:rsidRPr="002F561A">
        <w:rPr>
          <w:rFonts w:ascii="Arial" w:hAnsi="Arial" w:cs="Arial"/>
          <w:i/>
          <w:color w:val="auto"/>
          <w:sz w:val="20"/>
          <w:szCs w:val="29"/>
        </w:rPr>
        <w:t>n đổi khí hậu)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20"/>
        <w:gridCol w:w="761"/>
      </w:tblGrid>
      <w:tr w:rsidR="00CA220F" w:rsidRPr="002F561A">
        <w:tblPrEx>
          <w:tblCellMar>
            <w:top w:w="0" w:type="dxa"/>
            <w:left w:w="0" w:type="dxa"/>
            <w:bottom w:w="0" w:type="dxa"/>
            <w:right w:w="0" w:type="dxa"/>
          </w:tblCellMar>
        </w:tblPrEx>
        <w:tc>
          <w:tcPr>
            <w:tcW w:w="4581" w:type="pct"/>
            <w:shd w:val="clear" w:color="auto" w:fill="auto"/>
            <w:vAlign w:val="center"/>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Công nghệ hỗ trợ giảm nhẹ phát thải khí nhà kính</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shd w:val="clear" w:color="auto" w:fill="auto"/>
            <w:vAlign w:val="center"/>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Công nghệ hỗ trợ thích ứng với biến đổi khí hậu</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bl>
    <w:p w:rsidR="00CA220F" w:rsidRPr="002F561A" w:rsidRDefault="00CA220F" w:rsidP="00626122">
      <w:pPr>
        <w:spacing w:before="120"/>
        <w:rPr>
          <w:rFonts w:ascii="Arial" w:hAnsi="Arial" w:cs="Arial"/>
          <w:b/>
          <w:color w:val="auto"/>
          <w:sz w:val="20"/>
          <w:szCs w:val="29"/>
          <w:lang w:val="en-US"/>
        </w:rPr>
      </w:pPr>
      <w:r w:rsidRPr="002F561A">
        <w:rPr>
          <w:rFonts w:ascii="Arial" w:hAnsi="Arial" w:cs="Arial"/>
          <w:b/>
          <w:color w:val="auto"/>
          <w:sz w:val="20"/>
          <w:szCs w:val="29"/>
        </w:rPr>
        <w:t>III. CÁC VĂN BẢN KÈM THEO ĐƠN Đ</w:t>
      </w:r>
      <w:r w:rsidR="00572CE8" w:rsidRPr="002F561A">
        <w:rPr>
          <w:rFonts w:ascii="Arial" w:hAnsi="Arial" w:cs="Arial"/>
          <w:b/>
          <w:color w:val="auto"/>
          <w:sz w:val="20"/>
          <w:szCs w:val="29"/>
          <w:lang w:val="en-US"/>
        </w:rPr>
        <w:t>Ề</w:t>
      </w:r>
      <w:r w:rsidRPr="002F561A">
        <w:rPr>
          <w:rFonts w:ascii="Arial" w:hAnsi="Arial" w:cs="Arial"/>
          <w:b/>
          <w:color w:val="auto"/>
          <w:sz w:val="20"/>
          <w:szCs w:val="29"/>
        </w:rPr>
        <w:t xml:space="preserve"> NGHỊ ĐĂNG KÝ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20"/>
        <w:gridCol w:w="761"/>
      </w:tblGrid>
      <w:tr w:rsidR="00CA220F" w:rsidRPr="002F561A">
        <w:tblPrEx>
          <w:tblCellMar>
            <w:top w:w="0" w:type="dxa"/>
            <w:left w:w="0" w:type="dxa"/>
            <w:bottom w:w="0" w:type="dxa"/>
            <w:right w:w="0" w:type="dxa"/>
          </w:tblCellMar>
        </w:tblPrEx>
        <w:tc>
          <w:tcPr>
            <w:tcW w:w="4581"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Bản gốc hoặc bản sao có chứng thực Hợp đồng chuyển giao công nghệ bằng tiếng Việt</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Bản dịch sang tiếng Việt có công chứng hoặc chứng thực đối với Hợp đồng chuyển giao công ngh</w:t>
            </w:r>
            <w:r w:rsidR="00886307" w:rsidRPr="002F561A">
              <w:rPr>
                <w:rFonts w:ascii="Arial" w:hAnsi="Arial" w:cs="Arial"/>
                <w:color w:val="auto"/>
                <w:sz w:val="20"/>
                <w:szCs w:val="29"/>
                <w:lang w:val="en-US"/>
              </w:rPr>
              <w:t>ệ</w:t>
            </w:r>
            <w:r w:rsidRPr="002F561A">
              <w:rPr>
                <w:rFonts w:ascii="Arial" w:hAnsi="Arial" w:cs="Arial"/>
                <w:color w:val="auto"/>
                <w:sz w:val="20"/>
                <w:szCs w:val="29"/>
              </w:rPr>
              <w:t xml:space="preserve"> bằng tiếng</w:t>
            </w:r>
            <w:r w:rsidR="007838CD" w:rsidRPr="002F561A">
              <w:rPr>
                <w:rFonts w:ascii="Arial" w:hAnsi="Arial" w:cs="Arial"/>
                <w:color w:val="auto"/>
                <w:sz w:val="20"/>
                <w:szCs w:val="29"/>
                <w:lang w:val="en-US"/>
              </w:rPr>
              <w:t>…………</w:t>
            </w:r>
            <w:r w:rsidRPr="002F561A">
              <w:rPr>
                <w:rFonts w:ascii="Arial" w:hAnsi="Arial" w:cs="Arial"/>
                <w:color w:val="auto"/>
                <w:sz w:val="20"/>
                <w:szCs w:val="29"/>
              </w:rPr>
              <w:t xml:space="preserve"> (nước ngoài)</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Bản sao Giấy Chứng nhận đăng ký đầu tư (hoặc Giấy Chứng nhận đăng ký doanh nghiệp hoặc Giấp phép kinh doanh,...) của các bên tham gia chuyển giao công nghệ</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Giấy xác nhận tư cách pháp lý của người đại diện các bên tham gia hợp đồng</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Bản sao chứng thực Văn bản chấp thuận của cơ quan có thẩm quyền quyết định đầu tư đối với chuyển giao công nghệ có sử dụng vốn nhà nước</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r w:rsidR="00CA220F" w:rsidRPr="002F561A">
        <w:tblPrEx>
          <w:tblCellMar>
            <w:top w:w="0" w:type="dxa"/>
            <w:left w:w="0" w:type="dxa"/>
            <w:bottom w:w="0" w:type="dxa"/>
            <w:right w:w="0" w:type="dxa"/>
          </w:tblCellMar>
        </w:tblPrEx>
        <w:tc>
          <w:tcPr>
            <w:tcW w:w="4581" w:type="pct"/>
            <w:shd w:val="clear" w:color="auto" w:fill="auto"/>
          </w:tcPr>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Giấy ủy quyền (trong trường hợp bên thứ ba được ủy quyền thực hiện thủ tục đăng ký chuyển giao công nghệ)</w:t>
            </w:r>
          </w:p>
        </w:tc>
        <w:tc>
          <w:tcPr>
            <w:tcW w:w="419" w:type="pct"/>
            <w:shd w:val="clear" w:color="auto" w:fill="auto"/>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r>
    </w:tbl>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Chúng tôi xin cam kết các thông tin được nêu trên đây là đúng sự thực và nội dung hợp đồng tuân thủ các quy định của pháp luật, nếu sai chúng tôi xin chịu hoàn toàn trách nhiệm trước pháp luật.</w:t>
      </w:r>
    </w:p>
    <w:p w:rsidR="00F24F03" w:rsidRPr="002F561A" w:rsidRDefault="00F24F03"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3228"/>
        <w:gridCol w:w="5628"/>
      </w:tblGrid>
      <w:tr w:rsidR="00F24F03" w:rsidRPr="002F561A" w:rsidTr="001E39E4">
        <w:tc>
          <w:tcPr>
            <w:tcW w:w="3228" w:type="dxa"/>
          </w:tcPr>
          <w:p w:rsidR="00F24F03" w:rsidRPr="002F561A" w:rsidRDefault="00F24F03" w:rsidP="001E39E4">
            <w:pPr>
              <w:spacing w:before="120"/>
              <w:rPr>
                <w:rFonts w:ascii="Arial" w:eastAsia="Times New Roman" w:hAnsi="Arial" w:cs="Arial"/>
                <w:sz w:val="20"/>
                <w:szCs w:val="20"/>
              </w:rPr>
            </w:pPr>
          </w:p>
        </w:tc>
        <w:tc>
          <w:tcPr>
            <w:tcW w:w="5628" w:type="dxa"/>
          </w:tcPr>
          <w:p w:rsidR="00F24F03" w:rsidRPr="002F561A" w:rsidRDefault="00F24F03" w:rsidP="001E39E4">
            <w:pPr>
              <w:spacing w:before="120"/>
              <w:jc w:val="center"/>
              <w:rPr>
                <w:rFonts w:ascii="Arial" w:eastAsia="Times New Roman" w:hAnsi="Arial" w:cs="Arial"/>
                <w:b/>
                <w:sz w:val="20"/>
                <w:szCs w:val="20"/>
              </w:rPr>
            </w:pPr>
            <w:r w:rsidRPr="002F561A">
              <w:rPr>
                <w:rFonts w:ascii="Arial" w:eastAsia="Times New Roman" w:hAnsi="Arial" w:cs="Arial"/>
                <w:b/>
                <w:color w:val="auto"/>
                <w:sz w:val="20"/>
                <w:szCs w:val="29"/>
              </w:rPr>
              <w:t>TM. CÁC BÊN</w:t>
            </w:r>
            <w:r w:rsidRPr="002F561A">
              <w:rPr>
                <w:rFonts w:ascii="Arial" w:eastAsia="Times New Roman" w:hAnsi="Arial" w:cs="Arial"/>
                <w:b/>
                <w:color w:val="auto"/>
                <w:sz w:val="20"/>
                <w:szCs w:val="29"/>
                <w:lang w:val="en-US"/>
              </w:rPr>
              <w:br/>
            </w:r>
            <w:r w:rsidRPr="002F561A">
              <w:rPr>
                <w:rFonts w:ascii="Arial" w:eastAsia="Times New Roman" w:hAnsi="Arial" w:cs="Arial"/>
                <w:b/>
                <w:color w:val="auto"/>
                <w:sz w:val="20"/>
                <w:szCs w:val="29"/>
              </w:rPr>
              <w:t>BÊN NHẬN</w:t>
            </w:r>
            <w:r w:rsidRPr="002F561A">
              <w:rPr>
                <w:rFonts w:ascii="Arial" w:eastAsia="Times New Roman" w:hAnsi="Arial" w:cs="Arial"/>
                <w:b/>
                <w:color w:val="auto"/>
                <w:sz w:val="20"/>
                <w:szCs w:val="29"/>
                <w:lang w:val="en-US"/>
              </w:rPr>
              <w:br/>
            </w:r>
            <w:r w:rsidRPr="002F561A">
              <w:rPr>
                <w:rFonts w:ascii="Arial" w:eastAsia="Times New Roman" w:hAnsi="Arial" w:cs="Arial"/>
                <w:color w:val="auto"/>
                <w:sz w:val="20"/>
                <w:szCs w:val="29"/>
              </w:rPr>
              <w:t xml:space="preserve">(trong </w:t>
            </w:r>
            <w:r w:rsidRPr="002F561A">
              <w:rPr>
                <w:rFonts w:ascii="Arial" w:eastAsia="Times New Roman" w:hAnsi="Arial" w:cs="Arial"/>
                <w:color w:val="auto"/>
                <w:sz w:val="20"/>
                <w:szCs w:val="29"/>
                <w:lang w:val="en-US"/>
              </w:rPr>
              <w:t>tr</w:t>
            </w:r>
            <w:r w:rsidRPr="002F561A">
              <w:rPr>
                <w:rFonts w:ascii="Arial" w:eastAsia="Times New Roman" w:hAnsi="Arial" w:cs="Arial"/>
                <w:color w:val="auto"/>
                <w:sz w:val="20"/>
                <w:szCs w:val="29"/>
              </w:rPr>
              <w:t>ường hợp chuyển giao công nghệ từ nước ngoài vào Việt Nam hoặc chuyển giao công nghệ trong nước)</w:t>
            </w:r>
            <w:r w:rsidRPr="002F561A">
              <w:rPr>
                <w:rFonts w:ascii="Arial" w:eastAsia="Times New Roman" w:hAnsi="Arial" w:cs="Arial"/>
                <w:color w:val="auto"/>
                <w:sz w:val="20"/>
                <w:szCs w:val="29"/>
                <w:lang w:val="en-US"/>
              </w:rPr>
              <w:br/>
            </w:r>
            <w:r w:rsidRPr="002F561A">
              <w:rPr>
                <w:rFonts w:ascii="Arial" w:eastAsia="Times New Roman" w:hAnsi="Arial" w:cs="Arial"/>
                <w:b/>
                <w:color w:val="auto"/>
                <w:sz w:val="20"/>
                <w:szCs w:val="29"/>
              </w:rPr>
              <w:t>hoặc</w:t>
            </w:r>
            <w:r w:rsidRPr="002F561A">
              <w:rPr>
                <w:rFonts w:ascii="Arial" w:eastAsia="Times New Roman" w:hAnsi="Arial" w:cs="Arial"/>
                <w:b/>
                <w:color w:val="auto"/>
                <w:sz w:val="20"/>
                <w:szCs w:val="29"/>
                <w:lang w:val="en-US"/>
              </w:rPr>
              <w:br/>
            </w:r>
            <w:r w:rsidRPr="002F561A">
              <w:rPr>
                <w:rFonts w:ascii="Arial" w:eastAsia="Times New Roman" w:hAnsi="Arial" w:cs="Arial"/>
                <w:b/>
                <w:color w:val="auto"/>
                <w:sz w:val="20"/>
                <w:szCs w:val="29"/>
              </w:rPr>
              <w:t>BÊN GIAO</w:t>
            </w:r>
            <w:r w:rsidRPr="002F561A">
              <w:rPr>
                <w:rFonts w:ascii="Arial" w:eastAsia="Times New Roman" w:hAnsi="Arial" w:cs="Arial"/>
                <w:b/>
                <w:color w:val="auto"/>
                <w:sz w:val="20"/>
                <w:szCs w:val="29"/>
                <w:lang w:val="en-US"/>
              </w:rPr>
              <w:br/>
            </w:r>
            <w:r w:rsidRPr="002F561A">
              <w:rPr>
                <w:rFonts w:ascii="Arial" w:eastAsia="Times New Roman" w:hAnsi="Arial" w:cs="Arial"/>
                <w:color w:val="auto"/>
                <w:sz w:val="20"/>
                <w:szCs w:val="29"/>
              </w:rPr>
              <w:t>(trong trường hợp chuyển giao công nghệ từ Việt Nam ra nước ngoài)</w:t>
            </w:r>
          </w:p>
        </w:tc>
      </w:tr>
    </w:tbl>
    <w:p w:rsidR="00805B10" w:rsidRPr="002F561A" w:rsidRDefault="00805B10" w:rsidP="00626122">
      <w:pPr>
        <w:spacing w:before="120"/>
        <w:rPr>
          <w:rFonts w:ascii="Arial" w:hAnsi="Arial" w:cs="Arial"/>
          <w:color w:val="auto"/>
          <w:sz w:val="20"/>
          <w:szCs w:val="29"/>
        </w:rPr>
      </w:pPr>
      <w:r w:rsidRPr="002F561A">
        <w:rPr>
          <w:rFonts w:ascii="Arial" w:hAnsi="Arial" w:cs="Arial"/>
          <w:b/>
          <w:i/>
          <w:color w:val="auto"/>
          <w:sz w:val="20"/>
          <w:szCs w:val="29"/>
        </w:rPr>
        <w:t xml:space="preserve">Lưu </w:t>
      </w:r>
      <w:r w:rsidRPr="002F561A">
        <w:rPr>
          <w:rFonts w:ascii="Arial" w:hAnsi="Arial" w:cs="Arial"/>
          <w:b/>
          <w:i/>
          <w:color w:val="auto"/>
          <w:sz w:val="20"/>
          <w:szCs w:val="29"/>
          <w:lang w:val="en-US"/>
        </w:rPr>
        <w:t>ý</w:t>
      </w:r>
      <w:r w:rsidRPr="002F561A">
        <w:rPr>
          <w:rFonts w:ascii="Arial" w:hAnsi="Arial" w:cs="Arial"/>
          <w:b/>
          <w:i/>
          <w:color w:val="auto"/>
          <w:sz w:val="20"/>
          <w:szCs w:val="29"/>
        </w:rPr>
        <w:t>:</w:t>
      </w:r>
      <w:r w:rsidRPr="002F561A">
        <w:rPr>
          <w:rFonts w:ascii="Arial" w:hAnsi="Arial" w:cs="Arial"/>
          <w:color w:val="auto"/>
          <w:sz w:val="20"/>
          <w:szCs w:val="29"/>
        </w:rPr>
        <w:t xml:space="preserve"> </w:t>
      </w:r>
      <w:r w:rsidRPr="002F561A">
        <w:rPr>
          <w:rFonts w:ascii="Arial" w:hAnsi="Arial" w:cs="Arial"/>
          <w:i/>
          <w:color w:val="auto"/>
          <w:sz w:val="20"/>
          <w:szCs w:val="29"/>
        </w:rPr>
        <w:t xml:space="preserve">Đối với </w:t>
      </w:r>
      <w:r w:rsidRPr="002F561A">
        <w:rPr>
          <w:rFonts w:ascii="Arial" w:hAnsi="Arial" w:cs="Arial"/>
          <w:i/>
          <w:color w:val="auto"/>
          <w:sz w:val="20"/>
          <w:szCs w:val="29"/>
          <w:lang w:val="en-US"/>
        </w:rPr>
        <w:t>ô</w:t>
      </w:r>
      <w:r w:rsidRPr="002F561A">
        <w:rPr>
          <w:rFonts w:ascii="Arial" w:hAnsi="Arial" w:cs="Arial"/>
          <w:i/>
          <w:color w:val="auto"/>
          <w:sz w:val="20"/>
          <w:szCs w:val="29"/>
        </w:rPr>
        <w:t xml:space="preserve"> tr</w:t>
      </w:r>
      <w:r w:rsidRPr="002F561A">
        <w:rPr>
          <w:rFonts w:ascii="Arial" w:hAnsi="Arial" w:cs="Arial"/>
          <w:i/>
          <w:color w:val="auto"/>
          <w:sz w:val="20"/>
          <w:szCs w:val="29"/>
          <w:lang w:val="en-US"/>
        </w:rPr>
        <w:t>ố</w:t>
      </w:r>
      <w:r w:rsidRPr="002F561A">
        <w:rPr>
          <w:rFonts w:ascii="Arial" w:hAnsi="Arial" w:cs="Arial"/>
          <w:i/>
          <w:color w:val="auto"/>
          <w:sz w:val="20"/>
          <w:szCs w:val="29"/>
        </w:rPr>
        <w:t>ng □, nếu c</w:t>
      </w:r>
      <w:r w:rsidRPr="002F561A">
        <w:rPr>
          <w:rFonts w:ascii="Arial" w:hAnsi="Arial" w:cs="Arial"/>
          <w:i/>
          <w:color w:val="auto"/>
          <w:sz w:val="20"/>
          <w:szCs w:val="29"/>
          <w:lang w:val="en-US"/>
        </w:rPr>
        <w:t>ó</w:t>
      </w:r>
      <w:r w:rsidRPr="002F561A">
        <w:rPr>
          <w:rFonts w:ascii="Arial" w:hAnsi="Arial" w:cs="Arial"/>
          <w:i/>
          <w:color w:val="auto"/>
          <w:sz w:val="20"/>
          <w:szCs w:val="29"/>
        </w:rPr>
        <w:t xml:space="preserve"> (hoặc đ</w:t>
      </w:r>
      <w:r w:rsidRPr="002F561A">
        <w:rPr>
          <w:rFonts w:ascii="Arial" w:hAnsi="Arial" w:cs="Arial"/>
          <w:i/>
          <w:color w:val="auto"/>
          <w:sz w:val="20"/>
          <w:szCs w:val="29"/>
          <w:lang w:val="en-US"/>
        </w:rPr>
        <w:t>ú</w:t>
      </w:r>
      <w:r w:rsidRPr="002F561A">
        <w:rPr>
          <w:rFonts w:ascii="Arial" w:hAnsi="Arial" w:cs="Arial"/>
          <w:i/>
          <w:color w:val="auto"/>
          <w:sz w:val="20"/>
          <w:szCs w:val="29"/>
        </w:rPr>
        <w:t>ng) thì đ</w:t>
      </w:r>
      <w:r w:rsidRPr="002F561A">
        <w:rPr>
          <w:rFonts w:ascii="Arial" w:hAnsi="Arial" w:cs="Arial"/>
          <w:i/>
          <w:color w:val="auto"/>
          <w:sz w:val="20"/>
          <w:szCs w:val="29"/>
          <w:lang w:val="en-US"/>
        </w:rPr>
        <w:t>á</w:t>
      </w:r>
      <w:r w:rsidRPr="002F561A">
        <w:rPr>
          <w:rFonts w:ascii="Arial" w:hAnsi="Arial" w:cs="Arial"/>
          <w:i/>
          <w:color w:val="auto"/>
          <w:sz w:val="20"/>
          <w:szCs w:val="29"/>
        </w:rPr>
        <w:t>nh d</w:t>
      </w:r>
      <w:r w:rsidRPr="002F561A">
        <w:rPr>
          <w:rFonts w:ascii="Arial" w:hAnsi="Arial" w:cs="Arial"/>
          <w:i/>
          <w:color w:val="auto"/>
          <w:sz w:val="20"/>
          <w:szCs w:val="29"/>
          <w:lang w:val="en-US"/>
        </w:rPr>
        <w:t>ấ</w:t>
      </w:r>
      <w:r w:rsidRPr="002F561A">
        <w:rPr>
          <w:rFonts w:ascii="Arial" w:hAnsi="Arial" w:cs="Arial"/>
          <w:i/>
          <w:color w:val="auto"/>
          <w:sz w:val="20"/>
          <w:szCs w:val="29"/>
        </w:rPr>
        <w:t>u “</w:t>
      </w:r>
      <w:r w:rsidR="00310EC4" w:rsidRPr="002F561A">
        <w:rPr>
          <w:rFonts w:ascii="Arial" w:hAnsi="Arial" w:cs="Arial"/>
          <w:i/>
          <w:color w:val="auto"/>
          <w:sz w:val="20"/>
          <w:szCs w:val="29"/>
        </w:rPr>
        <w:sym w:font="Symbol" w:char="F020"/>
      </w:r>
      <w:r w:rsidR="007838CD" w:rsidRPr="002F561A">
        <w:rPr>
          <w:rFonts w:ascii="Arial" w:hAnsi="Arial" w:cs="Arial"/>
          <w:i/>
          <w:color w:val="auto"/>
          <w:sz w:val="20"/>
          <w:szCs w:val="29"/>
        </w:rPr>
        <w:t>√</w:t>
      </w:r>
      <w:r w:rsidR="007838CD" w:rsidRPr="002F561A">
        <w:rPr>
          <w:rFonts w:ascii="Arial" w:hAnsi="Arial" w:cs="Arial"/>
          <w:i/>
          <w:color w:val="auto"/>
          <w:sz w:val="20"/>
          <w:szCs w:val="29"/>
          <w:lang w:val="en-US"/>
        </w:rPr>
        <w:t>”</w:t>
      </w:r>
      <w:r w:rsidRPr="002F561A">
        <w:rPr>
          <w:rFonts w:ascii="Arial" w:hAnsi="Arial" w:cs="Arial"/>
          <w:i/>
          <w:color w:val="auto"/>
          <w:sz w:val="20"/>
          <w:szCs w:val="29"/>
        </w:rPr>
        <w:t xml:space="preserve">vào trong </w:t>
      </w:r>
      <w:r w:rsidRPr="002F561A">
        <w:rPr>
          <w:rFonts w:ascii="Arial" w:hAnsi="Arial" w:cs="Arial"/>
          <w:i/>
          <w:color w:val="auto"/>
          <w:sz w:val="20"/>
          <w:szCs w:val="29"/>
          <w:lang w:val="en-US"/>
        </w:rPr>
        <w:t>ô</w:t>
      </w:r>
      <w:r w:rsidRPr="002F561A">
        <w:rPr>
          <w:rFonts w:ascii="Arial" w:hAnsi="Arial" w:cs="Arial"/>
          <w:i/>
          <w:color w:val="auto"/>
          <w:sz w:val="20"/>
          <w:szCs w:val="29"/>
        </w:rPr>
        <w:t xml:space="preserve"> tr</w:t>
      </w:r>
      <w:r w:rsidRPr="002F561A">
        <w:rPr>
          <w:rFonts w:ascii="Arial" w:hAnsi="Arial" w:cs="Arial"/>
          <w:i/>
          <w:color w:val="auto"/>
          <w:sz w:val="20"/>
          <w:szCs w:val="29"/>
          <w:lang w:val="en-US"/>
        </w:rPr>
        <w:t>ố</w:t>
      </w:r>
      <w:r w:rsidRPr="002F561A">
        <w:rPr>
          <w:rFonts w:ascii="Arial" w:hAnsi="Arial" w:cs="Arial"/>
          <w:i/>
          <w:color w:val="auto"/>
          <w:sz w:val="20"/>
          <w:szCs w:val="29"/>
        </w:rPr>
        <w:t>ng.</w:t>
      </w:r>
    </w:p>
    <w:p w:rsidR="00D551E3" w:rsidRPr="002F561A" w:rsidRDefault="00D551E3" w:rsidP="00626122">
      <w:pPr>
        <w:spacing w:before="120"/>
        <w:rPr>
          <w:rFonts w:ascii="Arial" w:hAnsi="Arial" w:cs="Arial"/>
          <w:color w:val="auto"/>
          <w:sz w:val="20"/>
          <w:szCs w:val="29"/>
        </w:rPr>
        <w:sectPr w:rsidR="00D551E3" w:rsidRPr="002F561A" w:rsidSect="00737493">
          <w:pgSz w:w="11906" w:h="16838"/>
          <w:pgMar w:top="567" w:right="1134" w:bottom="567" w:left="1701" w:header="720" w:footer="720" w:gutter="0"/>
          <w:cols w:space="720"/>
          <w:docGrid w:linePitch="360"/>
        </w:sectPr>
      </w:pPr>
    </w:p>
    <w:p w:rsidR="0015617D" w:rsidRPr="002F561A" w:rsidRDefault="00737493" w:rsidP="00626122">
      <w:pPr>
        <w:spacing w:before="120"/>
        <w:jc w:val="right"/>
        <w:rPr>
          <w:rFonts w:ascii="Arial" w:hAnsi="Arial" w:cs="Arial"/>
          <w:b/>
          <w:color w:val="auto"/>
          <w:sz w:val="20"/>
          <w:szCs w:val="29"/>
        </w:rPr>
      </w:pPr>
      <w:bookmarkStart w:id="83" w:name="chuong_pl_6"/>
      <w:r w:rsidRPr="00737493">
        <w:rPr>
          <w:rFonts w:ascii="Arial" w:hAnsi="Arial" w:cs="Arial"/>
          <w:b/>
          <w:color w:val="auto"/>
          <w:sz w:val="20"/>
          <w:szCs w:val="29"/>
        </w:rPr>
        <w:lastRenderedPageBreak/>
        <w:t>Mẫu số 02</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60"/>
        <w:gridCol w:w="291"/>
        <w:gridCol w:w="4330"/>
      </w:tblGrid>
      <w:tr w:rsidR="003D1AD5" w:rsidRPr="002F561A" w:rsidTr="001E39E4">
        <w:tc>
          <w:tcPr>
            <w:tcW w:w="2456" w:type="pct"/>
          </w:tcPr>
          <w:p w:rsidR="0080712B" w:rsidRPr="002F561A" w:rsidRDefault="0080712B" w:rsidP="001E39E4">
            <w:pPr>
              <w:spacing w:before="120"/>
              <w:jc w:val="center"/>
              <w:rPr>
                <w:rFonts w:ascii="Arial" w:eastAsia="Times New Roman" w:hAnsi="Arial" w:cs="Arial"/>
                <w:b/>
                <w:color w:val="auto"/>
                <w:sz w:val="20"/>
                <w:szCs w:val="29"/>
              </w:rPr>
            </w:pPr>
            <w:r w:rsidRPr="002F561A">
              <w:rPr>
                <w:rFonts w:ascii="Arial" w:eastAsia="Times New Roman" w:hAnsi="Arial" w:cs="Arial"/>
                <w:b/>
                <w:color w:val="auto"/>
                <w:sz w:val="20"/>
                <w:szCs w:val="29"/>
              </w:rPr>
              <w:t>QUY ĐỊNH SỬ DỤNG GIẤY CHỨNG NHẬN</w:t>
            </w:r>
          </w:p>
          <w:p w:rsidR="0080712B" w:rsidRPr="002F561A" w:rsidRDefault="0080712B"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Bên giao và bên nhận công nghệ phải thực hiện nghiêm chỉnh các quy định sau:</w:t>
            </w:r>
          </w:p>
          <w:p w:rsidR="0080712B" w:rsidRPr="002F561A" w:rsidRDefault="0080712B"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lang w:val="en-US"/>
              </w:rPr>
              <w:t>1.</w:t>
            </w:r>
            <w:r w:rsidRPr="002F561A">
              <w:rPr>
                <w:rFonts w:ascii="Arial" w:eastAsia="Times New Roman" w:hAnsi="Arial" w:cs="Arial"/>
                <w:color w:val="auto"/>
                <w:sz w:val="20"/>
                <w:szCs w:val="29"/>
              </w:rPr>
              <w:t xml:space="preserve"> Xuất trình Giấy chứng nhận khi có yêu cầu của cơ quan nhà nước có thẩm quyền.</w:t>
            </w:r>
          </w:p>
          <w:p w:rsidR="0080712B" w:rsidRPr="002F561A" w:rsidRDefault="0080712B"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2. Không được sửa chữa, tẩy x</w:t>
            </w:r>
            <w:r w:rsidR="00310EC4" w:rsidRPr="002F561A">
              <w:rPr>
                <w:rFonts w:ascii="Arial" w:eastAsia="Times New Roman" w:hAnsi="Arial" w:cs="Arial"/>
                <w:color w:val="auto"/>
                <w:sz w:val="20"/>
                <w:szCs w:val="29"/>
                <w:lang w:val="en-US"/>
              </w:rPr>
              <w:t>óa</w:t>
            </w:r>
            <w:r w:rsidRPr="002F561A">
              <w:rPr>
                <w:rFonts w:ascii="Arial" w:eastAsia="Times New Roman" w:hAnsi="Arial" w:cs="Arial"/>
                <w:color w:val="auto"/>
                <w:sz w:val="20"/>
                <w:szCs w:val="29"/>
              </w:rPr>
              <w:t xml:space="preserve"> nội dung trong Giấy chứng nhận.</w:t>
            </w:r>
          </w:p>
          <w:p w:rsidR="0080712B" w:rsidRPr="002F561A" w:rsidRDefault="0080712B"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3. Không được cho mượn, cho thuê Giấy chứng nhận.</w:t>
            </w:r>
          </w:p>
          <w:p w:rsidR="0080712B" w:rsidRPr="002F561A" w:rsidRDefault="0080712B"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4. Làm thủ tục đăng ký gia hạn, sửa đổi, bổ sung tại cơ quan cấp Giấy chứng nhận theo đúng quy định.</w:t>
            </w:r>
          </w:p>
          <w:p w:rsidR="003D1AD5" w:rsidRPr="002F561A" w:rsidRDefault="0080712B"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5. Thực hiện cấp lại Giấy chứng nhận khi bị mất hoặc rách, nát.</w:t>
            </w:r>
          </w:p>
        </w:tc>
        <w:tc>
          <w:tcPr>
            <w:tcW w:w="160" w:type="pct"/>
            <w:tcBorders>
              <w:top w:val="nil"/>
              <w:bottom w:val="nil"/>
            </w:tcBorders>
          </w:tcPr>
          <w:p w:rsidR="003D1AD5" w:rsidRPr="002F561A" w:rsidRDefault="003D1AD5" w:rsidP="001E39E4">
            <w:pPr>
              <w:spacing w:before="120"/>
              <w:rPr>
                <w:rFonts w:ascii="Arial" w:eastAsia="Times New Roman" w:hAnsi="Arial" w:cs="Arial"/>
                <w:color w:val="auto"/>
                <w:sz w:val="20"/>
                <w:szCs w:val="29"/>
              </w:rPr>
            </w:pPr>
          </w:p>
        </w:tc>
        <w:tc>
          <w:tcPr>
            <w:tcW w:w="2384" w:type="pct"/>
          </w:tcPr>
          <w:p w:rsidR="003D1AD5" w:rsidRPr="002F561A" w:rsidRDefault="003D1AD5" w:rsidP="001E39E4">
            <w:pPr>
              <w:spacing w:before="120"/>
              <w:jc w:val="center"/>
              <w:rPr>
                <w:rFonts w:ascii="Arial" w:eastAsia="Times New Roman" w:hAnsi="Arial" w:cs="Arial"/>
                <w:b/>
                <w:color w:val="auto"/>
                <w:sz w:val="20"/>
                <w:szCs w:val="29"/>
              </w:rPr>
            </w:pPr>
            <w:r w:rsidRPr="002F561A">
              <w:rPr>
                <w:rFonts w:ascii="Arial" w:eastAsia="Times New Roman" w:hAnsi="Arial" w:cs="Arial"/>
                <w:b/>
                <w:color w:val="auto"/>
                <w:sz w:val="20"/>
                <w:szCs w:val="29"/>
              </w:rPr>
              <w:t>CỘNG HÒA XÃ HỘI CHỦ NGHĨA VIỆT NAM</w:t>
            </w:r>
          </w:p>
          <w:p w:rsidR="003D1AD5" w:rsidRPr="002F561A" w:rsidRDefault="00885351" w:rsidP="001E39E4">
            <w:pPr>
              <w:spacing w:before="120"/>
              <w:jc w:val="center"/>
              <w:rPr>
                <w:rFonts w:ascii="Arial" w:eastAsia="Times New Roman" w:hAnsi="Arial" w:cs="Arial"/>
                <w:color w:val="auto"/>
                <w:sz w:val="20"/>
                <w:szCs w:val="29"/>
              </w:rPr>
            </w:pPr>
            <w:r>
              <w:rPr>
                <w:rFonts w:ascii="Arial" w:eastAsia="Times New Roman" w:hAnsi="Arial" w:cs="Arial"/>
                <w:noProof/>
                <w:color w:val="auto"/>
                <w:sz w:val="20"/>
                <w:szCs w:val="29"/>
                <w:lang w:val="en-US" w:eastAsia="en-US"/>
              </w:rPr>
              <w:drawing>
                <wp:inline distT="0" distB="0" distL="0" distR="0">
                  <wp:extent cx="1247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314450"/>
                          </a:xfrm>
                          <a:prstGeom prst="rect">
                            <a:avLst/>
                          </a:prstGeom>
                          <a:noFill/>
                          <a:ln>
                            <a:noFill/>
                          </a:ln>
                        </pic:spPr>
                      </pic:pic>
                    </a:graphicData>
                  </a:graphic>
                </wp:inline>
              </w:drawing>
            </w:r>
          </w:p>
          <w:p w:rsidR="008827F7" w:rsidRPr="002F561A" w:rsidRDefault="008827F7" w:rsidP="001E39E4">
            <w:pPr>
              <w:spacing w:before="120"/>
              <w:rPr>
                <w:rFonts w:ascii="Arial" w:eastAsia="Times New Roman" w:hAnsi="Arial" w:cs="Arial"/>
                <w:color w:val="auto"/>
                <w:sz w:val="20"/>
                <w:szCs w:val="29"/>
                <w:lang w:val="en-US"/>
              </w:rPr>
            </w:pPr>
          </w:p>
          <w:p w:rsidR="003D1AD5" w:rsidRPr="002F561A" w:rsidRDefault="00310EC4" w:rsidP="001E39E4">
            <w:pPr>
              <w:spacing w:before="120"/>
              <w:jc w:val="center"/>
              <w:rPr>
                <w:rFonts w:ascii="Arial" w:eastAsia="Times New Roman" w:hAnsi="Arial" w:cs="Arial"/>
                <w:b/>
                <w:color w:val="auto"/>
                <w:szCs w:val="29"/>
              </w:rPr>
            </w:pPr>
            <w:bookmarkStart w:id="84" w:name="chuong_pl_6_name"/>
            <w:r w:rsidRPr="002F561A">
              <w:rPr>
                <w:rFonts w:ascii="Arial" w:eastAsia="Times New Roman" w:hAnsi="Arial" w:cs="Arial"/>
                <w:b/>
                <w:color w:val="auto"/>
                <w:szCs w:val="29"/>
              </w:rPr>
              <w:t>GIẤY CHỨNG NHẬN</w:t>
            </w:r>
            <w:bookmarkEnd w:id="84"/>
          </w:p>
          <w:p w:rsidR="003D1AD5" w:rsidRPr="002F561A" w:rsidRDefault="003D1AD5" w:rsidP="001E39E4">
            <w:pPr>
              <w:spacing w:before="120"/>
              <w:jc w:val="center"/>
              <w:rPr>
                <w:rFonts w:ascii="Arial" w:eastAsia="Times New Roman" w:hAnsi="Arial" w:cs="Arial"/>
                <w:b/>
                <w:color w:val="auto"/>
                <w:sz w:val="20"/>
                <w:szCs w:val="29"/>
              </w:rPr>
            </w:pPr>
            <w:bookmarkStart w:id="85" w:name="chuong_pl_6_name_name"/>
            <w:r w:rsidRPr="002F561A">
              <w:rPr>
                <w:rFonts w:ascii="Arial" w:eastAsia="Times New Roman" w:hAnsi="Arial" w:cs="Arial"/>
                <w:b/>
                <w:color w:val="auto"/>
                <w:sz w:val="20"/>
                <w:szCs w:val="29"/>
              </w:rPr>
              <w:t>ĐĂNG KÝ CHUYỂN GIAO CÔNG NGHỆ</w:t>
            </w:r>
            <w:bookmarkEnd w:id="85"/>
          </w:p>
          <w:p w:rsidR="003D1AD5" w:rsidRPr="002F561A" w:rsidRDefault="003D1AD5" w:rsidP="001E39E4">
            <w:pPr>
              <w:spacing w:before="120"/>
              <w:rPr>
                <w:rFonts w:ascii="Arial" w:eastAsia="Times New Roman" w:hAnsi="Arial" w:cs="Arial"/>
                <w:color w:val="auto"/>
                <w:sz w:val="20"/>
                <w:szCs w:val="29"/>
              </w:rPr>
            </w:pPr>
          </w:p>
        </w:tc>
      </w:tr>
    </w:tbl>
    <w:p w:rsidR="00801258" w:rsidRPr="002F561A" w:rsidRDefault="00801258" w:rsidP="00626122">
      <w:pPr>
        <w:spacing w:before="120"/>
        <w:rPr>
          <w:rFonts w:ascii="Arial" w:hAnsi="Arial" w:cs="Arial"/>
          <w:color w:val="auto"/>
          <w:sz w:val="20"/>
          <w:szCs w:val="2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60"/>
        <w:gridCol w:w="291"/>
        <w:gridCol w:w="4330"/>
      </w:tblGrid>
      <w:tr w:rsidR="00003E60" w:rsidRPr="002F561A" w:rsidTr="001E39E4">
        <w:tc>
          <w:tcPr>
            <w:tcW w:w="2456" w:type="pct"/>
          </w:tcPr>
          <w:p w:rsidR="00003E60" w:rsidRPr="002F561A" w:rsidRDefault="00003E60" w:rsidP="001E39E4">
            <w:pPr>
              <w:spacing w:before="120"/>
              <w:jc w:val="center"/>
              <w:rPr>
                <w:rFonts w:ascii="Arial" w:eastAsia="Times New Roman" w:hAnsi="Arial" w:cs="Arial"/>
                <w:b/>
                <w:color w:val="auto"/>
                <w:sz w:val="20"/>
                <w:szCs w:val="29"/>
                <w:lang w:val="en-US"/>
              </w:rPr>
            </w:pPr>
            <w:r w:rsidRPr="002F561A">
              <w:rPr>
                <w:rFonts w:ascii="Arial" w:eastAsia="Times New Roman" w:hAnsi="Arial" w:cs="Arial"/>
                <w:b/>
                <w:color w:val="auto"/>
                <w:sz w:val="20"/>
                <w:szCs w:val="29"/>
              </w:rPr>
              <w:t>TÊN CƠ QUAN CHỨNG NHẬN ĐĂNG KÝ</w:t>
            </w:r>
            <w:r w:rsidRPr="002F561A">
              <w:rPr>
                <w:rFonts w:ascii="Arial" w:eastAsia="Times New Roman" w:hAnsi="Arial" w:cs="Arial"/>
                <w:b/>
                <w:color w:val="auto"/>
                <w:sz w:val="20"/>
                <w:szCs w:val="29"/>
                <w:lang w:val="en-US"/>
              </w:rPr>
              <w:br/>
            </w:r>
            <w:r w:rsidRPr="002F561A">
              <w:rPr>
                <w:rFonts w:ascii="Arial" w:eastAsia="Times New Roman" w:hAnsi="Arial" w:cs="Arial"/>
                <w:b/>
                <w:color w:val="auto"/>
                <w:sz w:val="20"/>
                <w:szCs w:val="29"/>
              </w:rPr>
              <w:t>CHUYỂN GIAO CÔNG NGHỆ</w:t>
            </w:r>
          </w:p>
          <w:p w:rsidR="00A459E2" w:rsidRPr="002F561A" w:rsidRDefault="00A459E2" w:rsidP="001E39E4">
            <w:pPr>
              <w:spacing w:before="120"/>
              <w:jc w:val="center"/>
              <w:rPr>
                <w:rFonts w:ascii="Arial" w:eastAsia="Times New Roman" w:hAnsi="Arial" w:cs="Arial"/>
                <w:b/>
                <w:color w:val="auto"/>
                <w:sz w:val="20"/>
                <w:szCs w:val="29"/>
                <w:lang w:val="en-US"/>
              </w:rPr>
            </w:pPr>
          </w:p>
          <w:p w:rsidR="00003E60" w:rsidRPr="002F561A" w:rsidRDefault="00A459E2" w:rsidP="001E39E4">
            <w:pPr>
              <w:spacing w:before="120"/>
              <w:jc w:val="center"/>
              <w:rPr>
                <w:rFonts w:ascii="Arial" w:eastAsia="Times New Roman" w:hAnsi="Arial" w:cs="Arial"/>
                <w:b/>
                <w:color w:val="auto"/>
                <w:sz w:val="20"/>
                <w:szCs w:val="29"/>
                <w:lang w:val="en-US"/>
              </w:rPr>
            </w:pPr>
            <w:r w:rsidRPr="002F561A">
              <w:rPr>
                <w:rFonts w:ascii="Arial" w:eastAsia="Times New Roman" w:hAnsi="Arial" w:cs="Arial"/>
                <w:b/>
                <w:color w:val="auto"/>
                <w:szCs w:val="29"/>
              </w:rPr>
              <w:t>CHỨNG NHẬN</w:t>
            </w:r>
            <w:r w:rsidR="00003E60" w:rsidRPr="002F561A">
              <w:rPr>
                <w:rFonts w:ascii="Arial" w:eastAsia="Times New Roman" w:hAnsi="Arial" w:cs="Arial"/>
                <w:b/>
                <w:color w:val="auto"/>
                <w:sz w:val="20"/>
                <w:szCs w:val="29"/>
                <w:lang w:val="en-US"/>
              </w:rPr>
              <w:br/>
            </w:r>
            <w:r w:rsidR="00003E60" w:rsidRPr="002F561A">
              <w:rPr>
                <w:rFonts w:ascii="Arial" w:eastAsia="Times New Roman" w:hAnsi="Arial" w:cs="Arial"/>
                <w:b/>
                <w:color w:val="auto"/>
                <w:sz w:val="20"/>
                <w:szCs w:val="29"/>
              </w:rPr>
              <w:t>ĐĂNG KÝ CHUYỂN GIAO CÔNG NGHỆ</w:t>
            </w:r>
          </w:p>
          <w:p w:rsidR="00003E60" w:rsidRPr="002F561A" w:rsidRDefault="00003E60" w:rsidP="001E39E4">
            <w:pPr>
              <w:spacing w:before="120"/>
              <w:jc w:val="center"/>
              <w:rPr>
                <w:rFonts w:ascii="Arial" w:eastAsia="Times New Roman" w:hAnsi="Arial" w:cs="Arial"/>
                <w:b/>
                <w:color w:val="auto"/>
                <w:sz w:val="20"/>
                <w:szCs w:val="29"/>
              </w:rPr>
            </w:pPr>
            <w:r w:rsidRPr="002F561A">
              <w:rPr>
                <w:rFonts w:ascii="Arial" w:eastAsia="Times New Roman" w:hAnsi="Arial" w:cs="Arial"/>
                <w:b/>
                <w:color w:val="auto"/>
                <w:sz w:val="20"/>
                <w:szCs w:val="29"/>
              </w:rPr>
              <w:t>S</w:t>
            </w:r>
            <w:r w:rsidRPr="002F561A">
              <w:rPr>
                <w:rFonts w:ascii="Arial" w:eastAsia="Times New Roman" w:hAnsi="Arial" w:cs="Arial"/>
                <w:b/>
                <w:color w:val="auto"/>
                <w:sz w:val="20"/>
                <w:szCs w:val="29"/>
                <w:lang w:val="en-US"/>
              </w:rPr>
              <w:t>ố</w:t>
            </w:r>
            <w:r w:rsidRPr="002F561A">
              <w:rPr>
                <w:rFonts w:ascii="Arial" w:eastAsia="Times New Roman" w:hAnsi="Arial" w:cs="Arial"/>
                <w:b/>
                <w:color w:val="auto"/>
                <w:sz w:val="20"/>
                <w:szCs w:val="29"/>
              </w:rPr>
              <w:t>:</w:t>
            </w:r>
            <w:r w:rsidR="00A459E2" w:rsidRPr="002F561A">
              <w:rPr>
                <w:rFonts w:ascii="Arial" w:eastAsia="Times New Roman" w:hAnsi="Arial" w:cs="Arial"/>
                <w:b/>
                <w:color w:val="auto"/>
                <w:sz w:val="20"/>
                <w:szCs w:val="29"/>
                <w:lang w:val="en-US"/>
              </w:rPr>
              <w:t xml:space="preserve"> </w:t>
            </w:r>
            <w:r w:rsidRPr="002F561A">
              <w:rPr>
                <w:rFonts w:ascii="Arial" w:eastAsia="Times New Roman" w:hAnsi="Arial" w:cs="Arial"/>
                <w:b/>
                <w:color w:val="auto"/>
                <w:sz w:val="20"/>
                <w:szCs w:val="29"/>
              </w:rPr>
              <w:t>.../GCN-... cấp ngày... tháng... năm...</w:t>
            </w:r>
          </w:p>
          <w:p w:rsidR="00003E60" w:rsidRPr="002F561A" w:rsidRDefault="00003E60" w:rsidP="001E39E4">
            <w:pPr>
              <w:spacing w:before="120"/>
              <w:rPr>
                <w:rFonts w:ascii="Arial" w:eastAsia="Times New Roman" w:hAnsi="Arial" w:cs="Arial"/>
                <w:b/>
                <w:color w:val="auto"/>
                <w:sz w:val="20"/>
                <w:szCs w:val="29"/>
              </w:rPr>
            </w:pPr>
            <w:r w:rsidRPr="002F561A">
              <w:rPr>
                <w:rFonts w:ascii="Arial" w:eastAsia="Times New Roman" w:hAnsi="Arial" w:cs="Arial"/>
                <w:b/>
                <w:color w:val="auto"/>
                <w:sz w:val="20"/>
                <w:szCs w:val="29"/>
              </w:rPr>
              <w:t>1. Bên giao công nghệ:</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Tên:</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Trụ sở chính:</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Số điện thoại:</w:t>
            </w:r>
            <w:r w:rsidRPr="002F561A">
              <w:rPr>
                <w:rFonts w:ascii="Arial" w:eastAsia="Times New Roman" w:hAnsi="Arial" w:cs="Arial"/>
                <w:color w:val="auto"/>
                <w:sz w:val="20"/>
                <w:szCs w:val="29"/>
                <w:lang w:val="en-US"/>
              </w:rPr>
              <w:t xml:space="preserve">          </w:t>
            </w:r>
            <w:r w:rsidRPr="002F561A">
              <w:rPr>
                <w:rFonts w:ascii="Arial" w:eastAsia="Times New Roman" w:hAnsi="Arial" w:cs="Arial"/>
                <w:color w:val="auto"/>
                <w:sz w:val="20"/>
                <w:szCs w:val="29"/>
              </w:rPr>
              <w:t xml:space="preserve"> fax: </w:t>
            </w:r>
            <w:r w:rsidRPr="002F561A">
              <w:rPr>
                <w:rFonts w:ascii="Arial" w:eastAsia="Times New Roman" w:hAnsi="Arial" w:cs="Arial"/>
                <w:color w:val="auto"/>
                <w:sz w:val="20"/>
                <w:szCs w:val="29"/>
                <w:lang w:val="en-US"/>
              </w:rPr>
              <w:t xml:space="preserve">         </w:t>
            </w:r>
            <w:r w:rsidRPr="002F561A">
              <w:rPr>
                <w:rFonts w:ascii="Arial" w:eastAsia="Times New Roman" w:hAnsi="Arial" w:cs="Arial"/>
                <w:color w:val="auto"/>
                <w:sz w:val="20"/>
                <w:szCs w:val="29"/>
              </w:rPr>
              <w:t>Email:</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Giấy Chứng nhận đăng ký đầu tư (hoặc Giấy Chứng nhận đăng ký doanh,...) số.... ngày... tháng... năm... do....</w:t>
            </w:r>
            <w:r w:rsidR="00E07E6E" w:rsidRPr="002F561A">
              <w:rPr>
                <w:rFonts w:ascii="Arial" w:eastAsia="Times New Roman" w:hAnsi="Arial" w:cs="Arial"/>
                <w:color w:val="auto"/>
                <w:sz w:val="20"/>
                <w:szCs w:val="29"/>
                <w:lang w:val="en-US"/>
              </w:rPr>
              <w:t xml:space="preserve"> </w:t>
            </w:r>
            <w:r w:rsidRPr="002F561A">
              <w:rPr>
                <w:rFonts w:ascii="Arial" w:eastAsia="Times New Roman" w:hAnsi="Arial" w:cs="Arial"/>
                <w:color w:val="auto"/>
                <w:sz w:val="20"/>
                <w:szCs w:val="29"/>
              </w:rPr>
              <w:t>(tên cơ quan)</w:t>
            </w:r>
            <w:r w:rsidRPr="002F561A">
              <w:rPr>
                <w:rFonts w:ascii="Arial" w:eastAsia="Times New Roman" w:hAnsi="Arial" w:cs="Arial"/>
                <w:color w:val="auto"/>
                <w:sz w:val="20"/>
                <w:szCs w:val="29"/>
                <w:lang w:val="en-US"/>
              </w:rPr>
              <w:t xml:space="preserve"> </w:t>
            </w:r>
            <w:r w:rsidRPr="002F561A">
              <w:rPr>
                <w:rFonts w:ascii="Arial" w:eastAsia="Times New Roman" w:hAnsi="Arial" w:cs="Arial"/>
                <w:color w:val="auto"/>
                <w:sz w:val="20"/>
                <w:szCs w:val="29"/>
              </w:rPr>
              <w:t>cấp.</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Mã số doanh nghiệp/thuế:</w:t>
            </w:r>
          </w:p>
          <w:p w:rsidR="00003E60" w:rsidRPr="002F561A" w:rsidRDefault="00003E60" w:rsidP="001E39E4">
            <w:pPr>
              <w:spacing w:before="120"/>
              <w:rPr>
                <w:rFonts w:ascii="Arial" w:eastAsia="Times New Roman" w:hAnsi="Arial" w:cs="Arial"/>
                <w:b/>
                <w:color w:val="auto"/>
                <w:sz w:val="20"/>
                <w:szCs w:val="29"/>
              </w:rPr>
            </w:pPr>
            <w:r w:rsidRPr="002F561A">
              <w:rPr>
                <w:rFonts w:ascii="Arial" w:eastAsia="Times New Roman" w:hAnsi="Arial" w:cs="Arial"/>
                <w:b/>
                <w:color w:val="auto"/>
                <w:sz w:val="20"/>
                <w:szCs w:val="29"/>
              </w:rPr>
              <w:t>2. Bên nhận công nghệ:</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Tên:</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Trụ sở chính:</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Số điện thoại:</w:t>
            </w:r>
            <w:r w:rsidRPr="002F561A">
              <w:rPr>
                <w:rFonts w:ascii="Arial" w:eastAsia="Times New Roman" w:hAnsi="Arial" w:cs="Arial"/>
                <w:color w:val="auto"/>
                <w:sz w:val="20"/>
                <w:szCs w:val="29"/>
                <w:lang w:val="en-US"/>
              </w:rPr>
              <w:t xml:space="preserve">          </w:t>
            </w:r>
            <w:r w:rsidRPr="002F561A">
              <w:rPr>
                <w:rFonts w:ascii="Arial" w:eastAsia="Times New Roman" w:hAnsi="Arial" w:cs="Arial"/>
                <w:color w:val="auto"/>
                <w:sz w:val="20"/>
                <w:szCs w:val="29"/>
              </w:rPr>
              <w:t xml:space="preserve"> fax:</w:t>
            </w:r>
            <w:r w:rsidRPr="002F561A">
              <w:rPr>
                <w:rFonts w:ascii="Arial" w:eastAsia="Times New Roman" w:hAnsi="Arial" w:cs="Arial"/>
                <w:color w:val="auto"/>
                <w:sz w:val="20"/>
                <w:szCs w:val="29"/>
                <w:lang w:val="en-US"/>
              </w:rPr>
              <w:t xml:space="preserve">           </w:t>
            </w:r>
            <w:r w:rsidRPr="002F561A">
              <w:rPr>
                <w:rFonts w:ascii="Arial" w:eastAsia="Times New Roman" w:hAnsi="Arial" w:cs="Arial"/>
                <w:color w:val="auto"/>
                <w:sz w:val="20"/>
                <w:szCs w:val="29"/>
              </w:rPr>
              <w:t xml:space="preserve"> Email:</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Giấy Chứng nhận đăng ký đầu tư (hoặc Giấy Chứng nhận đăng ký doanh,...) số.... ngày... tháng... năm... do....(tên cơ quan) cấp.</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Mã số doanh nghiệp/thuế:</w:t>
            </w:r>
          </w:p>
          <w:p w:rsidR="00003E60" w:rsidRPr="002F561A" w:rsidRDefault="00003E60" w:rsidP="001E39E4">
            <w:pPr>
              <w:spacing w:before="120"/>
              <w:rPr>
                <w:rFonts w:ascii="Arial" w:eastAsia="Times New Roman" w:hAnsi="Arial" w:cs="Arial"/>
                <w:color w:val="auto"/>
                <w:sz w:val="20"/>
                <w:szCs w:val="29"/>
              </w:rPr>
            </w:pPr>
          </w:p>
        </w:tc>
        <w:tc>
          <w:tcPr>
            <w:tcW w:w="160" w:type="pct"/>
            <w:tcBorders>
              <w:top w:val="nil"/>
              <w:bottom w:val="nil"/>
            </w:tcBorders>
          </w:tcPr>
          <w:p w:rsidR="00003E60" w:rsidRPr="002F561A" w:rsidRDefault="00003E60" w:rsidP="001E39E4">
            <w:pPr>
              <w:spacing w:before="120"/>
              <w:rPr>
                <w:rFonts w:ascii="Arial" w:eastAsia="Times New Roman" w:hAnsi="Arial" w:cs="Arial"/>
                <w:color w:val="auto"/>
                <w:sz w:val="20"/>
                <w:szCs w:val="29"/>
              </w:rPr>
            </w:pPr>
          </w:p>
        </w:tc>
        <w:tc>
          <w:tcPr>
            <w:tcW w:w="2384" w:type="pct"/>
          </w:tcPr>
          <w:p w:rsidR="00003E60" w:rsidRPr="002F561A" w:rsidRDefault="00003E60" w:rsidP="001E39E4">
            <w:pPr>
              <w:spacing w:before="120"/>
              <w:rPr>
                <w:rFonts w:ascii="Arial" w:eastAsia="Times New Roman" w:hAnsi="Arial" w:cs="Arial"/>
                <w:b/>
                <w:color w:val="auto"/>
                <w:sz w:val="20"/>
                <w:szCs w:val="29"/>
              </w:rPr>
            </w:pPr>
            <w:r w:rsidRPr="002F561A">
              <w:rPr>
                <w:rFonts w:ascii="Arial" w:eastAsia="Times New Roman" w:hAnsi="Arial" w:cs="Arial"/>
                <w:b/>
                <w:color w:val="auto"/>
                <w:sz w:val="20"/>
                <w:szCs w:val="29"/>
              </w:rPr>
              <w:t>Đăng ký chuyển giao công nghệ:</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 xml:space="preserve">1. Tên văn bản thỏa thuận chuyển giao công nghệ </w:t>
            </w:r>
            <w:r w:rsidRPr="002F561A">
              <w:rPr>
                <w:rFonts w:ascii="Arial" w:eastAsia="Times New Roman" w:hAnsi="Arial" w:cs="Arial"/>
                <w:i/>
                <w:color w:val="auto"/>
                <w:sz w:val="20"/>
                <w:szCs w:val="29"/>
              </w:rPr>
              <w:t>(tên, số, ngày k</w:t>
            </w:r>
            <w:r w:rsidRPr="002F561A">
              <w:rPr>
                <w:rFonts w:ascii="Arial" w:eastAsia="Times New Roman" w:hAnsi="Arial" w:cs="Arial"/>
                <w:i/>
                <w:color w:val="auto"/>
                <w:sz w:val="20"/>
                <w:szCs w:val="29"/>
                <w:lang w:val="en-US"/>
              </w:rPr>
              <w:t>ý</w:t>
            </w:r>
            <w:r w:rsidRPr="002F561A">
              <w:rPr>
                <w:rFonts w:ascii="Arial" w:eastAsia="Times New Roman" w:hAnsi="Arial" w:cs="Arial"/>
                <w:i/>
                <w:color w:val="auto"/>
                <w:sz w:val="20"/>
                <w:szCs w:val="29"/>
              </w:rPr>
              <w:t>)</w:t>
            </w:r>
            <w:r w:rsidRPr="002F561A">
              <w:rPr>
                <w:rFonts w:ascii="Arial" w:eastAsia="Times New Roman" w:hAnsi="Arial" w:cs="Arial"/>
                <w:i/>
                <w:color w:val="auto"/>
                <w:sz w:val="20"/>
                <w:szCs w:val="29"/>
                <w:lang w:val="en-US"/>
              </w:rPr>
              <w:t>:</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2. Tên công nghệ chuyển giao:</w:t>
            </w:r>
          </w:p>
          <w:p w:rsidR="00003E60" w:rsidRPr="002F561A" w:rsidRDefault="00003E60" w:rsidP="001E39E4">
            <w:pPr>
              <w:spacing w:before="120"/>
              <w:rPr>
                <w:rFonts w:ascii="Arial" w:eastAsia="Times New Roman" w:hAnsi="Arial" w:cs="Arial"/>
                <w:color w:val="auto"/>
                <w:sz w:val="20"/>
                <w:szCs w:val="29"/>
                <w:lang w:val="en-US"/>
              </w:rPr>
            </w:pPr>
            <w:r w:rsidRPr="002F561A">
              <w:rPr>
                <w:rFonts w:ascii="Arial" w:eastAsia="Times New Roman" w:hAnsi="Arial" w:cs="Arial"/>
                <w:color w:val="auto"/>
                <w:sz w:val="20"/>
                <w:szCs w:val="29"/>
              </w:rPr>
              <w:t xml:space="preserve">3. Hình thức chuyển giao công nghệ </w:t>
            </w:r>
            <w:r w:rsidRPr="002F561A">
              <w:rPr>
                <w:rFonts w:ascii="Arial" w:eastAsia="Times New Roman" w:hAnsi="Arial" w:cs="Arial"/>
                <w:i/>
                <w:color w:val="auto"/>
                <w:sz w:val="20"/>
                <w:szCs w:val="29"/>
              </w:rPr>
              <w:t>(dự án đầu tư/mua bán độc lập/hình thức khác)</w:t>
            </w:r>
            <w:r w:rsidRPr="002F561A">
              <w:rPr>
                <w:rFonts w:ascii="Arial" w:eastAsia="Times New Roman" w:hAnsi="Arial" w:cs="Arial"/>
                <w:i/>
                <w:color w:val="auto"/>
                <w:sz w:val="20"/>
                <w:szCs w:val="29"/>
                <w:lang w:val="en-US"/>
              </w:rPr>
              <w:t>:</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4. Đối tượng công nghệ chuyển giao:</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5. Thời hạn văn bản thỏa thuận chuyển giao công nghệ:</w:t>
            </w:r>
          </w:p>
          <w:p w:rsidR="00003E60" w:rsidRPr="002F561A" w:rsidRDefault="00003E60" w:rsidP="001E39E4">
            <w:pPr>
              <w:spacing w:before="120"/>
              <w:rPr>
                <w:rFonts w:ascii="Arial" w:eastAsia="Times New Roman" w:hAnsi="Arial" w:cs="Arial"/>
                <w:color w:val="auto"/>
                <w:sz w:val="20"/>
                <w:szCs w:val="29"/>
              </w:rPr>
            </w:pPr>
            <w:r w:rsidRPr="002F561A">
              <w:rPr>
                <w:rFonts w:ascii="Arial" w:eastAsia="Times New Roman" w:hAnsi="Arial" w:cs="Arial"/>
                <w:color w:val="auto"/>
                <w:sz w:val="20"/>
                <w:szCs w:val="29"/>
              </w:rPr>
              <w:t xml:space="preserve">6. Tên sản phẩm </w:t>
            </w:r>
            <w:r w:rsidRPr="002F561A">
              <w:rPr>
                <w:rFonts w:ascii="Arial" w:eastAsia="Times New Roman" w:hAnsi="Arial" w:cs="Arial"/>
                <w:i/>
                <w:color w:val="auto"/>
                <w:sz w:val="20"/>
                <w:szCs w:val="29"/>
              </w:rPr>
              <w:t>(do công nghệ chuyển giao tạo ra):</w:t>
            </w:r>
          </w:p>
          <w:p w:rsidR="00003E60" w:rsidRPr="002F561A" w:rsidRDefault="00003E60" w:rsidP="001E39E4">
            <w:pPr>
              <w:spacing w:before="120"/>
              <w:rPr>
                <w:rFonts w:ascii="Arial" w:eastAsia="Times New Roman" w:hAnsi="Arial" w:cs="Arial"/>
                <w:b/>
                <w:color w:val="auto"/>
                <w:sz w:val="20"/>
                <w:szCs w:val="29"/>
              </w:rPr>
            </w:pPr>
            <w:r w:rsidRPr="002F561A">
              <w:rPr>
                <w:rFonts w:ascii="Arial" w:eastAsia="Times New Roman" w:hAnsi="Arial" w:cs="Arial"/>
                <w:b/>
                <w:color w:val="auto"/>
                <w:sz w:val="20"/>
                <w:szCs w:val="29"/>
              </w:rPr>
              <w:t>Số đăng ký:</w:t>
            </w:r>
            <w:r w:rsidR="00E07E6E" w:rsidRPr="002F561A">
              <w:rPr>
                <w:rFonts w:ascii="Arial" w:eastAsia="Times New Roman" w:hAnsi="Arial" w:cs="Arial"/>
                <w:b/>
                <w:color w:val="auto"/>
                <w:sz w:val="20"/>
                <w:szCs w:val="29"/>
                <w:lang w:val="en-US"/>
              </w:rPr>
              <w:t xml:space="preserve"> </w:t>
            </w:r>
            <w:r w:rsidRPr="002F561A">
              <w:rPr>
                <w:rFonts w:ascii="Arial" w:eastAsia="Times New Roman" w:hAnsi="Arial" w:cs="Arial"/>
                <w:b/>
                <w:color w:val="auto"/>
                <w:sz w:val="20"/>
                <w:szCs w:val="29"/>
              </w:rPr>
              <w:t>.../ĐK-</w:t>
            </w:r>
            <w:r w:rsidR="00E07E6E" w:rsidRPr="002F561A">
              <w:rPr>
                <w:rFonts w:ascii="Arial" w:eastAsia="Times New Roman" w:hAnsi="Arial" w:cs="Arial"/>
                <w:b/>
                <w:color w:val="auto"/>
                <w:sz w:val="20"/>
                <w:szCs w:val="29"/>
                <w:lang w:val="en-US"/>
              </w:rPr>
              <w:t>……</w:t>
            </w:r>
            <w:r w:rsidRPr="002F561A">
              <w:rPr>
                <w:rFonts w:ascii="Arial" w:eastAsia="Times New Roman" w:hAnsi="Arial" w:cs="Arial"/>
                <w:b/>
                <w:color w:val="auto"/>
                <w:sz w:val="20"/>
                <w:szCs w:val="29"/>
              </w:rPr>
              <w:t xml:space="preserve"> Quyển số: </w:t>
            </w:r>
            <w:r w:rsidR="00E07E6E" w:rsidRPr="002F561A">
              <w:rPr>
                <w:rFonts w:ascii="Arial" w:eastAsia="Times New Roman" w:hAnsi="Arial" w:cs="Arial"/>
                <w:b/>
                <w:color w:val="auto"/>
                <w:sz w:val="20"/>
                <w:szCs w:val="29"/>
                <w:lang w:val="en-US"/>
              </w:rPr>
              <w:t xml:space="preserve">…… </w:t>
            </w:r>
            <w:r w:rsidRPr="002F561A">
              <w:rPr>
                <w:rFonts w:ascii="Arial" w:eastAsia="Times New Roman" w:hAnsi="Arial" w:cs="Arial"/>
                <w:b/>
                <w:color w:val="auto"/>
                <w:sz w:val="20"/>
                <w:szCs w:val="29"/>
              </w:rPr>
              <w:t>ngày... tháng... năm...</w:t>
            </w:r>
          </w:p>
          <w:p w:rsidR="00731AAB" w:rsidRPr="002F561A" w:rsidRDefault="00731AAB" w:rsidP="001E39E4">
            <w:pPr>
              <w:spacing w:before="120"/>
              <w:rPr>
                <w:rFonts w:ascii="Arial" w:eastAsia="Times New Roman" w:hAnsi="Arial" w:cs="Arial"/>
                <w:color w:val="auto"/>
                <w:sz w:val="20"/>
                <w:szCs w:val="29"/>
                <w:lang w:val="en-US"/>
              </w:rPr>
            </w:pPr>
          </w:p>
          <w:tbl>
            <w:tblPr>
              <w:tblW w:w="5000" w:type="pct"/>
              <w:tblCellMar>
                <w:left w:w="0" w:type="dxa"/>
                <w:right w:w="0" w:type="dxa"/>
              </w:tblCellMar>
              <w:tblLook w:val="01E0" w:firstRow="1" w:lastRow="1" w:firstColumn="1" w:lastColumn="1" w:noHBand="0" w:noVBand="0"/>
            </w:tblPr>
            <w:tblGrid>
              <w:gridCol w:w="744"/>
              <w:gridCol w:w="3576"/>
            </w:tblGrid>
            <w:tr w:rsidR="00731AAB" w:rsidRPr="002F561A" w:rsidTr="001E39E4">
              <w:tc>
                <w:tcPr>
                  <w:tcW w:w="861" w:type="pct"/>
                </w:tcPr>
                <w:p w:rsidR="00731AAB" w:rsidRPr="002F561A" w:rsidRDefault="00731AAB" w:rsidP="001E39E4">
                  <w:pPr>
                    <w:spacing w:before="120"/>
                    <w:rPr>
                      <w:rFonts w:ascii="Arial" w:eastAsia="Times New Roman" w:hAnsi="Arial" w:cs="Arial"/>
                      <w:sz w:val="20"/>
                      <w:szCs w:val="20"/>
                    </w:rPr>
                  </w:pPr>
                </w:p>
              </w:tc>
              <w:tc>
                <w:tcPr>
                  <w:tcW w:w="4139" w:type="pct"/>
                </w:tcPr>
                <w:p w:rsidR="00731AAB" w:rsidRPr="002F561A" w:rsidRDefault="00731AAB" w:rsidP="001E39E4">
                  <w:pPr>
                    <w:spacing w:before="120"/>
                    <w:jc w:val="center"/>
                    <w:rPr>
                      <w:rFonts w:ascii="Arial" w:eastAsia="Times New Roman" w:hAnsi="Arial" w:cs="Arial"/>
                      <w:b/>
                      <w:sz w:val="20"/>
                      <w:szCs w:val="20"/>
                    </w:rPr>
                  </w:pPr>
                  <w:r w:rsidRPr="002F561A">
                    <w:rPr>
                      <w:rFonts w:ascii="Arial" w:eastAsia="Times New Roman" w:hAnsi="Arial" w:cs="Arial"/>
                      <w:b/>
                      <w:color w:val="auto"/>
                      <w:sz w:val="20"/>
                      <w:szCs w:val="29"/>
                    </w:rPr>
                    <w:t>Tên cơ quan chứng nhận đăng ký</w:t>
                  </w:r>
                  <w:r w:rsidRPr="002F561A">
                    <w:rPr>
                      <w:rFonts w:ascii="Arial" w:eastAsia="Times New Roman" w:hAnsi="Arial" w:cs="Arial"/>
                      <w:b/>
                      <w:color w:val="auto"/>
                      <w:sz w:val="20"/>
                      <w:szCs w:val="29"/>
                      <w:lang w:val="en-US"/>
                    </w:rPr>
                    <w:br/>
                  </w:r>
                  <w:r w:rsidRPr="002F561A">
                    <w:rPr>
                      <w:rFonts w:ascii="Arial" w:eastAsia="Times New Roman" w:hAnsi="Arial" w:cs="Arial"/>
                      <w:b/>
                      <w:color w:val="auto"/>
                      <w:sz w:val="20"/>
                      <w:szCs w:val="29"/>
                    </w:rPr>
                    <w:t>chuyển giao công nghệ</w:t>
                  </w:r>
                  <w:r w:rsidRPr="002F561A">
                    <w:rPr>
                      <w:rFonts w:ascii="Arial" w:eastAsia="Times New Roman" w:hAnsi="Arial" w:cs="Arial"/>
                      <w:color w:val="auto"/>
                      <w:sz w:val="20"/>
                      <w:szCs w:val="29"/>
                      <w:lang w:val="en-US"/>
                    </w:rPr>
                    <w:br/>
                  </w:r>
                  <w:r w:rsidRPr="002F561A">
                    <w:rPr>
                      <w:rFonts w:ascii="Arial" w:eastAsia="Times New Roman" w:hAnsi="Arial" w:cs="Arial"/>
                      <w:i/>
                      <w:color w:val="auto"/>
                      <w:sz w:val="20"/>
                      <w:szCs w:val="29"/>
                    </w:rPr>
                    <w:t>(Chữ ký, chức vụ, ghi rõ họ tên và đóng dấu)</w:t>
                  </w:r>
                </w:p>
              </w:tc>
            </w:tr>
          </w:tbl>
          <w:p w:rsidR="00003E60" w:rsidRPr="002F561A" w:rsidRDefault="00003E60" w:rsidP="001E39E4">
            <w:pPr>
              <w:spacing w:before="120"/>
              <w:rPr>
                <w:rFonts w:ascii="Arial" w:eastAsia="Times New Roman" w:hAnsi="Arial" w:cs="Arial"/>
                <w:color w:val="auto"/>
                <w:sz w:val="20"/>
                <w:szCs w:val="29"/>
                <w:lang w:val="en-US"/>
              </w:rPr>
            </w:pPr>
          </w:p>
        </w:tc>
      </w:tr>
    </w:tbl>
    <w:p w:rsidR="00003E60" w:rsidRPr="002F561A" w:rsidRDefault="00003E60" w:rsidP="00626122">
      <w:pPr>
        <w:spacing w:before="120"/>
        <w:rPr>
          <w:rFonts w:ascii="Arial" w:hAnsi="Arial" w:cs="Arial"/>
          <w:color w:val="auto"/>
          <w:sz w:val="20"/>
          <w:szCs w:val="29"/>
          <w:lang w:val="en-US"/>
        </w:rPr>
      </w:pPr>
    </w:p>
    <w:p w:rsidR="00D551E3" w:rsidRPr="002F561A" w:rsidRDefault="00D551E3" w:rsidP="00626122">
      <w:pPr>
        <w:spacing w:before="120"/>
        <w:rPr>
          <w:rFonts w:ascii="Arial" w:hAnsi="Arial" w:cs="Arial"/>
          <w:color w:val="auto"/>
          <w:sz w:val="20"/>
          <w:szCs w:val="29"/>
          <w:lang w:val="en-US"/>
        </w:rPr>
        <w:sectPr w:rsidR="00D551E3" w:rsidRPr="002F561A" w:rsidSect="00737493">
          <w:pgSz w:w="11906" w:h="16838"/>
          <w:pgMar w:top="567" w:right="1134" w:bottom="567" w:left="1701" w:header="720" w:footer="720" w:gutter="0"/>
          <w:cols w:space="720"/>
          <w:docGrid w:linePitch="360"/>
        </w:sectPr>
      </w:pPr>
    </w:p>
    <w:p w:rsidR="0015617D" w:rsidRPr="002F561A" w:rsidRDefault="00737493" w:rsidP="00626122">
      <w:pPr>
        <w:spacing w:before="120"/>
        <w:jc w:val="right"/>
        <w:rPr>
          <w:rFonts w:ascii="Arial" w:hAnsi="Arial" w:cs="Arial"/>
          <w:b/>
          <w:color w:val="auto"/>
          <w:sz w:val="20"/>
          <w:szCs w:val="29"/>
        </w:rPr>
      </w:pPr>
      <w:bookmarkStart w:id="86" w:name="chuong_pl_7"/>
      <w:r w:rsidRPr="00737493">
        <w:rPr>
          <w:rFonts w:ascii="Arial" w:hAnsi="Arial" w:cs="Arial"/>
          <w:b/>
          <w:color w:val="auto"/>
          <w:sz w:val="20"/>
          <w:szCs w:val="29"/>
        </w:rPr>
        <w:lastRenderedPageBreak/>
        <w:t>Mẫu số 03</w:t>
      </w:r>
      <w:bookmarkEnd w:id="86"/>
    </w:p>
    <w:p w:rsidR="00E0601F" w:rsidRPr="002F561A" w:rsidRDefault="008D2E82" w:rsidP="00626122">
      <w:pPr>
        <w:spacing w:before="120"/>
        <w:jc w:val="center"/>
        <w:rPr>
          <w:rFonts w:ascii="Arial" w:hAnsi="Arial" w:cs="Arial"/>
          <w:b/>
          <w:color w:val="auto"/>
          <w:sz w:val="20"/>
          <w:szCs w:val="20"/>
          <w:lang w:val="en-US"/>
        </w:rPr>
      </w:pPr>
      <w:r w:rsidRPr="002F561A">
        <w:rPr>
          <w:rFonts w:ascii="Arial" w:hAnsi="Arial" w:cs="Arial"/>
          <w:b/>
          <w:color w:val="auto"/>
          <w:sz w:val="20"/>
          <w:szCs w:val="20"/>
        </w:rPr>
        <w:t>CỘNG HÒA XÃ HỘI CHỦ NGHĨA VIỆT NAM</w:t>
      </w:r>
      <w:r w:rsidRPr="002F561A">
        <w:rPr>
          <w:rFonts w:ascii="Arial" w:hAnsi="Arial" w:cs="Arial"/>
          <w:b/>
          <w:color w:val="auto"/>
          <w:sz w:val="20"/>
          <w:szCs w:val="20"/>
        </w:rPr>
        <w:br/>
        <w:t xml:space="preserve">Độc lập - Tự do - Hạnh phúc </w:t>
      </w:r>
      <w:r w:rsidRPr="002F561A">
        <w:rPr>
          <w:rFonts w:ascii="Arial" w:hAnsi="Arial" w:cs="Arial"/>
          <w:b/>
          <w:color w:val="auto"/>
          <w:sz w:val="20"/>
          <w:szCs w:val="20"/>
        </w:rPr>
        <w:br/>
        <w:t>---------------</w:t>
      </w:r>
    </w:p>
    <w:p w:rsidR="008D2E82" w:rsidRPr="002F561A" w:rsidRDefault="008D2E82" w:rsidP="00626122">
      <w:pPr>
        <w:spacing w:before="120"/>
        <w:jc w:val="center"/>
        <w:rPr>
          <w:rFonts w:ascii="Arial" w:hAnsi="Arial" w:cs="Arial"/>
          <w:i/>
          <w:color w:val="auto"/>
          <w:sz w:val="20"/>
          <w:szCs w:val="29"/>
          <w:lang w:val="en-US"/>
        </w:rPr>
      </w:pPr>
      <w:r w:rsidRPr="002F561A">
        <w:rPr>
          <w:rFonts w:ascii="Arial" w:hAnsi="Arial" w:cs="Arial"/>
          <w:i/>
          <w:color w:val="auto"/>
          <w:sz w:val="20"/>
          <w:szCs w:val="29"/>
          <w:lang w:val="en-US"/>
        </w:rPr>
        <w:t>Tỉnh (thành phố), ngày    tháng    năm</w:t>
      </w:r>
    </w:p>
    <w:p w:rsidR="0015617D" w:rsidRPr="002F561A" w:rsidRDefault="0015617D" w:rsidP="00626122">
      <w:pPr>
        <w:spacing w:before="120"/>
        <w:rPr>
          <w:rFonts w:ascii="Arial" w:hAnsi="Arial" w:cs="Arial"/>
          <w:color w:val="auto"/>
          <w:sz w:val="20"/>
          <w:szCs w:val="29"/>
        </w:rPr>
      </w:pPr>
    </w:p>
    <w:p w:rsidR="0015617D" w:rsidRPr="002F561A" w:rsidRDefault="00737493" w:rsidP="00626122">
      <w:pPr>
        <w:spacing w:before="120"/>
        <w:jc w:val="center"/>
        <w:rPr>
          <w:rFonts w:ascii="Arial" w:hAnsi="Arial" w:cs="Arial"/>
          <w:b/>
          <w:color w:val="auto"/>
          <w:sz w:val="20"/>
          <w:szCs w:val="29"/>
        </w:rPr>
      </w:pPr>
      <w:bookmarkStart w:id="87" w:name="chuong_pl_7_name"/>
      <w:r w:rsidRPr="00737493">
        <w:rPr>
          <w:rFonts w:ascii="Arial" w:hAnsi="Arial" w:cs="Arial"/>
          <w:b/>
          <w:color w:val="auto"/>
          <w:sz w:val="20"/>
          <w:szCs w:val="29"/>
        </w:rPr>
        <w:t>ĐƠN ĐỀ NGHỊ CẤP GIẤY CHỨNG NHẬN ĐỦ ĐIỀU KIỆN</w:t>
      </w:r>
      <w:bookmarkEnd w:id="87"/>
      <w:r w:rsidR="00C87EE5" w:rsidRPr="002F561A">
        <w:rPr>
          <w:rFonts w:ascii="Arial" w:hAnsi="Arial" w:cs="Arial"/>
          <w:b/>
          <w:color w:val="auto"/>
          <w:sz w:val="20"/>
          <w:szCs w:val="29"/>
          <w:lang w:val="en-US"/>
        </w:rPr>
        <w:br/>
      </w:r>
      <w:bookmarkStart w:id="88" w:name="chuong_pl_7_name_name"/>
      <w:r w:rsidRPr="00737493">
        <w:rPr>
          <w:rFonts w:ascii="Arial" w:hAnsi="Arial" w:cs="Arial"/>
          <w:b/>
          <w:color w:val="auto"/>
          <w:sz w:val="20"/>
          <w:szCs w:val="29"/>
        </w:rPr>
        <w:t>HOẠT ĐỘNG DỊCH VỤ ĐÁNH GIÁ/GIÁM ĐỊNH CÔNG NGHỆ</w:t>
      </w:r>
      <w:bookmarkEnd w:id="88"/>
      <w:r w:rsidRPr="00737493">
        <w:rPr>
          <w:rFonts w:ascii="Arial" w:hAnsi="Arial" w:cs="Arial"/>
          <w:b/>
          <w:color w:val="auto"/>
          <w:sz w:val="20"/>
          <w:szCs w:val="29"/>
        </w:rPr>
        <w:t xml:space="preserve"> </w:t>
      </w:r>
      <w:r w:rsidR="008D2E82" w:rsidRPr="002F561A">
        <w:rPr>
          <w:rFonts w:ascii="Arial" w:hAnsi="Arial" w:cs="Arial"/>
          <w:b/>
          <w:color w:val="auto"/>
          <w:sz w:val="20"/>
          <w:szCs w:val="29"/>
          <w:vertAlign w:val="superscript"/>
        </w:rPr>
        <w:t>1</w:t>
      </w:r>
    </w:p>
    <w:p w:rsidR="0015617D" w:rsidRPr="002F561A" w:rsidRDefault="00CA220F" w:rsidP="00626122">
      <w:pPr>
        <w:spacing w:before="120"/>
        <w:jc w:val="center"/>
        <w:rPr>
          <w:rFonts w:ascii="Arial" w:hAnsi="Arial" w:cs="Arial"/>
          <w:color w:val="auto"/>
          <w:sz w:val="20"/>
          <w:szCs w:val="29"/>
          <w:lang w:val="en-US"/>
        </w:rPr>
      </w:pPr>
      <w:r w:rsidRPr="002F561A">
        <w:rPr>
          <w:rFonts w:ascii="Arial" w:hAnsi="Arial" w:cs="Arial"/>
          <w:color w:val="auto"/>
          <w:sz w:val="20"/>
          <w:szCs w:val="29"/>
        </w:rPr>
        <w:t xml:space="preserve">Kính gửi: </w:t>
      </w:r>
      <w:r w:rsidR="008D2E82" w:rsidRPr="002F561A">
        <w:rPr>
          <w:rFonts w:ascii="Arial" w:hAnsi="Arial" w:cs="Arial"/>
          <w:color w:val="auto"/>
          <w:sz w:val="20"/>
          <w:szCs w:val="29"/>
          <w:lang w:val="en-US"/>
        </w:rPr>
        <w:t>……………………………….</w:t>
      </w:r>
    </w:p>
    <w:p w:rsidR="0015617D"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1. Tên tổ chức: </w:t>
      </w:r>
      <w:r w:rsidR="008D2E82" w:rsidRPr="002F561A">
        <w:rPr>
          <w:rFonts w:ascii="Arial" w:hAnsi="Arial" w:cs="Arial"/>
          <w:color w:val="auto"/>
          <w:sz w:val="20"/>
          <w:szCs w:val="29"/>
          <w:lang w:val="en-US"/>
        </w:rPr>
        <w:tab/>
      </w:r>
    </w:p>
    <w:p w:rsidR="00794997"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2. Địa chỉ liên lạc: </w:t>
      </w:r>
      <w:r w:rsidR="00794997" w:rsidRPr="002F561A">
        <w:rPr>
          <w:rFonts w:ascii="Arial" w:hAnsi="Arial" w:cs="Arial"/>
          <w:color w:val="auto"/>
          <w:sz w:val="20"/>
          <w:szCs w:val="29"/>
          <w:lang w:val="en-US"/>
        </w:rPr>
        <w:tab/>
      </w:r>
    </w:p>
    <w:p w:rsidR="00794997"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Điện thoại:</w:t>
      </w:r>
      <w:r w:rsidR="00794997" w:rsidRPr="002F561A">
        <w:rPr>
          <w:rFonts w:ascii="Arial" w:hAnsi="Arial" w:cs="Arial"/>
          <w:color w:val="auto"/>
          <w:sz w:val="20"/>
          <w:szCs w:val="29"/>
          <w:lang w:val="en-US"/>
        </w:rPr>
        <w:t>………………….</w:t>
      </w:r>
      <w:r w:rsidRPr="002F561A">
        <w:rPr>
          <w:rFonts w:ascii="Arial" w:hAnsi="Arial" w:cs="Arial"/>
          <w:color w:val="auto"/>
          <w:sz w:val="20"/>
          <w:szCs w:val="29"/>
        </w:rPr>
        <w:t xml:space="preserve"> Fax:</w:t>
      </w:r>
      <w:r w:rsidR="00794997" w:rsidRPr="002F561A">
        <w:rPr>
          <w:rFonts w:ascii="Arial" w:hAnsi="Arial" w:cs="Arial"/>
          <w:color w:val="auto"/>
          <w:sz w:val="20"/>
          <w:szCs w:val="29"/>
          <w:lang w:val="en-US"/>
        </w:rPr>
        <w:t>………………….</w:t>
      </w:r>
      <w:r w:rsidRPr="002F561A">
        <w:rPr>
          <w:rFonts w:ascii="Arial" w:hAnsi="Arial" w:cs="Arial"/>
          <w:color w:val="auto"/>
          <w:sz w:val="20"/>
          <w:szCs w:val="29"/>
        </w:rPr>
        <w:t xml:space="preserve"> E-mail: </w:t>
      </w:r>
      <w:r w:rsidR="00794997" w:rsidRPr="002F561A">
        <w:rPr>
          <w:rFonts w:ascii="Arial" w:hAnsi="Arial" w:cs="Arial"/>
          <w:color w:val="auto"/>
          <w:sz w:val="20"/>
          <w:szCs w:val="29"/>
          <w:lang w:val="en-US"/>
        </w:rPr>
        <w:tab/>
      </w:r>
    </w:p>
    <w:p w:rsidR="00794997"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3. Quyết định thành lập/Giấy chứng nhận đăng ký doanh nghiệp/Giấy chứng</w:t>
      </w:r>
      <w:r w:rsidR="00794997" w:rsidRPr="002F561A">
        <w:rPr>
          <w:rFonts w:ascii="Arial" w:hAnsi="Arial" w:cs="Arial"/>
          <w:color w:val="auto"/>
          <w:sz w:val="20"/>
          <w:szCs w:val="29"/>
        </w:rPr>
        <w:t xml:space="preserve"> </w:t>
      </w:r>
      <w:r w:rsidRPr="002F561A">
        <w:rPr>
          <w:rFonts w:ascii="Arial" w:hAnsi="Arial" w:cs="Arial"/>
          <w:color w:val="auto"/>
          <w:sz w:val="20"/>
          <w:szCs w:val="29"/>
        </w:rPr>
        <w:t>nhận đầu tư số</w:t>
      </w:r>
      <w:r w:rsidR="00794997" w:rsidRPr="002F561A">
        <w:rPr>
          <w:rFonts w:ascii="Arial" w:hAnsi="Arial" w:cs="Arial"/>
          <w:color w:val="auto"/>
          <w:sz w:val="20"/>
          <w:szCs w:val="29"/>
          <w:lang w:val="en-US"/>
        </w:rPr>
        <w:t>…………..</w:t>
      </w:r>
      <w:r w:rsidRPr="002F561A">
        <w:rPr>
          <w:rFonts w:ascii="Arial" w:hAnsi="Arial" w:cs="Arial"/>
          <w:color w:val="auto"/>
          <w:sz w:val="20"/>
          <w:szCs w:val="29"/>
        </w:rPr>
        <w:t xml:space="preserve"> Cơ quan cấp: </w:t>
      </w:r>
      <w:r w:rsidR="00794997" w:rsidRPr="002F561A">
        <w:rPr>
          <w:rFonts w:ascii="Arial" w:hAnsi="Arial" w:cs="Arial"/>
          <w:color w:val="auto"/>
          <w:sz w:val="20"/>
          <w:szCs w:val="29"/>
          <w:lang w:val="en-US"/>
        </w:rPr>
        <w:t>…………………</w:t>
      </w:r>
      <w:r w:rsidR="0072783C" w:rsidRPr="002F561A">
        <w:rPr>
          <w:rFonts w:ascii="Arial" w:hAnsi="Arial" w:cs="Arial"/>
          <w:color w:val="auto"/>
          <w:sz w:val="20"/>
          <w:szCs w:val="29"/>
          <w:lang w:val="en-US"/>
        </w:rPr>
        <w:t xml:space="preserve"> </w:t>
      </w:r>
      <w:r w:rsidRPr="002F561A">
        <w:rPr>
          <w:rFonts w:ascii="Arial" w:hAnsi="Arial" w:cs="Arial"/>
          <w:color w:val="auto"/>
          <w:sz w:val="20"/>
          <w:szCs w:val="29"/>
        </w:rPr>
        <w:t>cấp ngày</w:t>
      </w:r>
      <w:r w:rsidR="00794997" w:rsidRPr="002F561A">
        <w:rPr>
          <w:rFonts w:ascii="Arial" w:hAnsi="Arial" w:cs="Arial"/>
          <w:color w:val="auto"/>
          <w:sz w:val="20"/>
          <w:szCs w:val="29"/>
          <w:lang w:val="en-US"/>
        </w:rPr>
        <w:t>…………..</w:t>
      </w:r>
      <w:r w:rsidR="0072783C" w:rsidRPr="002F561A">
        <w:rPr>
          <w:rFonts w:ascii="Arial" w:hAnsi="Arial" w:cs="Arial"/>
          <w:color w:val="auto"/>
          <w:sz w:val="20"/>
          <w:szCs w:val="29"/>
          <w:lang w:val="en-US"/>
        </w:rPr>
        <w:t xml:space="preserve"> </w:t>
      </w:r>
      <w:r w:rsidRPr="002F561A">
        <w:rPr>
          <w:rFonts w:ascii="Arial" w:hAnsi="Arial" w:cs="Arial"/>
          <w:color w:val="auto"/>
          <w:sz w:val="20"/>
          <w:szCs w:val="29"/>
        </w:rPr>
        <w:t xml:space="preserve">tại </w:t>
      </w:r>
      <w:r w:rsidR="00794997" w:rsidRPr="002F561A">
        <w:rPr>
          <w:rFonts w:ascii="Arial" w:hAnsi="Arial" w:cs="Arial"/>
          <w:color w:val="auto"/>
          <w:sz w:val="20"/>
          <w:szCs w:val="29"/>
          <w:lang w:val="en-US"/>
        </w:rPr>
        <w:tab/>
      </w:r>
    </w:p>
    <w:p w:rsidR="0015617D"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4. Sau khi nghiên cứu quy định tại Nghị định số </w:t>
      </w:r>
      <w:r w:rsidR="00794997" w:rsidRPr="002F561A">
        <w:rPr>
          <w:rFonts w:ascii="Arial" w:hAnsi="Arial" w:cs="Arial"/>
          <w:color w:val="auto"/>
          <w:sz w:val="20"/>
          <w:szCs w:val="29"/>
          <w:lang w:val="en-US"/>
        </w:rPr>
        <w:t>……….</w:t>
      </w:r>
      <w:r w:rsidRPr="002F561A">
        <w:rPr>
          <w:rFonts w:ascii="Arial" w:hAnsi="Arial" w:cs="Arial"/>
          <w:color w:val="auto"/>
          <w:sz w:val="20"/>
          <w:szCs w:val="29"/>
        </w:rPr>
        <w:t>/2018/NĐ-CP ngày....</w:t>
      </w:r>
      <w:r w:rsidR="00794997" w:rsidRPr="002F561A">
        <w:rPr>
          <w:rFonts w:ascii="Arial" w:hAnsi="Arial" w:cs="Arial"/>
          <w:color w:val="auto"/>
          <w:sz w:val="20"/>
          <w:szCs w:val="29"/>
        </w:rPr>
        <w:t xml:space="preserve"> </w:t>
      </w:r>
      <w:r w:rsidRPr="002F561A">
        <w:rPr>
          <w:rFonts w:ascii="Arial" w:hAnsi="Arial" w:cs="Arial"/>
          <w:color w:val="auto"/>
          <w:sz w:val="20"/>
          <w:szCs w:val="29"/>
        </w:rPr>
        <w:t xml:space="preserve">tháng.... năm 2018 của Chính phủ quy định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và hướng dẫn thi hành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Luật Chuyển giao công nghệ, chúng tôi nhận thấy có đủ các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w:t>
      </w:r>
      <w:r w:rsidR="001C7076" w:rsidRPr="002F561A">
        <w:rPr>
          <w:rFonts w:ascii="Arial" w:hAnsi="Arial" w:cs="Arial"/>
          <w:color w:val="auto"/>
          <w:sz w:val="20"/>
          <w:szCs w:val="29"/>
        </w:rPr>
        <w:t xml:space="preserve"> </w:t>
      </w:r>
      <w:r w:rsidRPr="002F561A">
        <w:rPr>
          <w:rFonts w:ascii="Arial" w:hAnsi="Arial" w:cs="Arial"/>
          <w:color w:val="auto"/>
          <w:sz w:val="20"/>
          <w:szCs w:val="29"/>
        </w:rPr>
        <w:t>động dịch vụ đánh giá/giám định công nghệ đối với ngành</w:t>
      </w:r>
      <w:r w:rsidR="001C7076" w:rsidRPr="002F561A">
        <w:rPr>
          <w:rFonts w:ascii="Arial" w:hAnsi="Arial" w:cs="Arial"/>
          <w:color w:val="auto"/>
          <w:sz w:val="20"/>
          <w:szCs w:val="29"/>
          <w:lang w:val="en-US"/>
        </w:rPr>
        <w:t>……………</w:t>
      </w:r>
      <w:r w:rsidR="001C7076" w:rsidRPr="002F561A">
        <w:rPr>
          <w:rFonts w:ascii="Arial" w:hAnsi="Arial" w:cs="Arial"/>
          <w:color w:val="auto"/>
          <w:sz w:val="20"/>
          <w:szCs w:val="29"/>
          <w:vertAlign w:val="superscript"/>
          <w:lang w:val="en-US"/>
        </w:rPr>
        <w:t>2</w:t>
      </w:r>
      <w:r w:rsidR="001C7076" w:rsidRPr="002F561A">
        <w:rPr>
          <w:rFonts w:ascii="Arial" w:hAnsi="Arial" w:cs="Arial"/>
          <w:color w:val="auto"/>
          <w:sz w:val="20"/>
          <w:szCs w:val="29"/>
          <w:lang w:val="en-US"/>
        </w:rPr>
        <w:t>,</w:t>
      </w:r>
      <w:r w:rsidRPr="002F561A">
        <w:rPr>
          <w:rFonts w:ascii="Arial" w:hAnsi="Arial" w:cs="Arial"/>
          <w:color w:val="auto"/>
          <w:sz w:val="20"/>
          <w:szCs w:val="29"/>
        </w:rPr>
        <w:t xml:space="preserve"> trong lĩnh</w:t>
      </w:r>
      <w:r w:rsidR="001C7076" w:rsidRPr="002F561A">
        <w:rPr>
          <w:rFonts w:ascii="Arial" w:hAnsi="Arial" w:cs="Arial"/>
          <w:color w:val="auto"/>
          <w:sz w:val="20"/>
          <w:szCs w:val="29"/>
        </w:rPr>
        <w:t xml:space="preserve"> </w:t>
      </w:r>
      <w:r w:rsidRPr="002F561A">
        <w:rPr>
          <w:rFonts w:ascii="Arial" w:hAnsi="Arial" w:cs="Arial"/>
          <w:color w:val="auto"/>
          <w:sz w:val="20"/>
          <w:szCs w:val="29"/>
        </w:rPr>
        <w:t>vự</w:t>
      </w:r>
      <w:r w:rsidR="001C7076" w:rsidRPr="002F561A">
        <w:rPr>
          <w:rFonts w:ascii="Arial" w:hAnsi="Arial" w:cs="Arial"/>
          <w:color w:val="auto"/>
          <w:sz w:val="20"/>
          <w:szCs w:val="29"/>
        </w:rPr>
        <w:t xml:space="preserve">c </w:t>
      </w:r>
      <w:r w:rsidR="001C7076" w:rsidRPr="002F561A">
        <w:rPr>
          <w:rFonts w:ascii="Arial" w:hAnsi="Arial" w:cs="Arial"/>
          <w:color w:val="auto"/>
          <w:sz w:val="20"/>
          <w:szCs w:val="29"/>
          <w:lang w:val="en-US"/>
        </w:rPr>
        <w:t>…………..</w:t>
      </w:r>
      <w:r w:rsidR="001C7076" w:rsidRPr="002F561A">
        <w:rPr>
          <w:rFonts w:ascii="Arial" w:hAnsi="Arial" w:cs="Arial"/>
          <w:color w:val="auto"/>
          <w:sz w:val="20"/>
          <w:szCs w:val="29"/>
          <w:vertAlign w:val="superscript"/>
          <w:lang w:val="en-US"/>
        </w:rPr>
        <w:t>3</w:t>
      </w:r>
    </w:p>
    <w:p w:rsidR="0015617D"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5. Hồ sơ kèm theo:</w:t>
      </w:r>
    </w:p>
    <w:p w:rsidR="001C7076" w:rsidRPr="002F561A" w:rsidRDefault="001C7076"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lang w:val="en-US"/>
        </w:rPr>
        <w:t xml:space="preserve">- </w:t>
      </w:r>
      <w:r w:rsidRPr="002F561A">
        <w:rPr>
          <w:rFonts w:ascii="Arial" w:hAnsi="Arial" w:cs="Arial"/>
          <w:color w:val="auto"/>
          <w:sz w:val="20"/>
          <w:szCs w:val="29"/>
          <w:lang w:val="en-US"/>
        </w:rPr>
        <w:tab/>
      </w:r>
    </w:p>
    <w:p w:rsidR="001C7076" w:rsidRPr="002F561A" w:rsidRDefault="001C7076"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lang w:val="en-US"/>
        </w:rPr>
        <w:t xml:space="preserve">- </w:t>
      </w:r>
      <w:r w:rsidRPr="002F561A">
        <w:rPr>
          <w:rFonts w:ascii="Arial" w:hAnsi="Arial" w:cs="Arial"/>
          <w:color w:val="auto"/>
          <w:sz w:val="20"/>
          <w:szCs w:val="29"/>
          <w:lang w:val="en-US"/>
        </w:rPr>
        <w:tab/>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Đề nghị (tên cơ quan cấp Giấy chứng nhận) xem xét và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giá/giám định công nghệ nêu trên.</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Chúng tôi cam kết sẽ thực hiện đ</w:t>
      </w:r>
      <w:r w:rsidR="001C7076" w:rsidRPr="002F561A">
        <w:rPr>
          <w:rFonts w:ascii="Arial" w:hAnsi="Arial" w:cs="Arial"/>
          <w:color w:val="auto"/>
          <w:sz w:val="20"/>
          <w:szCs w:val="29"/>
          <w:lang w:val="en-US"/>
        </w:rPr>
        <w:t>ầ</w:t>
      </w:r>
      <w:r w:rsidRPr="002F561A">
        <w:rPr>
          <w:rFonts w:ascii="Arial" w:hAnsi="Arial" w:cs="Arial"/>
          <w:color w:val="auto"/>
          <w:sz w:val="20"/>
          <w:szCs w:val="29"/>
        </w:rPr>
        <w:t>y đủ các quy định của pháp luật trong lĩnh vực dịch vụ đánh giá/giám định công nghệ, các quy định có liên quan của pháp luật và chịu trách nhiệm trước pháp luật về các khai báo nói trên./.</w:t>
      </w:r>
    </w:p>
    <w:p w:rsidR="00A27718" w:rsidRPr="002F561A" w:rsidRDefault="00A27718"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4428"/>
        <w:gridCol w:w="4428"/>
      </w:tblGrid>
      <w:tr w:rsidR="00A27718" w:rsidRPr="002F561A" w:rsidTr="001E39E4">
        <w:tc>
          <w:tcPr>
            <w:tcW w:w="4428" w:type="dxa"/>
          </w:tcPr>
          <w:p w:rsidR="00A27718" w:rsidRPr="002F561A" w:rsidRDefault="00A27718" w:rsidP="001E39E4">
            <w:pPr>
              <w:spacing w:before="120"/>
              <w:rPr>
                <w:rFonts w:ascii="Arial" w:eastAsia="Times New Roman" w:hAnsi="Arial" w:cs="Arial"/>
                <w:color w:val="auto"/>
                <w:sz w:val="20"/>
                <w:szCs w:val="20"/>
              </w:rPr>
            </w:pPr>
          </w:p>
        </w:tc>
        <w:tc>
          <w:tcPr>
            <w:tcW w:w="4428" w:type="dxa"/>
          </w:tcPr>
          <w:p w:rsidR="00A27718" w:rsidRPr="002F561A" w:rsidRDefault="00A27718" w:rsidP="001E39E4">
            <w:pPr>
              <w:spacing w:before="120"/>
              <w:jc w:val="center"/>
              <w:rPr>
                <w:rFonts w:ascii="Arial" w:eastAsia="Times New Roman" w:hAnsi="Arial" w:cs="Arial"/>
                <w:b/>
                <w:color w:val="auto"/>
                <w:sz w:val="20"/>
                <w:szCs w:val="20"/>
              </w:rPr>
            </w:pPr>
            <w:r w:rsidRPr="002F561A">
              <w:rPr>
                <w:rFonts w:ascii="Arial" w:eastAsia="Times New Roman" w:hAnsi="Arial" w:cs="Arial"/>
                <w:b/>
                <w:color w:val="auto"/>
                <w:sz w:val="20"/>
                <w:szCs w:val="29"/>
              </w:rPr>
              <w:t>LÃNH ĐẠO T</w:t>
            </w:r>
            <w:r w:rsidRPr="002F561A">
              <w:rPr>
                <w:rFonts w:ascii="Arial" w:eastAsia="Times New Roman" w:hAnsi="Arial" w:cs="Arial"/>
                <w:b/>
                <w:color w:val="auto"/>
                <w:sz w:val="20"/>
                <w:szCs w:val="29"/>
                <w:lang w:val="en-US"/>
              </w:rPr>
              <w:t>Ổ</w:t>
            </w:r>
            <w:r w:rsidRPr="002F561A">
              <w:rPr>
                <w:rFonts w:ascii="Arial" w:eastAsia="Times New Roman" w:hAnsi="Arial" w:cs="Arial"/>
                <w:b/>
                <w:color w:val="auto"/>
                <w:sz w:val="20"/>
                <w:szCs w:val="29"/>
              </w:rPr>
              <w:t xml:space="preserve"> CHỨC</w:t>
            </w:r>
            <w:r w:rsidRPr="002F561A">
              <w:rPr>
                <w:rFonts w:ascii="Arial" w:eastAsia="Times New Roman" w:hAnsi="Arial" w:cs="Arial"/>
                <w:b/>
                <w:color w:val="auto"/>
                <w:sz w:val="20"/>
                <w:szCs w:val="29"/>
                <w:lang w:val="en-US"/>
              </w:rPr>
              <w:br/>
            </w:r>
            <w:r w:rsidRPr="002F561A">
              <w:rPr>
                <w:rFonts w:ascii="Arial" w:eastAsia="Times New Roman" w:hAnsi="Arial" w:cs="Arial"/>
                <w:i/>
                <w:color w:val="auto"/>
                <w:sz w:val="20"/>
                <w:szCs w:val="29"/>
              </w:rPr>
              <w:t>(K</w:t>
            </w:r>
            <w:r w:rsidRPr="002F561A">
              <w:rPr>
                <w:rFonts w:ascii="Arial" w:eastAsia="Times New Roman" w:hAnsi="Arial" w:cs="Arial"/>
                <w:i/>
                <w:color w:val="auto"/>
                <w:sz w:val="20"/>
                <w:szCs w:val="29"/>
                <w:lang w:val="en-US"/>
              </w:rPr>
              <w:t>ý</w:t>
            </w:r>
            <w:r w:rsidRPr="002F561A">
              <w:rPr>
                <w:rFonts w:ascii="Arial" w:eastAsia="Times New Roman" w:hAnsi="Arial" w:cs="Arial"/>
                <w:i/>
                <w:color w:val="auto"/>
                <w:sz w:val="20"/>
                <w:szCs w:val="29"/>
              </w:rPr>
              <w:t xml:space="preserve"> tên, đóng dấu)</w:t>
            </w:r>
          </w:p>
        </w:tc>
      </w:tr>
    </w:tbl>
    <w:p w:rsidR="00A27718" w:rsidRPr="002F561A" w:rsidRDefault="00A27718"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____________</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 xml:space="preserve">1 </w:t>
      </w:r>
      <w:r w:rsidRPr="002F561A">
        <w:rPr>
          <w:rFonts w:ascii="Arial" w:hAnsi="Arial" w:cs="Arial"/>
          <w:color w:val="auto"/>
          <w:sz w:val="20"/>
          <w:szCs w:val="29"/>
        </w:rPr>
        <w:t xml:space="preserve">Đề nghị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nào thì ghi tên hoạt động đó (ví dụ, đề nghị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giám định công nghệ thì ghi “Đ</w:t>
      </w:r>
      <w:r w:rsidR="000F4F1C" w:rsidRPr="002F561A">
        <w:rPr>
          <w:rFonts w:ascii="Arial" w:hAnsi="Arial" w:cs="Arial"/>
          <w:color w:val="auto"/>
          <w:sz w:val="20"/>
          <w:szCs w:val="29"/>
          <w:lang w:val="en-US"/>
        </w:rPr>
        <w:t>ơn</w:t>
      </w:r>
      <w:r w:rsidRPr="002F561A">
        <w:rPr>
          <w:rFonts w:ascii="Arial" w:hAnsi="Arial" w:cs="Arial"/>
          <w:color w:val="auto"/>
          <w:sz w:val="20"/>
          <w:szCs w:val="29"/>
        </w:rPr>
        <w:t xml:space="preserve"> đề nghị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giám định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2</w:t>
      </w:r>
      <w:r w:rsidRPr="002F561A">
        <w:rPr>
          <w:rFonts w:ascii="Arial" w:hAnsi="Arial" w:cs="Arial"/>
          <w:color w:val="auto"/>
          <w:sz w:val="20"/>
          <w:szCs w:val="29"/>
        </w:rPr>
        <w:t xml:space="preserve"> Ghi theo ngành (ví dụ: ngành y tế, xây dựng, công thương, giao thông vận tải...).</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3 Cách ghi như sau: Hóa học/Sinh học/Cơ lý/Dược phẩm/Điện-điện tử/Vật liệu xây dựng/An toàn sinh học,...). Trường hợp s</w:t>
      </w:r>
      <w:r w:rsidR="000F4F1C" w:rsidRPr="002F561A">
        <w:rPr>
          <w:rFonts w:ascii="Arial" w:hAnsi="Arial" w:cs="Arial"/>
          <w:color w:val="auto"/>
          <w:sz w:val="20"/>
          <w:szCs w:val="29"/>
          <w:lang w:val="en-US"/>
        </w:rPr>
        <w:t>ố</w:t>
      </w:r>
      <w:r w:rsidRPr="002F561A">
        <w:rPr>
          <w:rFonts w:ascii="Arial" w:hAnsi="Arial" w:cs="Arial"/>
          <w:color w:val="auto"/>
          <w:sz w:val="20"/>
          <w:szCs w:val="29"/>
        </w:rPr>
        <w:t xml:space="preserve"> liệu nhiều thì tổ chức lập thành Phụ lục kèm theo.</w:t>
      </w:r>
    </w:p>
    <w:p w:rsidR="000F4F1C" w:rsidRPr="002F561A" w:rsidRDefault="000F4F1C" w:rsidP="00626122">
      <w:pPr>
        <w:spacing w:before="120"/>
        <w:rPr>
          <w:rFonts w:ascii="Arial" w:hAnsi="Arial" w:cs="Arial"/>
          <w:color w:val="auto"/>
          <w:sz w:val="20"/>
          <w:szCs w:val="29"/>
          <w:lang w:val="en-US"/>
        </w:rPr>
      </w:pPr>
    </w:p>
    <w:p w:rsidR="0015617D" w:rsidRPr="002F561A" w:rsidRDefault="00737493" w:rsidP="00626122">
      <w:pPr>
        <w:spacing w:before="120"/>
        <w:jc w:val="right"/>
        <w:rPr>
          <w:rFonts w:ascii="Arial" w:hAnsi="Arial" w:cs="Arial"/>
          <w:b/>
          <w:color w:val="auto"/>
          <w:sz w:val="20"/>
          <w:szCs w:val="29"/>
        </w:rPr>
      </w:pPr>
      <w:bookmarkStart w:id="89" w:name="chuong_pl_8"/>
      <w:r w:rsidRPr="00737493">
        <w:rPr>
          <w:rFonts w:ascii="Arial" w:hAnsi="Arial" w:cs="Arial"/>
          <w:b/>
          <w:color w:val="auto"/>
          <w:sz w:val="20"/>
          <w:szCs w:val="29"/>
        </w:rPr>
        <w:t>Mẫu số 04</w:t>
      </w:r>
      <w:bookmarkEnd w:id="89"/>
    </w:p>
    <w:p w:rsidR="0072783C" w:rsidRPr="002F561A" w:rsidRDefault="000F4F1C" w:rsidP="00626122">
      <w:pPr>
        <w:spacing w:before="120"/>
        <w:jc w:val="center"/>
        <w:rPr>
          <w:rFonts w:ascii="Arial" w:hAnsi="Arial" w:cs="Arial"/>
          <w:b/>
          <w:color w:val="auto"/>
          <w:sz w:val="20"/>
          <w:szCs w:val="20"/>
          <w:lang w:val="en-US"/>
        </w:rPr>
      </w:pPr>
      <w:r w:rsidRPr="002F561A">
        <w:rPr>
          <w:rFonts w:ascii="Arial" w:hAnsi="Arial" w:cs="Arial"/>
          <w:b/>
          <w:color w:val="auto"/>
          <w:sz w:val="20"/>
          <w:szCs w:val="20"/>
        </w:rPr>
        <w:t>CỘNG HÒA XÃ HỘI CHỦ NGHĨA VIỆT NAM</w:t>
      </w:r>
      <w:r w:rsidRPr="002F561A">
        <w:rPr>
          <w:rFonts w:ascii="Arial" w:hAnsi="Arial" w:cs="Arial"/>
          <w:b/>
          <w:color w:val="auto"/>
          <w:sz w:val="20"/>
          <w:szCs w:val="20"/>
        </w:rPr>
        <w:br/>
        <w:t xml:space="preserve">Độc lập - Tự do - Hạnh phúc </w:t>
      </w:r>
      <w:r w:rsidRPr="002F561A">
        <w:rPr>
          <w:rFonts w:ascii="Arial" w:hAnsi="Arial" w:cs="Arial"/>
          <w:b/>
          <w:color w:val="auto"/>
          <w:sz w:val="20"/>
          <w:szCs w:val="20"/>
        </w:rPr>
        <w:br/>
        <w:t>---------------</w:t>
      </w:r>
    </w:p>
    <w:p w:rsidR="000F4F1C" w:rsidRPr="002F561A" w:rsidRDefault="000F4F1C" w:rsidP="00626122">
      <w:pPr>
        <w:spacing w:before="120"/>
        <w:jc w:val="center"/>
        <w:rPr>
          <w:rFonts w:ascii="Arial" w:hAnsi="Arial" w:cs="Arial"/>
          <w:i/>
          <w:color w:val="auto"/>
          <w:sz w:val="20"/>
          <w:szCs w:val="29"/>
          <w:lang w:val="en-US"/>
        </w:rPr>
      </w:pPr>
      <w:r w:rsidRPr="002F561A">
        <w:rPr>
          <w:rFonts w:ascii="Arial" w:hAnsi="Arial" w:cs="Arial"/>
          <w:i/>
          <w:color w:val="auto"/>
          <w:sz w:val="20"/>
          <w:szCs w:val="29"/>
          <w:lang w:val="en-US"/>
        </w:rPr>
        <w:t>Tỉnh (thành phố), ngày    tháng    năm</w:t>
      </w:r>
    </w:p>
    <w:p w:rsidR="000F4F1C" w:rsidRPr="002F561A" w:rsidRDefault="000F4F1C" w:rsidP="00626122">
      <w:pPr>
        <w:spacing w:before="120"/>
        <w:rPr>
          <w:rFonts w:ascii="Arial" w:hAnsi="Arial" w:cs="Arial"/>
          <w:color w:val="auto"/>
          <w:sz w:val="20"/>
          <w:szCs w:val="29"/>
          <w:lang w:val="en-US"/>
        </w:rPr>
      </w:pPr>
    </w:p>
    <w:p w:rsidR="0015617D" w:rsidRPr="002F561A" w:rsidRDefault="00737493" w:rsidP="00626122">
      <w:pPr>
        <w:spacing w:before="120"/>
        <w:jc w:val="center"/>
        <w:rPr>
          <w:rFonts w:ascii="Arial" w:hAnsi="Arial" w:cs="Arial"/>
          <w:b/>
          <w:color w:val="auto"/>
          <w:sz w:val="20"/>
          <w:szCs w:val="29"/>
        </w:rPr>
      </w:pPr>
      <w:bookmarkStart w:id="90" w:name="chuong_pl_8_name"/>
      <w:r w:rsidRPr="00737493">
        <w:rPr>
          <w:rFonts w:ascii="Arial" w:hAnsi="Arial" w:cs="Arial"/>
          <w:b/>
          <w:color w:val="auto"/>
          <w:sz w:val="20"/>
          <w:szCs w:val="29"/>
          <w:lang w:val="en-US"/>
        </w:rPr>
        <w:t>ĐƠN ĐỀ NGHỊ SỬA ĐỔI, BỔ SUNG GIẤY CHỨNG NHẬN ĐỦ ĐIỀU KIỆN</w:t>
      </w:r>
      <w:bookmarkEnd w:id="90"/>
      <w:r w:rsidR="00C87EE5" w:rsidRPr="002F561A">
        <w:rPr>
          <w:rFonts w:ascii="Arial" w:hAnsi="Arial" w:cs="Arial"/>
          <w:b/>
          <w:color w:val="auto"/>
          <w:sz w:val="20"/>
          <w:szCs w:val="29"/>
          <w:lang w:val="en-US"/>
        </w:rPr>
        <w:br/>
      </w:r>
      <w:bookmarkStart w:id="91" w:name="chuong_pl_8_name_name"/>
      <w:r w:rsidRPr="00737493">
        <w:rPr>
          <w:rFonts w:ascii="Arial" w:hAnsi="Arial" w:cs="Arial"/>
          <w:b/>
          <w:color w:val="auto"/>
          <w:sz w:val="20"/>
          <w:szCs w:val="29"/>
        </w:rPr>
        <w:t>HOẠT ĐỘNG DỊCH VỤ ĐÁNH GIÁ/GIÁM ĐỊNH CÔNG NGHỆ</w:t>
      </w:r>
      <w:bookmarkEnd w:id="91"/>
      <w:r w:rsidR="000F4F1C" w:rsidRPr="002F561A">
        <w:rPr>
          <w:rFonts w:ascii="Arial" w:hAnsi="Arial" w:cs="Arial"/>
          <w:b/>
          <w:color w:val="auto"/>
          <w:sz w:val="20"/>
          <w:szCs w:val="29"/>
          <w:vertAlign w:val="superscript"/>
        </w:rPr>
        <w:t>1</w:t>
      </w:r>
    </w:p>
    <w:p w:rsidR="0015617D" w:rsidRPr="002F561A" w:rsidRDefault="00CA220F" w:rsidP="00626122">
      <w:pPr>
        <w:spacing w:before="120"/>
        <w:jc w:val="center"/>
        <w:rPr>
          <w:rFonts w:ascii="Arial" w:hAnsi="Arial" w:cs="Arial"/>
          <w:color w:val="auto"/>
          <w:sz w:val="20"/>
          <w:szCs w:val="29"/>
          <w:lang w:val="en-US"/>
        </w:rPr>
      </w:pPr>
      <w:r w:rsidRPr="002F561A">
        <w:rPr>
          <w:rFonts w:ascii="Arial" w:hAnsi="Arial" w:cs="Arial"/>
          <w:color w:val="auto"/>
          <w:sz w:val="20"/>
          <w:szCs w:val="29"/>
        </w:rPr>
        <w:t xml:space="preserve">Kính gửi: </w:t>
      </w:r>
      <w:r w:rsidR="00F03C07" w:rsidRPr="002F561A">
        <w:rPr>
          <w:rFonts w:ascii="Arial" w:hAnsi="Arial" w:cs="Arial"/>
          <w:color w:val="auto"/>
          <w:sz w:val="20"/>
          <w:szCs w:val="29"/>
          <w:lang w:val="en-US"/>
        </w:rPr>
        <w:t>………………………..</w:t>
      </w:r>
    </w:p>
    <w:p w:rsidR="00F03C07" w:rsidRPr="002F561A" w:rsidRDefault="00F03C07"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1. Tên tổ chức: </w:t>
      </w:r>
      <w:r w:rsidRPr="002F561A">
        <w:rPr>
          <w:rFonts w:ascii="Arial" w:hAnsi="Arial" w:cs="Arial"/>
          <w:color w:val="auto"/>
          <w:sz w:val="20"/>
          <w:szCs w:val="29"/>
          <w:lang w:val="en-US"/>
        </w:rPr>
        <w:tab/>
      </w:r>
    </w:p>
    <w:p w:rsidR="00F03C07" w:rsidRPr="002F561A" w:rsidRDefault="00F03C07"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2. Địa chỉ liên lạc: </w:t>
      </w:r>
      <w:r w:rsidRPr="002F561A">
        <w:rPr>
          <w:rFonts w:ascii="Arial" w:hAnsi="Arial" w:cs="Arial"/>
          <w:color w:val="auto"/>
          <w:sz w:val="20"/>
          <w:szCs w:val="29"/>
          <w:lang w:val="en-US"/>
        </w:rPr>
        <w:tab/>
      </w:r>
    </w:p>
    <w:p w:rsidR="00F03C07" w:rsidRPr="002F561A" w:rsidRDefault="00F03C07"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Điện thoại:</w:t>
      </w:r>
      <w:r w:rsidRPr="002F561A">
        <w:rPr>
          <w:rFonts w:ascii="Arial" w:hAnsi="Arial" w:cs="Arial"/>
          <w:color w:val="auto"/>
          <w:sz w:val="20"/>
          <w:szCs w:val="29"/>
          <w:lang w:val="en-US"/>
        </w:rPr>
        <w:t>………………….</w:t>
      </w:r>
      <w:r w:rsidRPr="002F561A">
        <w:rPr>
          <w:rFonts w:ascii="Arial" w:hAnsi="Arial" w:cs="Arial"/>
          <w:color w:val="auto"/>
          <w:sz w:val="20"/>
          <w:szCs w:val="29"/>
        </w:rPr>
        <w:t xml:space="preserve"> Fax:</w:t>
      </w:r>
      <w:r w:rsidRPr="002F561A">
        <w:rPr>
          <w:rFonts w:ascii="Arial" w:hAnsi="Arial" w:cs="Arial"/>
          <w:color w:val="auto"/>
          <w:sz w:val="20"/>
          <w:szCs w:val="29"/>
          <w:lang w:val="en-US"/>
        </w:rPr>
        <w:t>………………….</w:t>
      </w:r>
      <w:r w:rsidRPr="002F561A">
        <w:rPr>
          <w:rFonts w:ascii="Arial" w:hAnsi="Arial" w:cs="Arial"/>
          <w:color w:val="auto"/>
          <w:sz w:val="20"/>
          <w:szCs w:val="29"/>
        </w:rPr>
        <w:t xml:space="preserve"> E-mail: </w:t>
      </w:r>
      <w:r w:rsidRPr="002F561A">
        <w:rPr>
          <w:rFonts w:ascii="Arial" w:hAnsi="Arial" w:cs="Arial"/>
          <w:color w:val="auto"/>
          <w:sz w:val="20"/>
          <w:szCs w:val="29"/>
          <w:lang w:val="en-US"/>
        </w:rPr>
        <w:tab/>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3. Đã được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w:t>
      </w:r>
      <w:r w:rsidR="00384AAE" w:rsidRPr="002F561A">
        <w:rPr>
          <w:rFonts w:ascii="Arial" w:hAnsi="Arial" w:cs="Arial"/>
          <w:color w:val="auto"/>
          <w:sz w:val="20"/>
          <w:szCs w:val="29"/>
        </w:rPr>
        <w:t xml:space="preserve"> </w:t>
      </w:r>
      <w:r w:rsidRPr="002F561A">
        <w:rPr>
          <w:rFonts w:ascii="Arial" w:hAnsi="Arial" w:cs="Arial"/>
          <w:color w:val="auto"/>
          <w:sz w:val="20"/>
          <w:szCs w:val="29"/>
        </w:rPr>
        <w:t xml:space="preserve">giá/giám định công nghệ số: </w:t>
      </w:r>
      <w:r w:rsidR="00384AAE" w:rsidRPr="002F561A">
        <w:rPr>
          <w:rFonts w:ascii="Arial" w:hAnsi="Arial" w:cs="Arial"/>
          <w:color w:val="auto"/>
          <w:sz w:val="20"/>
          <w:szCs w:val="29"/>
          <w:lang w:val="en-US"/>
        </w:rPr>
        <w:t>…………</w:t>
      </w:r>
      <w:r w:rsidRPr="002F561A">
        <w:rPr>
          <w:rFonts w:ascii="Arial" w:hAnsi="Arial" w:cs="Arial"/>
          <w:color w:val="auto"/>
          <w:sz w:val="20"/>
          <w:szCs w:val="29"/>
        </w:rPr>
        <w:t>ngày</w:t>
      </w:r>
      <w:r w:rsidR="00596C23" w:rsidRPr="002F561A">
        <w:rPr>
          <w:rFonts w:ascii="Arial" w:hAnsi="Arial" w:cs="Arial"/>
          <w:color w:val="auto"/>
          <w:sz w:val="20"/>
          <w:szCs w:val="29"/>
          <w:lang w:val="en-US"/>
        </w:rPr>
        <w:t xml:space="preserve"> </w:t>
      </w:r>
      <w:r w:rsidRPr="002F561A">
        <w:rPr>
          <w:rFonts w:ascii="Arial" w:hAnsi="Arial" w:cs="Arial"/>
          <w:color w:val="auto"/>
          <w:sz w:val="20"/>
          <w:szCs w:val="29"/>
        </w:rPr>
        <w:t>.../.../20.... của (tên cơ quan</w:t>
      </w:r>
      <w:r w:rsidR="00384AAE" w:rsidRPr="002F561A">
        <w:rPr>
          <w:rFonts w:ascii="Arial" w:hAnsi="Arial" w:cs="Arial"/>
          <w:color w:val="auto"/>
          <w:sz w:val="20"/>
          <w:szCs w:val="29"/>
        </w:rPr>
        <w:t xml:space="preserve"> </w:t>
      </w:r>
      <w:r w:rsidRPr="002F561A">
        <w:rPr>
          <w:rFonts w:ascii="Arial" w:hAnsi="Arial" w:cs="Arial"/>
          <w:color w:val="auto"/>
          <w:sz w:val="20"/>
          <w:szCs w:val="29"/>
        </w:rPr>
        <w:t>cấp Giấy chứng nhận) đối với ngành</w:t>
      </w:r>
      <w:r w:rsidR="00384AAE" w:rsidRPr="002F561A">
        <w:rPr>
          <w:rFonts w:ascii="Arial" w:hAnsi="Arial" w:cs="Arial"/>
          <w:color w:val="auto"/>
          <w:sz w:val="20"/>
          <w:szCs w:val="29"/>
        </w:rPr>
        <w:t>…</w:t>
      </w:r>
      <w:r w:rsidR="00384AAE" w:rsidRPr="002F561A">
        <w:rPr>
          <w:rFonts w:ascii="Arial" w:hAnsi="Arial" w:cs="Arial"/>
          <w:color w:val="auto"/>
          <w:sz w:val="20"/>
          <w:szCs w:val="29"/>
          <w:lang w:val="en-US"/>
        </w:rPr>
        <w:t>…….</w:t>
      </w:r>
      <w:r w:rsidRPr="002F561A">
        <w:rPr>
          <w:rFonts w:ascii="Arial" w:hAnsi="Arial" w:cs="Arial"/>
          <w:color w:val="auto"/>
          <w:sz w:val="20"/>
          <w:szCs w:val="29"/>
          <w:vertAlign w:val="superscript"/>
        </w:rPr>
        <w:t>2</w:t>
      </w:r>
      <w:r w:rsidRPr="002F561A">
        <w:rPr>
          <w:rFonts w:ascii="Arial" w:hAnsi="Arial" w:cs="Arial"/>
          <w:color w:val="auto"/>
          <w:sz w:val="20"/>
          <w:szCs w:val="29"/>
        </w:rPr>
        <w:t>, trong lĩnh</w:t>
      </w:r>
      <w:r w:rsidR="00384AAE" w:rsidRPr="002F561A">
        <w:rPr>
          <w:rFonts w:ascii="Arial" w:hAnsi="Arial" w:cs="Arial"/>
          <w:color w:val="auto"/>
          <w:sz w:val="20"/>
          <w:szCs w:val="29"/>
        </w:rPr>
        <w:t xml:space="preserve"> </w:t>
      </w:r>
      <w:r w:rsidRPr="002F561A">
        <w:rPr>
          <w:rFonts w:ascii="Arial" w:hAnsi="Arial" w:cs="Arial"/>
          <w:color w:val="auto"/>
          <w:sz w:val="20"/>
          <w:szCs w:val="29"/>
        </w:rPr>
        <w:lastRenderedPageBreak/>
        <w:t>vực...</w:t>
      </w:r>
      <w:r w:rsidR="00384AAE" w:rsidRPr="002F561A">
        <w:rPr>
          <w:rFonts w:ascii="Arial" w:hAnsi="Arial" w:cs="Arial"/>
          <w:color w:val="auto"/>
          <w:sz w:val="20"/>
          <w:szCs w:val="29"/>
          <w:lang w:val="en-US"/>
        </w:rPr>
        <w:t>.............</w:t>
      </w:r>
      <w:r w:rsidRPr="002F561A">
        <w:rPr>
          <w:rFonts w:ascii="Arial" w:hAnsi="Arial" w:cs="Arial"/>
          <w:color w:val="auto"/>
          <w:sz w:val="20"/>
          <w:szCs w:val="29"/>
          <w:vertAlign w:val="superscript"/>
        </w:rPr>
        <w:t>3</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4. Hoạt động dịch vụ đánh giá/giám định công nghệ đề nghị sửa đổi, bổ sung</w:t>
      </w:r>
      <w:r w:rsidR="00384AAE" w:rsidRPr="002F561A">
        <w:rPr>
          <w:rFonts w:ascii="Arial" w:hAnsi="Arial" w:cs="Arial"/>
          <w:color w:val="auto"/>
          <w:sz w:val="20"/>
          <w:szCs w:val="29"/>
        </w:rPr>
        <w:t xml:space="preserve"> </w:t>
      </w:r>
      <w:r w:rsidRPr="002F561A">
        <w:rPr>
          <w:rFonts w:ascii="Arial" w:hAnsi="Arial" w:cs="Arial"/>
          <w:color w:val="auto"/>
          <w:sz w:val="20"/>
          <w:szCs w:val="29"/>
        </w:rPr>
        <w:t>(nêu cụ thể ngành</w:t>
      </w:r>
      <w:r w:rsidR="00645E37" w:rsidRPr="002F561A">
        <w:rPr>
          <w:rFonts w:ascii="Arial" w:hAnsi="Arial" w:cs="Arial"/>
          <w:color w:val="auto"/>
          <w:sz w:val="20"/>
          <w:szCs w:val="29"/>
          <w:lang w:val="en-US"/>
        </w:rPr>
        <w:t xml:space="preserve"> …………</w:t>
      </w:r>
      <w:r w:rsidRPr="002F561A">
        <w:rPr>
          <w:rFonts w:ascii="Arial" w:hAnsi="Arial" w:cs="Arial"/>
          <w:color w:val="auto"/>
          <w:sz w:val="20"/>
          <w:szCs w:val="29"/>
          <w:vertAlign w:val="superscript"/>
        </w:rPr>
        <w:t>4</w:t>
      </w:r>
      <w:r w:rsidRPr="002F561A">
        <w:rPr>
          <w:rFonts w:ascii="Arial" w:hAnsi="Arial" w:cs="Arial"/>
          <w:color w:val="auto"/>
          <w:sz w:val="20"/>
          <w:szCs w:val="29"/>
        </w:rPr>
        <w:t>, lĩnh vực</w:t>
      </w:r>
      <w:r w:rsidR="00645E37" w:rsidRPr="002F561A">
        <w:rPr>
          <w:rFonts w:ascii="Arial" w:hAnsi="Arial" w:cs="Arial"/>
          <w:color w:val="auto"/>
          <w:sz w:val="20"/>
          <w:szCs w:val="29"/>
          <w:lang w:val="en-US"/>
        </w:rPr>
        <w:t xml:space="preserve"> ……………</w:t>
      </w:r>
      <w:r w:rsidRPr="002F561A">
        <w:rPr>
          <w:rFonts w:ascii="Arial" w:hAnsi="Arial" w:cs="Arial"/>
          <w:color w:val="auto"/>
          <w:sz w:val="20"/>
          <w:szCs w:val="29"/>
          <w:vertAlign w:val="superscript"/>
        </w:rPr>
        <w:t>5</w:t>
      </w:r>
      <w:r w:rsidRPr="002F561A">
        <w:rPr>
          <w:rFonts w:ascii="Arial" w:hAnsi="Arial" w:cs="Arial"/>
          <w:color w:val="auto"/>
          <w:sz w:val="20"/>
          <w:szCs w:val="29"/>
        </w:rPr>
        <w:t xml:space="preserve"> đề nghị bổ sung) hoặc danh sách chuyên</w:t>
      </w:r>
      <w:r w:rsidR="00384AAE" w:rsidRPr="002F561A">
        <w:rPr>
          <w:rFonts w:ascii="Arial" w:hAnsi="Arial" w:cs="Arial"/>
          <w:color w:val="auto"/>
          <w:sz w:val="20"/>
          <w:szCs w:val="29"/>
        </w:rPr>
        <w:t xml:space="preserve"> </w:t>
      </w:r>
      <w:r w:rsidRPr="002F561A">
        <w:rPr>
          <w:rFonts w:ascii="Arial" w:hAnsi="Arial" w:cs="Arial"/>
          <w:color w:val="auto"/>
          <w:sz w:val="20"/>
          <w:szCs w:val="29"/>
        </w:rPr>
        <w:t>gia đánh giá/giám định công nghệ sửa đổi, bổ sung (họ tên, năm sinh, trình độ đào tạo, ngành, lĩnh vực thực hiện đánh giá/giám định viên công nghệ tại tổ chức).</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5. Hồ sơ kèm theo:</w:t>
      </w:r>
    </w:p>
    <w:p w:rsidR="005F7157" w:rsidRPr="002F561A" w:rsidRDefault="005F7157"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lang w:val="en-US"/>
        </w:rPr>
        <w:t xml:space="preserve">- </w:t>
      </w:r>
      <w:r w:rsidRPr="002F561A">
        <w:rPr>
          <w:rFonts w:ascii="Arial" w:hAnsi="Arial" w:cs="Arial"/>
          <w:color w:val="auto"/>
          <w:sz w:val="20"/>
          <w:szCs w:val="29"/>
          <w:lang w:val="en-US"/>
        </w:rPr>
        <w:tab/>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Đề nghị (tên cơ quan cấp Giấy chứng nhận) xem xét để (tên tổ chức) được sửa đổi, bổ sung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w:t>
      </w:r>
      <w:r w:rsidR="00886307" w:rsidRPr="002F561A">
        <w:rPr>
          <w:rFonts w:ascii="Arial" w:hAnsi="Arial" w:cs="Arial"/>
          <w:color w:val="auto"/>
          <w:sz w:val="20"/>
          <w:szCs w:val="29"/>
          <w:lang w:val="en-US"/>
        </w:rPr>
        <w:t>i</w:t>
      </w:r>
      <w:r w:rsidRPr="002F561A">
        <w:rPr>
          <w:rFonts w:ascii="Arial" w:hAnsi="Arial" w:cs="Arial"/>
          <w:color w:val="auto"/>
          <w:sz w:val="20"/>
          <w:szCs w:val="29"/>
        </w:rPr>
        <w:t>á/giám định công nghệ đối với</w:t>
      </w:r>
      <w:r w:rsidR="005F7157" w:rsidRPr="002F561A">
        <w:rPr>
          <w:rFonts w:ascii="Arial" w:hAnsi="Arial" w:cs="Arial"/>
          <w:color w:val="auto"/>
          <w:sz w:val="20"/>
          <w:szCs w:val="29"/>
          <w:lang w:val="en-US"/>
        </w:rPr>
        <w:t>…………..</w:t>
      </w:r>
      <w:r w:rsidRPr="002F561A">
        <w:rPr>
          <w:rFonts w:ascii="Arial" w:hAnsi="Arial" w:cs="Arial"/>
          <w:color w:val="auto"/>
          <w:sz w:val="20"/>
          <w:szCs w:val="29"/>
        </w:rPr>
        <w:t xml:space="preserve"> (nêu cụ thể ngành, lĩnh vực đề nghị bổ sung, sửa đổi).</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Chúng tôi cam kết sẽ thực hiện đầy đủ các quy định của pháp luật trong lĩnh vực dịch vụ đánh giá/giám định công nghệ, các quy định có liên quan của pháp luật và chịu trách nhiệm </w:t>
      </w:r>
      <w:r w:rsidR="005F7157" w:rsidRPr="002F561A">
        <w:rPr>
          <w:rFonts w:ascii="Arial" w:hAnsi="Arial" w:cs="Arial"/>
          <w:color w:val="auto"/>
          <w:sz w:val="20"/>
          <w:szCs w:val="29"/>
          <w:lang w:val="en-US"/>
        </w:rPr>
        <w:t>tr</w:t>
      </w:r>
      <w:r w:rsidRPr="002F561A">
        <w:rPr>
          <w:rFonts w:ascii="Arial" w:hAnsi="Arial" w:cs="Arial"/>
          <w:color w:val="auto"/>
          <w:sz w:val="20"/>
          <w:szCs w:val="29"/>
        </w:rPr>
        <w:t>ước pháp luật về các khai báo nói tr</w:t>
      </w:r>
      <w:r w:rsidR="005F7157" w:rsidRPr="002F561A">
        <w:rPr>
          <w:rFonts w:ascii="Arial" w:hAnsi="Arial" w:cs="Arial"/>
          <w:color w:val="auto"/>
          <w:sz w:val="20"/>
          <w:szCs w:val="29"/>
          <w:lang w:val="en-US"/>
        </w:rPr>
        <w:t>ê</w:t>
      </w:r>
      <w:r w:rsidRPr="002F561A">
        <w:rPr>
          <w:rFonts w:ascii="Arial" w:hAnsi="Arial" w:cs="Arial"/>
          <w:color w:val="auto"/>
          <w:sz w:val="20"/>
          <w:szCs w:val="29"/>
        </w:rPr>
        <w:t>n./.</w:t>
      </w:r>
    </w:p>
    <w:p w:rsidR="005F7157" w:rsidRPr="002F561A" w:rsidRDefault="005F7157" w:rsidP="00626122">
      <w:pPr>
        <w:spacing w:before="120"/>
        <w:rPr>
          <w:rFonts w:ascii="Arial" w:hAnsi="Arial" w:cs="Arial"/>
          <w:b/>
          <w:color w:val="auto"/>
          <w:sz w:val="20"/>
          <w:szCs w:val="29"/>
          <w:lang w:val="en-US"/>
        </w:rPr>
      </w:pPr>
    </w:p>
    <w:tbl>
      <w:tblPr>
        <w:tblW w:w="0" w:type="auto"/>
        <w:tblLook w:val="01E0" w:firstRow="1" w:lastRow="1" w:firstColumn="1" w:lastColumn="1" w:noHBand="0" w:noVBand="0"/>
      </w:tblPr>
      <w:tblGrid>
        <w:gridCol w:w="4428"/>
        <w:gridCol w:w="4428"/>
      </w:tblGrid>
      <w:tr w:rsidR="005F7157" w:rsidRPr="002F561A" w:rsidTr="001E39E4">
        <w:tc>
          <w:tcPr>
            <w:tcW w:w="4428" w:type="dxa"/>
          </w:tcPr>
          <w:p w:rsidR="005F7157" w:rsidRPr="002F561A" w:rsidRDefault="005F7157" w:rsidP="001E39E4">
            <w:pPr>
              <w:spacing w:before="120"/>
              <w:rPr>
                <w:rFonts w:ascii="Arial" w:eastAsia="Times New Roman" w:hAnsi="Arial" w:cs="Arial"/>
                <w:color w:val="auto"/>
                <w:sz w:val="20"/>
                <w:szCs w:val="20"/>
              </w:rPr>
            </w:pPr>
          </w:p>
        </w:tc>
        <w:tc>
          <w:tcPr>
            <w:tcW w:w="4428" w:type="dxa"/>
          </w:tcPr>
          <w:p w:rsidR="005F7157" w:rsidRPr="002F561A" w:rsidRDefault="005F7157" w:rsidP="001E39E4">
            <w:pPr>
              <w:spacing w:before="120"/>
              <w:jc w:val="center"/>
              <w:rPr>
                <w:rFonts w:ascii="Arial" w:eastAsia="Times New Roman" w:hAnsi="Arial" w:cs="Arial"/>
                <w:b/>
                <w:color w:val="auto"/>
                <w:sz w:val="20"/>
                <w:szCs w:val="20"/>
              </w:rPr>
            </w:pPr>
            <w:r w:rsidRPr="002F561A">
              <w:rPr>
                <w:rFonts w:ascii="Arial" w:eastAsia="Times New Roman" w:hAnsi="Arial" w:cs="Arial"/>
                <w:b/>
                <w:color w:val="auto"/>
                <w:sz w:val="20"/>
                <w:szCs w:val="29"/>
              </w:rPr>
              <w:t>LÃNH ĐẠO T</w:t>
            </w:r>
            <w:r w:rsidRPr="002F561A">
              <w:rPr>
                <w:rFonts w:ascii="Arial" w:eastAsia="Times New Roman" w:hAnsi="Arial" w:cs="Arial"/>
                <w:b/>
                <w:color w:val="auto"/>
                <w:sz w:val="20"/>
                <w:szCs w:val="29"/>
                <w:lang w:val="en-US"/>
              </w:rPr>
              <w:t>Ổ</w:t>
            </w:r>
            <w:r w:rsidRPr="002F561A">
              <w:rPr>
                <w:rFonts w:ascii="Arial" w:eastAsia="Times New Roman" w:hAnsi="Arial" w:cs="Arial"/>
                <w:b/>
                <w:color w:val="auto"/>
                <w:sz w:val="20"/>
                <w:szCs w:val="29"/>
              </w:rPr>
              <w:t xml:space="preserve"> CHỨC</w:t>
            </w:r>
            <w:r w:rsidRPr="002F561A">
              <w:rPr>
                <w:rFonts w:ascii="Arial" w:eastAsia="Times New Roman" w:hAnsi="Arial" w:cs="Arial"/>
                <w:b/>
                <w:color w:val="auto"/>
                <w:sz w:val="20"/>
                <w:szCs w:val="29"/>
                <w:lang w:val="en-US"/>
              </w:rPr>
              <w:br/>
            </w:r>
            <w:r w:rsidRPr="002F561A">
              <w:rPr>
                <w:rFonts w:ascii="Arial" w:eastAsia="Times New Roman" w:hAnsi="Arial" w:cs="Arial"/>
                <w:i/>
                <w:color w:val="auto"/>
                <w:sz w:val="20"/>
                <w:szCs w:val="29"/>
              </w:rPr>
              <w:t>(Ký tên, đóng dấu)</w:t>
            </w:r>
          </w:p>
        </w:tc>
      </w:tr>
    </w:tbl>
    <w:p w:rsidR="005F7157" w:rsidRPr="002F561A" w:rsidRDefault="00645E37"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______________</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1</w:t>
      </w:r>
      <w:r w:rsidRPr="002F561A">
        <w:rPr>
          <w:rFonts w:ascii="Arial" w:hAnsi="Arial" w:cs="Arial"/>
          <w:color w:val="auto"/>
          <w:sz w:val="20"/>
          <w:szCs w:val="29"/>
        </w:rPr>
        <w:t xml:space="preserve"> Đề nghị sửa đổi, bổ sung hoạt động nào thì ghi tên lĩnh vực hoạt động đó (ví dụ: “Đơn đề nghị bổ sung hoạt động đánh giá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2</w:t>
      </w:r>
      <w:r w:rsidRPr="002F561A">
        <w:rPr>
          <w:rFonts w:ascii="Arial" w:hAnsi="Arial" w:cs="Arial"/>
          <w:color w:val="auto"/>
          <w:sz w:val="20"/>
          <w:szCs w:val="29"/>
        </w:rPr>
        <w:t xml:space="preserve"> Ghi theo ngành (ví dụ: ngành y tế, xây dựng, công thương, giao thông vận t</w:t>
      </w:r>
      <w:r w:rsidR="00D44B46" w:rsidRPr="002F561A">
        <w:rPr>
          <w:rFonts w:ascii="Arial" w:hAnsi="Arial" w:cs="Arial"/>
          <w:color w:val="auto"/>
          <w:sz w:val="20"/>
          <w:szCs w:val="29"/>
          <w:lang w:val="en-US"/>
        </w:rPr>
        <w:t>ả</w:t>
      </w:r>
      <w:r w:rsidRPr="002F561A">
        <w:rPr>
          <w:rFonts w:ascii="Arial" w:hAnsi="Arial" w:cs="Arial"/>
          <w:color w:val="auto"/>
          <w:sz w:val="20"/>
          <w:szCs w:val="29"/>
        </w:rPr>
        <w:t>i...).</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3</w:t>
      </w:r>
      <w:r w:rsidRPr="002F561A">
        <w:rPr>
          <w:rFonts w:ascii="Arial" w:hAnsi="Arial" w:cs="Arial"/>
          <w:color w:val="auto"/>
          <w:sz w:val="20"/>
          <w:szCs w:val="29"/>
        </w:rPr>
        <w:t xml:space="preserve"> Cách ghi như sau: Hóa học/Sinh học/Cơ lý/Dược phẩm/Điện - điện tử/Vật liệu xây dựng/An toàn sinh học,...). Trường hợp số </w:t>
      </w:r>
      <w:r w:rsidR="00D44B46" w:rsidRPr="002F561A">
        <w:rPr>
          <w:rFonts w:ascii="Arial" w:hAnsi="Arial" w:cs="Arial"/>
          <w:color w:val="auto"/>
          <w:sz w:val="20"/>
          <w:szCs w:val="29"/>
          <w:lang w:val="en-US"/>
        </w:rPr>
        <w:t>l</w:t>
      </w:r>
      <w:r w:rsidRPr="002F561A">
        <w:rPr>
          <w:rFonts w:ascii="Arial" w:hAnsi="Arial" w:cs="Arial"/>
          <w:color w:val="auto"/>
          <w:sz w:val="20"/>
          <w:szCs w:val="29"/>
        </w:rPr>
        <w:t>iệu nhiều thì tổ chức lập thành Phụ lục kèm theo.</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 xml:space="preserve">4 </w:t>
      </w:r>
      <w:r w:rsidRPr="002F561A">
        <w:rPr>
          <w:rFonts w:ascii="Arial" w:hAnsi="Arial" w:cs="Arial"/>
          <w:color w:val="auto"/>
          <w:sz w:val="20"/>
          <w:szCs w:val="29"/>
        </w:rPr>
        <w:t>Ghi theo ngành (ví dụ: ngành y tế, xây dựng, công thương, giao thông vận tải...).</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 xml:space="preserve">5 </w:t>
      </w:r>
      <w:r w:rsidRPr="002F561A">
        <w:rPr>
          <w:rFonts w:ascii="Arial" w:hAnsi="Arial" w:cs="Arial"/>
          <w:color w:val="auto"/>
          <w:sz w:val="20"/>
          <w:szCs w:val="29"/>
        </w:rPr>
        <w:t>Cách ghi như sau: Hóa học/Sinh học/Cơ lý/Dược phẩm/Điện - điện tử/Vật liệu xây dựng/An toàn sinh học,...). Trường hợp số liệu nhiều th</w:t>
      </w:r>
      <w:r w:rsidR="00D44B46" w:rsidRPr="002F561A">
        <w:rPr>
          <w:rFonts w:ascii="Arial" w:hAnsi="Arial" w:cs="Arial"/>
          <w:color w:val="auto"/>
          <w:sz w:val="20"/>
          <w:szCs w:val="29"/>
          <w:lang w:val="en-US"/>
        </w:rPr>
        <w:t>ì</w:t>
      </w:r>
      <w:r w:rsidRPr="002F561A">
        <w:rPr>
          <w:rFonts w:ascii="Arial" w:hAnsi="Arial" w:cs="Arial"/>
          <w:color w:val="auto"/>
          <w:sz w:val="20"/>
          <w:szCs w:val="29"/>
        </w:rPr>
        <w:t xml:space="preserve"> tổ chức lập thành Phụ lục kèm theo.</w:t>
      </w:r>
    </w:p>
    <w:p w:rsidR="00D44B46" w:rsidRPr="002F561A" w:rsidRDefault="00D44B46" w:rsidP="00626122">
      <w:pPr>
        <w:spacing w:before="120"/>
        <w:rPr>
          <w:rFonts w:ascii="Arial" w:hAnsi="Arial" w:cs="Arial"/>
          <w:color w:val="auto"/>
          <w:sz w:val="20"/>
          <w:szCs w:val="29"/>
          <w:lang w:val="en-US"/>
        </w:rPr>
      </w:pPr>
    </w:p>
    <w:p w:rsidR="0015617D" w:rsidRPr="002F561A" w:rsidRDefault="00737493" w:rsidP="00626122">
      <w:pPr>
        <w:spacing w:before="120"/>
        <w:jc w:val="right"/>
        <w:rPr>
          <w:rFonts w:ascii="Arial" w:hAnsi="Arial" w:cs="Arial"/>
          <w:b/>
          <w:color w:val="auto"/>
          <w:sz w:val="20"/>
          <w:szCs w:val="29"/>
        </w:rPr>
      </w:pPr>
      <w:bookmarkStart w:id="92" w:name="chuong_pl_9"/>
      <w:r w:rsidRPr="00737493">
        <w:rPr>
          <w:rFonts w:ascii="Arial" w:hAnsi="Arial" w:cs="Arial"/>
          <w:b/>
          <w:color w:val="auto"/>
          <w:sz w:val="20"/>
          <w:szCs w:val="29"/>
        </w:rPr>
        <w:t>Mẫu số 05</w:t>
      </w:r>
      <w:bookmarkEnd w:id="92"/>
    </w:p>
    <w:p w:rsidR="00751AFC" w:rsidRPr="002F561A" w:rsidRDefault="00D44B46" w:rsidP="00626122">
      <w:pPr>
        <w:spacing w:before="120"/>
        <w:jc w:val="center"/>
        <w:rPr>
          <w:rFonts w:ascii="Arial" w:hAnsi="Arial" w:cs="Arial"/>
          <w:b/>
          <w:color w:val="auto"/>
          <w:sz w:val="20"/>
          <w:szCs w:val="20"/>
          <w:lang w:val="en-US"/>
        </w:rPr>
      </w:pPr>
      <w:r w:rsidRPr="002F561A">
        <w:rPr>
          <w:rFonts w:ascii="Arial" w:hAnsi="Arial" w:cs="Arial"/>
          <w:b/>
          <w:color w:val="auto"/>
          <w:sz w:val="20"/>
          <w:szCs w:val="20"/>
        </w:rPr>
        <w:t>CỘNG HÒA XÃ HỘI CHỦ NGHĨA VIỆT NAM</w:t>
      </w:r>
      <w:r w:rsidRPr="002F561A">
        <w:rPr>
          <w:rFonts w:ascii="Arial" w:hAnsi="Arial" w:cs="Arial"/>
          <w:b/>
          <w:color w:val="auto"/>
          <w:sz w:val="20"/>
          <w:szCs w:val="20"/>
        </w:rPr>
        <w:br/>
        <w:t xml:space="preserve">Độc lập - Tự do - Hạnh phúc </w:t>
      </w:r>
      <w:r w:rsidRPr="002F561A">
        <w:rPr>
          <w:rFonts w:ascii="Arial" w:hAnsi="Arial" w:cs="Arial"/>
          <w:b/>
          <w:color w:val="auto"/>
          <w:sz w:val="20"/>
          <w:szCs w:val="20"/>
        </w:rPr>
        <w:br/>
        <w:t>---------------</w:t>
      </w:r>
    </w:p>
    <w:p w:rsidR="00D44B46" w:rsidRPr="002F561A" w:rsidRDefault="00D44B46" w:rsidP="00626122">
      <w:pPr>
        <w:spacing w:before="120"/>
        <w:jc w:val="center"/>
        <w:rPr>
          <w:rFonts w:ascii="Arial" w:hAnsi="Arial" w:cs="Arial"/>
          <w:i/>
          <w:color w:val="auto"/>
          <w:sz w:val="20"/>
          <w:szCs w:val="29"/>
          <w:lang w:val="en-US"/>
        </w:rPr>
      </w:pPr>
      <w:r w:rsidRPr="002F561A">
        <w:rPr>
          <w:rFonts w:ascii="Arial" w:hAnsi="Arial" w:cs="Arial"/>
          <w:i/>
          <w:color w:val="auto"/>
          <w:sz w:val="20"/>
          <w:szCs w:val="29"/>
          <w:lang w:val="en-US"/>
        </w:rPr>
        <w:t>Tỉnh (thành phố), ngày    tháng    năm</w:t>
      </w:r>
    </w:p>
    <w:p w:rsidR="00D44B46" w:rsidRPr="002F561A" w:rsidRDefault="00D44B46" w:rsidP="00626122">
      <w:pPr>
        <w:spacing w:before="120"/>
        <w:rPr>
          <w:rFonts w:ascii="Arial" w:hAnsi="Arial" w:cs="Arial"/>
          <w:color w:val="auto"/>
          <w:sz w:val="20"/>
          <w:szCs w:val="29"/>
          <w:lang w:val="en-US"/>
        </w:rPr>
      </w:pPr>
    </w:p>
    <w:p w:rsidR="0015617D" w:rsidRPr="002F561A" w:rsidRDefault="00737493" w:rsidP="00626122">
      <w:pPr>
        <w:spacing w:before="120"/>
        <w:jc w:val="center"/>
        <w:rPr>
          <w:rFonts w:ascii="Arial" w:hAnsi="Arial" w:cs="Arial"/>
          <w:b/>
          <w:color w:val="auto"/>
          <w:sz w:val="20"/>
          <w:szCs w:val="29"/>
        </w:rPr>
      </w:pPr>
      <w:bookmarkStart w:id="93" w:name="chuong_pl_9_name"/>
      <w:r w:rsidRPr="00737493">
        <w:rPr>
          <w:rFonts w:ascii="Arial" w:hAnsi="Arial" w:cs="Arial"/>
          <w:b/>
          <w:color w:val="auto"/>
          <w:sz w:val="20"/>
          <w:szCs w:val="29"/>
        </w:rPr>
        <w:t>ĐƠN ĐỀ NGHỊ CẤP LẠI GIẤY CHỨNG NHẬN ĐỦ ĐIỀU KIỆN</w:t>
      </w:r>
      <w:bookmarkEnd w:id="93"/>
      <w:r w:rsidR="00751AFC" w:rsidRPr="002F561A">
        <w:rPr>
          <w:rFonts w:ascii="Arial" w:hAnsi="Arial" w:cs="Arial"/>
          <w:b/>
          <w:color w:val="auto"/>
          <w:sz w:val="20"/>
          <w:szCs w:val="29"/>
          <w:lang w:val="en-US"/>
        </w:rPr>
        <w:br/>
      </w:r>
      <w:bookmarkStart w:id="94" w:name="chuong_pl_9_name_name"/>
      <w:r w:rsidRPr="00737493">
        <w:rPr>
          <w:rFonts w:ascii="Arial" w:hAnsi="Arial" w:cs="Arial"/>
          <w:b/>
          <w:color w:val="auto"/>
          <w:sz w:val="20"/>
          <w:szCs w:val="29"/>
        </w:rPr>
        <w:t>HOẠT ĐỘNG DỊCH VỤ ĐÁNH GIÁ/GIÁM ĐỊNH CÔNG NGHỆ</w:t>
      </w:r>
      <w:bookmarkEnd w:id="94"/>
      <w:r w:rsidR="00CA220F" w:rsidRPr="002F561A">
        <w:rPr>
          <w:rFonts w:ascii="Arial" w:hAnsi="Arial" w:cs="Arial"/>
          <w:b/>
          <w:color w:val="auto"/>
          <w:sz w:val="20"/>
          <w:szCs w:val="29"/>
          <w:vertAlign w:val="superscript"/>
        </w:rPr>
        <w:t>1</w:t>
      </w:r>
    </w:p>
    <w:p w:rsidR="0015617D" w:rsidRPr="002F561A" w:rsidRDefault="00CA220F" w:rsidP="00626122">
      <w:pPr>
        <w:spacing w:before="120"/>
        <w:jc w:val="center"/>
        <w:rPr>
          <w:rFonts w:ascii="Arial" w:hAnsi="Arial" w:cs="Arial"/>
          <w:color w:val="auto"/>
          <w:sz w:val="20"/>
          <w:szCs w:val="29"/>
          <w:lang w:val="en-US"/>
        </w:rPr>
      </w:pPr>
      <w:r w:rsidRPr="002F561A">
        <w:rPr>
          <w:rFonts w:ascii="Arial" w:hAnsi="Arial" w:cs="Arial"/>
          <w:color w:val="auto"/>
          <w:sz w:val="20"/>
          <w:szCs w:val="29"/>
        </w:rPr>
        <w:t xml:space="preserve">Kính gửi: </w:t>
      </w:r>
      <w:r w:rsidR="00D44B46" w:rsidRPr="002F561A">
        <w:rPr>
          <w:rFonts w:ascii="Arial" w:hAnsi="Arial" w:cs="Arial"/>
          <w:color w:val="auto"/>
          <w:sz w:val="20"/>
          <w:szCs w:val="29"/>
          <w:lang w:val="en-US"/>
        </w:rPr>
        <w:t>…………………</w:t>
      </w:r>
      <w:r w:rsidR="00C87EE5" w:rsidRPr="002F561A">
        <w:rPr>
          <w:rFonts w:ascii="Arial" w:hAnsi="Arial" w:cs="Arial"/>
          <w:color w:val="auto"/>
          <w:sz w:val="20"/>
          <w:szCs w:val="29"/>
          <w:lang w:val="en-US"/>
        </w:rPr>
        <w:t>……………………..</w:t>
      </w:r>
    </w:p>
    <w:p w:rsidR="00D8584A" w:rsidRPr="002F561A" w:rsidRDefault="00D8584A"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1. Tên tổ chức: </w:t>
      </w:r>
      <w:r w:rsidRPr="002F561A">
        <w:rPr>
          <w:rFonts w:ascii="Arial" w:hAnsi="Arial" w:cs="Arial"/>
          <w:color w:val="auto"/>
          <w:sz w:val="20"/>
          <w:szCs w:val="29"/>
          <w:lang w:val="en-US"/>
        </w:rPr>
        <w:tab/>
      </w:r>
    </w:p>
    <w:p w:rsidR="00D8584A" w:rsidRPr="002F561A" w:rsidRDefault="00D8584A"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2. Địa chỉ liên lạc: </w:t>
      </w:r>
      <w:r w:rsidRPr="002F561A">
        <w:rPr>
          <w:rFonts w:ascii="Arial" w:hAnsi="Arial" w:cs="Arial"/>
          <w:color w:val="auto"/>
          <w:sz w:val="20"/>
          <w:szCs w:val="29"/>
          <w:lang w:val="en-US"/>
        </w:rPr>
        <w:tab/>
      </w:r>
    </w:p>
    <w:p w:rsidR="00D8584A" w:rsidRPr="002F561A" w:rsidRDefault="00D8584A"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Điện thoại:</w:t>
      </w:r>
      <w:r w:rsidRPr="002F561A">
        <w:rPr>
          <w:rFonts w:ascii="Arial" w:hAnsi="Arial" w:cs="Arial"/>
          <w:color w:val="auto"/>
          <w:sz w:val="20"/>
          <w:szCs w:val="29"/>
          <w:lang w:val="en-US"/>
        </w:rPr>
        <w:t>………………….</w:t>
      </w:r>
      <w:r w:rsidRPr="002F561A">
        <w:rPr>
          <w:rFonts w:ascii="Arial" w:hAnsi="Arial" w:cs="Arial"/>
          <w:color w:val="auto"/>
          <w:sz w:val="20"/>
          <w:szCs w:val="29"/>
        </w:rPr>
        <w:t xml:space="preserve"> Fax:</w:t>
      </w:r>
      <w:r w:rsidRPr="002F561A">
        <w:rPr>
          <w:rFonts w:ascii="Arial" w:hAnsi="Arial" w:cs="Arial"/>
          <w:color w:val="auto"/>
          <w:sz w:val="20"/>
          <w:szCs w:val="29"/>
          <w:lang w:val="en-US"/>
        </w:rPr>
        <w:t>………………….</w:t>
      </w:r>
      <w:r w:rsidRPr="002F561A">
        <w:rPr>
          <w:rFonts w:ascii="Arial" w:hAnsi="Arial" w:cs="Arial"/>
          <w:color w:val="auto"/>
          <w:sz w:val="20"/>
          <w:szCs w:val="29"/>
        </w:rPr>
        <w:t xml:space="preserve"> E-mail: </w:t>
      </w:r>
      <w:r w:rsidRPr="002F561A">
        <w:rPr>
          <w:rFonts w:ascii="Arial" w:hAnsi="Arial" w:cs="Arial"/>
          <w:color w:val="auto"/>
          <w:sz w:val="20"/>
          <w:szCs w:val="29"/>
          <w:lang w:val="en-US"/>
        </w:rPr>
        <w:tab/>
      </w:r>
    </w:p>
    <w:p w:rsidR="0015617D" w:rsidRPr="002F561A" w:rsidRDefault="00CA220F" w:rsidP="00E536A2">
      <w:pPr>
        <w:tabs>
          <w:tab w:val="right" w:leader="dot" w:pos="7920"/>
        </w:tabs>
        <w:spacing w:before="120"/>
        <w:rPr>
          <w:rFonts w:ascii="Arial" w:hAnsi="Arial" w:cs="Arial"/>
          <w:color w:val="auto"/>
          <w:sz w:val="20"/>
          <w:szCs w:val="29"/>
        </w:rPr>
      </w:pPr>
      <w:r w:rsidRPr="002F561A">
        <w:rPr>
          <w:rFonts w:ascii="Arial" w:hAnsi="Arial" w:cs="Arial"/>
          <w:color w:val="auto"/>
          <w:sz w:val="20"/>
          <w:szCs w:val="29"/>
        </w:rPr>
        <w:t xml:space="preserve">3. Đã được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w:t>
      </w:r>
      <w:r w:rsidR="00D8584A" w:rsidRPr="002F561A">
        <w:rPr>
          <w:rFonts w:ascii="Arial" w:hAnsi="Arial" w:cs="Arial"/>
          <w:color w:val="auto"/>
          <w:sz w:val="20"/>
          <w:szCs w:val="29"/>
        </w:rPr>
        <w:t xml:space="preserve"> </w:t>
      </w:r>
      <w:r w:rsidRPr="002F561A">
        <w:rPr>
          <w:rFonts w:ascii="Arial" w:hAnsi="Arial" w:cs="Arial"/>
          <w:color w:val="auto"/>
          <w:sz w:val="20"/>
          <w:szCs w:val="29"/>
        </w:rPr>
        <w:t>giá/giám định công nghệ số:</w:t>
      </w:r>
      <w:r w:rsidR="00D743AB" w:rsidRPr="002F561A">
        <w:rPr>
          <w:rFonts w:ascii="Arial" w:hAnsi="Arial" w:cs="Arial"/>
          <w:color w:val="auto"/>
          <w:sz w:val="20"/>
          <w:szCs w:val="29"/>
          <w:lang w:val="en-US"/>
        </w:rPr>
        <w:t>………</w:t>
      </w:r>
      <w:r w:rsidR="00751AFC" w:rsidRPr="002F561A">
        <w:rPr>
          <w:rFonts w:ascii="Arial" w:hAnsi="Arial" w:cs="Arial"/>
          <w:color w:val="auto"/>
          <w:sz w:val="20"/>
          <w:szCs w:val="29"/>
          <w:lang w:val="en-US"/>
        </w:rPr>
        <w:t>………………</w:t>
      </w:r>
      <w:r w:rsidRPr="002F561A">
        <w:rPr>
          <w:rFonts w:ascii="Arial" w:hAnsi="Arial" w:cs="Arial"/>
          <w:color w:val="auto"/>
          <w:sz w:val="20"/>
          <w:szCs w:val="29"/>
        </w:rPr>
        <w:t xml:space="preserve"> ngày</w:t>
      </w:r>
      <w:r w:rsidR="00751AFC" w:rsidRPr="002F561A">
        <w:rPr>
          <w:rFonts w:ascii="Arial" w:hAnsi="Arial" w:cs="Arial"/>
          <w:color w:val="auto"/>
          <w:sz w:val="20"/>
          <w:szCs w:val="29"/>
          <w:lang w:val="en-US"/>
        </w:rPr>
        <w:t xml:space="preserve"> </w:t>
      </w:r>
      <w:r w:rsidRPr="002F561A">
        <w:rPr>
          <w:rFonts w:ascii="Arial" w:hAnsi="Arial" w:cs="Arial"/>
          <w:color w:val="auto"/>
          <w:sz w:val="20"/>
          <w:szCs w:val="29"/>
        </w:rPr>
        <w:t>.../.../20.... của (tên cơ quan</w:t>
      </w:r>
      <w:r w:rsidR="00D743AB" w:rsidRPr="002F561A">
        <w:rPr>
          <w:rFonts w:ascii="Arial" w:hAnsi="Arial" w:cs="Arial"/>
          <w:color w:val="auto"/>
          <w:sz w:val="20"/>
          <w:szCs w:val="29"/>
        </w:rPr>
        <w:t xml:space="preserve"> </w:t>
      </w:r>
      <w:r w:rsidRPr="002F561A">
        <w:rPr>
          <w:rFonts w:ascii="Arial" w:hAnsi="Arial" w:cs="Arial"/>
          <w:color w:val="auto"/>
          <w:sz w:val="20"/>
          <w:szCs w:val="29"/>
        </w:rPr>
        <w:t xml:space="preserve">cấp Giấy chứng nhận) đối với ngành </w:t>
      </w:r>
      <w:r w:rsidR="00D743AB" w:rsidRPr="002F561A">
        <w:rPr>
          <w:rFonts w:ascii="Arial" w:hAnsi="Arial" w:cs="Arial"/>
          <w:color w:val="auto"/>
          <w:sz w:val="20"/>
          <w:szCs w:val="29"/>
          <w:lang w:val="en-US"/>
        </w:rPr>
        <w:t>………</w:t>
      </w:r>
      <w:r w:rsidR="00751AFC" w:rsidRPr="002F561A">
        <w:rPr>
          <w:rFonts w:ascii="Arial" w:hAnsi="Arial" w:cs="Arial"/>
          <w:color w:val="auto"/>
          <w:sz w:val="20"/>
          <w:szCs w:val="29"/>
          <w:lang w:val="en-US"/>
        </w:rPr>
        <w:t>…………</w:t>
      </w:r>
      <w:r w:rsidRPr="002F561A">
        <w:rPr>
          <w:rFonts w:ascii="Arial" w:hAnsi="Arial" w:cs="Arial"/>
          <w:color w:val="auto"/>
          <w:sz w:val="20"/>
          <w:szCs w:val="29"/>
          <w:vertAlign w:val="superscript"/>
        </w:rPr>
        <w:t>2</w:t>
      </w:r>
      <w:r w:rsidRPr="002F561A">
        <w:rPr>
          <w:rFonts w:ascii="Arial" w:hAnsi="Arial" w:cs="Arial"/>
          <w:color w:val="auto"/>
          <w:sz w:val="20"/>
          <w:szCs w:val="29"/>
        </w:rPr>
        <w:t>, trong lĩnh vực</w:t>
      </w:r>
      <w:r w:rsidR="00D743AB" w:rsidRPr="002F561A">
        <w:rPr>
          <w:rFonts w:ascii="Arial" w:hAnsi="Arial" w:cs="Arial"/>
          <w:color w:val="auto"/>
          <w:sz w:val="20"/>
          <w:szCs w:val="29"/>
          <w:lang w:val="en-US"/>
        </w:rPr>
        <w:t>…………</w:t>
      </w:r>
      <w:r w:rsidR="00751AFC" w:rsidRPr="002F561A">
        <w:rPr>
          <w:rFonts w:ascii="Arial" w:hAnsi="Arial" w:cs="Arial"/>
          <w:color w:val="auto"/>
          <w:sz w:val="20"/>
          <w:szCs w:val="29"/>
          <w:lang w:val="en-US"/>
        </w:rPr>
        <w:t>………</w:t>
      </w:r>
      <w:r w:rsidRPr="002F561A">
        <w:rPr>
          <w:rFonts w:ascii="Arial" w:hAnsi="Arial" w:cs="Arial"/>
          <w:color w:val="auto"/>
          <w:sz w:val="20"/>
          <w:szCs w:val="29"/>
          <w:vertAlign w:val="superscript"/>
        </w:rPr>
        <w:t>3</w:t>
      </w:r>
    </w:p>
    <w:p w:rsidR="00D743AB" w:rsidRPr="002F561A" w:rsidRDefault="00CA220F" w:rsidP="00E536A2">
      <w:pPr>
        <w:tabs>
          <w:tab w:val="right" w:leader="dot" w:pos="6480"/>
        </w:tabs>
        <w:spacing w:before="120"/>
        <w:rPr>
          <w:rFonts w:ascii="Arial" w:hAnsi="Arial" w:cs="Arial"/>
          <w:color w:val="auto"/>
          <w:sz w:val="20"/>
          <w:szCs w:val="29"/>
          <w:lang w:val="en-US"/>
        </w:rPr>
      </w:pPr>
      <w:r w:rsidRPr="002F561A">
        <w:rPr>
          <w:rFonts w:ascii="Arial" w:hAnsi="Arial" w:cs="Arial"/>
          <w:color w:val="auto"/>
          <w:sz w:val="20"/>
          <w:szCs w:val="29"/>
        </w:rPr>
        <w:t xml:space="preserve">4. Lý do đề nghị 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w:t>
      </w:r>
      <w:r w:rsidR="00D743AB" w:rsidRPr="002F561A">
        <w:rPr>
          <w:rFonts w:ascii="Arial" w:hAnsi="Arial" w:cs="Arial"/>
          <w:color w:val="auto"/>
          <w:sz w:val="20"/>
          <w:szCs w:val="29"/>
        </w:rPr>
        <w:t xml:space="preserve"> </w:t>
      </w:r>
      <w:r w:rsidRPr="002F561A">
        <w:rPr>
          <w:rFonts w:ascii="Arial" w:hAnsi="Arial" w:cs="Arial"/>
          <w:color w:val="auto"/>
          <w:sz w:val="20"/>
          <w:szCs w:val="29"/>
        </w:rPr>
        <w:t xml:space="preserve">giá/giám định công nghệ: </w:t>
      </w:r>
      <w:r w:rsidR="00D743AB" w:rsidRPr="002F561A">
        <w:rPr>
          <w:rFonts w:ascii="Arial" w:hAnsi="Arial" w:cs="Arial"/>
          <w:color w:val="auto"/>
          <w:sz w:val="20"/>
          <w:szCs w:val="29"/>
          <w:lang w:val="en-US"/>
        </w:rPr>
        <w:tab/>
      </w:r>
    </w:p>
    <w:p w:rsidR="0015617D"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5. Hồ sơ kèm theo:</w:t>
      </w:r>
    </w:p>
    <w:p w:rsidR="00D743AB" w:rsidRPr="002F561A" w:rsidRDefault="00D743AB"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lang w:val="en-US"/>
        </w:rPr>
        <w:t xml:space="preserve">- </w:t>
      </w:r>
      <w:r w:rsidRPr="002F561A">
        <w:rPr>
          <w:rFonts w:ascii="Arial" w:hAnsi="Arial" w:cs="Arial"/>
          <w:color w:val="auto"/>
          <w:sz w:val="20"/>
          <w:szCs w:val="29"/>
          <w:lang w:val="en-US"/>
        </w:rPr>
        <w:tab/>
      </w:r>
    </w:p>
    <w:p w:rsidR="00D743AB" w:rsidRPr="002F561A" w:rsidRDefault="00D743AB"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lang w:val="en-US"/>
        </w:rPr>
        <w:t xml:space="preserve">- </w:t>
      </w:r>
      <w:r w:rsidRPr="002F561A">
        <w:rPr>
          <w:rFonts w:ascii="Arial" w:hAnsi="Arial" w:cs="Arial"/>
          <w:color w:val="auto"/>
          <w:sz w:val="20"/>
          <w:szCs w:val="29"/>
          <w:lang w:val="en-US"/>
        </w:rPr>
        <w:tab/>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Đề nghị (tên cơ quan cấp Giấy chứng nhận) xem xét cấp lại Giấy chứng nhận</w:t>
      </w:r>
      <w:r w:rsidR="00D743AB" w:rsidRPr="002F561A">
        <w:rPr>
          <w:rFonts w:ascii="Arial" w:hAnsi="Arial" w:cs="Arial"/>
          <w:color w:val="auto"/>
          <w:sz w:val="20"/>
          <w:szCs w:val="29"/>
        </w:rPr>
        <w:t xml:space="preserve"> </w:t>
      </w:r>
      <w:r w:rsidRPr="002F561A">
        <w:rPr>
          <w:rFonts w:ascii="Arial" w:hAnsi="Arial" w:cs="Arial"/>
          <w:color w:val="auto"/>
          <w:sz w:val="20"/>
          <w:szCs w:val="29"/>
        </w:rPr>
        <w:t xml:space="preserve">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giá/giám định công nghệ cho </w:t>
      </w:r>
      <w:r w:rsidR="007241A9" w:rsidRPr="002F561A">
        <w:rPr>
          <w:rFonts w:ascii="Arial" w:hAnsi="Arial" w:cs="Arial"/>
          <w:color w:val="auto"/>
          <w:sz w:val="20"/>
          <w:szCs w:val="29"/>
          <w:lang w:val="en-US"/>
        </w:rPr>
        <w:t>……………</w:t>
      </w:r>
      <w:r w:rsidRPr="002F561A">
        <w:rPr>
          <w:rFonts w:ascii="Arial" w:hAnsi="Arial" w:cs="Arial"/>
          <w:color w:val="auto"/>
          <w:sz w:val="20"/>
          <w:szCs w:val="29"/>
        </w:rPr>
        <w:t>(tên tổ</w:t>
      </w:r>
      <w:r w:rsidR="007241A9" w:rsidRPr="002F561A">
        <w:rPr>
          <w:rFonts w:ascii="Arial" w:hAnsi="Arial" w:cs="Arial"/>
          <w:color w:val="auto"/>
          <w:sz w:val="20"/>
          <w:szCs w:val="29"/>
        </w:rPr>
        <w:t xml:space="preserve"> </w:t>
      </w:r>
      <w:r w:rsidRPr="002F561A">
        <w:rPr>
          <w:rFonts w:ascii="Arial" w:hAnsi="Arial" w:cs="Arial"/>
          <w:color w:val="auto"/>
          <w:sz w:val="20"/>
          <w:szCs w:val="29"/>
        </w:rPr>
        <w:t>chức).</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Chúng tôi cam kết sẽ thực hiện đầy đủ các quy định của pháp luật trong lĩnh vực dịch vụ đánh giá/giám định công nghệ, các quy định có liên quan của pháp luật và chịu trách nhiệm trước pháp luật về các khai báo nói trên./.</w:t>
      </w:r>
    </w:p>
    <w:p w:rsidR="007241A9" w:rsidRPr="002F561A" w:rsidRDefault="007241A9"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4428"/>
        <w:gridCol w:w="4428"/>
      </w:tblGrid>
      <w:tr w:rsidR="007241A9" w:rsidRPr="002F561A" w:rsidTr="001E39E4">
        <w:tc>
          <w:tcPr>
            <w:tcW w:w="4428" w:type="dxa"/>
          </w:tcPr>
          <w:p w:rsidR="007241A9" w:rsidRPr="002F561A" w:rsidRDefault="007241A9" w:rsidP="001E39E4">
            <w:pPr>
              <w:spacing w:before="120"/>
              <w:rPr>
                <w:rFonts w:ascii="Arial" w:eastAsia="Times New Roman" w:hAnsi="Arial" w:cs="Arial"/>
                <w:color w:val="auto"/>
                <w:sz w:val="20"/>
                <w:szCs w:val="20"/>
              </w:rPr>
            </w:pPr>
          </w:p>
        </w:tc>
        <w:tc>
          <w:tcPr>
            <w:tcW w:w="4428" w:type="dxa"/>
          </w:tcPr>
          <w:p w:rsidR="007241A9" w:rsidRPr="002F561A" w:rsidRDefault="007241A9" w:rsidP="001E39E4">
            <w:pPr>
              <w:spacing w:before="120"/>
              <w:jc w:val="center"/>
              <w:rPr>
                <w:rFonts w:ascii="Arial" w:eastAsia="Times New Roman" w:hAnsi="Arial" w:cs="Arial"/>
                <w:b/>
                <w:color w:val="auto"/>
                <w:sz w:val="20"/>
                <w:szCs w:val="20"/>
              </w:rPr>
            </w:pPr>
            <w:r w:rsidRPr="002F561A">
              <w:rPr>
                <w:rFonts w:ascii="Arial" w:eastAsia="Times New Roman" w:hAnsi="Arial" w:cs="Arial"/>
                <w:b/>
                <w:color w:val="auto"/>
                <w:sz w:val="20"/>
                <w:szCs w:val="29"/>
              </w:rPr>
              <w:t>LÃNH ĐẠO T</w:t>
            </w:r>
            <w:r w:rsidRPr="002F561A">
              <w:rPr>
                <w:rFonts w:ascii="Arial" w:eastAsia="Times New Roman" w:hAnsi="Arial" w:cs="Arial"/>
                <w:b/>
                <w:color w:val="auto"/>
                <w:sz w:val="20"/>
                <w:szCs w:val="29"/>
                <w:lang w:val="en-US"/>
              </w:rPr>
              <w:t>Ổ</w:t>
            </w:r>
            <w:r w:rsidRPr="002F561A">
              <w:rPr>
                <w:rFonts w:ascii="Arial" w:eastAsia="Times New Roman" w:hAnsi="Arial" w:cs="Arial"/>
                <w:b/>
                <w:color w:val="auto"/>
                <w:sz w:val="20"/>
                <w:szCs w:val="29"/>
              </w:rPr>
              <w:t xml:space="preserve"> CHỨC</w:t>
            </w:r>
            <w:r w:rsidRPr="002F561A">
              <w:rPr>
                <w:rFonts w:ascii="Arial" w:eastAsia="Times New Roman" w:hAnsi="Arial" w:cs="Arial"/>
                <w:b/>
                <w:color w:val="auto"/>
                <w:sz w:val="20"/>
                <w:szCs w:val="29"/>
                <w:lang w:val="en-US"/>
              </w:rPr>
              <w:br/>
            </w:r>
            <w:r w:rsidRPr="002F561A">
              <w:rPr>
                <w:rFonts w:ascii="Arial" w:eastAsia="Times New Roman" w:hAnsi="Arial" w:cs="Arial"/>
                <w:i/>
                <w:color w:val="auto"/>
                <w:sz w:val="20"/>
                <w:szCs w:val="29"/>
              </w:rPr>
              <w:t>(Ký tên, đóng dấu)</w:t>
            </w:r>
          </w:p>
        </w:tc>
      </w:tr>
    </w:tbl>
    <w:p w:rsidR="007241A9" w:rsidRPr="002F561A" w:rsidRDefault="007241A9"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______________</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 xml:space="preserve">1 </w:t>
      </w:r>
      <w:r w:rsidRPr="002F561A">
        <w:rPr>
          <w:rFonts w:ascii="Arial" w:hAnsi="Arial" w:cs="Arial"/>
          <w:color w:val="auto"/>
          <w:sz w:val="20"/>
          <w:szCs w:val="29"/>
        </w:rPr>
        <w:t xml:space="preserve">Đề nghị 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nào thì ghi tên hoạt động đó (ví dụ: “Đơn đề nghị 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giám định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2</w:t>
      </w:r>
      <w:r w:rsidRPr="002F561A">
        <w:rPr>
          <w:rFonts w:ascii="Arial" w:hAnsi="Arial" w:cs="Arial"/>
          <w:color w:val="auto"/>
          <w:sz w:val="20"/>
          <w:szCs w:val="29"/>
        </w:rPr>
        <w:t xml:space="preserve"> Ghi theo ngành (ví dụ: ngành y tế, xây dựng, công thương, giao thông vận tải...).</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3</w:t>
      </w:r>
      <w:r w:rsidRPr="002F561A">
        <w:rPr>
          <w:rFonts w:ascii="Arial" w:hAnsi="Arial" w:cs="Arial"/>
          <w:color w:val="auto"/>
          <w:sz w:val="20"/>
          <w:szCs w:val="29"/>
        </w:rPr>
        <w:t xml:space="preserve"> Cách ghi như sau: H</w:t>
      </w:r>
      <w:r w:rsidR="00EF2779" w:rsidRPr="002F561A">
        <w:rPr>
          <w:rFonts w:ascii="Arial" w:hAnsi="Arial" w:cs="Arial"/>
          <w:color w:val="auto"/>
          <w:sz w:val="20"/>
          <w:szCs w:val="29"/>
          <w:lang w:val="en-US"/>
        </w:rPr>
        <w:t>ó</w:t>
      </w:r>
      <w:r w:rsidRPr="002F561A">
        <w:rPr>
          <w:rFonts w:ascii="Arial" w:hAnsi="Arial" w:cs="Arial"/>
          <w:color w:val="auto"/>
          <w:sz w:val="20"/>
          <w:szCs w:val="29"/>
        </w:rPr>
        <w:t>a học/Sinh học/Cơ lý/Dược phẩm/Điện - điện tử/Vật liệu xây dựng/An toàn sinh học,...). Trường hợp số liệu nhiề</w:t>
      </w:r>
      <w:r w:rsidR="00392195" w:rsidRPr="002F561A">
        <w:rPr>
          <w:rFonts w:ascii="Arial" w:hAnsi="Arial" w:cs="Arial"/>
          <w:color w:val="auto"/>
          <w:sz w:val="20"/>
          <w:szCs w:val="29"/>
        </w:rPr>
        <w:t>u th</w:t>
      </w:r>
      <w:r w:rsidR="00392195" w:rsidRPr="002F561A">
        <w:rPr>
          <w:rFonts w:ascii="Arial" w:hAnsi="Arial" w:cs="Arial"/>
          <w:color w:val="auto"/>
          <w:sz w:val="20"/>
          <w:szCs w:val="29"/>
          <w:lang w:val="en-US"/>
        </w:rPr>
        <w:t>ì</w:t>
      </w:r>
      <w:r w:rsidRPr="002F561A">
        <w:rPr>
          <w:rFonts w:ascii="Arial" w:hAnsi="Arial" w:cs="Arial"/>
          <w:color w:val="auto"/>
          <w:sz w:val="20"/>
          <w:szCs w:val="29"/>
        </w:rPr>
        <w:t xml:space="preserve"> tổ chức lập thành Phụ lục kèm theo.</w:t>
      </w:r>
    </w:p>
    <w:p w:rsidR="00EF2779" w:rsidRPr="002F561A" w:rsidRDefault="00EF2779" w:rsidP="00626122">
      <w:pPr>
        <w:spacing w:before="120"/>
        <w:rPr>
          <w:rFonts w:ascii="Arial" w:hAnsi="Arial" w:cs="Arial"/>
          <w:color w:val="auto"/>
          <w:sz w:val="20"/>
          <w:szCs w:val="29"/>
          <w:lang w:val="en-US"/>
        </w:rPr>
      </w:pPr>
    </w:p>
    <w:p w:rsidR="0015617D" w:rsidRPr="002F561A" w:rsidRDefault="00737493" w:rsidP="00626122">
      <w:pPr>
        <w:spacing w:before="120"/>
        <w:jc w:val="right"/>
        <w:rPr>
          <w:rFonts w:ascii="Arial" w:hAnsi="Arial" w:cs="Arial"/>
          <w:b/>
          <w:color w:val="auto"/>
          <w:sz w:val="20"/>
          <w:szCs w:val="29"/>
        </w:rPr>
      </w:pPr>
      <w:bookmarkStart w:id="95" w:name="chuong_pl_10"/>
      <w:r w:rsidRPr="00737493">
        <w:rPr>
          <w:rFonts w:ascii="Arial" w:hAnsi="Arial" w:cs="Arial"/>
          <w:b/>
          <w:color w:val="auto"/>
          <w:sz w:val="20"/>
          <w:szCs w:val="29"/>
        </w:rPr>
        <w:t>Mẫu số 06</w:t>
      </w:r>
      <w:bookmarkEnd w:id="95"/>
    </w:p>
    <w:tbl>
      <w:tblPr>
        <w:tblW w:w="0" w:type="auto"/>
        <w:tblLook w:val="01E0" w:firstRow="1" w:lastRow="1" w:firstColumn="1" w:lastColumn="1" w:noHBand="0" w:noVBand="0"/>
      </w:tblPr>
      <w:tblGrid>
        <w:gridCol w:w="3348"/>
        <w:gridCol w:w="5508"/>
      </w:tblGrid>
      <w:tr w:rsidR="00EF2779" w:rsidRPr="002F561A" w:rsidTr="001E39E4">
        <w:tc>
          <w:tcPr>
            <w:tcW w:w="3348" w:type="dxa"/>
          </w:tcPr>
          <w:p w:rsidR="00EF2779" w:rsidRPr="002F561A" w:rsidRDefault="00EF2779" w:rsidP="001E39E4">
            <w:pPr>
              <w:spacing w:before="120"/>
              <w:jc w:val="center"/>
              <w:rPr>
                <w:rFonts w:ascii="Arial" w:eastAsia="Times New Roman" w:hAnsi="Arial" w:cs="Arial"/>
                <w:b/>
                <w:color w:val="auto"/>
                <w:sz w:val="20"/>
                <w:szCs w:val="20"/>
              </w:rPr>
            </w:pPr>
            <w:r w:rsidRPr="002F561A">
              <w:rPr>
                <w:rFonts w:ascii="Arial" w:eastAsia="Times New Roman" w:hAnsi="Arial" w:cs="Arial"/>
                <w:b/>
                <w:color w:val="auto"/>
                <w:sz w:val="20"/>
                <w:szCs w:val="20"/>
                <w:lang w:val="en-US"/>
              </w:rPr>
              <w:t>(TÊN CƠ QUAN CẤP</w:t>
            </w:r>
            <w:r w:rsidRPr="002F561A">
              <w:rPr>
                <w:rFonts w:ascii="Arial" w:eastAsia="Times New Roman" w:hAnsi="Arial" w:cs="Arial"/>
                <w:b/>
                <w:color w:val="auto"/>
                <w:sz w:val="20"/>
                <w:szCs w:val="20"/>
                <w:lang w:val="en-US"/>
              </w:rPr>
              <w:br/>
              <w:t>GIẤY CHỨNG NHẬN)</w:t>
            </w:r>
            <w:r w:rsidRPr="002F561A">
              <w:rPr>
                <w:rFonts w:ascii="Arial" w:eastAsia="Times New Roman" w:hAnsi="Arial" w:cs="Arial"/>
                <w:b/>
                <w:color w:val="auto"/>
                <w:sz w:val="20"/>
                <w:szCs w:val="20"/>
              </w:rPr>
              <w:br/>
              <w:t>-------</w:t>
            </w:r>
          </w:p>
        </w:tc>
        <w:tc>
          <w:tcPr>
            <w:tcW w:w="5508" w:type="dxa"/>
          </w:tcPr>
          <w:p w:rsidR="00EF2779" w:rsidRPr="002F561A" w:rsidRDefault="00EF2779" w:rsidP="001E39E4">
            <w:pPr>
              <w:spacing w:before="120"/>
              <w:jc w:val="center"/>
              <w:rPr>
                <w:rFonts w:ascii="Arial" w:eastAsia="Times New Roman" w:hAnsi="Arial" w:cs="Arial"/>
                <w:color w:val="auto"/>
                <w:sz w:val="20"/>
                <w:szCs w:val="20"/>
              </w:rPr>
            </w:pPr>
            <w:r w:rsidRPr="002F561A">
              <w:rPr>
                <w:rFonts w:ascii="Arial" w:eastAsia="Times New Roman" w:hAnsi="Arial" w:cs="Arial"/>
                <w:b/>
                <w:color w:val="auto"/>
                <w:sz w:val="20"/>
                <w:szCs w:val="20"/>
              </w:rPr>
              <w:t>CỘNG HÒA XÃ HỘI CHỦ NGHĨA VIỆT NAM</w:t>
            </w:r>
            <w:r w:rsidRPr="002F561A">
              <w:rPr>
                <w:rFonts w:ascii="Arial" w:eastAsia="Times New Roman" w:hAnsi="Arial" w:cs="Arial"/>
                <w:b/>
                <w:color w:val="auto"/>
                <w:sz w:val="20"/>
                <w:szCs w:val="20"/>
              </w:rPr>
              <w:br/>
              <w:t xml:space="preserve">Độc lập - Tự do - Hạnh phúc </w:t>
            </w:r>
            <w:r w:rsidRPr="002F561A">
              <w:rPr>
                <w:rFonts w:ascii="Arial" w:eastAsia="Times New Roman" w:hAnsi="Arial" w:cs="Arial"/>
                <w:b/>
                <w:color w:val="auto"/>
                <w:sz w:val="20"/>
                <w:szCs w:val="20"/>
              </w:rPr>
              <w:br/>
              <w:t>---------------</w:t>
            </w:r>
          </w:p>
        </w:tc>
      </w:tr>
      <w:tr w:rsidR="00EF2779" w:rsidRPr="002F561A" w:rsidTr="001E39E4">
        <w:tc>
          <w:tcPr>
            <w:tcW w:w="3348" w:type="dxa"/>
          </w:tcPr>
          <w:p w:rsidR="00EF2779" w:rsidRPr="002F561A" w:rsidRDefault="00EF2779" w:rsidP="001E39E4">
            <w:pPr>
              <w:spacing w:before="120"/>
              <w:jc w:val="center"/>
              <w:rPr>
                <w:rFonts w:ascii="Arial" w:eastAsia="Times New Roman" w:hAnsi="Arial" w:cs="Arial"/>
                <w:color w:val="auto"/>
                <w:sz w:val="20"/>
                <w:szCs w:val="20"/>
                <w:lang w:val="en-US"/>
              </w:rPr>
            </w:pPr>
            <w:r w:rsidRPr="002F561A">
              <w:rPr>
                <w:rFonts w:ascii="Arial" w:eastAsia="Times New Roman" w:hAnsi="Arial" w:cs="Arial"/>
                <w:color w:val="auto"/>
                <w:sz w:val="20"/>
                <w:szCs w:val="20"/>
              </w:rPr>
              <w:t xml:space="preserve">Số: </w:t>
            </w:r>
            <w:r w:rsidRPr="002F561A">
              <w:rPr>
                <w:rFonts w:ascii="Arial" w:eastAsia="Times New Roman" w:hAnsi="Arial" w:cs="Arial"/>
                <w:color w:val="auto"/>
                <w:sz w:val="20"/>
                <w:szCs w:val="20"/>
                <w:lang w:val="en-US"/>
              </w:rPr>
              <w:t>…………</w:t>
            </w:r>
          </w:p>
        </w:tc>
        <w:tc>
          <w:tcPr>
            <w:tcW w:w="5508" w:type="dxa"/>
          </w:tcPr>
          <w:p w:rsidR="00EF2779" w:rsidRPr="002F561A" w:rsidRDefault="00EF2779" w:rsidP="001E39E4">
            <w:pPr>
              <w:spacing w:before="120"/>
              <w:jc w:val="right"/>
              <w:rPr>
                <w:rFonts w:ascii="Arial" w:eastAsia="Times New Roman" w:hAnsi="Arial" w:cs="Arial"/>
                <w:i/>
                <w:color w:val="auto"/>
                <w:sz w:val="20"/>
                <w:szCs w:val="20"/>
                <w:lang w:val="en-US"/>
              </w:rPr>
            </w:pPr>
            <w:r w:rsidRPr="002F561A">
              <w:rPr>
                <w:rFonts w:ascii="Arial" w:eastAsia="Times New Roman" w:hAnsi="Arial" w:cs="Arial"/>
                <w:i/>
                <w:color w:val="auto"/>
                <w:sz w:val="20"/>
                <w:szCs w:val="20"/>
                <w:lang w:val="en-US"/>
              </w:rPr>
              <w:t>Tỉnh (thành phố)</w:t>
            </w:r>
            <w:r w:rsidRPr="002F561A">
              <w:rPr>
                <w:rFonts w:ascii="Arial" w:eastAsia="Times New Roman" w:hAnsi="Arial" w:cs="Arial"/>
                <w:i/>
                <w:color w:val="auto"/>
                <w:sz w:val="20"/>
                <w:szCs w:val="20"/>
              </w:rPr>
              <w:t xml:space="preserve">, ngày </w:t>
            </w:r>
            <w:r w:rsidRPr="002F561A">
              <w:rPr>
                <w:rFonts w:ascii="Arial" w:eastAsia="Times New Roman" w:hAnsi="Arial" w:cs="Arial"/>
                <w:i/>
                <w:color w:val="auto"/>
                <w:sz w:val="20"/>
                <w:szCs w:val="20"/>
                <w:lang w:val="en-US"/>
              </w:rPr>
              <w:t xml:space="preserve">   </w:t>
            </w:r>
            <w:r w:rsidRPr="002F561A">
              <w:rPr>
                <w:rFonts w:ascii="Arial" w:eastAsia="Times New Roman" w:hAnsi="Arial" w:cs="Arial"/>
                <w:i/>
                <w:color w:val="auto"/>
                <w:sz w:val="20"/>
                <w:szCs w:val="20"/>
              </w:rPr>
              <w:t xml:space="preserve"> tháng </w:t>
            </w:r>
            <w:r w:rsidRPr="002F561A">
              <w:rPr>
                <w:rFonts w:ascii="Arial" w:eastAsia="Times New Roman" w:hAnsi="Arial" w:cs="Arial"/>
                <w:i/>
                <w:color w:val="auto"/>
                <w:sz w:val="20"/>
                <w:szCs w:val="20"/>
                <w:lang w:val="en-US"/>
              </w:rPr>
              <w:t xml:space="preserve">   </w:t>
            </w:r>
            <w:r w:rsidRPr="002F561A">
              <w:rPr>
                <w:rFonts w:ascii="Arial" w:eastAsia="Times New Roman" w:hAnsi="Arial" w:cs="Arial"/>
                <w:i/>
                <w:color w:val="auto"/>
                <w:sz w:val="20"/>
                <w:szCs w:val="20"/>
              </w:rPr>
              <w:t xml:space="preserve"> năm</w:t>
            </w:r>
          </w:p>
        </w:tc>
      </w:tr>
    </w:tbl>
    <w:p w:rsidR="00EF2779" w:rsidRPr="002F561A" w:rsidRDefault="00EF2779" w:rsidP="00626122">
      <w:pPr>
        <w:spacing w:before="120"/>
        <w:rPr>
          <w:rFonts w:ascii="Arial" w:hAnsi="Arial" w:cs="Arial"/>
          <w:color w:val="auto"/>
          <w:sz w:val="20"/>
          <w:szCs w:val="29"/>
          <w:lang w:val="en-US"/>
        </w:rPr>
      </w:pPr>
    </w:p>
    <w:p w:rsidR="0015617D" w:rsidRPr="002F561A" w:rsidRDefault="00737493" w:rsidP="00626122">
      <w:pPr>
        <w:spacing w:before="120"/>
        <w:jc w:val="center"/>
        <w:rPr>
          <w:rFonts w:ascii="Arial" w:hAnsi="Arial" w:cs="Arial"/>
          <w:b/>
          <w:color w:val="auto"/>
          <w:sz w:val="20"/>
          <w:szCs w:val="29"/>
        </w:rPr>
      </w:pPr>
      <w:bookmarkStart w:id="96" w:name="chuong_pl_10_name"/>
      <w:r w:rsidRPr="00737493">
        <w:rPr>
          <w:rFonts w:ascii="Arial" w:hAnsi="Arial" w:cs="Arial"/>
          <w:b/>
          <w:color w:val="auto"/>
          <w:sz w:val="20"/>
          <w:szCs w:val="29"/>
        </w:rPr>
        <w:t>GIẤY CHỨNG NHẬN ĐỦ ĐIỀU KIỆN</w:t>
      </w:r>
      <w:bookmarkEnd w:id="96"/>
      <w:r w:rsidR="00C87EE5" w:rsidRPr="002F561A">
        <w:rPr>
          <w:rFonts w:ascii="Arial" w:hAnsi="Arial" w:cs="Arial"/>
          <w:b/>
          <w:color w:val="auto"/>
          <w:sz w:val="20"/>
          <w:szCs w:val="29"/>
          <w:lang w:val="en-US"/>
        </w:rPr>
        <w:br/>
      </w:r>
      <w:bookmarkStart w:id="97" w:name="chuong_pl_10_name_name"/>
      <w:r w:rsidR="00EF2779" w:rsidRPr="002F561A">
        <w:rPr>
          <w:rFonts w:ascii="Arial" w:hAnsi="Arial" w:cs="Arial"/>
          <w:b/>
          <w:color w:val="auto"/>
          <w:sz w:val="20"/>
          <w:szCs w:val="29"/>
        </w:rPr>
        <w:t>HOẠT ĐỘNG DỊCH VỤ ĐÁNH GIÁ/GIÁM ĐỊNH CÔNG NGHỆ</w:t>
      </w:r>
      <w:bookmarkEnd w:id="97"/>
      <w:r w:rsidR="00EF2779" w:rsidRPr="002F561A">
        <w:rPr>
          <w:rFonts w:ascii="Arial" w:hAnsi="Arial" w:cs="Arial"/>
          <w:b/>
          <w:color w:val="auto"/>
          <w:sz w:val="20"/>
          <w:szCs w:val="29"/>
          <w:vertAlign w:val="superscript"/>
        </w:rPr>
        <w:t>1</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Căn cứ Nghị định số</w:t>
      </w:r>
      <w:r w:rsidR="00C92D4B" w:rsidRPr="002F561A">
        <w:rPr>
          <w:rFonts w:ascii="Arial" w:hAnsi="Arial" w:cs="Arial"/>
          <w:color w:val="auto"/>
          <w:sz w:val="20"/>
          <w:szCs w:val="29"/>
          <w:lang w:val="en-US"/>
        </w:rPr>
        <w:t xml:space="preserve"> </w:t>
      </w:r>
      <w:r w:rsidRPr="002F561A">
        <w:rPr>
          <w:rFonts w:ascii="Arial" w:hAnsi="Arial" w:cs="Arial"/>
          <w:color w:val="auto"/>
          <w:sz w:val="20"/>
          <w:szCs w:val="29"/>
        </w:rPr>
        <w:t xml:space="preserve">..../2018/NĐ-CP ngày... tháng... năm 2018 của Chính phủ quy định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và hướng dẫn thi hành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Luật Chuyển giao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Căn cứ Nghị định/Quyết định số</w:t>
      </w:r>
      <w:r w:rsidR="00C92D4B" w:rsidRPr="002F561A">
        <w:rPr>
          <w:rFonts w:ascii="Arial" w:hAnsi="Arial" w:cs="Arial"/>
          <w:color w:val="auto"/>
          <w:sz w:val="20"/>
          <w:szCs w:val="29"/>
          <w:lang w:val="en-US"/>
        </w:rPr>
        <w:t>………………………</w:t>
      </w:r>
      <w:r w:rsidRPr="002F561A">
        <w:rPr>
          <w:rFonts w:ascii="Arial" w:hAnsi="Arial" w:cs="Arial"/>
          <w:color w:val="auto"/>
          <w:sz w:val="20"/>
          <w:szCs w:val="29"/>
        </w:rPr>
        <w:t xml:space="preserve"> quy định chức năng, nhiệm vụ,</w:t>
      </w:r>
      <w:r w:rsidR="006F3FB6" w:rsidRPr="002F561A">
        <w:rPr>
          <w:rFonts w:ascii="Arial" w:hAnsi="Arial" w:cs="Arial"/>
          <w:color w:val="auto"/>
          <w:sz w:val="20"/>
          <w:szCs w:val="29"/>
          <w:lang w:val="en-US"/>
        </w:rPr>
        <w:t xml:space="preserve"> </w:t>
      </w:r>
      <w:r w:rsidRPr="002F561A">
        <w:rPr>
          <w:rFonts w:ascii="Arial" w:hAnsi="Arial" w:cs="Arial"/>
          <w:color w:val="auto"/>
          <w:sz w:val="20"/>
          <w:szCs w:val="29"/>
        </w:rPr>
        <w:t>quyền hạn và cơ cấu tổ chức của (tên cơ quan cấp Giấy chứng nhận);</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Xét đề nghị của (tên đơn vị được giao thẩm xét hồ sơ) và/hoặc (tên cơ quan cấp Giấy chứng nhận), chứng nhận:</w:t>
      </w:r>
    </w:p>
    <w:p w:rsidR="0015617D"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1. (Tên tổ chức đánh giá/giám định c</w:t>
      </w:r>
      <w:r w:rsidR="006F3FB6" w:rsidRPr="002F561A">
        <w:rPr>
          <w:rFonts w:ascii="Arial" w:hAnsi="Arial" w:cs="Arial"/>
          <w:color w:val="auto"/>
          <w:sz w:val="20"/>
          <w:szCs w:val="29"/>
          <w:lang w:val="en-US"/>
        </w:rPr>
        <w:t>ô</w:t>
      </w:r>
      <w:r w:rsidRPr="002F561A">
        <w:rPr>
          <w:rFonts w:ascii="Arial" w:hAnsi="Arial" w:cs="Arial"/>
          <w:color w:val="auto"/>
          <w:sz w:val="20"/>
          <w:szCs w:val="29"/>
        </w:rPr>
        <w:t xml:space="preserve">ng nghệ) </w:t>
      </w:r>
      <w:r w:rsidR="00C92D4B" w:rsidRPr="002F561A">
        <w:rPr>
          <w:rFonts w:ascii="Arial" w:hAnsi="Arial" w:cs="Arial"/>
          <w:color w:val="auto"/>
          <w:sz w:val="20"/>
          <w:szCs w:val="29"/>
          <w:lang w:val="en-US"/>
        </w:rPr>
        <w:tab/>
      </w:r>
    </w:p>
    <w:p w:rsidR="006F3FB6" w:rsidRPr="002F561A" w:rsidRDefault="006F3FB6"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2. Địa chỉ liên lạc: </w:t>
      </w:r>
      <w:r w:rsidRPr="002F561A">
        <w:rPr>
          <w:rFonts w:ascii="Arial" w:hAnsi="Arial" w:cs="Arial"/>
          <w:color w:val="auto"/>
          <w:sz w:val="20"/>
          <w:szCs w:val="29"/>
          <w:lang w:val="en-US"/>
        </w:rPr>
        <w:tab/>
      </w:r>
    </w:p>
    <w:p w:rsidR="006F3FB6" w:rsidRPr="002F561A" w:rsidRDefault="006F3FB6"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Điện thoại:</w:t>
      </w:r>
      <w:r w:rsidRPr="002F561A">
        <w:rPr>
          <w:rFonts w:ascii="Arial" w:hAnsi="Arial" w:cs="Arial"/>
          <w:color w:val="auto"/>
          <w:sz w:val="20"/>
          <w:szCs w:val="29"/>
          <w:lang w:val="en-US"/>
        </w:rPr>
        <w:t>………………….</w:t>
      </w:r>
      <w:r w:rsidRPr="002F561A">
        <w:rPr>
          <w:rFonts w:ascii="Arial" w:hAnsi="Arial" w:cs="Arial"/>
          <w:color w:val="auto"/>
          <w:sz w:val="20"/>
          <w:szCs w:val="29"/>
        </w:rPr>
        <w:t xml:space="preserve"> Fax:</w:t>
      </w:r>
      <w:r w:rsidRPr="002F561A">
        <w:rPr>
          <w:rFonts w:ascii="Arial" w:hAnsi="Arial" w:cs="Arial"/>
          <w:color w:val="auto"/>
          <w:sz w:val="20"/>
          <w:szCs w:val="29"/>
          <w:lang w:val="en-US"/>
        </w:rPr>
        <w:t>………………….</w:t>
      </w:r>
      <w:r w:rsidRPr="002F561A">
        <w:rPr>
          <w:rFonts w:ascii="Arial" w:hAnsi="Arial" w:cs="Arial"/>
          <w:color w:val="auto"/>
          <w:sz w:val="20"/>
          <w:szCs w:val="29"/>
        </w:rPr>
        <w:t xml:space="preserve"> E-mail: </w:t>
      </w:r>
      <w:r w:rsidRPr="002F561A">
        <w:rPr>
          <w:rFonts w:ascii="Arial" w:hAnsi="Arial" w:cs="Arial"/>
          <w:color w:val="auto"/>
          <w:sz w:val="20"/>
          <w:szCs w:val="29"/>
          <w:lang w:val="en-US"/>
        </w:rPr>
        <w:tab/>
      </w:r>
    </w:p>
    <w:p w:rsidR="0015617D" w:rsidRPr="002F561A" w:rsidRDefault="00CA220F" w:rsidP="00E536A2">
      <w:pPr>
        <w:tabs>
          <w:tab w:val="right" w:leader="dot" w:pos="7920"/>
        </w:tabs>
        <w:spacing w:before="120"/>
        <w:rPr>
          <w:rFonts w:ascii="Arial" w:hAnsi="Arial" w:cs="Arial"/>
          <w:color w:val="auto"/>
          <w:sz w:val="20"/>
          <w:szCs w:val="29"/>
        </w:rPr>
      </w:pPr>
      <w:r w:rsidRPr="002F561A">
        <w:rPr>
          <w:rFonts w:ascii="Arial" w:hAnsi="Arial" w:cs="Arial"/>
          <w:color w:val="auto"/>
          <w:sz w:val="20"/>
          <w:szCs w:val="29"/>
        </w:rPr>
        <w:t>Đ</w:t>
      </w:r>
      <w:r w:rsidR="00EC79FB" w:rsidRPr="002F561A">
        <w:rPr>
          <w:rFonts w:ascii="Arial" w:hAnsi="Arial" w:cs="Arial"/>
          <w:color w:val="auto"/>
          <w:sz w:val="20"/>
          <w:szCs w:val="29"/>
          <w:lang w:val="en-US"/>
        </w:rPr>
        <w:t>ã</w:t>
      </w:r>
      <w:r w:rsidRPr="002F561A">
        <w:rPr>
          <w:rFonts w:ascii="Arial" w:hAnsi="Arial" w:cs="Arial"/>
          <w:color w:val="auto"/>
          <w:sz w:val="20"/>
          <w:szCs w:val="29"/>
        </w:rPr>
        <w:t xml:space="preserve">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giá/giám định công nghệ đối với ngành </w:t>
      </w:r>
      <w:r w:rsidR="00EC79FB" w:rsidRPr="002F561A">
        <w:rPr>
          <w:rFonts w:ascii="Arial" w:hAnsi="Arial" w:cs="Arial"/>
          <w:color w:val="auto"/>
          <w:sz w:val="20"/>
          <w:szCs w:val="29"/>
          <w:lang w:val="en-US"/>
        </w:rPr>
        <w:t>…</w:t>
      </w:r>
      <w:r w:rsidR="00C92D4B" w:rsidRPr="002F561A">
        <w:rPr>
          <w:rFonts w:ascii="Arial" w:hAnsi="Arial" w:cs="Arial"/>
          <w:color w:val="auto"/>
          <w:sz w:val="20"/>
          <w:szCs w:val="29"/>
          <w:lang w:val="en-US"/>
        </w:rPr>
        <w:t>………………………</w:t>
      </w:r>
      <w:r w:rsidRPr="002F561A">
        <w:rPr>
          <w:rFonts w:ascii="Arial" w:hAnsi="Arial" w:cs="Arial"/>
          <w:color w:val="auto"/>
          <w:sz w:val="20"/>
          <w:szCs w:val="29"/>
          <w:vertAlign w:val="superscript"/>
        </w:rPr>
        <w:t>2</w:t>
      </w:r>
      <w:r w:rsidRPr="002F561A">
        <w:rPr>
          <w:rFonts w:ascii="Arial" w:hAnsi="Arial" w:cs="Arial"/>
          <w:color w:val="auto"/>
          <w:sz w:val="20"/>
          <w:szCs w:val="29"/>
        </w:rPr>
        <w:t>, trong lĩnh vực</w:t>
      </w:r>
      <w:r w:rsidR="00EC79FB" w:rsidRPr="002F561A">
        <w:rPr>
          <w:rFonts w:ascii="Arial" w:hAnsi="Arial" w:cs="Arial"/>
          <w:color w:val="auto"/>
          <w:sz w:val="20"/>
          <w:szCs w:val="29"/>
          <w:lang w:val="en-US"/>
        </w:rPr>
        <w:t>……………</w:t>
      </w:r>
      <w:r w:rsidR="00C92D4B" w:rsidRPr="002F561A">
        <w:rPr>
          <w:rFonts w:ascii="Arial" w:hAnsi="Arial" w:cs="Arial"/>
          <w:color w:val="auto"/>
          <w:sz w:val="20"/>
          <w:szCs w:val="29"/>
          <w:lang w:val="en-US"/>
        </w:rPr>
        <w:t>………………</w:t>
      </w:r>
      <w:r w:rsidRPr="002F561A">
        <w:rPr>
          <w:rFonts w:ascii="Arial" w:hAnsi="Arial" w:cs="Arial"/>
          <w:color w:val="auto"/>
          <w:sz w:val="20"/>
          <w:szCs w:val="29"/>
        </w:rPr>
        <w:t xml:space="preserve"> </w:t>
      </w:r>
      <w:r w:rsidRPr="002F561A">
        <w:rPr>
          <w:rFonts w:ascii="Arial" w:hAnsi="Arial" w:cs="Arial"/>
          <w:color w:val="auto"/>
          <w:sz w:val="20"/>
          <w:szCs w:val="29"/>
          <w:vertAlign w:val="superscript"/>
        </w:rPr>
        <w:t>3</w:t>
      </w:r>
    </w:p>
    <w:p w:rsidR="00EC79FB"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2. Số đăng ký: </w:t>
      </w:r>
      <w:r w:rsidR="00EC79FB" w:rsidRPr="002F561A">
        <w:rPr>
          <w:rFonts w:ascii="Arial" w:hAnsi="Arial" w:cs="Arial"/>
          <w:color w:val="auto"/>
          <w:sz w:val="20"/>
          <w:szCs w:val="29"/>
          <w:lang w:val="en-US"/>
        </w:rPr>
        <w:tab/>
      </w:r>
    </w:p>
    <w:p w:rsidR="0015617D" w:rsidRPr="002F561A" w:rsidRDefault="0015617D" w:rsidP="00626122">
      <w:pPr>
        <w:spacing w:before="120"/>
        <w:rPr>
          <w:rFonts w:ascii="Arial" w:hAnsi="Arial" w:cs="Arial"/>
          <w:color w:val="auto"/>
          <w:sz w:val="20"/>
          <w:szCs w:val="29"/>
        </w:rPr>
      </w:pPr>
    </w:p>
    <w:tbl>
      <w:tblPr>
        <w:tblW w:w="0" w:type="auto"/>
        <w:tblLook w:val="01E0" w:firstRow="1" w:lastRow="1" w:firstColumn="1" w:lastColumn="1" w:noHBand="0" w:noVBand="0"/>
      </w:tblPr>
      <w:tblGrid>
        <w:gridCol w:w="4428"/>
        <w:gridCol w:w="4428"/>
      </w:tblGrid>
      <w:tr w:rsidR="00EC79FB" w:rsidRPr="002F561A" w:rsidTr="001E39E4">
        <w:tc>
          <w:tcPr>
            <w:tcW w:w="4428" w:type="dxa"/>
          </w:tcPr>
          <w:p w:rsidR="00EC79FB" w:rsidRPr="002F561A" w:rsidRDefault="00C92D4B" w:rsidP="001E39E4">
            <w:pPr>
              <w:spacing w:before="120"/>
              <w:rPr>
                <w:rFonts w:ascii="Arial" w:eastAsia="Times New Roman" w:hAnsi="Arial" w:cs="Arial"/>
                <w:color w:val="auto"/>
                <w:sz w:val="20"/>
                <w:szCs w:val="20"/>
              </w:rPr>
            </w:pPr>
            <w:r w:rsidRPr="002F561A">
              <w:rPr>
                <w:rFonts w:ascii="Arial" w:eastAsia="Times New Roman" w:hAnsi="Arial" w:cs="Arial"/>
                <w:color w:val="auto"/>
                <w:sz w:val="20"/>
                <w:szCs w:val="20"/>
              </w:rPr>
              <w:br/>
            </w:r>
            <w:r w:rsidR="00EC79FB" w:rsidRPr="002F561A">
              <w:rPr>
                <w:rFonts w:ascii="Arial" w:eastAsia="Times New Roman" w:hAnsi="Arial" w:cs="Arial"/>
                <w:b/>
                <w:i/>
                <w:color w:val="auto"/>
                <w:sz w:val="20"/>
                <w:szCs w:val="20"/>
              </w:rPr>
              <w:t>Nơi nhận:</w:t>
            </w:r>
            <w:r w:rsidR="00EC79FB" w:rsidRPr="002F561A">
              <w:rPr>
                <w:rFonts w:ascii="Arial" w:eastAsia="Times New Roman" w:hAnsi="Arial" w:cs="Arial"/>
                <w:b/>
                <w:i/>
                <w:color w:val="auto"/>
                <w:sz w:val="20"/>
                <w:szCs w:val="20"/>
              </w:rPr>
              <w:br/>
            </w:r>
            <w:r w:rsidR="00C87EE5" w:rsidRPr="002F561A">
              <w:rPr>
                <w:rFonts w:ascii="Arial" w:eastAsia="Times New Roman" w:hAnsi="Arial" w:cs="Arial"/>
                <w:color w:val="auto"/>
                <w:sz w:val="16"/>
                <w:szCs w:val="29"/>
              </w:rPr>
              <w:t xml:space="preserve">- Tên tổ chức tại </w:t>
            </w:r>
            <w:r w:rsidR="0018108B" w:rsidRPr="002F561A">
              <w:rPr>
                <w:rFonts w:ascii="Arial" w:eastAsia="Times New Roman" w:hAnsi="Arial" w:cs="Arial"/>
                <w:color w:val="auto"/>
                <w:sz w:val="16"/>
                <w:szCs w:val="29"/>
              </w:rPr>
              <w:t>mục</w:t>
            </w:r>
            <w:r w:rsidR="00C87EE5" w:rsidRPr="002F561A">
              <w:rPr>
                <w:rFonts w:ascii="Arial" w:eastAsia="Times New Roman" w:hAnsi="Arial" w:cs="Arial"/>
                <w:color w:val="auto"/>
                <w:sz w:val="16"/>
                <w:szCs w:val="29"/>
              </w:rPr>
              <w:t xml:space="preserve"> 1;</w:t>
            </w:r>
            <w:r w:rsidR="00C87EE5" w:rsidRPr="002F561A">
              <w:rPr>
                <w:rFonts w:ascii="Arial" w:eastAsia="Times New Roman" w:hAnsi="Arial" w:cs="Arial"/>
                <w:color w:val="auto"/>
                <w:sz w:val="16"/>
                <w:szCs w:val="29"/>
                <w:lang w:val="en-US"/>
              </w:rPr>
              <w:br/>
            </w:r>
            <w:r w:rsidR="00C87EE5" w:rsidRPr="002F561A">
              <w:rPr>
                <w:rFonts w:ascii="Arial" w:eastAsia="Times New Roman" w:hAnsi="Arial" w:cs="Arial"/>
                <w:color w:val="auto"/>
                <w:sz w:val="16"/>
                <w:szCs w:val="29"/>
              </w:rPr>
              <w:t>-</w:t>
            </w:r>
            <w:r w:rsidR="00C87EE5" w:rsidRPr="002F561A">
              <w:rPr>
                <w:rFonts w:ascii="Arial" w:eastAsia="Times New Roman" w:hAnsi="Arial" w:cs="Arial"/>
                <w:color w:val="auto"/>
                <w:sz w:val="16"/>
                <w:szCs w:val="29"/>
                <w:lang w:val="en-US"/>
              </w:rPr>
              <w:t xml:space="preserve"> </w:t>
            </w:r>
            <w:r w:rsidR="00C87EE5" w:rsidRPr="002F561A">
              <w:rPr>
                <w:rFonts w:ascii="Arial" w:eastAsia="Times New Roman" w:hAnsi="Arial" w:cs="Arial"/>
                <w:color w:val="auto"/>
                <w:sz w:val="16"/>
                <w:szCs w:val="29"/>
              </w:rPr>
              <w:t>Lưu: VT</w:t>
            </w:r>
            <w:r w:rsidR="00C87EE5" w:rsidRPr="002F561A">
              <w:rPr>
                <w:rFonts w:ascii="Arial" w:eastAsia="Times New Roman" w:hAnsi="Arial" w:cs="Arial"/>
                <w:color w:val="auto"/>
                <w:sz w:val="16"/>
                <w:szCs w:val="29"/>
                <w:lang w:val="en-US"/>
              </w:rPr>
              <w:t>,…….</w:t>
            </w:r>
          </w:p>
        </w:tc>
        <w:tc>
          <w:tcPr>
            <w:tcW w:w="4428" w:type="dxa"/>
          </w:tcPr>
          <w:p w:rsidR="00C92D4B" w:rsidRPr="002F561A" w:rsidRDefault="00C87EE5" w:rsidP="001E39E4">
            <w:pPr>
              <w:spacing w:before="120"/>
              <w:jc w:val="center"/>
              <w:rPr>
                <w:rFonts w:ascii="Arial" w:eastAsia="Times New Roman" w:hAnsi="Arial" w:cs="Arial"/>
                <w:i/>
                <w:color w:val="auto"/>
                <w:sz w:val="20"/>
                <w:szCs w:val="20"/>
                <w:lang w:val="en-US"/>
              </w:rPr>
            </w:pPr>
            <w:r w:rsidRPr="002F561A">
              <w:rPr>
                <w:rFonts w:ascii="Arial" w:eastAsia="Times New Roman" w:hAnsi="Arial" w:cs="Arial"/>
                <w:b/>
                <w:color w:val="auto"/>
                <w:sz w:val="20"/>
                <w:szCs w:val="20"/>
                <w:lang w:val="en-US"/>
              </w:rPr>
              <w:t>LÃNH ĐẠO CƠ QUAN</w:t>
            </w:r>
            <w:r w:rsidRPr="002F561A">
              <w:rPr>
                <w:rFonts w:ascii="Arial" w:eastAsia="Times New Roman" w:hAnsi="Arial" w:cs="Arial"/>
                <w:b/>
                <w:color w:val="auto"/>
                <w:sz w:val="20"/>
                <w:szCs w:val="20"/>
                <w:lang w:val="en-US"/>
              </w:rPr>
              <w:br/>
              <w:t>CẤP GIẤY CHỨNG NHẬN</w:t>
            </w:r>
            <w:r w:rsidRPr="002F561A">
              <w:rPr>
                <w:rFonts w:ascii="Arial" w:eastAsia="Times New Roman" w:hAnsi="Arial" w:cs="Arial"/>
                <w:b/>
                <w:color w:val="auto"/>
                <w:sz w:val="20"/>
                <w:szCs w:val="20"/>
                <w:lang w:val="en-US"/>
              </w:rPr>
              <w:br/>
            </w:r>
            <w:r w:rsidRPr="002F561A">
              <w:rPr>
                <w:rFonts w:ascii="Arial" w:eastAsia="Times New Roman" w:hAnsi="Arial" w:cs="Arial"/>
                <w:i/>
                <w:color w:val="auto"/>
                <w:sz w:val="20"/>
                <w:szCs w:val="20"/>
                <w:lang w:val="en-US"/>
              </w:rPr>
              <w:t>(Ký tên, đóng dấu)</w:t>
            </w:r>
          </w:p>
        </w:tc>
      </w:tr>
    </w:tbl>
    <w:p w:rsidR="00EC79FB" w:rsidRPr="002F561A" w:rsidRDefault="00C92D4B"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_____________</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1</w:t>
      </w:r>
      <w:r w:rsidRPr="002F561A">
        <w:rPr>
          <w:rFonts w:ascii="Arial" w:hAnsi="Arial" w:cs="Arial"/>
          <w:color w:val="auto"/>
          <w:sz w:val="20"/>
          <w:szCs w:val="29"/>
        </w:rPr>
        <w:t xml:space="preserve">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nào th</w:t>
      </w:r>
      <w:r w:rsidR="00EC79FB" w:rsidRPr="002F561A">
        <w:rPr>
          <w:rFonts w:ascii="Arial" w:hAnsi="Arial" w:cs="Arial"/>
          <w:color w:val="auto"/>
          <w:sz w:val="20"/>
          <w:szCs w:val="29"/>
          <w:lang w:val="en-US"/>
        </w:rPr>
        <w:t>ì</w:t>
      </w:r>
      <w:r w:rsidRPr="002F561A">
        <w:rPr>
          <w:rFonts w:ascii="Arial" w:hAnsi="Arial" w:cs="Arial"/>
          <w:color w:val="auto"/>
          <w:sz w:val="20"/>
          <w:szCs w:val="29"/>
        </w:rPr>
        <w:t xml:space="preserve"> ghi tên hoạt động đó (ví dụ: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đánh giá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2</w:t>
      </w:r>
      <w:r w:rsidRPr="002F561A">
        <w:rPr>
          <w:rFonts w:ascii="Arial" w:hAnsi="Arial" w:cs="Arial"/>
          <w:color w:val="auto"/>
          <w:sz w:val="20"/>
          <w:szCs w:val="29"/>
        </w:rPr>
        <w:t xml:space="preserve"> Ghi theo ngành (ví </w:t>
      </w:r>
      <w:r w:rsidR="0050010B" w:rsidRPr="002F561A">
        <w:rPr>
          <w:rFonts w:ascii="Arial" w:hAnsi="Arial" w:cs="Arial"/>
          <w:color w:val="auto"/>
          <w:sz w:val="20"/>
          <w:szCs w:val="29"/>
          <w:lang w:val="en-US"/>
        </w:rPr>
        <w:t>d</w:t>
      </w:r>
      <w:r w:rsidRPr="002F561A">
        <w:rPr>
          <w:rFonts w:ascii="Arial" w:hAnsi="Arial" w:cs="Arial"/>
          <w:color w:val="auto"/>
          <w:sz w:val="20"/>
          <w:szCs w:val="29"/>
        </w:rPr>
        <w:t>ụ: ngành y tế, xây dựng, công thương, giao thông vận tải...).</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3</w:t>
      </w:r>
      <w:r w:rsidRPr="002F561A">
        <w:rPr>
          <w:rFonts w:ascii="Arial" w:hAnsi="Arial" w:cs="Arial"/>
          <w:color w:val="auto"/>
          <w:sz w:val="20"/>
          <w:szCs w:val="29"/>
        </w:rPr>
        <w:t xml:space="preserve"> Cách ghi như sau: Hóa học/Sinh học/Cơ lý/Dược ph</w:t>
      </w:r>
      <w:r w:rsidR="0050010B" w:rsidRPr="002F561A">
        <w:rPr>
          <w:rFonts w:ascii="Arial" w:hAnsi="Arial" w:cs="Arial"/>
          <w:color w:val="auto"/>
          <w:sz w:val="20"/>
          <w:szCs w:val="29"/>
          <w:lang w:val="en-US"/>
        </w:rPr>
        <w:t>ẩ</w:t>
      </w:r>
      <w:r w:rsidRPr="002F561A">
        <w:rPr>
          <w:rFonts w:ascii="Arial" w:hAnsi="Arial" w:cs="Arial"/>
          <w:color w:val="auto"/>
          <w:sz w:val="20"/>
          <w:szCs w:val="29"/>
        </w:rPr>
        <w:t>m/Điện - điện tử/Vật liệu xây dựng/An toàn sinh học,...). Trường hợp số liệu nhiều thì cơ quan cấp Giấy chứng nhận lập thành Phụ lục kèm theo.</w:t>
      </w:r>
    </w:p>
    <w:p w:rsidR="0050010B" w:rsidRPr="002F561A" w:rsidRDefault="0050010B" w:rsidP="00626122">
      <w:pPr>
        <w:spacing w:before="120"/>
        <w:rPr>
          <w:rFonts w:ascii="Arial" w:hAnsi="Arial" w:cs="Arial"/>
          <w:color w:val="auto"/>
          <w:sz w:val="20"/>
          <w:szCs w:val="29"/>
          <w:lang w:val="en-US"/>
        </w:rPr>
      </w:pPr>
    </w:p>
    <w:p w:rsidR="0015617D" w:rsidRPr="002F561A" w:rsidRDefault="00737493" w:rsidP="00626122">
      <w:pPr>
        <w:spacing w:before="120"/>
        <w:jc w:val="right"/>
        <w:rPr>
          <w:rFonts w:ascii="Arial" w:hAnsi="Arial" w:cs="Arial"/>
          <w:b/>
          <w:color w:val="auto"/>
          <w:sz w:val="20"/>
          <w:szCs w:val="29"/>
        </w:rPr>
      </w:pPr>
      <w:bookmarkStart w:id="98" w:name="chuong_pl_11"/>
      <w:r w:rsidRPr="00737493">
        <w:rPr>
          <w:rFonts w:ascii="Arial" w:hAnsi="Arial" w:cs="Arial"/>
          <w:b/>
          <w:color w:val="auto"/>
          <w:sz w:val="20"/>
          <w:szCs w:val="29"/>
        </w:rPr>
        <w:t>Mẫu số 07</w:t>
      </w:r>
      <w:bookmarkEnd w:id="98"/>
    </w:p>
    <w:p w:rsidR="0015617D" w:rsidRPr="002F561A" w:rsidRDefault="00CA220F" w:rsidP="00626122">
      <w:pPr>
        <w:spacing w:before="120"/>
        <w:rPr>
          <w:rFonts w:ascii="Arial" w:hAnsi="Arial" w:cs="Arial"/>
          <w:b/>
          <w:color w:val="auto"/>
          <w:sz w:val="20"/>
          <w:szCs w:val="29"/>
          <w:lang w:val="en-US"/>
        </w:rPr>
      </w:pPr>
      <w:r w:rsidRPr="002F561A">
        <w:rPr>
          <w:rFonts w:ascii="Arial" w:hAnsi="Arial" w:cs="Arial"/>
          <w:b/>
          <w:color w:val="auto"/>
          <w:sz w:val="20"/>
          <w:szCs w:val="29"/>
        </w:rPr>
        <w:t>TÊN T</w:t>
      </w:r>
      <w:r w:rsidR="0050010B" w:rsidRPr="002F561A">
        <w:rPr>
          <w:rFonts w:ascii="Arial" w:hAnsi="Arial" w:cs="Arial"/>
          <w:b/>
          <w:color w:val="auto"/>
          <w:sz w:val="20"/>
          <w:szCs w:val="29"/>
          <w:lang w:val="en-US"/>
        </w:rPr>
        <w:t>Ổ</w:t>
      </w:r>
      <w:r w:rsidRPr="002F561A">
        <w:rPr>
          <w:rFonts w:ascii="Arial" w:hAnsi="Arial" w:cs="Arial"/>
          <w:b/>
          <w:color w:val="auto"/>
          <w:sz w:val="20"/>
          <w:szCs w:val="29"/>
        </w:rPr>
        <w:t xml:space="preserve"> CHỨC:</w:t>
      </w:r>
      <w:r w:rsidR="0050010B" w:rsidRPr="002F561A">
        <w:rPr>
          <w:rFonts w:ascii="Arial" w:hAnsi="Arial" w:cs="Arial"/>
          <w:b/>
          <w:color w:val="auto"/>
          <w:sz w:val="20"/>
          <w:szCs w:val="29"/>
          <w:lang w:val="en-US"/>
        </w:rPr>
        <w:t>…………………</w:t>
      </w:r>
    </w:p>
    <w:p w:rsidR="0015617D" w:rsidRPr="002F561A" w:rsidRDefault="00CA220F" w:rsidP="00626122">
      <w:pPr>
        <w:spacing w:before="120"/>
        <w:jc w:val="center"/>
        <w:rPr>
          <w:rFonts w:ascii="Arial" w:hAnsi="Arial" w:cs="Arial"/>
          <w:b/>
          <w:color w:val="auto"/>
          <w:sz w:val="20"/>
          <w:szCs w:val="29"/>
        </w:rPr>
      </w:pPr>
      <w:bookmarkStart w:id="99" w:name="chuong_pl_11_name"/>
      <w:r w:rsidRPr="002F561A">
        <w:rPr>
          <w:rFonts w:ascii="Arial" w:hAnsi="Arial" w:cs="Arial"/>
          <w:b/>
          <w:color w:val="auto"/>
          <w:sz w:val="20"/>
          <w:szCs w:val="29"/>
        </w:rPr>
        <w:t>DANH SÁCH</w:t>
      </w:r>
      <w:bookmarkEnd w:id="99"/>
      <w:r w:rsidR="00A11D48" w:rsidRPr="002F561A">
        <w:rPr>
          <w:rFonts w:ascii="Arial" w:hAnsi="Arial" w:cs="Arial"/>
          <w:b/>
          <w:color w:val="auto"/>
          <w:sz w:val="20"/>
          <w:szCs w:val="29"/>
          <w:lang w:val="en-US"/>
        </w:rPr>
        <w:br/>
      </w:r>
      <w:bookmarkStart w:id="100" w:name="chuong_pl_11_name_name"/>
      <w:r w:rsidR="00737493" w:rsidRPr="00737493">
        <w:rPr>
          <w:rFonts w:ascii="Arial" w:hAnsi="Arial" w:cs="Arial"/>
          <w:b/>
          <w:color w:val="auto"/>
          <w:sz w:val="20"/>
          <w:szCs w:val="29"/>
        </w:rPr>
        <w:t>CHUYÊN GIA ĐÁNH GIÁ/GIÁM ĐỊNH VIÊN CÔNG NGHỆ</w:t>
      </w:r>
      <w:bookmarkEnd w:id="100"/>
      <w:r w:rsidR="00A11D48" w:rsidRPr="002F561A">
        <w:rPr>
          <w:rFonts w:ascii="Arial" w:hAnsi="Arial" w:cs="Arial"/>
          <w:b/>
          <w:color w:val="auto"/>
          <w:sz w:val="20"/>
          <w:szCs w:val="29"/>
          <w:lang w:val="en-US"/>
        </w:rPr>
        <w:br/>
      </w:r>
      <w:bookmarkStart w:id="101" w:name="chuong_pl_11_name_name_name"/>
      <w:r w:rsidR="00737493" w:rsidRPr="00737493">
        <w:rPr>
          <w:rFonts w:ascii="Arial" w:hAnsi="Arial" w:cs="Arial"/>
          <w:b/>
          <w:color w:val="auto"/>
          <w:sz w:val="20"/>
          <w:szCs w:val="29"/>
        </w:rPr>
        <w:t>CỦA TỔ CHỨC</w:t>
      </w:r>
      <w:bookmarkEnd w:id="101"/>
    </w:p>
    <w:p w:rsidR="00CA220F" w:rsidRPr="002F561A" w:rsidRDefault="00CA220F" w:rsidP="00626122">
      <w:pPr>
        <w:spacing w:before="120"/>
        <w:rPr>
          <w:rFonts w:ascii="Arial" w:hAnsi="Arial" w:cs="Arial"/>
          <w:color w:val="auto"/>
          <w:sz w:val="20"/>
          <w:szCs w:val="29"/>
        </w:rPr>
      </w:pPr>
      <w:r w:rsidRPr="002F561A">
        <w:rPr>
          <w:rFonts w:ascii="Arial" w:hAnsi="Arial" w:cs="Arial"/>
          <w:b/>
          <w:color w:val="auto"/>
          <w:sz w:val="20"/>
          <w:szCs w:val="29"/>
        </w:rPr>
        <w:t>Danh sách chuyên gia đánh giá/giám định viên công nghệ</w:t>
      </w:r>
      <w:r w:rsidRPr="002F561A">
        <w:rPr>
          <w:rFonts w:ascii="Arial" w:hAnsi="Arial" w:cs="Arial"/>
          <w:color w:val="auto"/>
          <w:sz w:val="20"/>
          <w:szCs w:val="29"/>
        </w:rPr>
        <w:t xml:space="preserve"> (đối với tổ chức đánh giá/giám định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3"/>
        <w:gridCol w:w="1082"/>
        <w:gridCol w:w="1160"/>
        <w:gridCol w:w="986"/>
        <w:gridCol w:w="1425"/>
        <w:gridCol w:w="1663"/>
        <w:gridCol w:w="1634"/>
        <w:gridCol w:w="624"/>
      </w:tblGrid>
      <w:tr w:rsidR="00E01183" w:rsidRPr="002F561A">
        <w:tblPrEx>
          <w:tblCellMar>
            <w:top w:w="0" w:type="dxa"/>
            <w:left w:w="0" w:type="dxa"/>
            <w:bottom w:w="0" w:type="dxa"/>
            <w:right w:w="0" w:type="dxa"/>
          </w:tblCellMar>
        </w:tblPrEx>
        <w:tc>
          <w:tcPr>
            <w:tcW w:w="277"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STT</w:t>
            </w:r>
          </w:p>
        </w:tc>
        <w:tc>
          <w:tcPr>
            <w:tcW w:w="596"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Họ và tên/năm s</w:t>
            </w:r>
            <w:r w:rsidR="0090577F" w:rsidRPr="002F561A">
              <w:rPr>
                <w:rFonts w:ascii="Arial" w:hAnsi="Arial" w:cs="Arial"/>
                <w:b/>
                <w:color w:val="auto"/>
                <w:sz w:val="20"/>
                <w:szCs w:val="29"/>
                <w:lang w:val="en-US"/>
              </w:rPr>
              <w:t>i</w:t>
            </w:r>
            <w:r w:rsidRPr="002F561A">
              <w:rPr>
                <w:rFonts w:ascii="Arial" w:hAnsi="Arial" w:cs="Arial"/>
                <w:b/>
                <w:color w:val="auto"/>
                <w:sz w:val="20"/>
                <w:szCs w:val="29"/>
              </w:rPr>
              <w:t>nh</w:t>
            </w:r>
          </w:p>
        </w:tc>
        <w:tc>
          <w:tcPr>
            <w:tcW w:w="639"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Chuyên môn được đào tạo</w:t>
            </w:r>
          </w:p>
        </w:tc>
        <w:tc>
          <w:tcPr>
            <w:tcW w:w="543"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Kinh</w:t>
            </w:r>
            <w:r w:rsidR="00A11D48" w:rsidRPr="002F561A">
              <w:rPr>
                <w:rFonts w:ascii="Arial" w:hAnsi="Arial" w:cs="Arial"/>
                <w:b/>
                <w:color w:val="auto"/>
                <w:sz w:val="20"/>
                <w:szCs w:val="29"/>
              </w:rPr>
              <w:t xml:space="preserve"> </w:t>
            </w:r>
            <w:r w:rsidRPr="002F561A">
              <w:rPr>
                <w:rFonts w:ascii="Arial" w:hAnsi="Arial" w:cs="Arial"/>
                <w:b/>
                <w:color w:val="auto"/>
                <w:sz w:val="20"/>
                <w:szCs w:val="29"/>
              </w:rPr>
              <w:t>nghiệm</w:t>
            </w:r>
            <w:r w:rsidR="00A11D48" w:rsidRPr="002F561A">
              <w:rPr>
                <w:rFonts w:ascii="Arial" w:hAnsi="Arial" w:cs="Arial"/>
                <w:b/>
                <w:color w:val="auto"/>
                <w:sz w:val="20"/>
                <w:szCs w:val="29"/>
              </w:rPr>
              <w:t xml:space="preserve"> </w:t>
            </w:r>
            <w:r w:rsidRPr="002F561A">
              <w:rPr>
                <w:rFonts w:ascii="Arial" w:hAnsi="Arial" w:cs="Arial"/>
                <w:b/>
                <w:color w:val="auto"/>
                <w:sz w:val="20"/>
                <w:szCs w:val="29"/>
              </w:rPr>
              <w:t>công</w:t>
            </w:r>
            <w:r w:rsidR="00A11D48" w:rsidRPr="002F561A">
              <w:rPr>
                <w:rFonts w:ascii="Arial" w:hAnsi="Arial" w:cs="Arial"/>
                <w:b/>
                <w:color w:val="auto"/>
                <w:sz w:val="20"/>
                <w:szCs w:val="29"/>
              </w:rPr>
              <w:t xml:space="preserve"> </w:t>
            </w:r>
            <w:r w:rsidRPr="002F561A">
              <w:rPr>
                <w:rFonts w:ascii="Arial" w:hAnsi="Arial" w:cs="Arial"/>
                <w:b/>
                <w:color w:val="auto"/>
                <w:sz w:val="20"/>
                <w:szCs w:val="29"/>
              </w:rPr>
              <w:t>tác</w:t>
            </w:r>
            <w:r w:rsidR="00A11D48" w:rsidRPr="002F561A">
              <w:rPr>
                <w:rFonts w:ascii="Arial" w:hAnsi="Arial" w:cs="Arial"/>
                <w:b/>
                <w:color w:val="auto"/>
                <w:sz w:val="20"/>
                <w:szCs w:val="29"/>
              </w:rPr>
              <w:t xml:space="preserve"> </w:t>
            </w:r>
            <w:r w:rsidRPr="002F561A">
              <w:rPr>
                <w:rFonts w:ascii="Arial" w:hAnsi="Arial" w:cs="Arial"/>
                <w:color w:val="auto"/>
                <w:sz w:val="20"/>
                <w:szCs w:val="29"/>
              </w:rPr>
              <w:t xml:space="preserve">(ghi số </w:t>
            </w:r>
            <w:r w:rsidRPr="002F561A">
              <w:rPr>
                <w:rFonts w:ascii="Arial" w:hAnsi="Arial" w:cs="Arial"/>
                <w:color w:val="auto"/>
                <w:sz w:val="20"/>
                <w:szCs w:val="29"/>
              </w:rPr>
              <w:lastRenderedPageBreak/>
              <w:t>năm)</w:t>
            </w:r>
          </w:p>
        </w:tc>
        <w:tc>
          <w:tcPr>
            <w:tcW w:w="785"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lastRenderedPageBreak/>
              <w:t xml:space="preserve">Kinh nghiệm đánh giá/giám định công nghệ </w:t>
            </w:r>
            <w:r w:rsidRPr="002F561A">
              <w:rPr>
                <w:rFonts w:ascii="Arial" w:hAnsi="Arial" w:cs="Arial"/>
                <w:color w:val="auto"/>
                <w:sz w:val="20"/>
                <w:szCs w:val="29"/>
              </w:rPr>
              <w:t xml:space="preserve">(ghi số </w:t>
            </w:r>
            <w:r w:rsidRPr="002F561A">
              <w:rPr>
                <w:rFonts w:ascii="Arial" w:hAnsi="Arial" w:cs="Arial"/>
                <w:color w:val="auto"/>
                <w:sz w:val="20"/>
                <w:szCs w:val="29"/>
              </w:rPr>
              <w:lastRenderedPageBreak/>
              <w:t>cuộc)</w:t>
            </w:r>
          </w:p>
        </w:tc>
        <w:tc>
          <w:tcPr>
            <w:tcW w:w="916"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lastRenderedPageBreak/>
              <w:t>Thỏa</w:t>
            </w:r>
            <w:r w:rsidR="00A11D48" w:rsidRPr="002F561A">
              <w:rPr>
                <w:rFonts w:ascii="Arial" w:hAnsi="Arial" w:cs="Arial"/>
                <w:b/>
                <w:color w:val="auto"/>
                <w:sz w:val="20"/>
                <w:szCs w:val="29"/>
              </w:rPr>
              <w:t xml:space="preserve"> </w:t>
            </w:r>
            <w:r w:rsidRPr="002F561A">
              <w:rPr>
                <w:rFonts w:ascii="Arial" w:hAnsi="Arial" w:cs="Arial"/>
                <w:b/>
                <w:color w:val="auto"/>
                <w:sz w:val="20"/>
                <w:szCs w:val="29"/>
              </w:rPr>
              <w:t xml:space="preserve">thuận hợp tác hoặc quyết định tuyển dụng hoặc hợp đồng </w:t>
            </w:r>
            <w:r w:rsidRPr="002F561A">
              <w:rPr>
                <w:rFonts w:ascii="Arial" w:hAnsi="Arial" w:cs="Arial"/>
                <w:b/>
                <w:color w:val="auto"/>
                <w:sz w:val="20"/>
                <w:szCs w:val="29"/>
              </w:rPr>
              <w:lastRenderedPageBreak/>
              <w:t>đã ký</w:t>
            </w:r>
          </w:p>
        </w:tc>
        <w:tc>
          <w:tcPr>
            <w:tcW w:w="900"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lastRenderedPageBreak/>
              <w:t xml:space="preserve">Ngành, lĩnh vực sẽ thực hiện đánh giá, giám định công nghệ </w:t>
            </w:r>
            <w:r w:rsidRPr="002F561A">
              <w:rPr>
                <w:rFonts w:ascii="Arial" w:hAnsi="Arial" w:cs="Arial"/>
                <w:b/>
                <w:color w:val="auto"/>
                <w:sz w:val="20"/>
                <w:szCs w:val="29"/>
              </w:rPr>
              <w:lastRenderedPageBreak/>
              <w:t>tại tổ chức</w:t>
            </w:r>
          </w:p>
        </w:tc>
        <w:tc>
          <w:tcPr>
            <w:tcW w:w="344"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lastRenderedPageBreak/>
              <w:t>Ghi</w:t>
            </w:r>
            <w:r w:rsidR="00A11D48" w:rsidRPr="002F561A">
              <w:rPr>
                <w:rFonts w:ascii="Arial" w:hAnsi="Arial" w:cs="Arial"/>
                <w:b/>
                <w:color w:val="auto"/>
                <w:sz w:val="20"/>
                <w:szCs w:val="29"/>
              </w:rPr>
              <w:t xml:space="preserve"> </w:t>
            </w:r>
            <w:r w:rsidRPr="002F561A">
              <w:rPr>
                <w:rFonts w:ascii="Arial" w:hAnsi="Arial" w:cs="Arial"/>
                <w:b/>
                <w:color w:val="auto"/>
                <w:sz w:val="20"/>
                <w:szCs w:val="29"/>
              </w:rPr>
              <w:t>chú</w:t>
            </w:r>
          </w:p>
        </w:tc>
      </w:tr>
      <w:tr w:rsidR="00E01183" w:rsidRPr="002F561A">
        <w:tblPrEx>
          <w:tblCellMar>
            <w:top w:w="0" w:type="dxa"/>
            <w:left w:w="0" w:type="dxa"/>
            <w:bottom w:w="0" w:type="dxa"/>
            <w:right w:w="0" w:type="dxa"/>
          </w:tblCellMar>
        </w:tblPrEx>
        <w:tc>
          <w:tcPr>
            <w:tcW w:w="277"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lastRenderedPageBreak/>
              <w:t>1</w:t>
            </w:r>
          </w:p>
        </w:tc>
        <w:tc>
          <w:tcPr>
            <w:tcW w:w="59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63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43"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785"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1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0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34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r w:rsidR="00E01183" w:rsidRPr="002F561A">
        <w:tblPrEx>
          <w:tblCellMar>
            <w:top w:w="0" w:type="dxa"/>
            <w:left w:w="0" w:type="dxa"/>
            <w:bottom w:w="0" w:type="dxa"/>
            <w:right w:w="0" w:type="dxa"/>
          </w:tblCellMar>
        </w:tblPrEx>
        <w:tc>
          <w:tcPr>
            <w:tcW w:w="277"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2</w:t>
            </w:r>
          </w:p>
        </w:tc>
        <w:tc>
          <w:tcPr>
            <w:tcW w:w="59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63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43"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785"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1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0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34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r w:rsidR="00E01183" w:rsidRPr="002F561A">
        <w:tblPrEx>
          <w:tblCellMar>
            <w:top w:w="0" w:type="dxa"/>
            <w:left w:w="0" w:type="dxa"/>
            <w:bottom w:w="0" w:type="dxa"/>
            <w:right w:w="0" w:type="dxa"/>
          </w:tblCellMar>
        </w:tblPrEx>
        <w:tc>
          <w:tcPr>
            <w:tcW w:w="277" w:type="pct"/>
            <w:shd w:val="clear" w:color="auto" w:fill="auto"/>
            <w:vAlign w:val="center"/>
          </w:tcPr>
          <w:p w:rsidR="00CA220F" w:rsidRPr="002F561A" w:rsidRDefault="00A11D48" w:rsidP="00626122">
            <w:pPr>
              <w:spacing w:before="120"/>
              <w:jc w:val="center"/>
              <w:rPr>
                <w:rFonts w:ascii="Arial" w:hAnsi="Arial" w:cs="Arial"/>
                <w:color w:val="auto"/>
                <w:sz w:val="20"/>
                <w:szCs w:val="29"/>
                <w:lang w:val="en-US"/>
              </w:rPr>
            </w:pPr>
            <w:r w:rsidRPr="002F561A">
              <w:rPr>
                <w:rFonts w:ascii="Arial" w:hAnsi="Arial" w:cs="Arial"/>
                <w:color w:val="auto"/>
                <w:sz w:val="20"/>
                <w:szCs w:val="29"/>
                <w:lang w:val="en-US"/>
              </w:rPr>
              <w:t>…</w:t>
            </w:r>
          </w:p>
        </w:tc>
        <w:tc>
          <w:tcPr>
            <w:tcW w:w="59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63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43"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785"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1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0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34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bl>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(Tên tổ chức) gửi kèm theo các tài liệu chứng minh năng lực</w:t>
      </w:r>
      <w:r w:rsidR="00A11D48" w:rsidRPr="002F561A">
        <w:rPr>
          <w:rFonts w:ascii="Arial" w:hAnsi="Arial" w:cs="Arial"/>
          <w:color w:val="auto"/>
          <w:sz w:val="20"/>
          <w:szCs w:val="29"/>
        </w:rPr>
        <w:t xml:space="preserve"> </w:t>
      </w:r>
      <w:r w:rsidRPr="002F561A">
        <w:rPr>
          <w:rFonts w:ascii="Arial" w:hAnsi="Arial" w:cs="Arial"/>
          <w:color w:val="auto"/>
          <w:sz w:val="20"/>
          <w:szCs w:val="29"/>
        </w:rPr>
        <w:t>của</w:t>
      </w:r>
      <w:r w:rsidR="00013F89" w:rsidRPr="002F561A">
        <w:rPr>
          <w:rFonts w:ascii="Arial" w:hAnsi="Arial" w:cs="Arial"/>
          <w:color w:val="auto"/>
          <w:sz w:val="20"/>
          <w:szCs w:val="29"/>
          <w:lang w:val="en-US"/>
        </w:rPr>
        <w:t>………………………</w:t>
      </w:r>
      <w:r w:rsidRPr="002F561A">
        <w:rPr>
          <w:rFonts w:ascii="Arial" w:hAnsi="Arial" w:cs="Arial"/>
          <w:color w:val="auto"/>
          <w:sz w:val="20"/>
          <w:szCs w:val="29"/>
        </w:rPr>
        <w:t xml:space="preserve"> (chuyên gia đánh giá/giám định viên công nghệ) đáp ứng yêu cầu</w:t>
      </w:r>
      <w:r w:rsidR="00A11D48" w:rsidRPr="002F561A">
        <w:rPr>
          <w:rFonts w:ascii="Arial" w:hAnsi="Arial" w:cs="Arial"/>
          <w:color w:val="auto"/>
          <w:sz w:val="20"/>
          <w:szCs w:val="29"/>
        </w:rPr>
        <w:t xml:space="preserve"> </w:t>
      </w:r>
      <w:r w:rsidRPr="002F561A">
        <w:rPr>
          <w:rFonts w:ascii="Arial" w:hAnsi="Arial" w:cs="Arial"/>
          <w:color w:val="auto"/>
          <w:sz w:val="20"/>
          <w:szCs w:val="29"/>
        </w:rPr>
        <w:t>quy định tại Nghị định số</w:t>
      </w:r>
      <w:r w:rsidR="00013F89" w:rsidRPr="002F561A">
        <w:rPr>
          <w:rFonts w:ascii="Arial" w:hAnsi="Arial" w:cs="Arial"/>
          <w:color w:val="auto"/>
          <w:sz w:val="20"/>
          <w:szCs w:val="29"/>
          <w:lang w:val="en-US"/>
        </w:rPr>
        <w:t xml:space="preserve"> </w:t>
      </w:r>
      <w:r w:rsidR="00A11D48" w:rsidRPr="002F561A">
        <w:rPr>
          <w:rFonts w:ascii="Arial" w:hAnsi="Arial" w:cs="Arial"/>
          <w:color w:val="auto"/>
          <w:sz w:val="20"/>
          <w:szCs w:val="29"/>
          <w:lang w:val="en-US"/>
        </w:rPr>
        <w:t>…….</w:t>
      </w:r>
      <w:r w:rsidRPr="002F561A">
        <w:rPr>
          <w:rFonts w:ascii="Arial" w:hAnsi="Arial" w:cs="Arial"/>
          <w:color w:val="auto"/>
          <w:sz w:val="20"/>
          <w:szCs w:val="29"/>
        </w:rPr>
        <w:t>/2018/NĐ-CP ngày.... tháng</w:t>
      </w:r>
      <w:r w:rsidR="00A11D48" w:rsidRPr="002F561A">
        <w:rPr>
          <w:rFonts w:ascii="Arial" w:hAnsi="Arial" w:cs="Arial"/>
          <w:color w:val="auto"/>
          <w:sz w:val="20"/>
          <w:szCs w:val="29"/>
          <w:lang w:val="en-US"/>
        </w:rPr>
        <w:t xml:space="preserve"> …..</w:t>
      </w:r>
      <w:r w:rsidRPr="002F561A">
        <w:rPr>
          <w:rFonts w:ascii="Arial" w:hAnsi="Arial" w:cs="Arial"/>
          <w:color w:val="auto"/>
          <w:sz w:val="20"/>
          <w:szCs w:val="29"/>
        </w:rPr>
        <w:t xml:space="preserve"> năm 2018 của Chính</w:t>
      </w:r>
      <w:r w:rsidR="00A11D48" w:rsidRPr="002F561A">
        <w:rPr>
          <w:rFonts w:ascii="Arial" w:hAnsi="Arial" w:cs="Arial"/>
          <w:color w:val="auto"/>
          <w:sz w:val="20"/>
          <w:szCs w:val="29"/>
        </w:rPr>
        <w:t xml:space="preserve"> </w:t>
      </w:r>
      <w:r w:rsidRPr="002F561A">
        <w:rPr>
          <w:rFonts w:ascii="Arial" w:hAnsi="Arial" w:cs="Arial"/>
          <w:color w:val="auto"/>
          <w:sz w:val="20"/>
          <w:szCs w:val="29"/>
        </w:rPr>
        <w:t>phủ và cam đoan các nội dung khai trên là đúng và chịu trách nhiệm trước pháp luật về các nội dung đã khai./.</w:t>
      </w:r>
    </w:p>
    <w:p w:rsidR="00DF5DE5" w:rsidRPr="002F561A" w:rsidRDefault="00DF5DE5"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4428"/>
        <w:gridCol w:w="4428"/>
      </w:tblGrid>
      <w:tr w:rsidR="00DF5DE5" w:rsidRPr="002F561A" w:rsidTr="001E39E4">
        <w:tc>
          <w:tcPr>
            <w:tcW w:w="4428" w:type="dxa"/>
          </w:tcPr>
          <w:p w:rsidR="00DF5DE5" w:rsidRPr="002F561A" w:rsidRDefault="00DF5DE5" w:rsidP="001E39E4">
            <w:pPr>
              <w:spacing w:before="120"/>
              <w:rPr>
                <w:rFonts w:ascii="Arial" w:eastAsia="Times New Roman" w:hAnsi="Arial" w:cs="Arial"/>
                <w:color w:val="auto"/>
                <w:sz w:val="20"/>
                <w:szCs w:val="20"/>
                <w:lang w:val="en-US"/>
              </w:rPr>
            </w:pPr>
          </w:p>
        </w:tc>
        <w:tc>
          <w:tcPr>
            <w:tcW w:w="4428" w:type="dxa"/>
          </w:tcPr>
          <w:p w:rsidR="00DF5DE5" w:rsidRPr="002F561A" w:rsidRDefault="00BC76AB" w:rsidP="001E39E4">
            <w:pPr>
              <w:spacing w:before="120"/>
              <w:jc w:val="center"/>
              <w:rPr>
                <w:rFonts w:ascii="Arial" w:eastAsia="Times New Roman" w:hAnsi="Arial" w:cs="Arial"/>
                <w:b/>
                <w:color w:val="auto"/>
                <w:sz w:val="20"/>
                <w:szCs w:val="20"/>
              </w:rPr>
            </w:pPr>
            <w:r w:rsidRPr="002F561A">
              <w:rPr>
                <w:rFonts w:ascii="Arial" w:eastAsia="Times New Roman" w:hAnsi="Arial" w:cs="Arial"/>
                <w:i/>
                <w:color w:val="auto"/>
                <w:sz w:val="20"/>
                <w:szCs w:val="29"/>
                <w:lang w:val="en-US"/>
              </w:rPr>
              <w:t>………..</w:t>
            </w:r>
            <w:r w:rsidRPr="002F561A">
              <w:rPr>
                <w:rFonts w:ascii="Arial" w:eastAsia="Times New Roman" w:hAnsi="Arial" w:cs="Arial"/>
                <w:i/>
                <w:color w:val="auto"/>
                <w:sz w:val="20"/>
                <w:szCs w:val="29"/>
              </w:rPr>
              <w:t>, ngày</w:t>
            </w:r>
            <w:r w:rsidRPr="002F561A">
              <w:rPr>
                <w:rFonts w:ascii="Arial" w:eastAsia="Times New Roman" w:hAnsi="Arial" w:cs="Arial"/>
                <w:i/>
                <w:color w:val="auto"/>
                <w:sz w:val="20"/>
                <w:szCs w:val="29"/>
                <w:lang w:val="en-US"/>
              </w:rPr>
              <w:t xml:space="preserve"> ……</w:t>
            </w:r>
            <w:r w:rsidRPr="002F561A">
              <w:rPr>
                <w:rFonts w:ascii="Arial" w:eastAsia="Times New Roman" w:hAnsi="Arial" w:cs="Arial"/>
                <w:i/>
                <w:color w:val="auto"/>
                <w:sz w:val="20"/>
                <w:szCs w:val="29"/>
              </w:rPr>
              <w:t xml:space="preserve"> tháng</w:t>
            </w:r>
            <w:r w:rsidR="00013F89" w:rsidRPr="002F561A">
              <w:rPr>
                <w:rFonts w:ascii="Arial" w:eastAsia="Times New Roman" w:hAnsi="Arial" w:cs="Arial"/>
                <w:i/>
                <w:color w:val="auto"/>
                <w:sz w:val="20"/>
                <w:szCs w:val="29"/>
                <w:lang w:val="en-US"/>
              </w:rPr>
              <w:t xml:space="preserve"> ……</w:t>
            </w:r>
            <w:r w:rsidRPr="002F561A">
              <w:rPr>
                <w:rFonts w:ascii="Arial" w:eastAsia="Times New Roman" w:hAnsi="Arial" w:cs="Arial"/>
                <w:i/>
                <w:color w:val="auto"/>
                <w:sz w:val="20"/>
                <w:szCs w:val="29"/>
              </w:rPr>
              <w:t xml:space="preserve"> năm </w:t>
            </w:r>
            <w:r w:rsidRPr="002F561A">
              <w:rPr>
                <w:rFonts w:ascii="Arial" w:eastAsia="Times New Roman" w:hAnsi="Arial" w:cs="Arial"/>
                <w:i/>
                <w:color w:val="auto"/>
                <w:sz w:val="20"/>
                <w:szCs w:val="29"/>
                <w:lang w:val="en-US"/>
              </w:rPr>
              <w:t>……</w:t>
            </w:r>
            <w:r w:rsidRPr="002F561A">
              <w:rPr>
                <w:rFonts w:ascii="Arial" w:eastAsia="Times New Roman" w:hAnsi="Arial" w:cs="Arial"/>
                <w:color w:val="auto"/>
                <w:sz w:val="20"/>
                <w:szCs w:val="29"/>
                <w:lang w:val="en-US"/>
              </w:rPr>
              <w:br/>
            </w:r>
            <w:r w:rsidRPr="002F561A">
              <w:rPr>
                <w:rFonts w:ascii="Arial" w:eastAsia="Times New Roman" w:hAnsi="Arial" w:cs="Arial"/>
                <w:b/>
                <w:color w:val="auto"/>
                <w:sz w:val="20"/>
                <w:szCs w:val="29"/>
              </w:rPr>
              <w:t>LÃNH ĐẠO T</w:t>
            </w:r>
            <w:r w:rsidRPr="002F561A">
              <w:rPr>
                <w:rFonts w:ascii="Arial" w:eastAsia="Times New Roman" w:hAnsi="Arial" w:cs="Arial"/>
                <w:b/>
                <w:color w:val="auto"/>
                <w:sz w:val="20"/>
                <w:szCs w:val="29"/>
                <w:lang w:val="en-US"/>
              </w:rPr>
              <w:t>Ổ</w:t>
            </w:r>
            <w:r w:rsidRPr="002F561A">
              <w:rPr>
                <w:rFonts w:ascii="Arial" w:eastAsia="Times New Roman" w:hAnsi="Arial" w:cs="Arial"/>
                <w:b/>
                <w:color w:val="auto"/>
                <w:sz w:val="20"/>
                <w:szCs w:val="29"/>
              </w:rPr>
              <w:t xml:space="preserve"> CHỨC</w:t>
            </w:r>
            <w:r w:rsidRPr="002F561A">
              <w:rPr>
                <w:rFonts w:ascii="Arial" w:eastAsia="Times New Roman" w:hAnsi="Arial" w:cs="Arial"/>
                <w:b/>
                <w:color w:val="auto"/>
                <w:sz w:val="20"/>
                <w:szCs w:val="29"/>
                <w:lang w:val="en-US"/>
              </w:rPr>
              <w:br/>
            </w:r>
            <w:r w:rsidRPr="002F561A">
              <w:rPr>
                <w:rFonts w:ascii="Arial" w:eastAsia="Times New Roman" w:hAnsi="Arial" w:cs="Arial"/>
                <w:i/>
                <w:color w:val="auto"/>
                <w:sz w:val="20"/>
                <w:szCs w:val="29"/>
              </w:rPr>
              <w:t>(K</w:t>
            </w:r>
            <w:r w:rsidRPr="002F561A">
              <w:rPr>
                <w:rFonts w:ascii="Arial" w:eastAsia="Times New Roman" w:hAnsi="Arial" w:cs="Arial"/>
                <w:i/>
                <w:color w:val="auto"/>
                <w:sz w:val="20"/>
                <w:szCs w:val="29"/>
                <w:lang w:val="en-US"/>
              </w:rPr>
              <w:t>ý</w:t>
            </w:r>
            <w:r w:rsidRPr="002F561A">
              <w:rPr>
                <w:rFonts w:ascii="Arial" w:eastAsia="Times New Roman" w:hAnsi="Arial" w:cs="Arial"/>
                <w:i/>
                <w:color w:val="auto"/>
                <w:sz w:val="20"/>
                <w:szCs w:val="29"/>
              </w:rPr>
              <w:t xml:space="preserve"> tên, đóng d</w:t>
            </w:r>
            <w:r w:rsidRPr="002F561A">
              <w:rPr>
                <w:rFonts w:ascii="Arial" w:eastAsia="Times New Roman" w:hAnsi="Arial" w:cs="Arial"/>
                <w:i/>
                <w:color w:val="auto"/>
                <w:sz w:val="20"/>
                <w:szCs w:val="29"/>
                <w:lang w:val="en-US"/>
              </w:rPr>
              <w:t>ấ</w:t>
            </w:r>
            <w:r w:rsidRPr="002F561A">
              <w:rPr>
                <w:rFonts w:ascii="Arial" w:eastAsia="Times New Roman" w:hAnsi="Arial" w:cs="Arial"/>
                <w:i/>
                <w:color w:val="auto"/>
                <w:sz w:val="20"/>
                <w:szCs w:val="29"/>
              </w:rPr>
              <w:t>u)</w:t>
            </w:r>
          </w:p>
        </w:tc>
      </w:tr>
    </w:tbl>
    <w:p w:rsidR="00DF5DE5" w:rsidRPr="002F561A" w:rsidRDefault="00DF5DE5" w:rsidP="00626122">
      <w:pPr>
        <w:spacing w:before="120"/>
        <w:rPr>
          <w:rFonts w:ascii="Arial" w:hAnsi="Arial" w:cs="Arial"/>
          <w:color w:val="auto"/>
          <w:sz w:val="20"/>
          <w:szCs w:val="29"/>
          <w:lang w:val="en-US"/>
        </w:rPr>
      </w:pPr>
    </w:p>
    <w:p w:rsidR="0015617D" w:rsidRPr="002F561A" w:rsidRDefault="00737493" w:rsidP="00626122">
      <w:pPr>
        <w:spacing w:before="120"/>
        <w:jc w:val="right"/>
        <w:rPr>
          <w:rFonts w:ascii="Arial" w:hAnsi="Arial" w:cs="Arial"/>
          <w:b/>
          <w:color w:val="auto"/>
          <w:sz w:val="20"/>
          <w:szCs w:val="29"/>
        </w:rPr>
      </w:pPr>
      <w:bookmarkStart w:id="102" w:name="chuong_pl_12"/>
      <w:r w:rsidRPr="00737493">
        <w:rPr>
          <w:rFonts w:ascii="Arial" w:hAnsi="Arial" w:cs="Arial"/>
          <w:b/>
          <w:color w:val="auto"/>
          <w:sz w:val="20"/>
          <w:szCs w:val="29"/>
        </w:rPr>
        <w:t>Mẫu số 08</w:t>
      </w:r>
      <w:bookmarkEnd w:id="102"/>
    </w:p>
    <w:p w:rsidR="00CC744A" w:rsidRPr="002F561A" w:rsidRDefault="00CC744A" w:rsidP="00626122">
      <w:pPr>
        <w:spacing w:before="120"/>
        <w:jc w:val="center"/>
        <w:rPr>
          <w:rFonts w:ascii="Arial" w:hAnsi="Arial" w:cs="Arial"/>
          <w:b/>
          <w:color w:val="auto"/>
          <w:sz w:val="20"/>
          <w:szCs w:val="20"/>
          <w:lang w:val="en-US"/>
        </w:rPr>
      </w:pPr>
      <w:r w:rsidRPr="002F561A">
        <w:rPr>
          <w:rFonts w:ascii="Arial" w:hAnsi="Arial" w:cs="Arial"/>
          <w:b/>
          <w:color w:val="auto"/>
          <w:sz w:val="20"/>
          <w:szCs w:val="20"/>
        </w:rPr>
        <w:t>CỘNG HÒA XÃ HỘI CHỦ NGHĨA VIỆT NAM</w:t>
      </w:r>
      <w:r w:rsidRPr="002F561A">
        <w:rPr>
          <w:rFonts w:ascii="Arial" w:hAnsi="Arial" w:cs="Arial"/>
          <w:b/>
          <w:color w:val="auto"/>
          <w:sz w:val="20"/>
          <w:szCs w:val="20"/>
        </w:rPr>
        <w:br/>
        <w:t xml:space="preserve">Độc lập - Tự do - Hạnh phúc </w:t>
      </w:r>
      <w:r w:rsidRPr="002F561A">
        <w:rPr>
          <w:rFonts w:ascii="Arial" w:hAnsi="Arial" w:cs="Arial"/>
          <w:b/>
          <w:color w:val="auto"/>
          <w:sz w:val="20"/>
          <w:szCs w:val="20"/>
        </w:rPr>
        <w:br/>
        <w:t>---------------</w:t>
      </w:r>
      <w:r w:rsidRPr="002F561A">
        <w:rPr>
          <w:rFonts w:ascii="Arial" w:hAnsi="Arial" w:cs="Arial"/>
          <w:b/>
          <w:color w:val="auto"/>
          <w:sz w:val="20"/>
          <w:szCs w:val="20"/>
          <w:lang w:val="en-US"/>
        </w:rPr>
        <w:br/>
      </w:r>
    </w:p>
    <w:p w:rsidR="0015617D" w:rsidRPr="002F561A" w:rsidRDefault="00CA220F" w:rsidP="00626122">
      <w:pPr>
        <w:spacing w:before="120"/>
        <w:jc w:val="center"/>
        <w:rPr>
          <w:rFonts w:ascii="Arial" w:hAnsi="Arial" w:cs="Arial"/>
          <w:b/>
          <w:color w:val="auto"/>
          <w:sz w:val="20"/>
          <w:szCs w:val="29"/>
        </w:rPr>
      </w:pPr>
      <w:bookmarkStart w:id="103" w:name="chuong_pl_12_name"/>
      <w:r w:rsidRPr="002F561A">
        <w:rPr>
          <w:rFonts w:ascii="Arial" w:hAnsi="Arial" w:cs="Arial"/>
          <w:b/>
          <w:color w:val="auto"/>
          <w:sz w:val="20"/>
          <w:szCs w:val="29"/>
        </w:rPr>
        <w:t>TÓM TẮT KINH NGHIỆM HOẠT ĐỘNG ĐÁNH GIÁ/GIÁM ĐỊNH CÔNG NGHỆ</w:t>
      </w:r>
      <w:bookmarkEnd w:id="103"/>
      <w:r w:rsidR="00BC76AB" w:rsidRPr="002F561A">
        <w:rPr>
          <w:rFonts w:ascii="Arial" w:hAnsi="Arial" w:cs="Arial"/>
          <w:b/>
          <w:color w:val="auto"/>
          <w:sz w:val="20"/>
          <w:szCs w:val="29"/>
          <w:lang w:val="en-US"/>
        </w:rPr>
        <w:br/>
      </w:r>
      <w:bookmarkStart w:id="104" w:name="chuong_pl_12_name_name"/>
      <w:r w:rsidR="00C745BC" w:rsidRPr="00C745BC">
        <w:rPr>
          <w:rFonts w:ascii="Arial" w:hAnsi="Arial" w:cs="Arial"/>
          <w:b/>
          <w:color w:val="auto"/>
          <w:sz w:val="20"/>
          <w:szCs w:val="29"/>
        </w:rPr>
        <w:t>CỦA CHUYÊN GIA ĐÁNH GIÁ/GIÁM ĐỊNH VIÊN CÔNG NGHỆ</w:t>
      </w:r>
      <w:bookmarkEnd w:id="104"/>
      <w:r w:rsidRPr="002F561A">
        <w:rPr>
          <w:rFonts w:ascii="Arial" w:hAnsi="Arial" w:cs="Arial"/>
          <w:b/>
          <w:color w:val="auto"/>
          <w:sz w:val="20"/>
          <w:szCs w:val="29"/>
          <w:vertAlign w:val="superscript"/>
        </w:rPr>
        <w:t>1</w:t>
      </w:r>
    </w:p>
    <w:p w:rsidR="00CC744A" w:rsidRPr="002F561A" w:rsidRDefault="00CC744A" w:rsidP="00E536A2">
      <w:pPr>
        <w:tabs>
          <w:tab w:val="right" w:leader="dot" w:pos="7920"/>
        </w:tabs>
        <w:spacing w:before="120"/>
        <w:rPr>
          <w:rFonts w:ascii="Arial" w:hAnsi="Arial" w:cs="Arial"/>
          <w:color w:val="auto"/>
          <w:sz w:val="20"/>
          <w:szCs w:val="29"/>
          <w:lang w:val="en-US"/>
        </w:rPr>
      </w:pPr>
      <w:r w:rsidRPr="002F561A">
        <w:rPr>
          <w:rFonts w:ascii="Arial" w:hAnsi="Arial" w:cs="Arial"/>
          <w:b/>
          <w:color w:val="auto"/>
          <w:sz w:val="20"/>
          <w:szCs w:val="29"/>
        </w:rPr>
        <w:t xml:space="preserve">1. </w:t>
      </w:r>
      <w:r w:rsidRPr="002F561A">
        <w:rPr>
          <w:rFonts w:ascii="Arial" w:hAnsi="Arial" w:cs="Arial"/>
          <w:b/>
          <w:color w:val="auto"/>
          <w:sz w:val="20"/>
          <w:szCs w:val="29"/>
          <w:lang w:val="en-US"/>
        </w:rPr>
        <w:t>Họ và tên</w:t>
      </w:r>
      <w:r w:rsidRPr="002F561A">
        <w:rPr>
          <w:rFonts w:ascii="Arial" w:hAnsi="Arial" w:cs="Arial"/>
          <w:b/>
          <w:color w:val="auto"/>
          <w:sz w:val="20"/>
          <w:szCs w:val="29"/>
        </w:rPr>
        <w:t xml:space="preserve">: </w:t>
      </w:r>
      <w:r w:rsidRPr="002F561A">
        <w:rPr>
          <w:rFonts w:ascii="Arial" w:hAnsi="Arial" w:cs="Arial"/>
          <w:color w:val="auto"/>
          <w:sz w:val="20"/>
          <w:szCs w:val="29"/>
          <w:lang w:val="en-US"/>
        </w:rPr>
        <w:tab/>
      </w:r>
    </w:p>
    <w:p w:rsidR="00CC744A" w:rsidRPr="002F561A" w:rsidRDefault="00CC744A"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Địa chỉ liên lạc: </w:t>
      </w:r>
      <w:r w:rsidRPr="002F561A">
        <w:rPr>
          <w:rFonts w:ascii="Arial" w:hAnsi="Arial" w:cs="Arial"/>
          <w:color w:val="auto"/>
          <w:sz w:val="20"/>
          <w:szCs w:val="29"/>
          <w:lang w:val="en-US"/>
        </w:rPr>
        <w:tab/>
      </w:r>
    </w:p>
    <w:p w:rsidR="00CC744A" w:rsidRPr="002F561A" w:rsidRDefault="00CC744A"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Điện thoại:</w:t>
      </w:r>
      <w:r w:rsidRPr="002F561A">
        <w:rPr>
          <w:rFonts w:ascii="Arial" w:hAnsi="Arial" w:cs="Arial"/>
          <w:color w:val="auto"/>
          <w:sz w:val="20"/>
          <w:szCs w:val="29"/>
          <w:lang w:val="en-US"/>
        </w:rPr>
        <w:t>………………….</w:t>
      </w:r>
      <w:r w:rsidRPr="002F561A">
        <w:rPr>
          <w:rFonts w:ascii="Arial" w:hAnsi="Arial" w:cs="Arial"/>
          <w:color w:val="auto"/>
          <w:sz w:val="20"/>
          <w:szCs w:val="29"/>
        </w:rPr>
        <w:t xml:space="preserve"> Fax:</w:t>
      </w:r>
      <w:r w:rsidRPr="002F561A">
        <w:rPr>
          <w:rFonts w:ascii="Arial" w:hAnsi="Arial" w:cs="Arial"/>
          <w:color w:val="auto"/>
          <w:sz w:val="20"/>
          <w:szCs w:val="29"/>
          <w:lang w:val="en-US"/>
        </w:rPr>
        <w:t>………………….</w:t>
      </w:r>
      <w:r w:rsidRPr="002F561A">
        <w:rPr>
          <w:rFonts w:ascii="Arial" w:hAnsi="Arial" w:cs="Arial"/>
          <w:color w:val="auto"/>
          <w:sz w:val="20"/>
          <w:szCs w:val="29"/>
        </w:rPr>
        <w:t xml:space="preserve"> E-mail: </w:t>
      </w:r>
      <w:r w:rsidRPr="002F561A">
        <w:rPr>
          <w:rFonts w:ascii="Arial" w:hAnsi="Arial" w:cs="Arial"/>
          <w:color w:val="auto"/>
          <w:sz w:val="20"/>
          <w:szCs w:val="29"/>
          <w:lang w:val="en-US"/>
        </w:rPr>
        <w:tab/>
      </w:r>
    </w:p>
    <w:p w:rsidR="00CA220F" w:rsidRPr="002F561A" w:rsidRDefault="00CA220F" w:rsidP="00626122">
      <w:pPr>
        <w:spacing w:before="120"/>
        <w:rPr>
          <w:rFonts w:ascii="Arial" w:hAnsi="Arial" w:cs="Arial"/>
          <w:b/>
          <w:color w:val="auto"/>
          <w:sz w:val="20"/>
          <w:szCs w:val="29"/>
        </w:rPr>
      </w:pPr>
      <w:r w:rsidRPr="002F561A">
        <w:rPr>
          <w:rFonts w:ascii="Arial" w:hAnsi="Arial" w:cs="Arial"/>
          <w:b/>
          <w:color w:val="auto"/>
          <w:sz w:val="20"/>
          <w:szCs w:val="29"/>
        </w:rPr>
        <w:t>2. Quá trình công tác:</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
        <w:gridCol w:w="2742"/>
        <w:gridCol w:w="2742"/>
        <w:gridCol w:w="2741"/>
      </w:tblGrid>
      <w:tr w:rsidR="00CA220F" w:rsidRPr="002F561A">
        <w:tblPrEx>
          <w:tblCellMar>
            <w:top w:w="0" w:type="dxa"/>
            <w:left w:w="0" w:type="dxa"/>
            <w:bottom w:w="0" w:type="dxa"/>
            <w:right w:w="0" w:type="dxa"/>
          </w:tblCellMar>
        </w:tblPrEx>
        <w:trPr>
          <w:jc w:val="center"/>
        </w:trPr>
        <w:tc>
          <w:tcPr>
            <w:tcW w:w="469"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1510"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Thời gian</w:t>
            </w:r>
          </w:p>
        </w:tc>
        <w:tc>
          <w:tcPr>
            <w:tcW w:w="1510"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Nhiệm vụ chuyên môn</w:t>
            </w:r>
          </w:p>
        </w:tc>
        <w:tc>
          <w:tcPr>
            <w:tcW w:w="1510"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Đơn vị công tác</w:t>
            </w:r>
          </w:p>
        </w:tc>
      </w:tr>
      <w:tr w:rsidR="00CA220F" w:rsidRPr="002F561A">
        <w:tblPrEx>
          <w:tblCellMar>
            <w:top w:w="0" w:type="dxa"/>
            <w:left w:w="0" w:type="dxa"/>
            <w:bottom w:w="0" w:type="dxa"/>
            <w:right w:w="0" w:type="dxa"/>
          </w:tblCellMar>
        </w:tblPrEx>
        <w:trPr>
          <w:jc w:val="center"/>
        </w:trPr>
        <w:tc>
          <w:tcPr>
            <w:tcW w:w="469" w:type="pct"/>
            <w:shd w:val="clear" w:color="auto" w:fill="auto"/>
          </w:tcPr>
          <w:p w:rsidR="00CA220F" w:rsidRPr="002F561A" w:rsidRDefault="00CA220F" w:rsidP="00626122">
            <w:pPr>
              <w:spacing w:before="120"/>
              <w:rPr>
                <w:rFonts w:ascii="Arial" w:hAnsi="Arial" w:cs="Arial"/>
                <w:b/>
                <w:color w:val="auto"/>
                <w:sz w:val="20"/>
                <w:szCs w:val="29"/>
              </w:rPr>
            </w:pPr>
          </w:p>
        </w:tc>
        <w:tc>
          <w:tcPr>
            <w:tcW w:w="1510" w:type="pct"/>
            <w:shd w:val="clear" w:color="auto" w:fill="auto"/>
          </w:tcPr>
          <w:p w:rsidR="00CA220F" w:rsidRPr="002F561A" w:rsidRDefault="00CA220F" w:rsidP="00626122">
            <w:pPr>
              <w:spacing w:before="120"/>
              <w:rPr>
                <w:rFonts w:ascii="Arial" w:hAnsi="Arial" w:cs="Arial"/>
                <w:b/>
                <w:color w:val="auto"/>
                <w:sz w:val="20"/>
                <w:szCs w:val="29"/>
              </w:rPr>
            </w:pPr>
          </w:p>
        </w:tc>
        <w:tc>
          <w:tcPr>
            <w:tcW w:w="1510" w:type="pct"/>
            <w:shd w:val="clear" w:color="auto" w:fill="auto"/>
          </w:tcPr>
          <w:p w:rsidR="00CA220F" w:rsidRPr="002F561A" w:rsidRDefault="00CA220F" w:rsidP="00626122">
            <w:pPr>
              <w:spacing w:before="120"/>
              <w:rPr>
                <w:rFonts w:ascii="Arial" w:hAnsi="Arial" w:cs="Arial"/>
                <w:b/>
                <w:color w:val="auto"/>
                <w:sz w:val="20"/>
                <w:szCs w:val="29"/>
              </w:rPr>
            </w:pPr>
          </w:p>
        </w:tc>
        <w:tc>
          <w:tcPr>
            <w:tcW w:w="1510" w:type="pct"/>
            <w:shd w:val="clear" w:color="auto" w:fill="auto"/>
          </w:tcPr>
          <w:p w:rsidR="00CA220F" w:rsidRPr="002F561A" w:rsidRDefault="00CA220F" w:rsidP="00626122">
            <w:pPr>
              <w:spacing w:before="120"/>
              <w:rPr>
                <w:rFonts w:ascii="Arial" w:hAnsi="Arial" w:cs="Arial"/>
                <w:b/>
                <w:color w:val="auto"/>
                <w:sz w:val="20"/>
                <w:szCs w:val="29"/>
              </w:rPr>
            </w:pPr>
          </w:p>
        </w:tc>
      </w:tr>
      <w:tr w:rsidR="00CA220F" w:rsidRPr="002F561A">
        <w:tblPrEx>
          <w:tblCellMar>
            <w:top w:w="0" w:type="dxa"/>
            <w:left w:w="0" w:type="dxa"/>
            <w:bottom w:w="0" w:type="dxa"/>
            <w:right w:w="0" w:type="dxa"/>
          </w:tblCellMar>
        </w:tblPrEx>
        <w:trPr>
          <w:jc w:val="center"/>
        </w:trPr>
        <w:tc>
          <w:tcPr>
            <w:tcW w:w="469" w:type="pct"/>
            <w:shd w:val="clear" w:color="auto" w:fill="auto"/>
          </w:tcPr>
          <w:p w:rsidR="00CA220F" w:rsidRPr="002F561A" w:rsidRDefault="00CA220F" w:rsidP="00626122">
            <w:pPr>
              <w:spacing w:before="120"/>
              <w:rPr>
                <w:rFonts w:ascii="Arial" w:hAnsi="Arial" w:cs="Arial"/>
                <w:b/>
                <w:color w:val="auto"/>
                <w:sz w:val="20"/>
                <w:szCs w:val="29"/>
              </w:rPr>
            </w:pPr>
          </w:p>
        </w:tc>
        <w:tc>
          <w:tcPr>
            <w:tcW w:w="1510" w:type="pct"/>
            <w:shd w:val="clear" w:color="auto" w:fill="auto"/>
          </w:tcPr>
          <w:p w:rsidR="00CA220F" w:rsidRPr="002F561A" w:rsidRDefault="00CA220F" w:rsidP="00626122">
            <w:pPr>
              <w:spacing w:before="120"/>
              <w:rPr>
                <w:rFonts w:ascii="Arial" w:hAnsi="Arial" w:cs="Arial"/>
                <w:b/>
                <w:color w:val="auto"/>
                <w:sz w:val="20"/>
                <w:szCs w:val="29"/>
              </w:rPr>
            </w:pPr>
          </w:p>
        </w:tc>
        <w:tc>
          <w:tcPr>
            <w:tcW w:w="1510" w:type="pct"/>
            <w:shd w:val="clear" w:color="auto" w:fill="auto"/>
          </w:tcPr>
          <w:p w:rsidR="00CA220F" w:rsidRPr="002F561A" w:rsidRDefault="00CA220F" w:rsidP="00626122">
            <w:pPr>
              <w:spacing w:before="120"/>
              <w:rPr>
                <w:rFonts w:ascii="Arial" w:hAnsi="Arial" w:cs="Arial"/>
                <w:b/>
                <w:color w:val="auto"/>
                <w:sz w:val="20"/>
                <w:szCs w:val="29"/>
              </w:rPr>
            </w:pPr>
          </w:p>
        </w:tc>
        <w:tc>
          <w:tcPr>
            <w:tcW w:w="1510" w:type="pct"/>
            <w:shd w:val="clear" w:color="auto" w:fill="auto"/>
          </w:tcPr>
          <w:p w:rsidR="00CA220F" w:rsidRPr="002F561A" w:rsidRDefault="00CA220F" w:rsidP="00626122">
            <w:pPr>
              <w:spacing w:before="120"/>
              <w:rPr>
                <w:rFonts w:ascii="Arial" w:hAnsi="Arial" w:cs="Arial"/>
                <w:b/>
                <w:color w:val="auto"/>
                <w:sz w:val="20"/>
                <w:szCs w:val="29"/>
              </w:rPr>
            </w:pPr>
          </w:p>
        </w:tc>
      </w:tr>
    </w:tbl>
    <w:p w:rsidR="00CA220F" w:rsidRPr="002F561A" w:rsidRDefault="00CA220F" w:rsidP="00626122">
      <w:pPr>
        <w:spacing w:before="120"/>
        <w:rPr>
          <w:rFonts w:ascii="Arial" w:hAnsi="Arial" w:cs="Arial"/>
          <w:b/>
          <w:color w:val="auto"/>
          <w:sz w:val="20"/>
          <w:szCs w:val="29"/>
        </w:rPr>
      </w:pPr>
      <w:r w:rsidRPr="002F561A">
        <w:rPr>
          <w:rFonts w:ascii="Arial" w:hAnsi="Arial" w:cs="Arial"/>
          <w:b/>
          <w:color w:val="auto"/>
          <w:sz w:val="20"/>
          <w:szCs w:val="29"/>
        </w:rPr>
        <w:t>3. Kinh nghiệm trong lĩnh vực đánh giá/giám định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63"/>
        <w:gridCol w:w="2220"/>
        <w:gridCol w:w="1529"/>
        <w:gridCol w:w="2044"/>
        <w:gridCol w:w="1487"/>
        <w:gridCol w:w="1234"/>
      </w:tblGrid>
      <w:tr w:rsidR="00E01183" w:rsidRPr="002F561A">
        <w:tblPrEx>
          <w:tblCellMar>
            <w:top w:w="0" w:type="dxa"/>
            <w:left w:w="0" w:type="dxa"/>
            <w:bottom w:w="0" w:type="dxa"/>
            <w:right w:w="0" w:type="dxa"/>
          </w:tblCellMar>
        </w:tblPrEx>
        <w:tc>
          <w:tcPr>
            <w:tcW w:w="310"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1223"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Thời gian</w:t>
            </w:r>
          </w:p>
        </w:tc>
        <w:tc>
          <w:tcPr>
            <w:tcW w:w="842"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Tên tổ chức, doanh nghiệp đã đánh giá/g</w:t>
            </w:r>
            <w:r w:rsidR="00C16228" w:rsidRPr="002F561A">
              <w:rPr>
                <w:rFonts w:ascii="Arial" w:hAnsi="Arial" w:cs="Arial"/>
                <w:b/>
                <w:color w:val="auto"/>
                <w:sz w:val="20"/>
                <w:szCs w:val="29"/>
                <w:lang w:val="en-US"/>
              </w:rPr>
              <w:t>i</w:t>
            </w:r>
            <w:r w:rsidRPr="002F561A">
              <w:rPr>
                <w:rFonts w:ascii="Arial" w:hAnsi="Arial" w:cs="Arial"/>
                <w:b/>
                <w:color w:val="auto"/>
                <w:sz w:val="20"/>
                <w:szCs w:val="29"/>
              </w:rPr>
              <w:t>ám định</w:t>
            </w:r>
          </w:p>
        </w:tc>
        <w:tc>
          <w:tcPr>
            <w:tcW w:w="1126"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Địa chỉ liên hệ, điện thoại, Fax, người đại diện của tổ chức, doanh nghiệp</w:t>
            </w:r>
          </w:p>
        </w:tc>
        <w:tc>
          <w:tcPr>
            <w:tcW w:w="819"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Lĩnh vực đánh giá/giám định công nghệ</w:t>
            </w:r>
            <w:r w:rsidRPr="002F561A">
              <w:rPr>
                <w:rFonts w:ascii="Arial" w:hAnsi="Arial" w:cs="Arial"/>
                <w:b/>
                <w:color w:val="auto"/>
                <w:sz w:val="20"/>
                <w:szCs w:val="29"/>
                <w:vertAlign w:val="superscript"/>
              </w:rPr>
              <w:t>1</w:t>
            </w:r>
          </w:p>
        </w:tc>
        <w:tc>
          <w:tcPr>
            <w:tcW w:w="680"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Kết quả đánh giá/ giám định công nghệ</w:t>
            </w:r>
          </w:p>
        </w:tc>
      </w:tr>
      <w:tr w:rsidR="00E01183" w:rsidRPr="002F561A">
        <w:tblPrEx>
          <w:tblCellMar>
            <w:top w:w="0" w:type="dxa"/>
            <w:left w:w="0" w:type="dxa"/>
            <w:bottom w:w="0" w:type="dxa"/>
            <w:right w:w="0" w:type="dxa"/>
          </w:tblCellMar>
        </w:tblPrEx>
        <w:tc>
          <w:tcPr>
            <w:tcW w:w="310" w:type="pct"/>
            <w:shd w:val="clear" w:color="auto" w:fill="auto"/>
            <w:vAlign w:val="center"/>
          </w:tcPr>
          <w:p w:rsidR="00CA220F" w:rsidRPr="002F561A" w:rsidRDefault="00CA220F" w:rsidP="00626122">
            <w:pPr>
              <w:spacing w:before="120"/>
              <w:rPr>
                <w:rFonts w:ascii="Arial" w:hAnsi="Arial" w:cs="Arial"/>
                <w:color w:val="auto"/>
                <w:sz w:val="20"/>
                <w:szCs w:val="29"/>
              </w:rPr>
            </w:pPr>
          </w:p>
        </w:tc>
        <w:tc>
          <w:tcPr>
            <w:tcW w:w="1223"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Từ năm... đến năm...</w:t>
            </w:r>
          </w:p>
        </w:tc>
        <w:tc>
          <w:tcPr>
            <w:tcW w:w="842" w:type="pct"/>
            <w:shd w:val="clear" w:color="auto" w:fill="auto"/>
            <w:vAlign w:val="center"/>
          </w:tcPr>
          <w:p w:rsidR="00CA220F" w:rsidRPr="002F561A" w:rsidRDefault="00CA220F" w:rsidP="00626122">
            <w:pPr>
              <w:spacing w:before="120"/>
              <w:rPr>
                <w:rFonts w:ascii="Arial" w:hAnsi="Arial" w:cs="Arial"/>
                <w:color w:val="auto"/>
                <w:sz w:val="20"/>
                <w:szCs w:val="29"/>
              </w:rPr>
            </w:pPr>
          </w:p>
        </w:tc>
        <w:tc>
          <w:tcPr>
            <w:tcW w:w="1126" w:type="pct"/>
            <w:shd w:val="clear" w:color="auto" w:fill="auto"/>
            <w:vAlign w:val="center"/>
          </w:tcPr>
          <w:p w:rsidR="00CA220F" w:rsidRPr="002F561A" w:rsidRDefault="00CA220F" w:rsidP="00626122">
            <w:pPr>
              <w:spacing w:before="120"/>
              <w:rPr>
                <w:rFonts w:ascii="Arial" w:hAnsi="Arial" w:cs="Arial"/>
                <w:color w:val="auto"/>
                <w:sz w:val="20"/>
                <w:szCs w:val="29"/>
              </w:rPr>
            </w:pPr>
          </w:p>
        </w:tc>
        <w:tc>
          <w:tcPr>
            <w:tcW w:w="819" w:type="pct"/>
            <w:shd w:val="clear" w:color="auto" w:fill="auto"/>
            <w:vAlign w:val="center"/>
          </w:tcPr>
          <w:p w:rsidR="00CA220F" w:rsidRPr="002F561A" w:rsidRDefault="00CA220F" w:rsidP="00626122">
            <w:pPr>
              <w:spacing w:before="120"/>
              <w:rPr>
                <w:rFonts w:ascii="Arial" w:hAnsi="Arial" w:cs="Arial"/>
                <w:color w:val="auto"/>
                <w:sz w:val="20"/>
                <w:szCs w:val="29"/>
              </w:rPr>
            </w:pPr>
          </w:p>
        </w:tc>
        <w:tc>
          <w:tcPr>
            <w:tcW w:w="680" w:type="pct"/>
            <w:shd w:val="clear" w:color="auto" w:fill="auto"/>
            <w:vAlign w:val="center"/>
          </w:tcPr>
          <w:p w:rsidR="00CA220F" w:rsidRPr="002F561A" w:rsidRDefault="00CA220F" w:rsidP="00626122">
            <w:pPr>
              <w:spacing w:before="120"/>
              <w:rPr>
                <w:rFonts w:ascii="Arial" w:hAnsi="Arial" w:cs="Arial"/>
                <w:color w:val="auto"/>
                <w:sz w:val="20"/>
                <w:szCs w:val="29"/>
              </w:rPr>
            </w:pPr>
          </w:p>
        </w:tc>
      </w:tr>
      <w:tr w:rsidR="00E01183" w:rsidRPr="002F561A">
        <w:tblPrEx>
          <w:tblCellMar>
            <w:top w:w="0" w:type="dxa"/>
            <w:left w:w="0" w:type="dxa"/>
            <w:bottom w:w="0" w:type="dxa"/>
            <w:right w:w="0" w:type="dxa"/>
          </w:tblCellMar>
        </w:tblPrEx>
        <w:tc>
          <w:tcPr>
            <w:tcW w:w="310" w:type="pct"/>
            <w:shd w:val="clear" w:color="auto" w:fill="auto"/>
            <w:vAlign w:val="center"/>
          </w:tcPr>
          <w:p w:rsidR="00CA220F" w:rsidRPr="002F561A" w:rsidRDefault="00CA220F" w:rsidP="00626122">
            <w:pPr>
              <w:spacing w:before="120"/>
              <w:rPr>
                <w:rFonts w:ascii="Arial" w:hAnsi="Arial" w:cs="Arial"/>
                <w:color w:val="auto"/>
                <w:sz w:val="20"/>
                <w:szCs w:val="29"/>
              </w:rPr>
            </w:pPr>
          </w:p>
        </w:tc>
        <w:tc>
          <w:tcPr>
            <w:tcW w:w="1223"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Từ năm... đến năm...</w:t>
            </w:r>
          </w:p>
        </w:tc>
        <w:tc>
          <w:tcPr>
            <w:tcW w:w="842" w:type="pct"/>
            <w:shd w:val="clear" w:color="auto" w:fill="auto"/>
            <w:vAlign w:val="center"/>
          </w:tcPr>
          <w:p w:rsidR="00CA220F" w:rsidRPr="002F561A" w:rsidRDefault="00CA220F" w:rsidP="00626122">
            <w:pPr>
              <w:spacing w:before="120"/>
              <w:rPr>
                <w:rFonts w:ascii="Arial" w:hAnsi="Arial" w:cs="Arial"/>
                <w:color w:val="auto"/>
                <w:sz w:val="20"/>
                <w:szCs w:val="29"/>
              </w:rPr>
            </w:pPr>
          </w:p>
        </w:tc>
        <w:tc>
          <w:tcPr>
            <w:tcW w:w="1126" w:type="pct"/>
            <w:shd w:val="clear" w:color="auto" w:fill="auto"/>
            <w:vAlign w:val="center"/>
          </w:tcPr>
          <w:p w:rsidR="00CA220F" w:rsidRPr="002F561A" w:rsidRDefault="00CA220F" w:rsidP="00626122">
            <w:pPr>
              <w:spacing w:before="120"/>
              <w:rPr>
                <w:rFonts w:ascii="Arial" w:hAnsi="Arial" w:cs="Arial"/>
                <w:color w:val="auto"/>
                <w:sz w:val="20"/>
                <w:szCs w:val="29"/>
              </w:rPr>
            </w:pPr>
          </w:p>
        </w:tc>
        <w:tc>
          <w:tcPr>
            <w:tcW w:w="819" w:type="pct"/>
            <w:shd w:val="clear" w:color="auto" w:fill="auto"/>
            <w:vAlign w:val="center"/>
          </w:tcPr>
          <w:p w:rsidR="00CA220F" w:rsidRPr="002F561A" w:rsidRDefault="00CA220F" w:rsidP="00626122">
            <w:pPr>
              <w:spacing w:before="120"/>
              <w:rPr>
                <w:rFonts w:ascii="Arial" w:hAnsi="Arial" w:cs="Arial"/>
                <w:color w:val="auto"/>
                <w:sz w:val="20"/>
                <w:szCs w:val="29"/>
              </w:rPr>
            </w:pPr>
          </w:p>
        </w:tc>
        <w:tc>
          <w:tcPr>
            <w:tcW w:w="680" w:type="pct"/>
            <w:shd w:val="clear" w:color="auto" w:fill="auto"/>
            <w:vAlign w:val="center"/>
          </w:tcPr>
          <w:p w:rsidR="00CA220F" w:rsidRPr="002F561A" w:rsidRDefault="00CA220F" w:rsidP="00626122">
            <w:pPr>
              <w:spacing w:before="120"/>
              <w:rPr>
                <w:rFonts w:ascii="Arial" w:hAnsi="Arial" w:cs="Arial"/>
                <w:color w:val="auto"/>
                <w:sz w:val="20"/>
                <w:szCs w:val="29"/>
              </w:rPr>
            </w:pPr>
          </w:p>
        </w:tc>
      </w:tr>
    </w:tbl>
    <w:p w:rsidR="00C16228"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Thông tin khác:</w:t>
      </w:r>
      <w:r w:rsidR="00C16228" w:rsidRPr="002F561A">
        <w:rPr>
          <w:rFonts w:ascii="Arial" w:hAnsi="Arial" w:cs="Arial"/>
          <w:color w:val="auto"/>
          <w:sz w:val="20"/>
          <w:szCs w:val="29"/>
          <w:lang w:val="en-US"/>
        </w:rPr>
        <w:t xml:space="preserve"> </w:t>
      </w:r>
      <w:r w:rsidR="00C16228" w:rsidRPr="002F561A">
        <w:rPr>
          <w:rFonts w:ascii="Arial" w:hAnsi="Arial" w:cs="Arial"/>
          <w:color w:val="auto"/>
          <w:sz w:val="20"/>
          <w:szCs w:val="29"/>
          <w:lang w:val="en-US"/>
        </w:rPr>
        <w:tab/>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Tôi cam đoan các thông tin trên là đúng và chịu trách nhiệm trước pháp luật về các khai báo nói trên./.</w:t>
      </w:r>
    </w:p>
    <w:p w:rsidR="00C16228" w:rsidRPr="002F561A" w:rsidRDefault="00C16228"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4428"/>
        <w:gridCol w:w="4428"/>
      </w:tblGrid>
      <w:tr w:rsidR="00762E3A" w:rsidRPr="002F561A" w:rsidTr="001E39E4">
        <w:tc>
          <w:tcPr>
            <w:tcW w:w="4428" w:type="dxa"/>
          </w:tcPr>
          <w:p w:rsidR="00762E3A" w:rsidRPr="002F561A" w:rsidRDefault="00762E3A" w:rsidP="001E39E4">
            <w:pPr>
              <w:spacing w:before="120"/>
              <w:rPr>
                <w:rFonts w:ascii="Arial" w:eastAsia="Times New Roman" w:hAnsi="Arial" w:cs="Arial"/>
                <w:sz w:val="20"/>
                <w:szCs w:val="20"/>
              </w:rPr>
            </w:pPr>
          </w:p>
        </w:tc>
        <w:tc>
          <w:tcPr>
            <w:tcW w:w="4428" w:type="dxa"/>
          </w:tcPr>
          <w:p w:rsidR="00762E3A" w:rsidRPr="002F561A" w:rsidRDefault="00762E3A" w:rsidP="001E39E4">
            <w:pPr>
              <w:spacing w:before="120"/>
              <w:jc w:val="center"/>
              <w:rPr>
                <w:rFonts w:ascii="Arial" w:eastAsia="Times New Roman" w:hAnsi="Arial" w:cs="Arial"/>
                <w:b/>
                <w:sz w:val="20"/>
                <w:szCs w:val="20"/>
              </w:rPr>
            </w:pPr>
            <w:r w:rsidRPr="002F561A">
              <w:rPr>
                <w:rFonts w:ascii="Arial" w:eastAsia="Times New Roman" w:hAnsi="Arial" w:cs="Arial"/>
                <w:i/>
                <w:color w:val="auto"/>
                <w:sz w:val="20"/>
                <w:szCs w:val="29"/>
                <w:lang w:val="en-US"/>
              </w:rPr>
              <w:t>………</w:t>
            </w:r>
            <w:r w:rsidRPr="002F561A">
              <w:rPr>
                <w:rFonts w:ascii="Arial" w:eastAsia="Times New Roman" w:hAnsi="Arial" w:cs="Arial"/>
                <w:i/>
                <w:color w:val="auto"/>
                <w:sz w:val="20"/>
                <w:szCs w:val="29"/>
              </w:rPr>
              <w:t>, ngày</w:t>
            </w:r>
            <w:r w:rsidRPr="002F561A">
              <w:rPr>
                <w:rFonts w:ascii="Arial" w:eastAsia="Times New Roman" w:hAnsi="Arial" w:cs="Arial"/>
                <w:i/>
                <w:color w:val="auto"/>
                <w:sz w:val="20"/>
                <w:szCs w:val="29"/>
                <w:lang w:val="en-US"/>
              </w:rPr>
              <w:t xml:space="preserve"> ……</w:t>
            </w:r>
            <w:r w:rsidRPr="002F561A">
              <w:rPr>
                <w:rFonts w:ascii="Arial" w:eastAsia="Times New Roman" w:hAnsi="Arial" w:cs="Arial"/>
                <w:i/>
                <w:color w:val="auto"/>
                <w:sz w:val="20"/>
                <w:szCs w:val="29"/>
              </w:rPr>
              <w:t xml:space="preserve"> tháng</w:t>
            </w:r>
            <w:r w:rsidRPr="002F561A">
              <w:rPr>
                <w:rFonts w:ascii="Arial" w:eastAsia="Times New Roman" w:hAnsi="Arial" w:cs="Arial"/>
                <w:i/>
                <w:color w:val="auto"/>
                <w:sz w:val="20"/>
                <w:szCs w:val="29"/>
                <w:lang w:val="en-US"/>
              </w:rPr>
              <w:t xml:space="preserve"> ……</w:t>
            </w:r>
            <w:r w:rsidRPr="002F561A">
              <w:rPr>
                <w:rFonts w:ascii="Arial" w:eastAsia="Times New Roman" w:hAnsi="Arial" w:cs="Arial"/>
                <w:i/>
                <w:color w:val="auto"/>
                <w:sz w:val="20"/>
                <w:szCs w:val="29"/>
              </w:rPr>
              <w:t xml:space="preserve"> năm </w:t>
            </w:r>
            <w:r w:rsidRPr="002F561A">
              <w:rPr>
                <w:rFonts w:ascii="Arial" w:eastAsia="Times New Roman" w:hAnsi="Arial" w:cs="Arial"/>
                <w:i/>
                <w:color w:val="auto"/>
                <w:sz w:val="20"/>
                <w:szCs w:val="29"/>
                <w:lang w:val="en-US"/>
              </w:rPr>
              <w:t>……</w:t>
            </w:r>
            <w:r w:rsidRPr="002F561A">
              <w:rPr>
                <w:rFonts w:ascii="Arial" w:eastAsia="Times New Roman" w:hAnsi="Arial" w:cs="Arial"/>
                <w:color w:val="auto"/>
                <w:sz w:val="20"/>
                <w:szCs w:val="29"/>
                <w:lang w:val="en-US"/>
              </w:rPr>
              <w:br/>
            </w:r>
            <w:r w:rsidRPr="002F561A">
              <w:rPr>
                <w:rFonts w:ascii="Arial" w:eastAsia="Times New Roman" w:hAnsi="Arial" w:cs="Arial"/>
                <w:b/>
                <w:color w:val="auto"/>
                <w:sz w:val="20"/>
                <w:szCs w:val="29"/>
                <w:lang w:val="en-US"/>
              </w:rPr>
              <w:t>NGƯỜI KHAI</w:t>
            </w:r>
            <w:r w:rsidRPr="002F561A">
              <w:rPr>
                <w:rFonts w:ascii="Arial" w:eastAsia="Times New Roman" w:hAnsi="Arial" w:cs="Arial"/>
                <w:b/>
                <w:color w:val="auto"/>
                <w:sz w:val="20"/>
                <w:szCs w:val="29"/>
                <w:lang w:val="en-US"/>
              </w:rPr>
              <w:br/>
            </w:r>
            <w:r w:rsidRPr="002F561A">
              <w:rPr>
                <w:rFonts w:ascii="Arial" w:eastAsia="Times New Roman" w:hAnsi="Arial" w:cs="Arial"/>
                <w:i/>
                <w:color w:val="auto"/>
                <w:sz w:val="20"/>
                <w:szCs w:val="29"/>
              </w:rPr>
              <w:t>(K</w:t>
            </w:r>
            <w:r w:rsidRPr="002F561A">
              <w:rPr>
                <w:rFonts w:ascii="Arial" w:eastAsia="Times New Roman" w:hAnsi="Arial" w:cs="Arial"/>
                <w:i/>
                <w:color w:val="auto"/>
                <w:sz w:val="20"/>
                <w:szCs w:val="29"/>
                <w:lang w:val="en-US"/>
              </w:rPr>
              <w:t>ý</w:t>
            </w:r>
            <w:r w:rsidR="00E9396B" w:rsidRPr="002F561A">
              <w:rPr>
                <w:rFonts w:ascii="Arial" w:eastAsia="Times New Roman" w:hAnsi="Arial" w:cs="Arial"/>
                <w:i/>
                <w:color w:val="auto"/>
                <w:sz w:val="20"/>
                <w:szCs w:val="29"/>
                <w:lang w:val="en-US"/>
              </w:rPr>
              <w:t>, ghi rõ họ tên</w:t>
            </w:r>
            <w:r w:rsidRPr="002F561A">
              <w:rPr>
                <w:rFonts w:ascii="Arial" w:eastAsia="Times New Roman" w:hAnsi="Arial" w:cs="Arial"/>
                <w:i/>
                <w:color w:val="auto"/>
                <w:sz w:val="20"/>
                <w:szCs w:val="29"/>
              </w:rPr>
              <w:t>)</w:t>
            </w:r>
          </w:p>
        </w:tc>
      </w:tr>
    </w:tbl>
    <w:p w:rsidR="00C16228" w:rsidRPr="002F561A" w:rsidRDefault="00C16228"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______________</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vertAlign w:val="superscript"/>
        </w:rPr>
        <w:t>1</w:t>
      </w:r>
      <w:r w:rsidRPr="002F561A">
        <w:rPr>
          <w:rFonts w:ascii="Arial" w:hAnsi="Arial" w:cs="Arial"/>
          <w:color w:val="auto"/>
          <w:sz w:val="20"/>
          <w:szCs w:val="29"/>
        </w:rPr>
        <w:t xml:space="preserve"> Đăng ký hoạt động nào thì ghi hoạt động đó (ví dụ: “Tóm tắt kinh nghiệm hoạt động đánh giá công nghệ của đánh giá viên công nghệ”).</w:t>
      </w:r>
    </w:p>
    <w:p w:rsidR="00693992" w:rsidRPr="002F561A" w:rsidRDefault="00693992" w:rsidP="00626122">
      <w:pPr>
        <w:spacing w:before="120"/>
        <w:rPr>
          <w:rFonts w:ascii="Arial" w:hAnsi="Arial" w:cs="Arial"/>
          <w:color w:val="auto"/>
          <w:sz w:val="20"/>
          <w:szCs w:val="29"/>
          <w:lang w:val="en-US"/>
        </w:rPr>
      </w:pPr>
    </w:p>
    <w:p w:rsidR="0015617D" w:rsidRPr="002F561A" w:rsidRDefault="00C745BC" w:rsidP="00626122">
      <w:pPr>
        <w:spacing w:before="120"/>
        <w:jc w:val="right"/>
        <w:rPr>
          <w:rFonts w:ascii="Arial" w:hAnsi="Arial" w:cs="Arial"/>
          <w:b/>
          <w:color w:val="auto"/>
          <w:sz w:val="20"/>
          <w:szCs w:val="29"/>
        </w:rPr>
      </w:pPr>
      <w:bookmarkStart w:id="105" w:name="chuong_pl_13"/>
      <w:r w:rsidRPr="00C745BC">
        <w:rPr>
          <w:rFonts w:ascii="Arial" w:hAnsi="Arial" w:cs="Arial"/>
          <w:b/>
          <w:color w:val="auto"/>
          <w:sz w:val="20"/>
          <w:szCs w:val="29"/>
        </w:rPr>
        <w:t>Mẫu số 9</w:t>
      </w:r>
      <w:bookmarkEnd w:id="105"/>
    </w:p>
    <w:tbl>
      <w:tblPr>
        <w:tblW w:w="0" w:type="auto"/>
        <w:tblLook w:val="01E0" w:firstRow="1" w:lastRow="1" w:firstColumn="1" w:lastColumn="1" w:noHBand="0" w:noVBand="0"/>
      </w:tblPr>
      <w:tblGrid>
        <w:gridCol w:w="3348"/>
        <w:gridCol w:w="5508"/>
      </w:tblGrid>
      <w:tr w:rsidR="00BD529A" w:rsidRPr="002F561A" w:rsidTr="001E39E4">
        <w:tc>
          <w:tcPr>
            <w:tcW w:w="3348" w:type="dxa"/>
          </w:tcPr>
          <w:p w:rsidR="00BD529A" w:rsidRPr="002F561A" w:rsidRDefault="00BD529A" w:rsidP="001E39E4">
            <w:pPr>
              <w:spacing w:before="120"/>
              <w:jc w:val="center"/>
              <w:rPr>
                <w:rFonts w:ascii="Arial" w:eastAsia="Times New Roman" w:hAnsi="Arial" w:cs="Arial"/>
                <w:b/>
                <w:color w:val="auto"/>
                <w:sz w:val="20"/>
                <w:szCs w:val="20"/>
              </w:rPr>
            </w:pPr>
            <w:r w:rsidRPr="002F561A">
              <w:rPr>
                <w:rFonts w:ascii="Arial" w:eastAsia="Times New Roman" w:hAnsi="Arial" w:cs="Arial"/>
                <w:color w:val="auto"/>
                <w:sz w:val="20"/>
                <w:szCs w:val="20"/>
                <w:lang w:val="en-US"/>
              </w:rPr>
              <w:t>(TÊN CƠ QUAN CHỦ QUẢN</w:t>
            </w:r>
            <w:r w:rsidRPr="002F561A">
              <w:rPr>
                <w:rFonts w:ascii="Arial" w:eastAsia="Times New Roman" w:hAnsi="Arial" w:cs="Arial"/>
                <w:color w:val="auto"/>
                <w:sz w:val="20"/>
                <w:szCs w:val="20"/>
                <w:vertAlign w:val="superscript"/>
                <w:lang w:val="en-US"/>
              </w:rPr>
              <w:t>1</w:t>
            </w:r>
            <w:r w:rsidRPr="002F561A">
              <w:rPr>
                <w:rFonts w:ascii="Arial" w:eastAsia="Times New Roman" w:hAnsi="Arial" w:cs="Arial"/>
                <w:color w:val="auto"/>
                <w:sz w:val="20"/>
                <w:szCs w:val="20"/>
                <w:lang w:val="en-US"/>
              </w:rPr>
              <w:t>)</w:t>
            </w:r>
            <w:r w:rsidRPr="002F561A">
              <w:rPr>
                <w:rFonts w:ascii="Arial" w:eastAsia="Times New Roman" w:hAnsi="Arial" w:cs="Arial"/>
                <w:color w:val="auto"/>
                <w:sz w:val="20"/>
                <w:szCs w:val="20"/>
                <w:lang w:val="en-US"/>
              </w:rPr>
              <w:br/>
            </w:r>
            <w:r w:rsidRPr="002F561A">
              <w:rPr>
                <w:rFonts w:ascii="Arial" w:eastAsia="Times New Roman" w:hAnsi="Arial" w:cs="Arial"/>
                <w:b/>
                <w:color w:val="auto"/>
                <w:sz w:val="20"/>
                <w:szCs w:val="20"/>
                <w:lang w:val="en-US"/>
              </w:rPr>
              <w:t>(TÊN TỔ CHỨC ĐÁNH GIÁ/</w:t>
            </w:r>
            <w:r w:rsidRPr="002F561A">
              <w:rPr>
                <w:rFonts w:ascii="Arial" w:eastAsia="Times New Roman" w:hAnsi="Arial" w:cs="Arial"/>
                <w:b/>
                <w:color w:val="auto"/>
                <w:sz w:val="20"/>
                <w:szCs w:val="20"/>
                <w:lang w:val="en-US"/>
              </w:rPr>
              <w:br/>
              <w:t>GIÁM ĐỊNH CÔNG NGHỆ</w:t>
            </w:r>
            <w:r w:rsidRPr="002F561A">
              <w:rPr>
                <w:rFonts w:ascii="Arial" w:eastAsia="Times New Roman" w:hAnsi="Arial" w:cs="Arial"/>
                <w:b/>
                <w:color w:val="auto"/>
                <w:sz w:val="20"/>
                <w:szCs w:val="20"/>
              </w:rPr>
              <w:br/>
              <w:t>-------</w:t>
            </w:r>
          </w:p>
        </w:tc>
        <w:tc>
          <w:tcPr>
            <w:tcW w:w="5508" w:type="dxa"/>
          </w:tcPr>
          <w:p w:rsidR="00BD529A" w:rsidRPr="002F561A" w:rsidRDefault="00BD529A" w:rsidP="001E39E4">
            <w:pPr>
              <w:spacing w:before="120"/>
              <w:jc w:val="center"/>
              <w:rPr>
                <w:rFonts w:ascii="Arial" w:eastAsia="Times New Roman" w:hAnsi="Arial" w:cs="Arial"/>
                <w:color w:val="auto"/>
                <w:sz w:val="20"/>
                <w:szCs w:val="20"/>
              </w:rPr>
            </w:pPr>
            <w:r w:rsidRPr="002F561A">
              <w:rPr>
                <w:rFonts w:ascii="Arial" w:eastAsia="Times New Roman" w:hAnsi="Arial" w:cs="Arial"/>
                <w:b/>
                <w:color w:val="auto"/>
                <w:sz w:val="20"/>
                <w:szCs w:val="20"/>
              </w:rPr>
              <w:t>CỘNG HÒA XÃ HỘI CHỦ NGHĨA VIỆT NAM</w:t>
            </w:r>
            <w:r w:rsidRPr="002F561A">
              <w:rPr>
                <w:rFonts w:ascii="Arial" w:eastAsia="Times New Roman" w:hAnsi="Arial" w:cs="Arial"/>
                <w:b/>
                <w:color w:val="auto"/>
                <w:sz w:val="20"/>
                <w:szCs w:val="20"/>
              </w:rPr>
              <w:br/>
              <w:t xml:space="preserve">Độc lập - Tự do - Hạnh phúc </w:t>
            </w:r>
            <w:r w:rsidRPr="002F561A">
              <w:rPr>
                <w:rFonts w:ascii="Arial" w:eastAsia="Times New Roman" w:hAnsi="Arial" w:cs="Arial"/>
                <w:b/>
                <w:color w:val="auto"/>
                <w:sz w:val="20"/>
                <w:szCs w:val="20"/>
              </w:rPr>
              <w:br/>
              <w:t>---------------</w:t>
            </w:r>
          </w:p>
        </w:tc>
      </w:tr>
      <w:tr w:rsidR="00BD529A" w:rsidRPr="002F561A" w:rsidTr="001E39E4">
        <w:tc>
          <w:tcPr>
            <w:tcW w:w="3348" w:type="dxa"/>
          </w:tcPr>
          <w:p w:rsidR="00BD529A" w:rsidRPr="002F561A" w:rsidRDefault="00BD529A" w:rsidP="001E39E4">
            <w:pPr>
              <w:spacing w:before="120"/>
              <w:jc w:val="center"/>
              <w:rPr>
                <w:rFonts w:ascii="Arial" w:eastAsia="Times New Roman" w:hAnsi="Arial" w:cs="Arial"/>
                <w:color w:val="auto"/>
                <w:sz w:val="20"/>
                <w:szCs w:val="20"/>
              </w:rPr>
            </w:pPr>
          </w:p>
        </w:tc>
        <w:tc>
          <w:tcPr>
            <w:tcW w:w="5508" w:type="dxa"/>
          </w:tcPr>
          <w:p w:rsidR="00BD529A" w:rsidRPr="002F561A" w:rsidRDefault="00BD529A" w:rsidP="001E39E4">
            <w:pPr>
              <w:spacing w:before="120"/>
              <w:jc w:val="right"/>
              <w:rPr>
                <w:rFonts w:ascii="Arial" w:eastAsia="Times New Roman" w:hAnsi="Arial" w:cs="Arial"/>
                <w:i/>
                <w:color w:val="auto"/>
                <w:sz w:val="20"/>
                <w:szCs w:val="20"/>
                <w:lang w:val="en-US"/>
              </w:rPr>
            </w:pPr>
            <w:r w:rsidRPr="002F561A">
              <w:rPr>
                <w:rFonts w:ascii="Arial" w:eastAsia="Times New Roman" w:hAnsi="Arial" w:cs="Arial"/>
                <w:i/>
                <w:color w:val="auto"/>
                <w:sz w:val="20"/>
                <w:szCs w:val="20"/>
                <w:lang w:val="en-US"/>
              </w:rPr>
              <w:t>Tỉnh (thành phố)</w:t>
            </w:r>
            <w:r w:rsidRPr="002F561A">
              <w:rPr>
                <w:rFonts w:ascii="Arial" w:eastAsia="Times New Roman" w:hAnsi="Arial" w:cs="Arial"/>
                <w:i/>
                <w:color w:val="auto"/>
                <w:sz w:val="20"/>
                <w:szCs w:val="20"/>
              </w:rPr>
              <w:t xml:space="preserve">, ngày  </w:t>
            </w:r>
            <w:r w:rsidRPr="002F561A">
              <w:rPr>
                <w:rFonts w:ascii="Arial" w:eastAsia="Times New Roman" w:hAnsi="Arial" w:cs="Arial"/>
                <w:i/>
                <w:color w:val="auto"/>
                <w:sz w:val="20"/>
                <w:szCs w:val="20"/>
                <w:lang w:val="en-US"/>
              </w:rPr>
              <w:t xml:space="preserve">  </w:t>
            </w:r>
            <w:r w:rsidRPr="002F561A">
              <w:rPr>
                <w:rFonts w:ascii="Arial" w:eastAsia="Times New Roman" w:hAnsi="Arial" w:cs="Arial"/>
                <w:i/>
                <w:color w:val="auto"/>
                <w:sz w:val="20"/>
                <w:szCs w:val="20"/>
              </w:rPr>
              <w:t xml:space="preserve">tháng  </w:t>
            </w:r>
            <w:r w:rsidRPr="002F561A">
              <w:rPr>
                <w:rFonts w:ascii="Arial" w:eastAsia="Times New Roman" w:hAnsi="Arial" w:cs="Arial"/>
                <w:i/>
                <w:color w:val="auto"/>
                <w:sz w:val="20"/>
                <w:szCs w:val="20"/>
                <w:lang w:val="en-US"/>
              </w:rPr>
              <w:t xml:space="preserve">  </w:t>
            </w:r>
            <w:r w:rsidRPr="002F561A">
              <w:rPr>
                <w:rFonts w:ascii="Arial" w:eastAsia="Times New Roman" w:hAnsi="Arial" w:cs="Arial"/>
                <w:i/>
                <w:color w:val="auto"/>
                <w:sz w:val="20"/>
                <w:szCs w:val="20"/>
              </w:rPr>
              <w:t xml:space="preserve">năm </w:t>
            </w:r>
          </w:p>
        </w:tc>
      </w:tr>
    </w:tbl>
    <w:p w:rsidR="00BD529A" w:rsidRPr="002F561A" w:rsidRDefault="00BD529A" w:rsidP="00626122">
      <w:pPr>
        <w:spacing w:before="120"/>
        <w:rPr>
          <w:rFonts w:ascii="Arial" w:hAnsi="Arial" w:cs="Arial"/>
          <w:color w:val="auto"/>
          <w:sz w:val="20"/>
          <w:szCs w:val="29"/>
          <w:lang w:val="en-US"/>
        </w:rPr>
      </w:pPr>
    </w:p>
    <w:p w:rsidR="0015617D" w:rsidRPr="002F561A" w:rsidRDefault="00C745BC" w:rsidP="00626122">
      <w:pPr>
        <w:spacing w:before="120"/>
        <w:jc w:val="center"/>
        <w:rPr>
          <w:rFonts w:ascii="Arial" w:hAnsi="Arial" w:cs="Arial"/>
          <w:color w:val="auto"/>
          <w:sz w:val="20"/>
          <w:szCs w:val="29"/>
        </w:rPr>
      </w:pPr>
      <w:bookmarkStart w:id="106" w:name="chuong_pl_13_name"/>
      <w:r w:rsidRPr="00C745BC">
        <w:rPr>
          <w:rFonts w:ascii="Arial" w:hAnsi="Arial" w:cs="Arial"/>
          <w:b/>
          <w:color w:val="auto"/>
          <w:sz w:val="20"/>
          <w:szCs w:val="29"/>
        </w:rPr>
        <w:lastRenderedPageBreak/>
        <w:t>BÁO CÁO TÌNH HÌNH HOẠT ĐỘNG ĐÁNH GIÁ/GIÁM ĐỊNH CÔNG NGHỆ</w:t>
      </w:r>
      <w:bookmarkEnd w:id="106"/>
      <w:r w:rsidR="00BD529A" w:rsidRPr="002F561A">
        <w:rPr>
          <w:rFonts w:ascii="Arial" w:hAnsi="Arial" w:cs="Arial"/>
          <w:b/>
          <w:color w:val="auto"/>
          <w:sz w:val="20"/>
          <w:szCs w:val="29"/>
          <w:vertAlign w:val="superscript"/>
        </w:rPr>
        <w:t>2</w:t>
      </w:r>
      <w:r w:rsidR="0022615E" w:rsidRPr="002F561A">
        <w:rPr>
          <w:rFonts w:ascii="Arial" w:hAnsi="Arial" w:cs="Arial"/>
          <w:b/>
          <w:color w:val="auto"/>
          <w:sz w:val="20"/>
          <w:szCs w:val="29"/>
          <w:vertAlign w:val="superscript"/>
          <w:lang w:val="en-US"/>
        </w:rPr>
        <w:br/>
      </w:r>
      <w:r w:rsidR="00CA220F" w:rsidRPr="002F561A">
        <w:rPr>
          <w:rFonts w:ascii="Arial" w:hAnsi="Arial" w:cs="Arial"/>
          <w:color w:val="auto"/>
          <w:sz w:val="20"/>
          <w:szCs w:val="29"/>
        </w:rPr>
        <w:t>(Từ ngày</w:t>
      </w:r>
      <w:r w:rsidR="00C32C7E" w:rsidRPr="002F561A">
        <w:rPr>
          <w:rFonts w:ascii="Arial" w:hAnsi="Arial" w:cs="Arial"/>
          <w:color w:val="auto"/>
          <w:sz w:val="20"/>
          <w:szCs w:val="29"/>
          <w:lang w:val="en-US"/>
        </w:rPr>
        <w:t xml:space="preserve"> </w:t>
      </w:r>
      <w:r w:rsidR="00CA220F" w:rsidRPr="002F561A">
        <w:rPr>
          <w:rFonts w:ascii="Arial" w:hAnsi="Arial" w:cs="Arial"/>
          <w:color w:val="auto"/>
          <w:sz w:val="20"/>
          <w:szCs w:val="29"/>
        </w:rPr>
        <w:t>....</w:t>
      </w:r>
      <w:r w:rsidR="00C32C7E" w:rsidRPr="002F561A">
        <w:rPr>
          <w:rFonts w:ascii="Arial" w:hAnsi="Arial" w:cs="Arial"/>
          <w:color w:val="auto"/>
          <w:sz w:val="20"/>
          <w:szCs w:val="29"/>
        </w:rPr>
        <w:t>/..../</w:t>
      </w:r>
      <w:r w:rsidR="00CA220F" w:rsidRPr="002F561A">
        <w:rPr>
          <w:rFonts w:ascii="Arial" w:hAnsi="Arial" w:cs="Arial"/>
          <w:color w:val="auto"/>
          <w:sz w:val="20"/>
          <w:szCs w:val="29"/>
        </w:rPr>
        <w:t>20... đến ngày</w:t>
      </w:r>
      <w:r w:rsidR="00C32C7E" w:rsidRPr="002F561A">
        <w:rPr>
          <w:rFonts w:ascii="Arial" w:hAnsi="Arial" w:cs="Arial"/>
          <w:color w:val="auto"/>
          <w:sz w:val="20"/>
          <w:szCs w:val="29"/>
          <w:lang w:val="en-US"/>
        </w:rPr>
        <w:t xml:space="preserve"> </w:t>
      </w:r>
      <w:r w:rsidR="00CA220F" w:rsidRPr="002F561A">
        <w:rPr>
          <w:rFonts w:ascii="Arial" w:hAnsi="Arial" w:cs="Arial"/>
          <w:color w:val="auto"/>
          <w:sz w:val="20"/>
          <w:szCs w:val="29"/>
        </w:rPr>
        <w:t>.</w:t>
      </w:r>
      <w:r w:rsidR="0022615E" w:rsidRPr="002F561A">
        <w:rPr>
          <w:rFonts w:ascii="Arial" w:hAnsi="Arial" w:cs="Arial"/>
          <w:color w:val="auto"/>
          <w:sz w:val="20"/>
          <w:szCs w:val="29"/>
          <w:lang w:val="en-US"/>
        </w:rPr>
        <w:t>.</w:t>
      </w:r>
      <w:r w:rsidR="00C32C7E" w:rsidRPr="002F561A">
        <w:rPr>
          <w:rFonts w:ascii="Arial" w:hAnsi="Arial" w:cs="Arial"/>
          <w:color w:val="auto"/>
          <w:sz w:val="20"/>
          <w:szCs w:val="29"/>
        </w:rPr>
        <w:t>..</w:t>
      </w:r>
      <w:r w:rsidR="00CA220F" w:rsidRPr="002F561A">
        <w:rPr>
          <w:rFonts w:ascii="Arial" w:hAnsi="Arial" w:cs="Arial"/>
          <w:color w:val="auto"/>
          <w:sz w:val="20"/>
          <w:szCs w:val="29"/>
        </w:rPr>
        <w:t>/..../20....)</w:t>
      </w:r>
    </w:p>
    <w:p w:rsidR="0015617D"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Kính gửi: Bộ Khoa học và Công nghệ.</w:t>
      </w:r>
    </w:p>
    <w:p w:rsidR="0022615E"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1. Tên tổ chứ</w:t>
      </w:r>
      <w:r w:rsidR="0022615E" w:rsidRPr="002F561A">
        <w:rPr>
          <w:rFonts w:ascii="Arial" w:hAnsi="Arial" w:cs="Arial"/>
          <w:color w:val="auto"/>
          <w:sz w:val="20"/>
          <w:szCs w:val="29"/>
        </w:rPr>
        <w:t>c đánh giá/giá</w:t>
      </w:r>
      <w:r w:rsidR="0022615E" w:rsidRPr="002F561A">
        <w:rPr>
          <w:rFonts w:ascii="Arial" w:hAnsi="Arial" w:cs="Arial"/>
          <w:color w:val="auto"/>
          <w:sz w:val="20"/>
          <w:szCs w:val="29"/>
          <w:lang w:val="en-US"/>
        </w:rPr>
        <w:t>m</w:t>
      </w:r>
      <w:r w:rsidRPr="002F561A">
        <w:rPr>
          <w:rFonts w:ascii="Arial" w:hAnsi="Arial" w:cs="Arial"/>
          <w:color w:val="auto"/>
          <w:sz w:val="20"/>
          <w:szCs w:val="29"/>
        </w:rPr>
        <w:t xml:space="preserve"> định công nghệ: </w:t>
      </w:r>
      <w:r w:rsidR="0022615E" w:rsidRPr="002F561A">
        <w:rPr>
          <w:rFonts w:ascii="Arial" w:hAnsi="Arial" w:cs="Arial"/>
          <w:color w:val="auto"/>
          <w:sz w:val="20"/>
          <w:szCs w:val="29"/>
          <w:lang w:val="en-US"/>
        </w:rPr>
        <w:tab/>
      </w:r>
    </w:p>
    <w:p w:rsidR="0022615E"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 xml:space="preserve">2. Địa chỉ: </w:t>
      </w:r>
      <w:r w:rsidR="0022615E" w:rsidRPr="002F561A">
        <w:rPr>
          <w:rFonts w:ascii="Arial" w:hAnsi="Arial" w:cs="Arial"/>
          <w:color w:val="auto"/>
          <w:sz w:val="20"/>
          <w:szCs w:val="29"/>
          <w:lang w:val="en-US"/>
        </w:rPr>
        <w:tab/>
      </w:r>
    </w:p>
    <w:p w:rsidR="0022615E" w:rsidRPr="002F561A" w:rsidRDefault="0022615E"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lang w:val="en-US"/>
        </w:rPr>
        <w:t xml:space="preserve">3. </w:t>
      </w:r>
      <w:r w:rsidRPr="002F561A">
        <w:rPr>
          <w:rFonts w:ascii="Arial" w:hAnsi="Arial" w:cs="Arial"/>
          <w:color w:val="auto"/>
          <w:sz w:val="20"/>
          <w:szCs w:val="29"/>
        </w:rPr>
        <w:t>Điện thoại:</w:t>
      </w:r>
      <w:r w:rsidRPr="002F561A">
        <w:rPr>
          <w:rFonts w:ascii="Arial" w:hAnsi="Arial" w:cs="Arial"/>
          <w:color w:val="auto"/>
          <w:sz w:val="20"/>
          <w:szCs w:val="29"/>
          <w:lang w:val="en-US"/>
        </w:rPr>
        <w:t>………………….</w:t>
      </w:r>
      <w:r w:rsidRPr="002F561A">
        <w:rPr>
          <w:rFonts w:ascii="Arial" w:hAnsi="Arial" w:cs="Arial"/>
          <w:color w:val="auto"/>
          <w:sz w:val="20"/>
          <w:szCs w:val="29"/>
        </w:rPr>
        <w:t xml:space="preserve"> Fax:</w:t>
      </w:r>
      <w:r w:rsidRPr="002F561A">
        <w:rPr>
          <w:rFonts w:ascii="Arial" w:hAnsi="Arial" w:cs="Arial"/>
          <w:color w:val="auto"/>
          <w:sz w:val="20"/>
          <w:szCs w:val="29"/>
          <w:lang w:val="en-US"/>
        </w:rPr>
        <w:t>………………….</w:t>
      </w:r>
      <w:r w:rsidRPr="002F561A">
        <w:rPr>
          <w:rFonts w:ascii="Arial" w:hAnsi="Arial" w:cs="Arial"/>
          <w:color w:val="auto"/>
          <w:sz w:val="20"/>
          <w:szCs w:val="29"/>
        </w:rPr>
        <w:t xml:space="preserve"> E-mail: </w:t>
      </w:r>
      <w:r w:rsidRPr="002F561A">
        <w:rPr>
          <w:rFonts w:ascii="Arial" w:hAnsi="Arial" w:cs="Arial"/>
          <w:color w:val="auto"/>
          <w:sz w:val="20"/>
          <w:szCs w:val="29"/>
          <w:lang w:val="en-US"/>
        </w:rPr>
        <w:tab/>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4. Tình hình hoạt động</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(Tên tổ chức đánh giá/giám định công nghệ) báo cáo tình hình hoạt động đánh giá/giám định công nghệ từ ngày</w:t>
      </w:r>
      <w:r w:rsidR="00C32C7E" w:rsidRPr="002F561A">
        <w:rPr>
          <w:rFonts w:ascii="Arial" w:hAnsi="Arial" w:cs="Arial"/>
          <w:color w:val="auto"/>
          <w:sz w:val="20"/>
          <w:szCs w:val="29"/>
          <w:lang w:val="en-US"/>
        </w:rPr>
        <w:t xml:space="preserve"> </w:t>
      </w:r>
      <w:r w:rsidRPr="002F561A">
        <w:rPr>
          <w:rFonts w:ascii="Arial" w:hAnsi="Arial" w:cs="Arial"/>
          <w:color w:val="auto"/>
          <w:sz w:val="20"/>
          <w:szCs w:val="29"/>
        </w:rPr>
        <w:t>.../..../20... đến ngày</w:t>
      </w:r>
      <w:r w:rsidR="00C32C7E" w:rsidRPr="002F561A">
        <w:rPr>
          <w:rFonts w:ascii="Arial" w:hAnsi="Arial" w:cs="Arial"/>
          <w:color w:val="auto"/>
          <w:sz w:val="20"/>
          <w:szCs w:val="29"/>
          <w:lang w:val="en-US"/>
        </w:rPr>
        <w:t xml:space="preserve"> </w:t>
      </w:r>
      <w:r w:rsidR="00C32C7E" w:rsidRPr="002F561A">
        <w:rPr>
          <w:rFonts w:ascii="Arial" w:hAnsi="Arial" w:cs="Arial"/>
          <w:color w:val="auto"/>
          <w:sz w:val="20"/>
          <w:szCs w:val="29"/>
        </w:rPr>
        <w:t>....</w:t>
      </w:r>
      <w:r w:rsidRPr="002F561A">
        <w:rPr>
          <w:rFonts w:ascii="Arial" w:hAnsi="Arial" w:cs="Arial"/>
          <w:color w:val="auto"/>
          <w:sz w:val="20"/>
          <w:szCs w:val="29"/>
        </w:rPr>
        <w:t>/..../20... như sau:</w:t>
      </w:r>
    </w:p>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a) Nhân sự thực hiện đánh giá/giám định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91"/>
        <w:gridCol w:w="2142"/>
        <w:gridCol w:w="2144"/>
      </w:tblGrid>
      <w:tr w:rsidR="00CA220F" w:rsidRPr="002F561A">
        <w:tblPrEx>
          <w:tblCellMar>
            <w:top w:w="0" w:type="dxa"/>
            <w:left w:w="0" w:type="dxa"/>
            <w:bottom w:w="0" w:type="dxa"/>
            <w:right w:w="0" w:type="dxa"/>
          </w:tblCellMar>
        </w:tblPrEx>
        <w:tc>
          <w:tcPr>
            <w:tcW w:w="2639" w:type="pct"/>
            <w:vMerge w:val="restar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Chỉ tiêu</w:t>
            </w:r>
          </w:p>
        </w:tc>
        <w:tc>
          <w:tcPr>
            <w:tcW w:w="2361" w:type="pct"/>
            <w:gridSpan w:val="2"/>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Số lượng</w:t>
            </w:r>
          </w:p>
        </w:tc>
      </w:tr>
      <w:tr w:rsidR="00CA220F" w:rsidRPr="002F561A">
        <w:tblPrEx>
          <w:tblCellMar>
            <w:top w:w="0" w:type="dxa"/>
            <w:left w:w="0" w:type="dxa"/>
            <w:bottom w:w="0" w:type="dxa"/>
            <w:right w:w="0" w:type="dxa"/>
          </w:tblCellMar>
        </w:tblPrEx>
        <w:tc>
          <w:tcPr>
            <w:tcW w:w="2639" w:type="pct"/>
            <w:vMerge/>
            <w:shd w:val="clear" w:color="auto" w:fill="auto"/>
            <w:vAlign w:val="center"/>
          </w:tcPr>
          <w:p w:rsidR="00CA220F" w:rsidRPr="002F561A" w:rsidRDefault="00CA220F" w:rsidP="00626122">
            <w:pPr>
              <w:spacing w:before="120"/>
              <w:jc w:val="center"/>
              <w:rPr>
                <w:rFonts w:ascii="Arial" w:hAnsi="Arial" w:cs="Arial"/>
                <w:b/>
                <w:color w:val="auto"/>
                <w:sz w:val="20"/>
                <w:szCs w:val="29"/>
              </w:rPr>
            </w:pPr>
          </w:p>
        </w:tc>
        <w:tc>
          <w:tcPr>
            <w:tcW w:w="1180"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Trong kỳ báo cáo</w:t>
            </w:r>
          </w:p>
        </w:tc>
        <w:tc>
          <w:tcPr>
            <w:tcW w:w="1181"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Cùng kỳ năm trước</w:t>
            </w:r>
          </w:p>
        </w:tc>
      </w:tr>
      <w:tr w:rsidR="00CA220F" w:rsidRPr="002F561A">
        <w:tblPrEx>
          <w:tblCellMar>
            <w:top w:w="0" w:type="dxa"/>
            <w:left w:w="0" w:type="dxa"/>
            <w:bottom w:w="0" w:type="dxa"/>
            <w:right w:w="0" w:type="dxa"/>
          </w:tblCellMar>
        </w:tblPrEx>
        <w:tc>
          <w:tcPr>
            <w:tcW w:w="2639" w:type="pct"/>
            <w:shd w:val="clear" w:color="auto" w:fill="auto"/>
            <w:vAlign w:val="center"/>
          </w:tcPr>
          <w:p w:rsidR="00C8402D" w:rsidRPr="002F561A" w:rsidRDefault="00CA220F" w:rsidP="00626122">
            <w:pPr>
              <w:spacing w:before="120"/>
              <w:rPr>
                <w:rFonts w:ascii="Arial" w:hAnsi="Arial" w:cs="Arial"/>
                <w:color w:val="auto"/>
                <w:sz w:val="20"/>
                <w:szCs w:val="29"/>
                <w:lang w:val="en-US"/>
              </w:rPr>
            </w:pPr>
            <w:r w:rsidRPr="002F561A">
              <w:rPr>
                <w:rFonts w:ascii="Arial" w:hAnsi="Arial" w:cs="Arial"/>
                <w:color w:val="auto"/>
                <w:sz w:val="20"/>
                <w:szCs w:val="29"/>
              </w:rPr>
              <w:t>Tổng số chuyên gia đánh giá/giám định công nghệ</w:t>
            </w:r>
          </w:p>
        </w:tc>
        <w:tc>
          <w:tcPr>
            <w:tcW w:w="118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1181"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bl>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Kèm theo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danh sách chuyên gia đánh giá/giám định công nghệ đã tham gia thực hiện đánh giá/giám định công nghệ tại tổ chức.</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b) Hoạt động đánh giá/giám định công nghệ trong kỳ báo cáo:</w:t>
      </w:r>
    </w:p>
    <w:p w:rsidR="00684EE1" w:rsidRPr="002F561A" w:rsidRDefault="00CA220F" w:rsidP="00E536A2">
      <w:pPr>
        <w:tabs>
          <w:tab w:val="right" w:leader="dot" w:pos="6480"/>
        </w:tabs>
        <w:spacing w:before="120"/>
        <w:rPr>
          <w:rFonts w:ascii="Arial" w:hAnsi="Arial" w:cs="Arial"/>
          <w:color w:val="auto"/>
          <w:sz w:val="20"/>
          <w:szCs w:val="29"/>
          <w:lang w:val="en-US"/>
        </w:rPr>
      </w:pPr>
      <w:r w:rsidRPr="002F561A">
        <w:rPr>
          <w:rFonts w:ascii="Arial" w:hAnsi="Arial" w:cs="Arial"/>
          <w:color w:val="auto"/>
          <w:sz w:val="20"/>
          <w:szCs w:val="29"/>
        </w:rPr>
        <w:t xml:space="preserve">- Tên ngành </w:t>
      </w:r>
      <w:r w:rsidR="00D51A39" w:rsidRPr="002F561A">
        <w:rPr>
          <w:rFonts w:ascii="Arial" w:hAnsi="Arial" w:cs="Arial"/>
          <w:color w:val="auto"/>
          <w:sz w:val="20"/>
          <w:szCs w:val="29"/>
          <w:lang w:val="en-US"/>
        </w:rPr>
        <w:t>………..</w:t>
      </w:r>
      <w:r w:rsidRPr="002F561A">
        <w:rPr>
          <w:rFonts w:ascii="Arial" w:hAnsi="Arial" w:cs="Arial"/>
          <w:color w:val="auto"/>
          <w:sz w:val="20"/>
          <w:szCs w:val="29"/>
          <w:vertAlign w:val="superscript"/>
        </w:rPr>
        <w:t>3</w:t>
      </w:r>
      <w:r w:rsidRPr="002F561A">
        <w:rPr>
          <w:rFonts w:ascii="Arial" w:hAnsi="Arial" w:cs="Arial"/>
          <w:color w:val="auto"/>
          <w:sz w:val="20"/>
          <w:szCs w:val="29"/>
        </w:rPr>
        <w:t xml:space="preserve">, trong lĩnh vực </w:t>
      </w:r>
      <w:r w:rsidR="00D51A39" w:rsidRPr="002F561A">
        <w:rPr>
          <w:rFonts w:ascii="Arial" w:hAnsi="Arial" w:cs="Arial"/>
          <w:color w:val="auto"/>
          <w:sz w:val="20"/>
          <w:szCs w:val="29"/>
          <w:lang w:val="en-US"/>
        </w:rPr>
        <w:t>…………</w:t>
      </w:r>
      <w:r w:rsidR="00C8402D" w:rsidRPr="002F561A">
        <w:rPr>
          <w:rFonts w:ascii="Arial" w:hAnsi="Arial" w:cs="Arial"/>
          <w:color w:val="auto"/>
          <w:sz w:val="20"/>
          <w:szCs w:val="29"/>
          <w:lang w:val="en-US"/>
        </w:rPr>
        <w:t>………</w:t>
      </w:r>
      <w:r w:rsidRPr="002F561A">
        <w:rPr>
          <w:rFonts w:ascii="Arial" w:hAnsi="Arial" w:cs="Arial"/>
          <w:color w:val="auto"/>
          <w:sz w:val="20"/>
          <w:szCs w:val="29"/>
          <w:vertAlign w:val="superscript"/>
        </w:rPr>
        <w:t>4</w:t>
      </w:r>
      <w:r w:rsidRPr="002F561A">
        <w:rPr>
          <w:rFonts w:ascii="Arial" w:hAnsi="Arial" w:cs="Arial"/>
          <w:color w:val="auto"/>
          <w:sz w:val="20"/>
          <w:szCs w:val="29"/>
        </w:rPr>
        <w:t xml:space="preserve"> đã thực hiện đánh</w:t>
      </w:r>
      <w:r w:rsidR="00D51A39" w:rsidRPr="002F561A">
        <w:rPr>
          <w:rFonts w:ascii="Arial" w:hAnsi="Arial" w:cs="Arial"/>
          <w:color w:val="auto"/>
          <w:sz w:val="20"/>
          <w:szCs w:val="29"/>
        </w:rPr>
        <w:t xml:space="preserve"> </w:t>
      </w:r>
      <w:r w:rsidRPr="002F561A">
        <w:rPr>
          <w:rFonts w:ascii="Arial" w:hAnsi="Arial" w:cs="Arial"/>
          <w:color w:val="auto"/>
          <w:sz w:val="20"/>
          <w:szCs w:val="29"/>
        </w:rPr>
        <w:t xml:space="preserve">giá/giám định công nghệ trong kỳ báo cáo: </w:t>
      </w:r>
      <w:r w:rsidR="00684EE1" w:rsidRPr="002F561A">
        <w:rPr>
          <w:rFonts w:ascii="Arial" w:hAnsi="Arial" w:cs="Arial"/>
          <w:color w:val="auto"/>
          <w:sz w:val="20"/>
          <w:szCs w:val="29"/>
          <w:lang w:val="en-US"/>
        </w:rPr>
        <w:tab/>
      </w:r>
    </w:p>
    <w:p w:rsidR="00684EE1" w:rsidRPr="002F561A" w:rsidRDefault="00CA220F" w:rsidP="00E536A2">
      <w:pPr>
        <w:tabs>
          <w:tab w:val="right" w:leader="dot" w:pos="6480"/>
        </w:tabs>
        <w:spacing w:before="120"/>
        <w:rPr>
          <w:rFonts w:ascii="Arial" w:hAnsi="Arial" w:cs="Arial"/>
          <w:color w:val="auto"/>
          <w:sz w:val="20"/>
          <w:szCs w:val="29"/>
          <w:lang w:val="en-US"/>
        </w:rPr>
      </w:pPr>
      <w:r w:rsidRPr="002F561A">
        <w:rPr>
          <w:rFonts w:ascii="Arial" w:hAnsi="Arial" w:cs="Arial"/>
          <w:color w:val="auto"/>
          <w:sz w:val="20"/>
          <w:szCs w:val="29"/>
        </w:rPr>
        <w:t>- Số lượng (tươ</w:t>
      </w:r>
      <w:r w:rsidR="00D51A39" w:rsidRPr="002F561A">
        <w:rPr>
          <w:rFonts w:ascii="Arial" w:hAnsi="Arial" w:cs="Arial"/>
          <w:color w:val="auto"/>
          <w:sz w:val="20"/>
          <w:szCs w:val="29"/>
          <w:lang w:val="en-US"/>
        </w:rPr>
        <w:t>n</w:t>
      </w:r>
      <w:r w:rsidRPr="002F561A">
        <w:rPr>
          <w:rFonts w:ascii="Arial" w:hAnsi="Arial" w:cs="Arial"/>
          <w:color w:val="auto"/>
          <w:sz w:val="20"/>
          <w:szCs w:val="29"/>
        </w:rPr>
        <w:t>g ứng với từng ngành, lĩnh vực chuyên ngành), nội dung công</w:t>
      </w:r>
      <w:r w:rsidR="00D51A39" w:rsidRPr="002F561A">
        <w:rPr>
          <w:rFonts w:ascii="Arial" w:hAnsi="Arial" w:cs="Arial"/>
          <w:color w:val="auto"/>
          <w:sz w:val="20"/>
          <w:szCs w:val="29"/>
        </w:rPr>
        <w:t xml:space="preserve"> </w:t>
      </w:r>
      <w:r w:rsidRPr="002F561A">
        <w:rPr>
          <w:rFonts w:ascii="Arial" w:hAnsi="Arial" w:cs="Arial"/>
          <w:color w:val="auto"/>
          <w:sz w:val="20"/>
          <w:szCs w:val="29"/>
        </w:rPr>
        <w:t xml:space="preserve">việc đã tiến hành đánh giá/giám định công nghệ: </w:t>
      </w:r>
      <w:r w:rsidR="00684EE1" w:rsidRPr="002F561A">
        <w:rPr>
          <w:rFonts w:ascii="Arial" w:hAnsi="Arial" w:cs="Arial"/>
          <w:color w:val="auto"/>
          <w:sz w:val="20"/>
          <w:szCs w:val="29"/>
          <w:lang w:val="en-US"/>
        </w:rPr>
        <w:tab/>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5. Các kiến nghị, đề xuất (nếu có)</w:t>
      </w:r>
    </w:p>
    <w:p w:rsidR="0092200A"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a) Những vấn đề vướng mắc nảy sinh trong quá trình đánh giá/giám định công</w:t>
      </w:r>
      <w:r w:rsidR="0092200A" w:rsidRPr="002F561A">
        <w:rPr>
          <w:rFonts w:ascii="Arial" w:hAnsi="Arial" w:cs="Arial"/>
          <w:color w:val="auto"/>
          <w:sz w:val="20"/>
          <w:szCs w:val="29"/>
        </w:rPr>
        <w:t xml:space="preserve"> </w:t>
      </w:r>
      <w:r w:rsidRPr="002F561A">
        <w:rPr>
          <w:rFonts w:ascii="Arial" w:hAnsi="Arial" w:cs="Arial"/>
          <w:color w:val="auto"/>
          <w:sz w:val="20"/>
          <w:szCs w:val="29"/>
        </w:rPr>
        <w:t>nghệ:</w:t>
      </w:r>
      <w:r w:rsidR="0092200A" w:rsidRPr="002F561A">
        <w:rPr>
          <w:rFonts w:ascii="Arial" w:hAnsi="Arial" w:cs="Arial"/>
          <w:color w:val="auto"/>
          <w:sz w:val="20"/>
          <w:szCs w:val="29"/>
          <w:lang w:val="en-US"/>
        </w:rPr>
        <w:t xml:space="preserve"> </w:t>
      </w:r>
      <w:r w:rsidR="0092200A" w:rsidRPr="002F561A">
        <w:rPr>
          <w:rFonts w:ascii="Arial" w:hAnsi="Arial" w:cs="Arial"/>
          <w:color w:val="auto"/>
          <w:sz w:val="20"/>
          <w:szCs w:val="29"/>
          <w:lang w:val="en-US"/>
        </w:rPr>
        <w:tab/>
      </w:r>
    </w:p>
    <w:p w:rsidR="0092200A" w:rsidRPr="002F561A" w:rsidRDefault="00CA220F" w:rsidP="00E536A2">
      <w:pPr>
        <w:tabs>
          <w:tab w:val="right" w:leader="dot" w:pos="7920"/>
        </w:tabs>
        <w:spacing w:before="120"/>
        <w:rPr>
          <w:rFonts w:ascii="Arial" w:hAnsi="Arial" w:cs="Arial"/>
          <w:color w:val="auto"/>
          <w:sz w:val="20"/>
          <w:szCs w:val="29"/>
          <w:lang w:val="en-US"/>
        </w:rPr>
      </w:pPr>
      <w:r w:rsidRPr="002F561A">
        <w:rPr>
          <w:rFonts w:ascii="Arial" w:hAnsi="Arial" w:cs="Arial"/>
          <w:color w:val="auto"/>
          <w:sz w:val="20"/>
          <w:szCs w:val="29"/>
        </w:rPr>
        <w:t>b) Đề xuất, kiến nghị đối với cơ quan nhà nước có thẩm quyền để nâng cao</w:t>
      </w:r>
      <w:r w:rsidR="0092200A" w:rsidRPr="002F561A">
        <w:rPr>
          <w:rFonts w:ascii="Arial" w:hAnsi="Arial" w:cs="Arial"/>
          <w:color w:val="auto"/>
          <w:sz w:val="20"/>
          <w:szCs w:val="29"/>
        </w:rPr>
        <w:t xml:space="preserve"> </w:t>
      </w:r>
      <w:r w:rsidRPr="002F561A">
        <w:rPr>
          <w:rFonts w:ascii="Arial" w:hAnsi="Arial" w:cs="Arial"/>
          <w:color w:val="auto"/>
          <w:sz w:val="20"/>
          <w:szCs w:val="29"/>
        </w:rPr>
        <w:t xml:space="preserve">chất lượng hoạt động đánh giá/giám định công nghệ: </w:t>
      </w:r>
      <w:r w:rsidR="0092200A" w:rsidRPr="002F561A">
        <w:rPr>
          <w:rFonts w:ascii="Arial" w:hAnsi="Arial" w:cs="Arial"/>
          <w:color w:val="auto"/>
          <w:sz w:val="20"/>
          <w:szCs w:val="29"/>
          <w:lang w:val="en-US"/>
        </w:rPr>
        <w:tab/>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(Tên tổ chức đánh giá/giám định công nghệ) báo cáo để quý Bộ Khoa học và Công nghệ được biết./.</w:t>
      </w:r>
    </w:p>
    <w:p w:rsidR="002615C0" w:rsidRPr="002F561A" w:rsidRDefault="002615C0"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4428"/>
        <w:gridCol w:w="4428"/>
      </w:tblGrid>
      <w:tr w:rsidR="002615C0" w:rsidRPr="002F561A" w:rsidTr="001E39E4">
        <w:tc>
          <w:tcPr>
            <w:tcW w:w="4428" w:type="dxa"/>
          </w:tcPr>
          <w:p w:rsidR="002615C0" w:rsidRPr="002F561A" w:rsidRDefault="002615C0" w:rsidP="001E39E4">
            <w:pPr>
              <w:spacing w:before="120"/>
              <w:rPr>
                <w:rFonts w:ascii="Arial" w:eastAsia="Times New Roman" w:hAnsi="Arial" w:cs="Arial"/>
                <w:color w:val="auto"/>
                <w:sz w:val="20"/>
                <w:szCs w:val="20"/>
              </w:rPr>
            </w:pPr>
          </w:p>
        </w:tc>
        <w:tc>
          <w:tcPr>
            <w:tcW w:w="4428" w:type="dxa"/>
          </w:tcPr>
          <w:p w:rsidR="002615C0" w:rsidRPr="002F561A" w:rsidRDefault="002615C0" w:rsidP="001E39E4">
            <w:pPr>
              <w:spacing w:before="120"/>
              <w:jc w:val="center"/>
              <w:rPr>
                <w:rFonts w:ascii="Arial" w:eastAsia="Times New Roman" w:hAnsi="Arial" w:cs="Arial"/>
                <w:b/>
                <w:color w:val="auto"/>
                <w:sz w:val="20"/>
                <w:szCs w:val="20"/>
              </w:rPr>
            </w:pPr>
            <w:r w:rsidRPr="002F561A">
              <w:rPr>
                <w:rFonts w:ascii="Arial" w:eastAsia="Times New Roman" w:hAnsi="Arial" w:cs="Arial"/>
                <w:b/>
                <w:color w:val="auto"/>
                <w:sz w:val="20"/>
                <w:szCs w:val="29"/>
              </w:rPr>
              <w:t>LÃNH ĐẠO T</w:t>
            </w:r>
            <w:r w:rsidRPr="002F561A">
              <w:rPr>
                <w:rFonts w:ascii="Arial" w:eastAsia="Times New Roman" w:hAnsi="Arial" w:cs="Arial"/>
                <w:b/>
                <w:color w:val="auto"/>
                <w:sz w:val="20"/>
                <w:szCs w:val="29"/>
                <w:lang w:val="en-US"/>
              </w:rPr>
              <w:t>Ổ</w:t>
            </w:r>
            <w:r w:rsidRPr="002F561A">
              <w:rPr>
                <w:rFonts w:ascii="Arial" w:eastAsia="Times New Roman" w:hAnsi="Arial" w:cs="Arial"/>
                <w:b/>
                <w:color w:val="auto"/>
                <w:sz w:val="20"/>
                <w:szCs w:val="29"/>
              </w:rPr>
              <w:t xml:space="preserve"> CHỨC</w:t>
            </w:r>
            <w:r w:rsidRPr="002F561A">
              <w:rPr>
                <w:rFonts w:ascii="Arial" w:eastAsia="Times New Roman" w:hAnsi="Arial" w:cs="Arial"/>
                <w:b/>
                <w:color w:val="auto"/>
                <w:sz w:val="20"/>
                <w:szCs w:val="29"/>
                <w:lang w:val="en-US"/>
              </w:rPr>
              <w:br/>
            </w:r>
            <w:r w:rsidRPr="002F561A">
              <w:rPr>
                <w:rFonts w:ascii="Arial" w:eastAsia="Times New Roman" w:hAnsi="Arial" w:cs="Arial"/>
                <w:i/>
                <w:color w:val="auto"/>
                <w:sz w:val="20"/>
                <w:szCs w:val="29"/>
              </w:rPr>
              <w:t>(K</w:t>
            </w:r>
            <w:r w:rsidRPr="002F561A">
              <w:rPr>
                <w:rFonts w:ascii="Arial" w:eastAsia="Times New Roman" w:hAnsi="Arial" w:cs="Arial"/>
                <w:i/>
                <w:color w:val="auto"/>
                <w:sz w:val="20"/>
                <w:szCs w:val="29"/>
                <w:lang w:val="en-US"/>
              </w:rPr>
              <w:t>ý</w:t>
            </w:r>
            <w:r w:rsidRPr="002F561A">
              <w:rPr>
                <w:rFonts w:ascii="Arial" w:eastAsia="Times New Roman" w:hAnsi="Arial" w:cs="Arial"/>
                <w:i/>
                <w:color w:val="auto"/>
                <w:sz w:val="20"/>
                <w:szCs w:val="29"/>
              </w:rPr>
              <w:t xml:space="preserve"> tên, đóng dấu)</w:t>
            </w:r>
          </w:p>
        </w:tc>
      </w:tr>
    </w:tbl>
    <w:p w:rsidR="00327F6D" w:rsidRPr="002F561A" w:rsidRDefault="00327F6D" w:rsidP="00626122">
      <w:pPr>
        <w:spacing w:before="120"/>
        <w:rPr>
          <w:rFonts w:ascii="Arial" w:hAnsi="Arial" w:cs="Arial"/>
          <w:color w:val="auto"/>
          <w:sz w:val="20"/>
          <w:szCs w:val="29"/>
          <w:lang w:val="en-US"/>
        </w:rPr>
      </w:pPr>
      <w:r w:rsidRPr="002F561A">
        <w:rPr>
          <w:rFonts w:ascii="Arial" w:hAnsi="Arial" w:cs="Arial"/>
          <w:color w:val="auto"/>
          <w:sz w:val="20"/>
          <w:szCs w:val="29"/>
          <w:lang w:val="en-US"/>
        </w:rPr>
        <w:t>__________</w:t>
      </w:r>
      <w:r w:rsidR="00C8402D" w:rsidRPr="002F561A">
        <w:rPr>
          <w:rFonts w:ascii="Arial" w:hAnsi="Arial" w:cs="Arial"/>
          <w:color w:val="auto"/>
          <w:sz w:val="20"/>
          <w:szCs w:val="29"/>
          <w:lang w:val="en-US"/>
        </w:rPr>
        <w:t>__</w:t>
      </w:r>
    </w:p>
    <w:p w:rsidR="00327F6D" w:rsidRPr="002F561A" w:rsidRDefault="00327F6D" w:rsidP="00626122">
      <w:pPr>
        <w:spacing w:before="120"/>
        <w:rPr>
          <w:rFonts w:ascii="Arial" w:hAnsi="Arial" w:cs="Arial"/>
          <w:color w:val="auto"/>
          <w:sz w:val="20"/>
          <w:szCs w:val="29"/>
        </w:rPr>
      </w:pPr>
      <w:r w:rsidRPr="002F561A">
        <w:rPr>
          <w:rFonts w:ascii="Arial" w:hAnsi="Arial" w:cs="Arial"/>
          <w:color w:val="auto"/>
          <w:sz w:val="20"/>
          <w:szCs w:val="29"/>
          <w:vertAlign w:val="superscript"/>
        </w:rPr>
        <w:t xml:space="preserve">1 </w:t>
      </w:r>
      <w:r w:rsidRPr="002F561A">
        <w:rPr>
          <w:rFonts w:ascii="Arial" w:hAnsi="Arial" w:cs="Arial"/>
          <w:color w:val="auto"/>
          <w:sz w:val="20"/>
          <w:szCs w:val="29"/>
        </w:rPr>
        <w:t>Ghi tên cơ quan chủ quản đối v</w:t>
      </w:r>
      <w:r w:rsidRPr="002F561A">
        <w:rPr>
          <w:rFonts w:ascii="Arial" w:hAnsi="Arial" w:cs="Arial"/>
          <w:color w:val="auto"/>
          <w:sz w:val="20"/>
          <w:szCs w:val="29"/>
          <w:lang w:val="en-US"/>
        </w:rPr>
        <w:t>ớ</w:t>
      </w:r>
      <w:r w:rsidRPr="002F561A">
        <w:rPr>
          <w:rFonts w:ascii="Arial" w:hAnsi="Arial" w:cs="Arial"/>
          <w:color w:val="auto"/>
          <w:sz w:val="20"/>
          <w:szCs w:val="29"/>
        </w:rPr>
        <w:t>i tổ chức (nếu có)</w:t>
      </w:r>
    </w:p>
    <w:p w:rsidR="00327F6D" w:rsidRPr="002F561A" w:rsidRDefault="00327F6D" w:rsidP="00626122">
      <w:pPr>
        <w:spacing w:before="120"/>
        <w:rPr>
          <w:rFonts w:ascii="Arial" w:hAnsi="Arial" w:cs="Arial"/>
          <w:color w:val="auto"/>
          <w:sz w:val="20"/>
          <w:szCs w:val="29"/>
        </w:rPr>
      </w:pPr>
      <w:r w:rsidRPr="002F561A">
        <w:rPr>
          <w:rFonts w:ascii="Arial" w:hAnsi="Arial" w:cs="Arial"/>
          <w:color w:val="auto"/>
          <w:sz w:val="20"/>
          <w:szCs w:val="29"/>
          <w:vertAlign w:val="superscript"/>
        </w:rPr>
        <w:t>2</w:t>
      </w:r>
      <w:r w:rsidRPr="002F561A">
        <w:rPr>
          <w:rFonts w:ascii="Arial" w:hAnsi="Arial" w:cs="Arial"/>
          <w:color w:val="auto"/>
          <w:sz w:val="20"/>
          <w:szCs w:val="29"/>
        </w:rPr>
        <w:t xml:space="preserve"> Báo cáo hoạt động nào thì ghi tên hoạt động đó (ví dụ: Báo cáo tình hình hoạt động giám định công nghệ).</w:t>
      </w:r>
    </w:p>
    <w:p w:rsidR="00327F6D" w:rsidRPr="002F561A" w:rsidRDefault="00327F6D" w:rsidP="00626122">
      <w:pPr>
        <w:spacing w:before="120"/>
        <w:rPr>
          <w:rFonts w:ascii="Arial" w:hAnsi="Arial" w:cs="Arial"/>
          <w:color w:val="auto"/>
          <w:sz w:val="20"/>
          <w:szCs w:val="29"/>
        </w:rPr>
      </w:pPr>
      <w:r w:rsidRPr="002F561A">
        <w:rPr>
          <w:rFonts w:ascii="Arial" w:hAnsi="Arial" w:cs="Arial"/>
          <w:color w:val="auto"/>
          <w:sz w:val="20"/>
          <w:szCs w:val="29"/>
          <w:vertAlign w:val="superscript"/>
        </w:rPr>
        <w:t xml:space="preserve">3 </w:t>
      </w:r>
      <w:r w:rsidRPr="002F561A">
        <w:rPr>
          <w:rFonts w:ascii="Arial" w:hAnsi="Arial" w:cs="Arial"/>
          <w:color w:val="auto"/>
          <w:sz w:val="20"/>
          <w:szCs w:val="29"/>
        </w:rPr>
        <w:t>Gh</w:t>
      </w:r>
      <w:r w:rsidRPr="002F561A">
        <w:rPr>
          <w:rFonts w:ascii="Arial" w:hAnsi="Arial" w:cs="Arial"/>
          <w:color w:val="auto"/>
          <w:sz w:val="20"/>
          <w:szCs w:val="29"/>
          <w:lang w:val="en-US"/>
        </w:rPr>
        <w:t>i</w:t>
      </w:r>
      <w:r w:rsidRPr="002F561A">
        <w:rPr>
          <w:rFonts w:ascii="Arial" w:hAnsi="Arial" w:cs="Arial"/>
          <w:color w:val="auto"/>
          <w:sz w:val="20"/>
          <w:szCs w:val="29"/>
        </w:rPr>
        <w:t xml:space="preserve"> theo ngành (ví dụ: ngành y tế, xây dựng, công thương, giao thông vận t</w:t>
      </w:r>
      <w:r w:rsidRPr="002F561A">
        <w:rPr>
          <w:rFonts w:ascii="Arial" w:hAnsi="Arial" w:cs="Arial"/>
          <w:color w:val="auto"/>
          <w:sz w:val="20"/>
          <w:szCs w:val="29"/>
          <w:lang w:val="en-US"/>
        </w:rPr>
        <w:t>ả</w:t>
      </w:r>
      <w:r w:rsidRPr="002F561A">
        <w:rPr>
          <w:rFonts w:ascii="Arial" w:hAnsi="Arial" w:cs="Arial"/>
          <w:color w:val="auto"/>
          <w:sz w:val="20"/>
          <w:szCs w:val="29"/>
        </w:rPr>
        <w:t>i...).</w:t>
      </w:r>
    </w:p>
    <w:p w:rsidR="00327F6D" w:rsidRPr="002F561A" w:rsidRDefault="00327F6D" w:rsidP="00626122">
      <w:pPr>
        <w:spacing w:before="120"/>
        <w:rPr>
          <w:rFonts w:ascii="Arial" w:hAnsi="Arial" w:cs="Arial"/>
          <w:color w:val="auto"/>
          <w:sz w:val="20"/>
          <w:szCs w:val="29"/>
          <w:lang w:val="en-US"/>
        </w:rPr>
      </w:pPr>
      <w:r w:rsidRPr="002F561A">
        <w:rPr>
          <w:rFonts w:ascii="Arial" w:hAnsi="Arial" w:cs="Arial"/>
          <w:color w:val="auto"/>
          <w:sz w:val="20"/>
          <w:szCs w:val="29"/>
          <w:vertAlign w:val="superscript"/>
        </w:rPr>
        <w:t>4</w:t>
      </w:r>
      <w:r w:rsidRPr="002F561A">
        <w:rPr>
          <w:rFonts w:ascii="Arial" w:hAnsi="Arial" w:cs="Arial"/>
          <w:color w:val="auto"/>
          <w:sz w:val="20"/>
          <w:szCs w:val="29"/>
        </w:rPr>
        <w:t xml:space="preserve"> Cách ghi như sau: Hóa học/Sinh học/Cơ lý/Dược phẩm/Điện - điện tử/Vật liệu xây dựng/An toàn sinh học,...).</w:t>
      </w:r>
    </w:p>
    <w:p w:rsidR="002615C0" w:rsidRPr="002F561A" w:rsidRDefault="002615C0" w:rsidP="00626122">
      <w:pPr>
        <w:spacing w:before="120"/>
        <w:rPr>
          <w:rFonts w:ascii="Arial" w:hAnsi="Arial" w:cs="Arial"/>
          <w:b/>
          <w:color w:val="auto"/>
          <w:sz w:val="20"/>
          <w:szCs w:val="29"/>
          <w:lang w:val="en-US"/>
        </w:rPr>
      </w:pPr>
    </w:p>
    <w:p w:rsidR="0015617D" w:rsidRPr="002F561A" w:rsidRDefault="00C745BC" w:rsidP="00626122">
      <w:pPr>
        <w:spacing w:before="120"/>
        <w:jc w:val="right"/>
        <w:rPr>
          <w:rFonts w:ascii="Arial" w:hAnsi="Arial" w:cs="Arial"/>
          <w:b/>
          <w:color w:val="auto"/>
          <w:sz w:val="20"/>
          <w:szCs w:val="29"/>
        </w:rPr>
      </w:pPr>
      <w:bookmarkStart w:id="107" w:name="chuong_pl_14"/>
      <w:r w:rsidRPr="00C745BC">
        <w:rPr>
          <w:rFonts w:ascii="Arial" w:hAnsi="Arial" w:cs="Arial"/>
          <w:b/>
          <w:color w:val="auto"/>
          <w:sz w:val="20"/>
          <w:szCs w:val="29"/>
        </w:rPr>
        <w:t>Mẫu số 10</w:t>
      </w:r>
      <w:bookmarkEnd w:id="107"/>
    </w:p>
    <w:tbl>
      <w:tblPr>
        <w:tblW w:w="0" w:type="auto"/>
        <w:tblLook w:val="01E0" w:firstRow="1" w:lastRow="1" w:firstColumn="1" w:lastColumn="1" w:noHBand="0" w:noVBand="0"/>
      </w:tblPr>
      <w:tblGrid>
        <w:gridCol w:w="3348"/>
        <w:gridCol w:w="5508"/>
      </w:tblGrid>
      <w:tr w:rsidR="002615C0" w:rsidRPr="002F561A" w:rsidTr="001E39E4">
        <w:tc>
          <w:tcPr>
            <w:tcW w:w="3348" w:type="dxa"/>
          </w:tcPr>
          <w:p w:rsidR="002615C0" w:rsidRPr="002F561A" w:rsidRDefault="002615C0" w:rsidP="001E39E4">
            <w:pPr>
              <w:spacing w:before="120"/>
              <w:jc w:val="center"/>
              <w:rPr>
                <w:rFonts w:ascii="Arial" w:eastAsia="Times New Roman" w:hAnsi="Arial" w:cs="Arial"/>
                <w:b/>
                <w:color w:val="auto"/>
                <w:sz w:val="20"/>
                <w:szCs w:val="20"/>
              </w:rPr>
            </w:pPr>
            <w:r w:rsidRPr="002F561A">
              <w:rPr>
                <w:rFonts w:ascii="Arial" w:eastAsia="Times New Roman" w:hAnsi="Arial" w:cs="Arial"/>
                <w:color w:val="auto"/>
                <w:sz w:val="20"/>
                <w:szCs w:val="20"/>
                <w:lang w:val="en-US"/>
              </w:rPr>
              <w:t>ỦY BAN NHÂN DÂN TỈNH……</w:t>
            </w:r>
            <w:r w:rsidRPr="002F561A">
              <w:rPr>
                <w:rFonts w:ascii="Arial" w:eastAsia="Times New Roman" w:hAnsi="Arial" w:cs="Arial"/>
                <w:b/>
                <w:color w:val="auto"/>
                <w:sz w:val="20"/>
                <w:szCs w:val="20"/>
                <w:lang w:val="en-US"/>
              </w:rPr>
              <w:br/>
              <w:t xml:space="preserve">SỞ KHOA HỌC VÀ </w:t>
            </w:r>
            <w:r w:rsidR="00E536A2" w:rsidRPr="002F561A">
              <w:rPr>
                <w:rFonts w:ascii="Arial" w:eastAsia="Times New Roman" w:hAnsi="Arial" w:cs="Arial"/>
                <w:b/>
                <w:color w:val="auto"/>
                <w:sz w:val="20"/>
                <w:szCs w:val="20"/>
                <w:lang w:val="en-US"/>
              </w:rPr>
              <w:br/>
            </w:r>
            <w:r w:rsidRPr="002F561A">
              <w:rPr>
                <w:rFonts w:ascii="Arial" w:eastAsia="Times New Roman" w:hAnsi="Arial" w:cs="Arial"/>
                <w:b/>
                <w:color w:val="auto"/>
                <w:sz w:val="20"/>
                <w:szCs w:val="20"/>
                <w:lang w:val="en-US"/>
              </w:rPr>
              <w:t>CÔNG NGHỆ</w:t>
            </w:r>
            <w:r w:rsidRPr="002F561A">
              <w:rPr>
                <w:rFonts w:ascii="Arial" w:eastAsia="Times New Roman" w:hAnsi="Arial" w:cs="Arial"/>
                <w:b/>
                <w:color w:val="auto"/>
                <w:sz w:val="20"/>
                <w:szCs w:val="20"/>
              </w:rPr>
              <w:br/>
              <w:t>-------</w:t>
            </w:r>
          </w:p>
        </w:tc>
        <w:tc>
          <w:tcPr>
            <w:tcW w:w="5508" w:type="dxa"/>
          </w:tcPr>
          <w:p w:rsidR="002615C0" w:rsidRPr="002F561A" w:rsidRDefault="002615C0" w:rsidP="001E39E4">
            <w:pPr>
              <w:spacing w:before="120"/>
              <w:jc w:val="center"/>
              <w:rPr>
                <w:rFonts w:ascii="Arial" w:eastAsia="Times New Roman" w:hAnsi="Arial" w:cs="Arial"/>
                <w:color w:val="auto"/>
                <w:sz w:val="20"/>
                <w:szCs w:val="20"/>
              </w:rPr>
            </w:pPr>
            <w:r w:rsidRPr="002F561A">
              <w:rPr>
                <w:rFonts w:ascii="Arial" w:eastAsia="Times New Roman" w:hAnsi="Arial" w:cs="Arial"/>
                <w:b/>
                <w:color w:val="auto"/>
                <w:sz w:val="20"/>
                <w:szCs w:val="20"/>
              </w:rPr>
              <w:t>CỘNG HÒA XÃ HỘI CHỦ NGHĨA VIỆT NAM</w:t>
            </w:r>
            <w:r w:rsidRPr="002F561A">
              <w:rPr>
                <w:rFonts w:ascii="Arial" w:eastAsia="Times New Roman" w:hAnsi="Arial" w:cs="Arial"/>
                <w:b/>
                <w:color w:val="auto"/>
                <w:sz w:val="20"/>
                <w:szCs w:val="20"/>
              </w:rPr>
              <w:br/>
              <w:t xml:space="preserve">Độc lập - Tự do - Hạnh phúc </w:t>
            </w:r>
            <w:r w:rsidRPr="002F561A">
              <w:rPr>
                <w:rFonts w:ascii="Arial" w:eastAsia="Times New Roman" w:hAnsi="Arial" w:cs="Arial"/>
                <w:b/>
                <w:color w:val="auto"/>
                <w:sz w:val="20"/>
                <w:szCs w:val="20"/>
              </w:rPr>
              <w:br/>
              <w:t>---------------</w:t>
            </w:r>
          </w:p>
        </w:tc>
      </w:tr>
      <w:tr w:rsidR="002615C0" w:rsidRPr="002F561A" w:rsidTr="001E39E4">
        <w:tc>
          <w:tcPr>
            <w:tcW w:w="3348" w:type="dxa"/>
          </w:tcPr>
          <w:p w:rsidR="002615C0" w:rsidRPr="002F561A" w:rsidRDefault="002615C0" w:rsidP="001E39E4">
            <w:pPr>
              <w:spacing w:before="120"/>
              <w:jc w:val="center"/>
              <w:rPr>
                <w:rFonts w:ascii="Arial" w:eastAsia="Times New Roman" w:hAnsi="Arial" w:cs="Arial"/>
                <w:color w:val="auto"/>
                <w:sz w:val="20"/>
                <w:szCs w:val="20"/>
                <w:lang w:val="en-US"/>
              </w:rPr>
            </w:pPr>
            <w:r w:rsidRPr="002F561A">
              <w:rPr>
                <w:rFonts w:ascii="Arial" w:eastAsia="Times New Roman" w:hAnsi="Arial" w:cs="Arial"/>
                <w:color w:val="auto"/>
                <w:sz w:val="20"/>
                <w:szCs w:val="20"/>
              </w:rPr>
              <w:t xml:space="preserve">Số: </w:t>
            </w:r>
            <w:r w:rsidRPr="002F561A">
              <w:rPr>
                <w:rFonts w:ascii="Arial" w:eastAsia="Times New Roman" w:hAnsi="Arial" w:cs="Arial"/>
                <w:color w:val="auto"/>
                <w:sz w:val="20"/>
                <w:szCs w:val="20"/>
                <w:lang w:val="en-US"/>
              </w:rPr>
              <w:t>………/……..</w:t>
            </w:r>
          </w:p>
        </w:tc>
        <w:tc>
          <w:tcPr>
            <w:tcW w:w="5508" w:type="dxa"/>
          </w:tcPr>
          <w:p w:rsidR="002615C0" w:rsidRPr="002F561A" w:rsidRDefault="002615C0" w:rsidP="001E39E4">
            <w:pPr>
              <w:spacing w:before="120"/>
              <w:jc w:val="right"/>
              <w:rPr>
                <w:rFonts w:ascii="Arial" w:eastAsia="Times New Roman" w:hAnsi="Arial" w:cs="Arial"/>
                <w:i/>
                <w:color w:val="auto"/>
                <w:sz w:val="20"/>
                <w:szCs w:val="20"/>
                <w:lang w:val="en-US"/>
              </w:rPr>
            </w:pPr>
            <w:r w:rsidRPr="002F561A">
              <w:rPr>
                <w:rFonts w:ascii="Arial" w:eastAsia="Times New Roman" w:hAnsi="Arial" w:cs="Arial"/>
                <w:i/>
                <w:color w:val="auto"/>
                <w:sz w:val="20"/>
                <w:szCs w:val="20"/>
                <w:lang w:val="en-US"/>
              </w:rPr>
              <w:t>……….</w:t>
            </w:r>
            <w:r w:rsidRPr="002F561A">
              <w:rPr>
                <w:rFonts w:ascii="Arial" w:eastAsia="Times New Roman" w:hAnsi="Arial" w:cs="Arial"/>
                <w:i/>
                <w:color w:val="auto"/>
                <w:sz w:val="20"/>
                <w:szCs w:val="20"/>
              </w:rPr>
              <w:t xml:space="preserve">, ngày </w:t>
            </w:r>
            <w:r w:rsidRPr="002F561A">
              <w:rPr>
                <w:rFonts w:ascii="Arial" w:eastAsia="Times New Roman" w:hAnsi="Arial" w:cs="Arial"/>
                <w:i/>
                <w:color w:val="auto"/>
                <w:sz w:val="20"/>
                <w:szCs w:val="20"/>
                <w:lang w:val="en-US"/>
              </w:rPr>
              <w:t>….</w:t>
            </w:r>
            <w:r w:rsidRPr="002F561A">
              <w:rPr>
                <w:rFonts w:ascii="Arial" w:eastAsia="Times New Roman" w:hAnsi="Arial" w:cs="Arial"/>
                <w:i/>
                <w:color w:val="auto"/>
                <w:sz w:val="20"/>
                <w:szCs w:val="20"/>
              </w:rPr>
              <w:t xml:space="preserve"> tháng </w:t>
            </w:r>
            <w:r w:rsidRPr="002F561A">
              <w:rPr>
                <w:rFonts w:ascii="Arial" w:eastAsia="Times New Roman" w:hAnsi="Arial" w:cs="Arial"/>
                <w:i/>
                <w:color w:val="auto"/>
                <w:sz w:val="20"/>
                <w:szCs w:val="20"/>
                <w:lang w:val="en-US"/>
              </w:rPr>
              <w:t>…</w:t>
            </w:r>
            <w:r w:rsidRPr="002F561A">
              <w:rPr>
                <w:rFonts w:ascii="Arial" w:eastAsia="Times New Roman" w:hAnsi="Arial" w:cs="Arial"/>
                <w:i/>
                <w:color w:val="auto"/>
                <w:sz w:val="20"/>
                <w:szCs w:val="20"/>
              </w:rPr>
              <w:t xml:space="preserve"> năm </w:t>
            </w:r>
            <w:r w:rsidRPr="002F561A">
              <w:rPr>
                <w:rFonts w:ascii="Arial" w:eastAsia="Times New Roman" w:hAnsi="Arial" w:cs="Arial"/>
                <w:i/>
                <w:color w:val="auto"/>
                <w:sz w:val="20"/>
                <w:szCs w:val="20"/>
                <w:lang w:val="en-US"/>
              </w:rPr>
              <w:t>….</w:t>
            </w:r>
          </w:p>
        </w:tc>
      </w:tr>
    </w:tbl>
    <w:p w:rsidR="002615C0" w:rsidRPr="002F561A" w:rsidRDefault="002615C0" w:rsidP="00626122">
      <w:pPr>
        <w:spacing w:before="120"/>
        <w:rPr>
          <w:rFonts w:ascii="Arial" w:hAnsi="Arial" w:cs="Arial"/>
          <w:color w:val="auto"/>
          <w:sz w:val="20"/>
          <w:szCs w:val="29"/>
          <w:lang w:val="en-US"/>
        </w:rPr>
      </w:pPr>
    </w:p>
    <w:p w:rsidR="0015617D" w:rsidRPr="002F561A" w:rsidRDefault="005D10B8" w:rsidP="00626122">
      <w:pPr>
        <w:spacing w:before="120"/>
        <w:jc w:val="center"/>
        <w:rPr>
          <w:rFonts w:ascii="Arial" w:hAnsi="Arial" w:cs="Arial"/>
          <w:i/>
          <w:color w:val="auto"/>
          <w:sz w:val="20"/>
          <w:szCs w:val="29"/>
        </w:rPr>
      </w:pPr>
      <w:bookmarkStart w:id="108" w:name="chuong_pl_14_name"/>
      <w:r w:rsidRPr="002F561A">
        <w:rPr>
          <w:rFonts w:ascii="Arial" w:hAnsi="Arial" w:cs="Arial"/>
          <w:b/>
          <w:color w:val="auto"/>
          <w:sz w:val="20"/>
          <w:szCs w:val="29"/>
        </w:rPr>
        <w:t>BÁO CÁO TÌNH HÌNH</w:t>
      </w:r>
      <w:bookmarkEnd w:id="108"/>
      <w:r w:rsidRPr="002F561A">
        <w:rPr>
          <w:rFonts w:ascii="Arial" w:hAnsi="Arial" w:cs="Arial"/>
          <w:b/>
          <w:color w:val="auto"/>
          <w:sz w:val="20"/>
          <w:szCs w:val="29"/>
          <w:lang w:val="en-US"/>
        </w:rPr>
        <w:br/>
      </w:r>
      <w:bookmarkStart w:id="109" w:name="chuong_pl_14_name_name"/>
      <w:r w:rsidR="00CA220F" w:rsidRPr="002F561A">
        <w:rPr>
          <w:rFonts w:ascii="Arial" w:hAnsi="Arial" w:cs="Arial"/>
          <w:b/>
          <w:color w:val="auto"/>
          <w:sz w:val="20"/>
          <w:szCs w:val="29"/>
        </w:rPr>
        <w:t>ĐĂNG KÝ CHUYỂN GIAO CÔNG NGHỆ</w:t>
      </w:r>
      <w:bookmarkEnd w:id="109"/>
      <w:r w:rsidRPr="002F561A">
        <w:rPr>
          <w:rFonts w:ascii="Arial" w:hAnsi="Arial" w:cs="Arial"/>
          <w:b/>
          <w:color w:val="auto"/>
          <w:sz w:val="20"/>
          <w:szCs w:val="29"/>
          <w:lang w:val="en-US"/>
        </w:rPr>
        <w:br/>
      </w:r>
      <w:r w:rsidR="00CA220F" w:rsidRPr="002F561A">
        <w:rPr>
          <w:rFonts w:ascii="Arial" w:hAnsi="Arial" w:cs="Arial"/>
          <w:i/>
          <w:color w:val="auto"/>
          <w:sz w:val="20"/>
          <w:szCs w:val="29"/>
        </w:rPr>
        <w:t>(từ</w:t>
      </w:r>
      <w:r w:rsidRPr="002F561A">
        <w:rPr>
          <w:rFonts w:ascii="Arial" w:hAnsi="Arial" w:cs="Arial"/>
          <w:i/>
          <w:color w:val="auto"/>
          <w:sz w:val="20"/>
          <w:szCs w:val="29"/>
          <w:lang w:val="en-US"/>
        </w:rPr>
        <w:t xml:space="preserve"> </w:t>
      </w:r>
      <w:r w:rsidR="00CA220F" w:rsidRPr="002F561A">
        <w:rPr>
          <w:rFonts w:ascii="Arial" w:hAnsi="Arial" w:cs="Arial"/>
          <w:i/>
          <w:color w:val="auto"/>
          <w:sz w:val="20"/>
          <w:szCs w:val="29"/>
        </w:rPr>
        <w:t>ngày... tháng... năm... đến ngày... tháng... năm...)</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Thực hiện quy định của Nghị định số</w:t>
      </w:r>
      <w:r w:rsidR="00C8402D" w:rsidRPr="002F561A">
        <w:rPr>
          <w:rFonts w:ascii="Arial" w:hAnsi="Arial" w:cs="Arial"/>
          <w:color w:val="auto"/>
          <w:sz w:val="20"/>
          <w:szCs w:val="29"/>
          <w:lang w:val="en-US"/>
        </w:rPr>
        <w:t xml:space="preserve"> </w:t>
      </w:r>
      <w:r w:rsidRPr="002F561A">
        <w:rPr>
          <w:rFonts w:ascii="Arial" w:hAnsi="Arial" w:cs="Arial"/>
          <w:color w:val="auto"/>
          <w:sz w:val="20"/>
          <w:szCs w:val="29"/>
        </w:rPr>
        <w:t xml:space="preserve">.../2018/NĐ-CP ngày...tháng...năm 2018 quy định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và hướng dẫn thi hành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Luật Chuyển giao công nghệ, Sở Khoa học và Công nghệ... xin gửi quý bộ báo cáo tình hình đăng ký chuyển giao công nghệ trong thời gian từ ngày... tháng... năm....</w:t>
      </w:r>
      <w:r w:rsidR="00C1676D" w:rsidRPr="002F561A">
        <w:rPr>
          <w:rFonts w:ascii="Arial" w:hAnsi="Arial" w:cs="Arial"/>
          <w:color w:val="auto"/>
          <w:sz w:val="20"/>
          <w:szCs w:val="29"/>
          <w:lang w:val="en-US"/>
        </w:rPr>
        <w:t xml:space="preserve"> </w:t>
      </w:r>
      <w:r w:rsidRPr="002F561A">
        <w:rPr>
          <w:rFonts w:ascii="Arial" w:hAnsi="Arial" w:cs="Arial"/>
          <w:color w:val="auto"/>
          <w:sz w:val="20"/>
          <w:szCs w:val="29"/>
        </w:rPr>
        <w:t>đến ngày... tháng... năm... như sau:</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lastRenderedPageBreak/>
        <w:t>1. Thỏa thuận chuyển giao công nghệ được cấp mới Giấy chứng nhận đăng ký chuyển giao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a) Tổng số lượng:</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b) Tổng giá trị (quy đổi về VNĐ):</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2. Thỏa thuận chuyển giao công nghệ được cấp Giấy chứng nhận đăng ký sửa đổi, bổ sung chuyển giao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a) Tổng số lượng:</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b) Tổng giá trị (quy đổi về VNĐ):</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3. Thỏa thuận chuyển giao công nghệ được cấp Giấy chứng nhận đăng ký gia hạn chuyển giao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a) Tổng số lượng:</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b) Tổng giá trị (quy đổi về VNĐ):</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 xml:space="preserve">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các thỏa thuận chuyển giao công nghệ được cấp Giấy chứng nhận xin gửi kèm theo Công văn này.</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4. Những khó khăn, vướng mắc trong quá trình thực hiện và đề xuất, kiến nghị (nếu có):</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Trên đây là báo cáo của Sở Khoa học và Công nghệ..., xin gửi quý bộ để tổng hợp./.</w:t>
      </w:r>
    </w:p>
    <w:p w:rsidR="00074F14" w:rsidRPr="002F561A" w:rsidRDefault="00074F14"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4428"/>
        <w:gridCol w:w="4428"/>
      </w:tblGrid>
      <w:tr w:rsidR="00074F14" w:rsidRPr="002F561A" w:rsidTr="001E39E4">
        <w:tc>
          <w:tcPr>
            <w:tcW w:w="4428" w:type="dxa"/>
          </w:tcPr>
          <w:p w:rsidR="00074F14" w:rsidRPr="002F561A" w:rsidRDefault="00E01183" w:rsidP="001E39E4">
            <w:pPr>
              <w:spacing w:before="120"/>
              <w:rPr>
                <w:rFonts w:ascii="Arial" w:eastAsia="Times New Roman" w:hAnsi="Arial" w:cs="Arial"/>
                <w:color w:val="auto"/>
                <w:sz w:val="20"/>
                <w:szCs w:val="20"/>
              </w:rPr>
            </w:pPr>
            <w:r w:rsidRPr="002F561A">
              <w:rPr>
                <w:rFonts w:ascii="Arial" w:eastAsia="Times New Roman" w:hAnsi="Arial" w:cs="Arial"/>
                <w:color w:val="auto"/>
                <w:sz w:val="20"/>
                <w:szCs w:val="20"/>
              </w:rPr>
              <w:br/>
            </w:r>
            <w:r w:rsidR="00074F14" w:rsidRPr="002F561A">
              <w:rPr>
                <w:rFonts w:ascii="Arial" w:eastAsia="Times New Roman" w:hAnsi="Arial" w:cs="Arial"/>
                <w:b/>
                <w:i/>
                <w:color w:val="auto"/>
                <w:sz w:val="20"/>
                <w:szCs w:val="20"/>
              </w:rPr>
              <w:t>Nơi nhận:</w:t>
            </w:r>
            <w:r w:rsidR="00074F14" w:rsidRPr="002F561A">
              <w:rPr>
                <w:rFonts w:ascii="Arial" w:eastAsia="Times New Roman" w:hAnsi="Arial" w:cs="Arial"/>
                <w:b/>
                <w:i/>
                <w:color w:val="auto"/>
                <w:sz w:val="20"/>
                <w:szCs w:val="20"/>
              </w:rPr>
              <w:br/>
            </w:r>
            <w:r w:rsidR="00074F14" w:rsidRPr="002F561A">
              <w:rPr>
                <w:rFonts w:ascii="Arial" w:eastAsia="Times New Roman" w:hAnsi="Arial" w:cs="Arial"/>
                <w:color w:val="auto"/>
                <w:sz w:val="16"/>
                <w:szCs w:val="29"/>
              </w:rPr>
              <w:t>- Như trên;</w:t>
            </w:r>
            <w:r w:rsidR="00074F14" w:rsidRPr="002F561A">
              <w:rPr>
                <w:rFonts w:ascii="Arial" w:eastAsia="Times New Roman" w:hAnsi="Arial" w:cs="Arial"/>
                <w:color w:val="auto"/>
                <w:sz w:val="16"/>
                <w:szCs w:val="29"/>
                <w:lang w:val="en-US"/>
              </w:rPr>
              <w:br/>
            </w:r>
            <w:r w:rsidR="00074F14" w:rsidRPr="002F561A">
              <w:rPr>
                <w:rFonts w:ascii="Arial" w:eastAsia="Times New Roman" w:hAnsi="Arial" w:cs="Arial"/>
                <w:color w:val="auto"/>
                <w:sz w:val="16"/>
                <w:szCs w:val="29"/>
              </w:rPr>
              <w:t>-</w:t>
            </w:r>
            <w:r w:rsidR="00074F14" w:rsidRPr="002F561A">
              <w:rPr>
                <w:rFonts w:ascii="Arial" w:eastAsia="Times New Roman" w:hAnsi="Arial" w:cs="Arial"/>
                <w:color w:val="auto"/>
                <w:sz w:val="16"/>
                <w:szCs w:val="29"/>
                <w:lang w:val="en-US"/>
              </w:rPr>
              <w:t xml:space="preserve"> </w:t>
            </w:r>
            <w:r w:rsidR="00074F14" w:rsidRPr="002F561A">
              <w:rPr>
                <w:rFonts w:ascii="Arial" w:eastAsia="Times New Roman" w:hAnsi="Arial" w:cs="Arial"/>
                <w:color w:val="auto"/>
                <w:sz w:val="16"/>
                <w:szCs w:val="29"/>
              </w:rPr>
              <w:t>Lưu: VT,...</w:t>
            </w:r>
          </w:p>
        </w:tc>
        <w:tc>
          <w:tcPr>
            <w:tcW w:w="4428" w:type="dxa"/>
          </w:tcPr>
          <w:p w:rsidR="00074F14" w:rsidRPr="002F561A" w:rsidRDefault="00074F14" w:rsidP="001E39E4">
            <w:pPr>
              <w:spacing w:before="120"/>
              <w:jc w:val="center"/>
              <w:rPr>
                <w:rFonts w:ascii="Arial" w:eastAsia="Times New Roman" w:hAnsi="Arial" w:cs="Arial"/>
                <w:b/>
                <w:color w:val="auto"/>
                <w:sz w:val="20"/>
                <w:szCs w:val="20"/>
              </w:rPr>
            </w:pPr>
            <w:r w:rsidRPr="002F561A">
              <w:rPr>
                <w:rFonts w:ascii="Arial" w:eastAsia="Times New Roman" w:hAnsi="Arial" w:cs="Arial"/>
                <w:b/>
                <w:color w:val="auto"/>
                <w:sz w:val="20"/>
                <w:szCs w:val="29"/>
              </w:rPr>
              <w:t>GIÁM ĐỐC</w:t>
            </w:r>
            <w:r w:rsidRPr="002F561A">
              <w:rPr>
                <w:rFonts w:ascii="Arial" w:eastAsia="Times New Roman" w:hAnsi="Arial" w:cs="Arial"/>
                <w:color w:val="auto"/>
                <w:sz w:val="20"/>
                <w:szCs w:val="29"/>
                <w:lang w:val="en-US"/>
              </w:rPr>
              <w:br/>
            </w:r>
            <w:r w:rsidRPr="002F561A">
              <w:rPr>
                <w:rFonts w:ascii="Arial" w:eastAsia="Times New Roman" w:hAnsi="Arial" w:cs="Arial"/>
                <w:i/>
                <w:color w:val="auto"/>
                <w:sz w:val="20"/>
                <w:szCs w:val="29"/>
              </w:rPr>
              <w:t>(Ký tên, đóng dấu)</w:t>
            </w:r>
          </w:p>
        </w:tc>
      </w:tr>
    </w:tbl>
    <w:p w:rsidR="00327F6D" w:rsidRPr="002F561A" w:rsidRDefault="00327F6D" w:rsidP="00626122">
      <w:pPr>
        <w:spacing w:before="120"/>
        <w:rPr>
          <w:rFonts w:ascii="Arial" w:hAnsi="Arial" w:cs="Arial"/>
          <w:color w:val="auto"/>
          <w:sz w:val="20"/>
          <w:szCs w:val="29"/>
          <w:lang w:val="en-US"/>
        </w:rPr>
      </w:pPr>
    </w:p>
    <w:p w:rsidR="00E01183" w:rsidRPr="002F561A" w:rsidRDefault="00E01183" w:rsidP="00626122">
      <w:pPr>
        <w:spacing w:before="120"/>
        <w:rPr>
          <w:rFonts w:ascii="Arial" w:hAnsi="Arial" w:cs="Arial"/>
          <w:color w:val="auto"/>
          <w:sz w:val="20"/>
          <w:szCs w:val="29"/>
          <w:lang w:val="en-US"/>
        </w:rPr>
        <w:sectPr w:rsidR="00E01183" w:rsidRPr="002F561A" w:rsidSect="00737493">
          <w:pgSz w:w="11906" w:h="16838"/>
          <w:pgMar w:top="567" w:right="1134" w:bottom="567" w:left="1701" w:header="720" w:footer="720" w:gutter="0"/>
          <w:cols w:space="720"/>
          <w:docGrid w:linePitch="360"/>
        </w:sectPr>
      </w:pPr>
    </w:p>
    <w:p w:rsidR="0015617D" w:rsidRPr="002F561A" w:rsidRDefault="00CA220F" w:rsidP="00626122">
      <w:pPr>
        <w:spacing w:before="120"/>
        <w:rPr>
          <w:rFonts w:ascii="Arial" w:hAnsi="Arial" w:cs="Arial"/>
          <w:b/>
          <w:color w:val="auto"/>
          <w:sz w:val="20"/>
          <w:szCs w:val="29"/>
          <w:lang w:val="en-US"/>
        </w:rPr>
      </w:pPr>
      <w:r w:rsidRPr="002F561A">
        <w:rPr>
          <w:rFonts w:ascii="Arial" w:hAnsi="Arial" w:cs="Arial"/>
          <w:b/>
          <w:color w:val="auto"/>
          <w:sz w:val="20"/>
          <w:szCs w:val="29"/>
        </w:rPr>
        <w:lastRenderedPageBreak/>
        <w:t xml:space="preserve">SỞ KHOA HỌC VÀ CÔNG NGHỆ: </w:t>
      </w:r>
      <w:r w:rsidR="00074F14" w:rsidRPr="002F561A">
        <w:rPr>
          <w:rFonts w:ascii="Arial" w:hAnsi="Arial" w:cs="Arial"/>
          <w:b/>
          <w:color w:val="auto"/>
          <w:sz w:val="20"/>
          <w:szCs w:val="29"/>
          <w:lang w:val="en-US"/>
        </w:rPr>
        <w:t>……………..</w:t>
      </w:r>
    </w:p>
    <w:p w:rsidR="0015617D" w:rsidRPr="002F561A" w:rsidRDefault="00074F14" w:rsidP="00626122">
      <w:pPr>
        <w:spacing w:before="120"/>
        <w:jc w:val="center"/>
        <w:rPr>
          <w:rFonts w:ascii="Arial" w:hAnsi="Arial" w:cs="Arial"/>
          <w:i/>
          <w:color w:val="auto"/>
          <w:sz w:val="20"/>
          <w:szCs w:val="29"/>
        </w:rPr>
      </w:pPr>
      <w:r w:rsidRPr="002F561A">
        <w:rPr>
          <w:rFonts w:ascii="Arial" w:hAnsi="Arial" w:cs="Arial"/>
          <w:b/>
          <w:color w:val="auto"/>
          <w:sz w:val="20"/>
          <w:szCs w:val="29"/>
        </w:rPr>
        <w:t>CHI TIẾT CÁC THỎA THUẬN CHUY</w:t>
      </w:r>
      <w:r w:rsidR="00010385" w:rsidRPr="002F561A">
        <w:rPr>
          <w:rFonts w:ascii="Arial" w:hAnsi="Arial" w:cs="Arial"/>
          <w:b/>
          <w:color w:val="auto"/>
          <w:sz w:val="20"/>
          <w:szCs w:val="29"/>
          <w:lang w:val="en-US"/>
        </w:rPr>
        <w:t>Ể</w:t>
      </w:r>
      <w:r w:rsidRPr="002F561A">
        <w:rPr>
          <w:rFonts w:ascii="Arial" w:hAnsi="Arial" w:cs="Arial"/>
          <w:b/>
          <w:color w:val="auto"/>
          <w:sz w:val="20"/>
          <w:szCs w:val="29"/>
        </w:rPr>
        <w:t>N GIAO CÔNG NGHỆ ĐÃ ĐƯỢC CẤP GIẤY CHỨNG NHẬN ĐĂNG KÝ</w:t>
      </w:r>
      <w:r w:rsidR="00010385" w:rsidRPr="002F561A">
        <w:rPr>
          <w:rFonts w:ascii="Arial" w:hAnsi="Arial" w:cs="Arial"/>
          <w:b/>
          <w:color w:val="auto"/>
          <w:sz w:val="20"/>
          <w:szCs w:val="29"/>
          <w:lang w:val="en-US"/>
        </w:rPr>
        <w:br/>
      </w:r>
      <w:r w:rsidR="00CA220F" w:rsidRPr="002F561A">
        <w:rPr>
          <w:rFonts w:ascii="Arial" w:hAnsi="Arial" w:cs="Arial"/>
          <w:i/>
          <w:color w:val="auto"/>
          <w:sz w:val="20"/>
          <w:szCs w:val="29"/>
        </w:rPr>
        <w:t>(từ ngày... tháng... năm... đến ngày... tháng... năm</w:t>
      </w:r>
      <w:r w:rsidR="00010385" w:rsidRPr="002F561A">
        <w:rPr>
          <w:rFonts w:ascii="Arial" w:hAnsi="Arial" w:cs="Arial"/>
          <w:i/>
          <w:color w:val="auto"/>
          <w:sz w:val="20"/>
          <w:szCs w:val="29"/>
        </w:rPr>
        <w:t>…</w:t>
      </w:r>
      <w:r w:rsidR="00CA220F" w:rsidRPr="002F561A">
        <w:rPr>
          <w:rFonts w:ascii="Arial" w:hAnsi="Arial" w:cs="Arial"/>
          <w:i/>
          <w:color w:val="auto"/>
          <w:sz w:val="20"/>
          <w:szCs w:val="29"/>
        </w:rPr>
        <w:t>)</w:t>
      </w:r>
      <w:r w:rsidR="00010385" w:rsidRPr="002F561A">
        <w:rPr>
          <w:rFonts w:ascii="Arial" w:hAnsi="Arial" w:cs="Arial"/>
          <w:i/>
          <w:color w:val="auto"/>
          <w:sz w:val="20"/>
          <w:szCs w:val="29"/>
          <w:lang w:val="en-US"/>
        </w:rPr>
        <w:br/>
      </w:r>
      <w:r w:rsidR="00CA220F" w:rsidRPr="002F561A">
        <w:rPr>
          <w:rFonts w:ascii="Arial" w:hAnsi="Arial" w:cs="Arial"/>
          <w:i/>
          <w:color w:val="auto"/>
          <w:sz w:val="20"/>
          <w:szCs w:val="29"/>
        </w:rPr>
        <w:t>Kèm theo Công văn số:</w:t>
      </w:r>
      <w:r w:rsidR="00C1676D" w:rsidRPr="002F561A">
        <w:rPr>
          <w:rFonts w:ascii="Arial" w:hAnsi="Arial" w:cs="Arial"/>
          <w:i/>
          <w:color w:val="auto"/>
          <w:sz w:val="20"/>
          <w:szCs w:val="29"/>
          <w:lang w:val="en-US"/>
        </w:rPr>
        <w:t xml:space="preserve"> </w:t>
      </w:r>
      <w:r w:rsidR="00CA220F" w:rsidRPr="002F561A">
        <w:rPr>
          <w:rFonts w:ascii="Arial" w:hAnsi="Arial" w:cs="Arial"/>
          <w:i/>
          <w:color w:val="auto"/>
          <w:sz w:val="20"/>
          <w:szCs w:val="29"/>
        </w:rPr>
        <w:t>.../... ngày... tháng... năm....</w:t>
      </w:r>
    </w:p>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1. Đối với thỏa thuận chuyển giao công nghệ được cấp mới Giấy chứng nhận đăng ký chuy</w:t>
      </w:r>
      <w:r w:rsidR="0099602C" w:rsidRPr="002F561A">
        <w:rPr>
          <w:rFonts w:ascii="Arial" w:hAnsi="Arial" w:cs="Arial"/>
          <w:color w:val="auto"/>
          <w:sz w:val="20"/>
          <w:szCs w:val="29"/>
          <w:lang w:val="en-US"/>
        </w:rPr>
        <w:t>ể</w:t>
      </w:r>
      <w:r w:rsidRPr="002F561A">
        <w:rPr>
          <w:rFonts w:ascii="Arial" w:hAnsi="Arial" w:cs="Arial"/>
          <w:color w:val="auto"/>
          <w:sz w:val="20"/>
          <w:szCs w:val="29"/>
        </w:rPr>
        <w:t>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69"/>
        <w:gridCol w:w="865"/>
        <w:gridCol w:w="654"/>
        <w:gridCol w:w="656"/>
        <w:gridCol w:w="946"/>
        <w:gridCol w:w="1546"/>
        <w:gridCol w:w="852"/>
        <w:gridCol w:w="745"/>
        <w:gridCol w:w="875"/>
        <w:gridCol w:w="864"/>
        <w:gridCol w:w="705"/>
      </w:tblGrid>
      <w:tr w:rsidR="00E01183" w:rsidRPr="002F561A">
        <w:tblPrEx>
          <w:tblCellMar>
            <w:top w:w="0" w:type="dxa"/>
            <w:left w:w="0" w:type="dxa"/>
            <w:bottom w:w="0" w:type="dxa"/>
            <w:right w:w="0" w:type="dxa"/>
          </w:tblCellMar>
        </w:tblPrEx>
        <w:tc>
          <w:tcPr>
            <w:tcW w:w="205" w:type="pct"/>
            <w:shd w:val="clear" w:color="auto" w:fill="auto"/>
            <w:vAlign w:val="center"/>
          </w:tcPr>
          <w:p w:rsidR="00E53098" w:rsidRPr="002F561A" w:rsidRDefault="00E53098"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478" w:type="pct"/>
            <w:shd w:val="clear" w:color="auto" w:fill="auto"/>
            <w:vAlign w:val="center"/>
          </w:tcPr>
          <w:p w:rsidR="00E53098" w:rsidRPr="002F561A" w:rsidRDefault="00E53098" w:rsidP="00626122">
            <w:pPr>
              <w:spacing w:before="120"/>
              <w:jc w:val="center"/>
              <w:rPr>
                <w:rFonts w:ascii="Arial" w:hAnsi="Arial" w:cs="Arial"/>
                <w:b/>
                <w:color w:val="auto"/>
                <w:sz w:val="20"/>
                <w:szCs w:val="29"/>
              </w:rPr>
            </w:pPr>
            <w:r w:rsidRPr="002F561A">
              <w:rPr>
                <w:rFonts w:ascii="Arial" w:hAnsi="Arial" w:cs="Arial"/>
                <w:b/>
                <w:color w:val="auto"/>
                <w:sz w:val="20"/>
                <w:szCs w:val="29"/>
              </w:rPr>
              <w:t>Tên văn bản thỏa thuận CGCN</w:t>
            </w:r>
          </w:p>
        </w:tc>
        <w:tc>
          <w:tcPr>
            <w:tcW w:w="362" w:type="pct"/>
            <w:shd w:val="clear" w:color="auto" w:fill="auto"/>
            <w:vAlign w:val="center"/>
          </w:tcPr>
          <w:p w:rsidR="00C1676D" w:rsidRPr="002F561A" w:rsidRDefault="00E53098" w:rsidP="00626122">
            <w:pPr>
              <w:spacing w:before="120"/>
              <w:jc w:val="center"/>
              <w:rPr>
                <w:rFonts w:ascii="Arial" w:hAnsi="Arial" w:cs="Arial"/>
                <w:i/>
                <w:color w:val="auto"/>
                <w:sz w:val="20"/>
                <w:szCs w:val="29"/>
                <w:lang w:val="en-US"/>
              </w:rPr>
            </w:pPr>
            <w:r w:rsidRPr="002F561A">
              <w:rPr>
                <w:rFonts w:ascii="Arial" w:hAnsi="Arial" w:cs="Arial"/>
                <w:b/>
                <w:color w:val="auto"/>
                <w:sz w:val="20"/>
                <w:szCs w:val="29"/>
              </w:rPr>
              <w:t xml:space="preserve">Bên giao công nghệ </w:t>
            </w:r>
            <w:r w:rsidRPr="002F561A">
              <w:rPr>
                <w:rFonts w:ascii="Arial" w:hAnsi="Arial" w:cs="Arial"/>
                <w:i/>
                <w:color w:val="auto"/>
                <w:sz w:val="20"/>
                <w:szCs w:val="29"/>
              </w:rPr>
              <w:t>(tên, địa chỉ)</w:t>
            </w:r>
          </w:p>
        </w:tc>
        <w:tc>
          <w:tcPr>
            <w:tcW w:w="363" w:type="pct"/>
            <w:shd w:val="clear" w:color="auto" w:fill="auto"/>
            <w:vAlign w:val="center"/>
          </w:tcPr>
          <w:p w:rsidR="00C1676D" w:rsidRPr="002F561A" w:rsidRDefault="00E53098" w:rsidP="00626122">
            <w:pPr>
              <w:spacing w:before="120"/>
              <w:jc w:val="center"/>
              <w:rPr>
                <w:rFonts w:ascii="Arial" w:hAnsi="Arial" w:cs="Arial"/>
                <w:i/>
                <w:color w:val="auto"/>
                <w:sz w:val="20"/>
                <w:szCs w:val="29"/>
                <w:lang w:val="en-US"/>
              </w:rPr>
            </w:pPr>
            <w:r w:rsidRPr="002F561A">
              <w:rPr>
                <w:rFonts w:ascii="Arial" w:hAnsi="Arial" w:cs="Arial"/>
                <w:b/>
                <w:color w:val="auto"/>
                <w:sz w:val="20"/>
                <w:szCs w:val="29"/>
              </w:rPr>
              <w:t xml:space="preserve">Bên nhận công nghệ </w:t>
            </w:r>
            <w:r w:rsidRPr="002F561A">
              <w:rPr>
                <w:rFonts w:ascii="Arial" w:hAnsi="Arial" w:cs="Arial"/>
                <w:i/>
                <w:color w:val="auto"/>
                <w:sz w:val="20"/>
                <w:szCs w:val="29"/>
              </w:rPr>
              <w:t>(tên, địa chỉ)</w:t>
            </w:r>
          </w:p>
        </w:tc>
        <w:tc>
          <w:tcPr>
            <w:tcW w:w="523" w:type="pct"/>
            <w:shd w:val="clear" w:color="auto" w:fill="auto"/>
            <w:vAlign w:val="center"/>
          </w:tcPr>
          <w:p w:rsidR="00E53098" w:rsidRPr="002F561A" w:rsidRDefault="00E53098" w:rsidP="00626122">
            <w:pPr>
              <w:spacing w:before="120"/>
              <w:jc w:val="center"/>
              <w:rPr>
                <w:rFonts w:ascii="Arial" w:hAnsi="Arial" w:cs="Arial"/>
                <w:b/>
                <w:color w:val="auto"/>
                <w:sz w:val="20"/>
                <w:szCs w:val="29"/>
              </w:rPr>
            </w:pPr>
            <w:r w:rsidRPr="002F561A">
              <w:rPr>
                <w:rFonts w:ascii="Arial" w:hAnsi="Arial" w:cs="Arial"/>
                <w:b/>
                <w:color w:val="auto"/>
                <w:sz w:val="20"/>
                <w:szCs w:val="29"/>
              </w:rPr>
              <w:t>Tổng giá trị công nghệ chuyển giao (quy đổi về VNĐ)</w:t>
            </w:r>
          </w:p>
        </w:tc>
        <w:tc>
          <w:tcPr>
            <w:tcW w:w="853" w:type="pct"/>
            <w:shd w:val="clear" w:color="auto" w:fill="auto"/>
            <w:vAlign w:val="center"/>
          </w:tcPr>
          <w:p w:rsidR="00E53098" w:rsidRPr="002F561A" w:rsidRDefault="00E53098" w:rsidP="00626122">
            <w:pPr>
              <w:spacing w:before="120"/>
              <w:jc w:val="center"/>
              <w:rPr>
                <w:rFonts w:ascii="Arial" w:hAnsi="Arial" w:cs="Arial"/>
                <w:b/>
                <w:color w:val="auto"/>
                <w:sz w:val="20"/>
                <w:szCs w:val="29"/>
              </w:rPr>
            </w:pPr>
            <w:r w:rsidRPr="002F561A">
              <w:rPr>
                <w:rFonts w:ascii="Arial" w:hAnsi="Arial" w:cs="Arial"/>
                <w:b/>
                <w:color w:val="auto"/>
                <w:sz w:val="20"/>
                <w:szCs w:val="29"/>
              </w:rPr>
              <w:t xml:space="preserve">Hình thức chuyển giao (dự án đầu tư/mua bán độc lập/hình thức khác </w:t>
            </w:r>
            <w:r w:rsidRPr="002F561A">
              <w:rPr>
                <w:rFonts w:ascii="Arial" w:hAnsi="Arial" w:cs="Arial"/>
                <w:i/>
                <w:color w:val="auto"/>
                <w:sz w:val="20"/>
                <w:szCs w:val="29"/>
              </w:rPr>
              <w:t>(ghi tên hình thức khác)</w:t>
            </w:r>
          </w:p>
        </w:tc>
        <w:tc>
          <w:tcPr>
            <w:tcW w:w="471" w:type="pct"/>
            <w:shd w:val="clear" w:color="auto" w:fill="auto"/>
            <w:vAlign w:val="center"/>
          </w:tcPr>
          <w:p w:rsidR="00E53098" w:rsidRPr="002F561A" w:rsidRDefault="00E53098" w:rsidP="00626122">
            <w:pPr>
              <w:spacing w:before="120"/>
              <w:jc w:val="center"/>
              <w:rPr>
                <w:rFonts w:ascii="Arial" w:hAnsi="Arial" w:cs="Arial"/>
                <w:b/>
                <w:color w:val="auto"/>
                <w:sz w:val="20"/>
                <w:szCs w:val="29"/>
              </w:rPr>
            </w:pPr>
            <w:r w:rsidRPr="002F561A">
              <w:rPr>
                <w:rFonts w:ascii="Arial" w:hAnsi="Arial" w:cs="Arial"/>
                <w:b/>
                <w:color w:val="auto"/>
                <w:sz w:val="20"/>
                <w:szCs w:val="29"/>
              </w:rPr>
              <w:t>Đối tượng công nghệ chuyển giao</w:t>
            </w:r>
          </w:p>
        </w:tc>
        <w:tc>
          <w:tcPr>
            <w:tcW w:w="412" w:type="pct"/>
            <w:shd w:val="clear" w:color="auto" w:fill="auto"/>
            <w:vAlign w:val="center"/>
          </w:tcPr>
          <w:p w:rsidR="00E53098" w:rsidRPr="002F561A" w:rsidRDefault="00E53098" w:rsidP="00626122">
            <w:pPr>
              <w:spacing w:before="120"/>
              <w:jc w:val="center"/>
              <w:rPr>
                <w:rFonts w:ascii="Arial" w:hAnsi="Arial" w:cs="Arial"/>
                <w:b/>
                <w:color w:val="auto"/>
                <w:sz w:val="20"/>
                <w:szCs w:val="29"/>
              </w:rPr>
            </w:pPr>
            <w:r w:rsidRPr="002F561A">
              <w:rPr>
                <w:rFonts w:ascii="Arial" w:hAnsi="Arial" w:cs="Arial"/>
                <w:b/>
                <w:color w:val="auto"/>
                <w:sz w:val="20"/>
                <w:szCs w:val="29"/>
              </w:rPr>
              <w:t>Lĩnh vực công nghệ chuyển giao</w:t>
            </w:r>
          </w:p>
        </w:tc>
        <w:tc>
          <w:tcPr>
            <w:tcW w:w="483" w:type="pct"/>
            <w:shd w:val="clear" w:color="auto" w:fill="auto"/>
            <w:vAlign w:val="center"/>
          </w:tcPr>
          <w:p w:rsidR="00E53098" w:rsidRPr="002F561A" w:rsidRDefault="00E53098" w:rsidP="00626122">
            <w:pPr>
              <w:spacing w:before="120"/>
              <w:jc w:val="center"/>
              <w:rPr>
                <w:rFonts w:ascii="Arial" w:hAnsi="Arial" w:cs="Arial"/>
                <w:b/>
                <w:color w:val="auto"/>
                <w:sz w:val="20"/>
                <w:szCs w:val="29"/>
              </w:rPr>
            </w:pPr>
            <w:r w:rsidRPr="002F561A">
              <w:rPr>
                <w:rFonts w:ascii="Arial" w:hAnsi="Arial" w:cs="Arial"/>
                <w:b/>
                <w:color w:val="auto"/>
                <w:sz w:val="20"/>
                <w:szCs w:val="29"/>
              </w:rPr>
              <w:t>Sản phẩm của công nghệ chuyển giao</w:t>
            </w:r>
          </w:p>
        </w:tc>
        <w:tc>
          <w:tcPr>
            <w:tcW w:w="477" w:type="pct"/>
            <w:shd w:val="clear" w:color="auto" w:fill="auto"/>
            <w:vAlign w:val="center"/>
          </w:tcPr>
          <w:p w:rsidR="00E53098" w:rsidRPr="002F561A" w:rsidRDefault="00E53098" w:rsidP="00626122">
            <w:pPr>
              <w:spacing w:before="120"/>
              <w:jc w:val="center"/>
              <w:rPr>
                <w:rFonts w:ascii="Arial" w:hAnsi="Arial" w:cs="Arial"/>
                <w:b/>
                <w:color w:val="auto"/>
                <w:sz w:val="20"/>
                <w:szCs w:val="29"/>
              </w:rPr>
            </w:pPr>
            <w:r w:rsidRPr="002F561A">
              <w:rPr>
                <w:rFonts w:ascii="Arial" w:hAnsi="Arial" w:cs="Arial"/>
                <w:b/>
                <w:color w:val="auto"/>
                <w:sz w:val="20"/>
                <w:szCs w:val="29"/>
              </w:rPr>
              <w:t>Thời hạn văn bản thỏa thuận CGCN</w:t>
            </w:r>
          </w:p>
        </w:tc>
        <w:tc>
          <w:tcPr>
            <w:tcW w:w="373" w:type="pct"/>
            <w:shd w:val="clear" w:color="auto" w:fill="auto"/>
            <w:vAlign w:val="center"/>
          </w:tcPr>
          <w:p w:rsidR="00E53098" w:rsidRPr="002F561A" w:rsidRDefault="00E53098" w:rsidP="00626122">
            <w:pPr>
              <w:spacing w:before="120"/>
              <w:jc w:val="center"/>
              <w:rPr>
                <w:b/>
                <w:color w:val="auto"/>
                <w:sz w:val="20"/>
              </w:rPr>
            </w:pPr>
            <w:r w:rsidRPr="002F561A">
              <w:rPr>
                <w:rFonts w:ascii="Arial" w:hAnsi="Arial" w:cs="Arial"/>
                <w:b/>
                <w:color w:val="auto"/>
                <w:sz w:val="20"/>
                <w:szCs w:val="29"/>
              </w:rPr>
              <w:t>Số Giấy chứng nhậ</w:t>
            </w:r>
            <w:r w:rsidR="00C1676D" w:rsidRPr="002F561A">
              <w:rPr>
                <w:rFonts w:ascii="Arial" w:hAnsi="Arial" w:cs="Arial"/>
                <w:b/>
                <w:color w:val="auto"/>
                <w:sz w:val="20"/>
                <w:szCs w:val="29"/>
              </w:rPr>
              <w:t>n...</w:t>
            </w:r>
            <w:r w:rsidRPr="002F561A">
              <w:rPr>
                <w:rFonts w:ascii="Arial" w:hAnsi="Arial" w:cs="Arial"/>
                <w:b/>
                <w:color w:val="auto"/>
                <w:sz w:val="20"/>
                <w:szCs w:val="29"/>
              </w:rPr>
              <w:t>/</w:t>
            </w:r>
            <w:r w:rsidR="00E01183" w:rsidRPr="002F561A">
              <w:rPr>
                <w:rFonts w:ascii="Arial" w:hAnsi="Arial" w:cs="Arial"/>
                <w:b/>
                <w:color w:val="auto"/>
                <w:sz w:val="20"/>
                <w:szCs w:val="29"/>
                <w:lang w:val="en-US"/>
              </w:rPr>
              <w:t xml:space="preserve"> </w:t>
            </w:r>
            <w:r w:rsidRPr="002F561A">
              <w:rPr>
                <w:rFonts w:ascii="Arial" w:hAnsi="Arial" w:cs="Arial"/>
                <w:b/>
                <w:color w:val="auto"/>
                <w:sz w:val="20"/>
                <w:szCs w:val="29"/>
              </w:rPr>
              <w:t>ngày cấp</w:t>
            </w:r>
          </w:p>
        </w:tc>
      </w:tr>
      <w:tr w:rsidR="00E01183" w:rsidRPr="002F561A">
        <w:tblPrEx>
          <w:tblCellMar>
            <w:top w:w="0" w:type="dxa"/>
            <w:left w:w="0" w:type="dxa"/>
            <w:bottom w:w="0" w:type="dxa"/>
            <w:right w:w="0" w:type="dxa"/>
          </w:tblCellMar>
        </w:tblPrEx>
        <w:tc>
          <w:tcPr>
            <w:tcW w:w="205"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r w:rsidRPr="002F561A">
              <w:rPr>
                <w:rFonts w:ascii="Arial" w:hAnsi="Arial" w:cs="Arial"/>
                <w:color w:val="auto"/>
                <w:sz w:val="20"/>
                <w:szCs w:val="29"/>
              </w:rPr>
              <w:t>1</w:t>
            </w:r>
          </w:p>
        </w:tc>
        <w:tc>
          <w:tcPr>
            <w:tcW w:w="478"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62"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6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52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85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71"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12"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8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77"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7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r>
      <w:tr w:rsidR="00E01183" w:rsidRPr="002F561A">
        <w:tblPrEx>
          <w:tblCellMar>
            <w:top w:w="0" w:type="dxa"/>
            <w:left w:w="0" w:type="dxa"/>
            <w:bottom w:w="0" w:type="dxa"/>
            <w:right w:w="0" w:type="dxa"/>
          </w:tblCellMar>
        </w:tblPrEx>
        <w:tc>
          <w:tcPr>
            <w:tcW w:w="205"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r w:rsidRPr="002F561A">
              <w:rPr>
                <w:rFonts w:ascii="Arial" w:hAnsi="Arial" w:cs="Arial"/>
                <w:color w:val="auto"/>
                <w:sz w:val="20"/>
                <w:szCs w:val="29"/>
              </w:rPr>
              <w:t>2</w:t>
            </w:r>
          </w:p>
        </w:tc>
        <w:tc>
          <w:tcPr>
            <w:tcW w:w="478"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62"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6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52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85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71"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12"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8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77"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7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r>
      <w:tr w:rsidR="00E01183" w:rsidRPr="002F561A">
        <w:tblPrEx>
          <w:tblCellMar>
            <w:top w:w="0" w:type="dxa"/>
            <w:left w:w="0" w:type="dxa"/>
            <w:bottom w:w="0" w:type="dxa"/>
            <w:right w:w="0" w:type="dxa"/>
          </w:tblCellMar>
        </w:tblPrEx>
        <w:tc>
          <w:tcPr>
            <w:tcW w:w="205" w:type="pct"/>
            <w:shd w:val="clear" w:color="auto" w:fill="auto"/>
            <w:vAlign w:val="center"/>
          </w:tcPr>
          <w:p w:rsidR="00E53098" w:rsidRPr="002F561A" w:rsidRDefault="00E53098" w:rsidP="00626122">
            <w:pPr>
              <w:spacing w:before="120"/>
              <w:jc w:val="center"/>
              <w:rPr>
                <w:rFonts w:ascii="Arial" w:hAnsi="Arial" w:cs="Arial"/>
                <w:color w:val="auto"/>
                <w:sz w:val="20"/>
                <w:szCs w:val="29"/>
                <w:lang w:val="en-US"/>
              </w:rPr>
            </w:pPr>
            <w:r w:rsidRPr="002F561A">
              <w:rPr>
                <w:rFonts w:ascii="Arial" w:hAnsi="Arial" w:cs="Arial"/>
                <w:color w:val="auto"/>
                <w:sz w:val="20"/>
                <w:szCs w:val="29"/>
                <w:lang w:val="en-US"/>
              </w:rPr>
              <w:t>…</w:t>
            </w:r>
          </w:p>
        </w:tc>
        <w:tc>
          <w:tcPr>
            <w:tcW w:w="478"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62"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6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52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85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71"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12"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8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477"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c>
          <w:tcPr>
            <w:tcW w:w="373" w:type="pct"/>
            <w:shd w:val="clear" w:color="auto" w:fill="auto"/>
            <w:vAlign w:val="center"/>
          </w:tcPr>
          <w:p w:rsidR="00E53098" w:rsidRPr="002F561A" w:rsidRDefault="00E53098" w:rsidP="00626122">
            <w:pPr>
              <w:spacing w:before="120"/>
              <w:jc w:val="center"/>
              <w:rPr>
                <w:rFonts w:ascii="Arial" w:hAnsi="Arial" w:cs="Arial"/>
                <w:color w:val="auto"/>
                <w:sz w:val="20"/>
                <w:szCs w:val="29"/>
              </w:rPr>
            </w:pPr>
          </w:p>
        </w:tc>
      </w:tr>
    </w:tbl>
    <w:p w:rsidR="00CA220F" w:rsidRPr="002F561A" w:rsidRDefault="00CA220F" w:rsidP="00626122">
      <w:pPr>
        <w:spacing w:before="120"/>
        <w:rPr>
          <w:rFonts w:ascii="Arial" w:hAnsi="Arial" w:cs="Arial"/>
          <w:color w:val="auto"/>
          <w:sz w:val="20"/>
          <w:szCs w:val="29"/>
          <w:lang w:val="en-US"/>
        </w:rPr>
      </w:pPr>
      <w:r w:rsidRPr="002F561A">
        <w:rPr>
          <w:rFonts w:ascii="Arial" w:hAnsi="Arial" w:cs="Arial"/>
          <w:color w:val="auto"/>
          <w:sz w:val="20"/>
          <w:szCs w:val="29"/>
        </w:rPr>
        <w:t>2. Đối với thỏa thuận chuyển giao công nghệ được cấp Giấy chứng nhận đăng ký sửa đổi, bổ sung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68"/>
        <w:gridCol w:w="862"/>
        <w:gridCol w:w="655"/>
        <w:gridCol w:w="655"/>
        <w:gridCol w:w="866"/>
        <w:gridCol w:w="1608"/>
        <w:gridCol w:w="944"/>
        <w:gridCol w:w="750"/>
        <w:gridCol w:w="855"/>
        <w:gridCol w:w="808"/>
        <w:gridCol w:w="706"/>
      </w:tblGrid>
      <w:tr w:rsidR="00E01183" w:rsidRPr="002F561A">
        <w:tblPrEx>
          <w:tblCellMar>
            <w:top w:w="0" w:type="dxa"/>
            <w:left w:w="0" w:type="dxa"/>
            <w:bottom w:w="0" w:type="dxa"/>
            <w:right w:w="0" w:type="dxa"/>
          </w:tblCellMar>
        </w:tblPrEx>
        <w:tc>
          <w:tcPr>
            <w:tcW w:w="202"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475"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Tên văn bản thỏa thuận CGCN</w:t>
            </w:r>
          </w:p>
        </w:tc>
        <w:tc>
          <w:tcPr>
            <w:tcW w:w="361" w:type="pct"/>
            <w:shd w:val="clear" w:color="auto" w:fill="auto"/>
            <w:vAlign w:val="center"/>
          </w:tcPr>
          <w:p w:rsidR="00C1676D" w:rsidRPr="002F561A" w:rsidRDefault="00AD3898" w:rsidP="00626122">
            <w:pPr>
              <w:spacing w:before="120"/>
              <w:jc w:val="center"/>
              <w:rPr>
                <w:rFonts w:ascii="Arial" w:hAnsi="Arial" w:cs="Arial"/>
                <w:i/>
                <w:color w:val="auto"/>
                <w:sz w:val="20"/>
                <w:szCs w:val="29"/>
                <w:lang w:val="en-US"/>
              </w:rPr>
            </w:pPr>
            <w:r w:rsidRPr="002F561A">
              <w:rPr>
                <w:rFonts w:ascii="Arial" w:hAnsi="Arial" w:cs="Arial"/>
                <w:b/>
                <w:color w:val="auto"/>
                <w:sz w:val="20"/>
                <w:szCs w:val="29"/>
              </w:rPr>
              <w:t xml:space="preserve">Bên giao công nghệ </w:t>
            </w:r>
            <w:r w:rsidRPr="002F561A">
              <w:rPr>
                <w:rFonts w:ascii="Arial" w:hAnsi="Arial" w:cs="Arial"/>
                <w:i/>
                <w:color w:val="auto"/>
                <w:sz w:val="20"/>
                <w:szCs w:val="29"/>
              </w:rPr>
              <w:t>(tên, địa chỉ)</w:t>
            </w:r>
          </w:p>
        </w:tc>
        <w:tc>
          <w:tcPr>
            <w:tcW w:w="361" w:type="pct"/>
            <w:shd w:val="clear" w:color="auto" w:fill="auto"/>
            <w:vAlign w:val="center"/>
          </w:tcPr>
          <w:p w:rsidR="00C1676D" w:rsidRPr="002F561A" w:rsidRDefault="00AD3898" w:rsidP="00626122">
            <w:pPr>
              <w:spacing w:before="120"/>
              <w:jc w:val="center"/>
              <w:rPr>
                <w:rFonts w:ascii="Arial" w:hAnsi="Arial" w:cs="Arial"/>
                <w:i/>
                <w:color w:val="auto"/>
                <w:sz w:val="20"/>
                <w:szCs w:val="29"/>
                <w:lang w:val="en-US"/>
              </w:rPr>
            </w:pPr>
            <w:r w:rsidRPr="002F561A">
              <w:rPr>
                <w:rFonts w:ascii="Arial" w:hAnsi="Arial" w:cs="Arial"/>
                <w:b/>
                <w:color w:val="auto"/>
                <w:sz w:val="20"/>
                <w:szCs w:val="29"/>
              </w:rPr>
              <w:t xml:space="preserve">Bên nhận công nghệ </w:t>
            </w:r>
            <w:r w:rsidRPr="002F561A">
              <w:rPr>
                <w:rFonts w:ascii="Arial" w:hAnsi="Arial" w:cs="Arial"/>
                <w:i/>
                <w:color w:val="auto"/>
                <w:sz w:val="20"/>
                <w:szCs w:val="29"/>
              </w:rPr>
              <w:t>(tên, địa chỉ)</w:t>
            </w:r>
          </w:p>
        </w:tc>
        <w:tc>
          <w:tcPr>
            <w:tcW w:w="477"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Tổng giá trị công nghệ chuyển giao (quy đổi về VNĐ)</w:t>
            </w:r>
          </w:p>
        </w:tc>
        <w:tc>
          <w:tcPr>
            <w:tcW w:w="886" w:type="pct"/>
            <w:shd w:val="clear" w:color="auto" w:fill="auto"/>
            <w:vAlign w:val="center"/>
          </w:tcPr>
          <w:p w:rsidR="004D32EB" w:rsidRPr="002F561A" w:rsidRDefault="00AD3898" w:rsidP="00626122">
            <w:pPr>
              <w:spacing w:before="120"/>
              <w:jc w:val="center"/>
              <w:rPr>
                <w:rFonts w:ascii="Arial" w:hAnsi="Arial" w:cs="Arial"/>
                <w:i/>
                <w:color w:val="auto"/>
                <w:sz w:val="20"/>
                <w:szCs w:val="29"/>
                <w:lang w:val="en-US"/>
              </w:rPr>
            </w:pPr>
            <w:r w:rsidRPr="002F561A">
              <w:rPr>
                <w:rFonts w:ascii="Arial" w:hAnsi="Arial" w:cs="Arial"/>
                <w:b/>
                <w:color w:val="auto"/>
                <w:sz w:val="20"/>
                <w:szCs w:val="29"/>
              </w:rPr>
              <w:t xml:space="preserve">Hình thức chuyển giao (dự án đầu tư/mua bán độc lập/hình thức khác </w:t>
            </w:r>
            <w:r w:rsidRPr="002F561A">
              <w:rPr>
                <w:rFonts w:ascii="Arial" w:hAnsi="Arial" w:cs="Arial"/>
                <w:i/>
                <w:color w:val="auto"/>
                <w:sz w:val="20"/>
                <w:szCs w:val="29"/>
              </w:rPr>
              <w:t>(ghi tên hình thức khác)</w:t>
            </w:r>
          </w:p>
        </w:tc>
        <w:tc>
          <w:tcPr>
            <w:tcW w:w="520"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Đối tượng công nghệ chuyển giao</w:t>
            </w:r>
          </w:p>
        </w:tc>
        <w:tc>
          <w:tcPr>
            <w:tcW w:w="413"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Lĩnh vực công nghệ chuyển giao</w:t>
            </w:r>
          </w:p>
        </w:tc>
        <w:tc>
          <w:tcPr>
            <w:tcW w:w="471"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Sản phẩm của công nghệ chuyển giao</w:t>
            </w:r>
          </w:p>
        </w:tc>
        <w:tc>
          <w:tcPr>
            <w:tcW w:w="445"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Thời hạn văn bản thỏa thuận CGCN</w:t>
            </w:r>
          </w:p>
        </w:tc>
        <w:tc>
          <w:tcPr>
            <w:tcW w:w="389" w:type="pct"/>
            <w:shd w:val="clear" w:color="auto" w:fill="auto"/>
            <w:vAlign w:val="center"/>
          </w:tcPr>
          <w:p w:rsidR="00AD3898" w:rsidRPr="002F561A" w:rsidRDefault="00AD3898" w:rsidP="00626122">
            <w:pPr>
              <w:spacing w:before="120"/>
              <w:jc w:val="center"/>
              <w:rPr>
                <w:b/>
                <w:color w:val="auto"/>
                <w:sz w:val="20"/>
              </w:rPr>
            </w:pPr>
            <w:r w:rsidRPr="002F561A">
              <w:rPr>
                <w:rFonts w:ascii="Arial" w:hAnsi="Arial" w:cs="Arial"/>
                <w:b/>
                <w:color w:val="auto"/>
                <w:sz w:val="20"/>
                <w:szCs w:val="29"/>
              </w:rPr>
              <w:t>Số Giấy chứng nhậ</w:t>
            </w:r>
            <w:r w:rsidR="004D32EB" w:rsidRPr="002F561A">
              <w:rPr>
                <w:rFonts w:ascii="Arial" w:hAnsi="Arial" w:cs="Arial"/>
                <w:b/>
                <w:color w:val="auto"/>
                <w:sz w:val="20"/>
                <w:szCs w:val="29"/>
              </w:rPr>
              <w:t>n...</w:t>
            </w:r>
            <w:r w:rsidRPr="002F561A">
              <w:rPr>
                <w:rFonts w:ascii="Arial" w:hAnsi="Arial" w:cs="Arial"/>
                <w:b/>
                <w:color w:val="auto"/>
                <w:sz w:val="20"/>
                <w:szCs w:val="29"/>
              </w:rPr>
              <w:t>/</w:t>
            </w:r>
            <w:r w:rsidR="00E01183" w:rsidRPr="002F561A">
              <w:rPr>
                <w:rFonts w:ascii="Arial" w:hAnsi="Arial" w:cs="Arial"/>
                <w:b/>
                <w:color w:val="auto"/>
                <w:sz w:val="20"/>
                <w:szCs w:val="29"/>
                <w:lang w:val="en-US"/>
              </w:rPr>
              <w:t xml:space="preserve"> </w:t>
            </w:r>
            <w:r w:rsidRPr="002F561A">
              <w:rPr>
                <w:rFonts w:ascii="Arial" w:hAnsi="Arial" w:cs="Arial"/>
                <w:b/>
                <w:color w:val="auto"/>
                <w:sz w:val="20"/>
                <w:szCs w:val="29"/>
              </w:rPr>
              <w:t>ngày cấp</w:t>
            </w:r>
          </w:p>
        </w:tc>
      </w:tr>
      <w:tr w:rsidR="00E01183" w:rsidRPr="002F561A">
        <w:tblPrEx>
          <w:tblCellMar>
            <w:top w:w="0" w:type="dxa"/>
            <w:left w:w="0" w:type="dxa"/>
            <w:bottom w:w="0" w:type="dxa"/>
            <w:right w:w="0" w:type="dxa"/>
          </w:tblCellMar>
        </w:tblPrEx>
        <w:tc>
          <w:tcPr>
            <w:tcW w:w="202"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r w:rsidRPr="002F561A">
              <w:rPr>
                <w:rFonts w:ascii="Arial" w:hAnsi="Arial" w:cs="Arial"/>
                <w:color w:val="auto"/>
                <w:sz w:val="20"/>
                <w:szCs w:val="29"/>
              </w:rPr>
              <w:t>1</w:t>
            </w:r>
          </w:p>
        </w:tc>
        <w:tc>
          <w:tcPr>
            <w:tcW w:w="47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7"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886"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5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13"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4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89"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r>
      <w:tr w:rsidR="00E01183" w:rsidRPr="002F561A">
        <w:tblPrEx>
          <w:tblCellMar>
            <w:top w:w="0" w:type="dxa"/>
            <w:left w:w="0" w:type="dxa"/>
            <w:bottom w:w="0" w:type="dxa"/>
            <w:right w:w="0" w:type="dxa"/>
          </w:tblCellMar>
        </w:tblPrEx>
        <w:tc>
          <w:tcPr>
            <w:tcW w:w="202"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r w:rsidRPr="002F561A">
              <w:rPr>
                <w:rFonts w:ascii="Arial" w:hAnsi="Arial" w:cs="Arial"/>
                <w:color w:val="auto"/>
                <w:sz w:val="20"/>
                <w:szCs w:val="29"/>
              </w:rPr>
              <w:t>2</w:t>
            </w:r>
          </w:p>
        </w:tc>
        <w:tc>
          <w:tcPr>
            <w:tcW w:w="47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7"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886"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5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13"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4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89"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r>
      <w:tr w:rsidR="00E01183" w:rsidRPr="002F561A">
        <w:tblPrEx>
          <w:tblCellMar>
            <w:top w:w="0" w:type="dxa"/>
            <w:left w:w="0" w:type="dxa"/>
            <w:bottom w:w="0" w:type="dxa"/>
            <w:right w:w="0" w:type="dxa"/>
          </w:tblCellMar>
        </w:tblPrEx>
        <w:tc>
          <w:tcPr>
            <w:tcW w:w="202" w:type="pct"/>
            <w:shd w:val="clear" w:color="auto" w:fill="auto"/>
            <w:vAlign w:val="center"/>
          </w:tcPr>
          <w:p w:rsidR="00AD3898" w:rsidRPr="002F561A" w:rsidRDefault="00AD3898" w:rsidP="00626122">
            <w:pPr>
              <w:spacing w:before="120"/>
              <w:jc w:val="center"/>
              <w:rPr>
                <w:rFonts w:ascii="Arial" w:hAnsi="Arial" w:cs="Arial"/>
                <w:color w:val="auto"/>
                <w:sz w:val="20"/>
                <w:szCs w:val="29"/>
                <w:lang w:val="en-US"/>
              </w:rPr>
            </w:pPr>
            <w:r w:rsidRPr="002F561A">
              <w:rPr>
                <w:rFonts w:ascii="Arial" w:hAnsi="Arial" w:cs="Arial"/>
                <w:color w:val="auto"/>
                <w:sz w:val="20"/>
                <w:szCs w:val="29"/>
                <w:lang w:val="en-US"/>
              </w:rPr>
              <w:t>…</w:t>
            </w:r>
          </w:p>
        </w:tc>
        <w:tc>
          <w:tcPr>
            <w:tcW w:w="47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7"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886"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5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13"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4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89"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r>
    </w:tbl>
    <w:p w:rsidR="00CA220F" w:rsidRPr="002F561A" w:rsidRDefault="00CA220F" w:rsidP="00626122">
      <w:pPr>
        <w:spacing w:before="120"/>
        <w:rPr>
          <w:rFonts w:ascii="Arial" w:hAnsi="Arial" w:cs="Arial"/>
          <w:color w:val="auto"/>
          <w:sz w:val="20"/>
          <w:szCs w:val="29"/>
          <w:lang w:val="en-US"/>
        </w:rPr>
      </w:pPr>
      <w:r w:rsidRPr="002F561A">
        <w:rPr>
          <w:rFonts w:ascii="Arial" w:hAnsi="Arial" w:cs="Arial"/>
          <w:color w:val="auto"/>
          <w:sz w:val="20"/>
          <w:szCs w:val="29"/>
        </w:rPr>
        <w:t>3. Đối với thỏa thuận chuyển giao công nghệ được cấp Giấy chứng nhận đăng ký gia hạn chuyển giao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5"/>
        <w:gridCol w:w="873"/>
        <w:gridCol w:w="661"/>
        <w:gridCol w:w="661"/>
        <w:gridCol w:w="953"/>
        <w:gridCol w:w="1634"/>
        <w:gridCol w:w="766"/>
        <w:gridCol w:w="762"/>
        <w:gridCol w:w="868"/>
        <w:gridCol w:w="762"/>
        <w:gridCol w:w="762"/>
      </w:tblGrid>
      <w:tr w:rsidR="00357D58" w:rsidRPr="002F561A">
        <w:tblPrEx>
          <w:tblCellMar>
            <w:top w:w="0" w:type="dxa"/>
            <w:left w:w="0" w:type="dxa"/>
            <w:bottom w:w="0" w:type="dxa"/>
            <w:right w:w="0" w:type="dxa"/>
          </w:tblCellMar>
        </w:tblPrEx>
        <w:tc>
          <w:tcPr>
            <w:tcW w:w="206"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481"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Tên văn bản thỏa thuận CGCN</w:t>
            </w:r>
          </w:p>
        </w:tc>
        <w:tc>
          <w:tcPr>
            <w:tcW w:w="364" w:type="pct"/>
            <w:shd w:val="clear" w:color="auto" w:fill="auto"/>
            <w:vAlign w:val="center"/>
          </w:tcPr>
          <w:p w:rsidR="004D32EB" w:rsidRPr="002F561A" w:rsidRDefault="00AD3898" w:rsidP="00626122">
            <w:pPr>
              <w:spacing w:before="120"/>
              <w:jc w:val="center"/>
              <w:rPr>
                <w:rFonts w:ascii="Arial" w:hAnsi="Arial" w:cs="Arial"/>
                <w:i/>
                <w:color w:val="auto"/>
                <w:sz w:val="20"/>
                <w:szCs w:val="29"/>
                <w:lang w:val="en-US"/>
              </w:rPr>
            </w:pPr>
            <w:r w:rsidRPr="002F561A">
              <w:rPr>
                <w:rFonts w:ascii="Arial" w:hAnsi="Arial" w:cs="Arial"/>
                <w:b/>
                <w:color w:val="auto"/>
                <w:sz w:val="20"/>
                <w:szCs w:val="29"/>
              </w:rPr>
              <w:t xml:space="preserve">Bên giao công nghệ </w:t>
            </w:r>
            <w:r w:rsidRPr="002F561A">
              <w:rPr>
                <w:rFonts w:ascii="Arial" w:hAnsi="Arial" w:cs="Arial"/>
                <w:i/>
                <w:color w:val="auto"/>
                <w:sz w:val="20"/>
                <w:szCs w:val="29"/>
              </w:rPr>
              <w:t>(tên, địa chỉ)</w:t>
            </w:r>
          </w:p>
        </w:tc>
        <w:tc>
          <w:tcPr>
            <w:tcW w:w="364" w:type="pct"/>
            <w:shd w:val="clear" w:color="auto" w:fill="auto"/>
            <w:vAlign w:val="center"/>
          </w:tcPr>
          <w:p w:rsidR="004D32EB" w:rsidRPr="002F561A" w:rsidRDefault="00AD3898" w:rsidP="00626122">
            <w:pPr>
              <w:spacing w:before="120"/>
              <w:jc w:val="center"/>
              <w:rPr>
                <w:rFonts w:ascii="Arial" w:hAnsi="Arial" w:cs="Arial"/>
                <w:i/>
                <w:color w:val="auto"/>
                <w:sz w:val="20"/>
                <w:szCs w:val="29"/>
                <w:lang w:val="en-US"/>
              </w:rPr>
            </w:pPr>
            <w:r w:rsidRPr="002F561A">
              <w:rPr>
                <w:rFonts w:ascii="Arial" w:hAnsi="Arial" w:cs="Arial"/>
                <w:b/>
                <w:color w:val="auto"/>
                <w:sz w:val="20"/>
                <w:szCs w:val="29"/>
              </w:rPr>
              <w:t xml:space="preserve">Bên nhận công nghệ </w:t>
            </w:r>
            <w:r w:rsidRPr="002F561A">
              <w:rPr>
                <w:rFonts w:ascii="Arial" w:hAnsi="Arial" w:cs="Arial"/>
                <w:i/>
                <w:color w:val="auto"/>
                <w:sz w:val="20"/>
                <w:szCs w:val="29"/>
              </w:rPr>
              <w:t>(tên, địa chỉ)</w:t>
            </w:r>
          </w:p>
        </w:tc>
        <w:tc>
          <w:tcPr>
            <w:tcW w:w="525"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Tổng giá trị công nghệ chuyển giao (quy đổi về VNĐ)</w:t>
            </w:r>
          </w:p>
        </w:tc>
        <w:tc>
          <w:tcPr>
            <w:tcW w:w="900"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 xml:space="preserve">Hình thức chuyển giao (dự án đầu tư/mua bán độc lập/hình thức khác </w:t>
            </w:r>
            <w:r w:rsidRPr="002F561A">
              <w:rPr>
                <w:rFonts w:ascii="Arial" w:hAnsi="Arial" w:cs="Arial"/>
                <w:i/>
                <w:color w:val="auto"/>
                <w:sz w:val="20"/>
                <w:szCs w:val="29"/>
              </w:rPr>
              <w:t>(ghi tên hình thức khác)</w:t>
            </w:r>
          </w:p>
        </w:tc>
        <w:tc>
          <w:tcPr>
            <w:tcW w:w="422"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Đối tượng công nghệ chuyển giao</w:t>
            </w:r>
          </w:p>
        </w:tc>
        <w:tc>
          <w:tcPr>
            <w:tcW w:w="420"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Lĩnh vực công nghệ chuyển giao</w:t>
            </w:r>
          </w:p>
        </w:tc>
        <w:tc>
          <w:tcPr>
            <w:tcW w:w="478"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Sản phẩm của công nghệ chuyển giao</w:t>
            </w:r>
          </w:p>
        </w:tc>
        <w:tc>
          <w:tcPr>
            <w:tcW w:w="420" w:type="pct"/>
            <w:shd w:val="clear" w:color="auto" w:fill="auto"/>
            <w:vAlign w:val="center"/>
          </w:tcPr>
          <w:p w:rsidR="00AD3898" w:rsidRPr="002F561A" w:rsidRDefault="00AD3898" w:rsidP="00626122">
            <w:pPr>
              <w:spacing w:before="120"/>
              <w:jc w:val="center"/>
              <w:rPr>
                <w:rFonts w:ascii="Arial" w:hAnsi="Arial" w:cs="Arial"/>
                <w:b/>
                <w:color w:val="auto"/>
                <w:sz w:val="20"/>
                <w:szCs w:val="29"/>
              </w:rPr>
            </w:pPr>
            <w:r w:rsidRPr="002F561A">
              <w:rPr>
                <w:rFonts w:ascii="Arial" w:hAnsi="Arial" w:cs="Arial"/>
                <w:b/>
                <w:color w:val="auto"/>
                <w:sz w:val="20"/>
                <w:szCs w:val="29"/>
              </w:rPr>
              <w:t>Thời hạn văn bản thỏa thuận CGCN</w:t>
            </w:r>
          </w:p>
        </w:tc>
        <w:tc>
          <w:tcPr>
            <w:tcW w:w="420" w:type="pct"/>
            <w:shd w:val="clear" w:color="auto" w:fill="auto"/>
            <w:vAlign w:val="center"/>
          </w:tcPr>
          <w:p w:rsidR="00AD3898" w:rsidRPr="002F561A" w:rsidRDefault="00AD3898" w:rsidP="00626122">
            <w:pPr>
              <w:spacing w:before="120"/>
              <w:jc w:val="center"/>
              <w:rPr>
                <w:b/>
                <w:color w:val="auto"/>
                <w:sz w:val="20"/>
              </w:rPr>
            </w:pPr>
            <w:r w:rsidRPr="002F561A">
              <w:rPr>
                <w:rFonts w:ascii="Arial" w:hAnsi="Arial" w:cs="Arial"/>
                <w:b/>
                <w:color w:val="auto"/>
                <w:sz w:val="20"/>
                <w:szCs w:val="29"/>
              </w:rPr>
              <w:t>Số Giấy chứng nhận.../</w:t>
            </w:r>
            <w:r w:rsidR="00357D58" w:rsidRPr="002F561A">
              <w:rPr>
                <w:rFonts w:ascii="Arial" w:hAnsi="Arial" w:cs="Arial"/>
                <w:b/>
                <w:color w:val="auto"/>
                <w:sz w:val="20"/>
                <w:szCs w:val="29"/>
                <w:lang w:val="en-US"/>
              </w:rPr>
              <w:t xml:space="preserve"> </w:t>
            </w:r>
            <w:r w:rsidRPr="002F561A">
              <w:rPr>
                <w:rFonts w:ascii="Arial" w:hAnsi="Arial" w:cs="Arial"/>
                <w:b/>
                <w:color w:val="auto"/>
                <w:sz w:val="20"/>
                <w:szCs w:val="29"/>
              </w:rPr>
              <w:t>ngày cấp</w:t>
            </w:r>
          </w:p>
        </w:tc>
      </w:tr>
      <w:tr w:rsidR="00357D58" w:rsidRPr="002F561A">
        <w:tblPrEx>
          <w:tblCellMar>
            <w:top w:w="0" w:type="dxa"/>
            <w:left w:w="0" w:type="dxa"/>
            <w:bottom w:w="0" w:type="dxa"/>
            <w:right w:w="0" w:type="dxa"/>
          </w:tblCellMar>
        </w:tblPrEx>
        <w:tc>
          <w:tcPr>
            <w:tcW w:w="206"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r w:rsidRPr="002F561A">
              <w:rPr>
                <w:rFonts w:ascii="Arial" w:hAnsi="Arial" w:cs="Arial"/>
                <w:color w:val="auto"/>
                <w:sz w:val="20"/>
                <w:szCs w:val="29"/>
              </w:rPr>
              <w:t>1</w:t>
            </w:r>
          </w:p>
        </w:tc>
        <w:tc>
          <w:tcPr>
            <w:tcW w:w="48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4"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4"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52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90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2"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8"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r>
      <w:tr w:rsidR="00357D58" w:rsidRPr="002F561A">
        <w:tblPrEx>
          <w:tblCellMar>
            <w:top w:w="0" w:type="dxa"/>
            <w:left w:w="0" w:type="dxa"/>
            <w:bottom w:w="0" w:type="dxa"/>
            <w:right w:w="0" w:type="dxa"/>
          </w:tblCellMar>
        </w:tblPrEx>
        <w:tc>
          <w:tcPr>
            <w:tcW w:w="206"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r w:rsidRPr="002F561A">
              <w:rPr>
                <w:rFonts w:ascii="Arial" w:hAnsi="Arial" w:cs="Arial"/>
                <w:color w:val="auto"/>
                <w:sz w:val="20"/>
                <w:szCs w:val="29"/>
              </w:rPr>
              <w:t>2</w:t>
            </w:r>
          </w:p>
        </w:tc>
        <w:tc>
          <w:tcPr>
            <w:tcW w:w="48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4"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4"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52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90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2"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8"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r>
      <w:tr w:rsidR="00357D58" w:rsidRPr="002F561A">
        <w:tblPrEx>
          <w:tblCellMar>
            <w:top w:w="0" w:type="dxa"/>
            <w:left w:w="0" w:type="dxa"/>
            <w:bottom w:w="0" w:type="dxa"/>
            <w:right w:w="0" w:type="dxa"/>
          </w:tblCellMar>
        </w:tblPrEx>
        <w:tc>
          <w:tcPr>
            <w:tcW w:w="206" w:type="pct"/>
            <w:shd w:val="clear" w:color="auto" w:fill="auto"/>
            <w:vAlign w:val="center"/>
          </w:tcPr>
          <w:p w:rsidR="00AD3898" w:rsidRPr="002F561A" w:rsidRDefault="00AD3898" w:rsidP="00626122">
            <w:pPr>
              <w:spacing w:before="120"/>
              <w:jc w:val="center"/>
              <w:rPr>
                <w:rFonts w:ascii="Arial" w:hAnsi="Arial" w:cs="Arial"/>
                <w:color w:val="auto"/>
                <w:sz w:val="20"/>
                <w:szCs w:val="29"/>
                <w:lang w:val="en-US"/>
              </w:rPr>
            </w:pPr>
            <w:r w:rsidRPr="002F561A">
              <w:rPr>
                <w:rFonts w:ascii="Arial" w:hAnsi="Arial" w:cs="Arial"/>
                <w:color w:val="auto"/>
                <w:sz w:val="20"/>
                <w:szCs w:val="29"/>
                <w:lang w:val="en-US"/>
              </w:rPr>
              <w:t>…</w:t>
            </w:r>
          </w:p>
        </w:tc>
        <w:tc>
          <w:tcPr>
            <w:tcW w:w="481"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4"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364"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525"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90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2"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78"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c>
          <w:tcPr>
            <w:tcW w:w="420" w:type="pct"/>
            <w:shd w:val="clear" w:color="auto" w:fill="auto"/>
            <w:vAlign w:val="center"/>
          </w:tcPr>
          <w:p w:rsidR="00AD3898" w:rsidRPr="002F561A" w:rsidRDefault="00AD3898" w:rsidP="00626122">
            <w:pPr>
              <w:spacing w:before="120"/>
              <w:jc w:val="center"/>
              <w:rPr>
                <w:rFonts w:ascii="Arial" w:hAnsi="Arial" w:cs="Arial"/>
                <w:color w:val="auto"/>
                <w:sz w:val="20"/>
                <w:szCs w:val="29"/>
              </w:rPr>
            </w:pPr>
          </w:p>
        </w:tc>
      </w:tr>
    </w:tbl>
    <w:p w:rsidR="0015617D" w:rsidRPr="002F561A" w:rsidRDefault="00CA220F" w:rsidP="00626122">
      <w:pPr>
        <w:spacing w:before="120"/>
        <w:rPr>
          <w:rFonts w:ascii="Arial" w:hAnsi="Arial" w:cs="Arial"/>
          <w:color w:val="auto"/>
          <w:sz w:val="20"/>
          <w:szCs w:val="29"/>
        </w:rPr>
      </w:pPr>
      <w:r w:rsidRPr="002F561A">
        <w:rPr>
          <w:rFonts w:ascii="Arial" w:hAnsi="Arial" w:cs="Arial"/>
          <w:b/>
          <w:i/>
          <w:color w:val="auto"/>
          <w:sz w:val="20"/>
          <w:szCs w:val="29"/>
        </w:rPr>
        <w:t>Ghi chú:</w:t>
      </w:r>
      <w:r w:rsidRPr="002F561A">
        <w:rPr>
          <w:rFonts w:ascii="Arial" w:hAnsi="Arial" w:cs="Arial"/>
          <w:color w:val="auto"/>
          <w:sz w:val="20"/>
          <w:szCs w:val="29"/>
        </w:rPr>
        <w:t xml:space="preserve"> Giá trị văn bản thỏa thuận chuyển giao công nghệ đề nghị quy đổi về đơn vị VNĐ.</w:t>
      </w:r>
    </w:p>
    <w:p w:rsidR="00327F6D" w:rsidRPr="002F561A" w:rsidRDefault="00327F6D" w:rsidP="00626122">
      <w:pPr>
        <w:spacing w:before="120"/>
        <w:rPr>
          <w:rFonts w:ascii="Arial" w:hAnsi="Arial" w:cs="Arial"/>
          <w:color w:val="auto"/>
          <w:sz w:val="20"/>
          <w:szCs w:val="29"/>
          <w:lang w:val="en-US"/>
        </w:rPr>
        <w:sectPr w:rsidR="00327F6D" w:rsidRPr="002F561A" w:rsidSect="00737493">
          <w:pgSz w:w="11906" w:h="16838"/>
          <w:pgMar w:top="567" w:right="1134" w:bottom="567" w:left="1701" w:header="720" w:footer="720" w:gutter="0"/>
          <w:cols w:space="720"/>
          <w:docGrid w:linePitch="360"/>
        </w:sectPr>
      </w:pPr>
    </w:p>
    <w:p w:rsidR="0015617D" w:rsidRPr="002F561A" w:rsidRDefault="00C745BC" w:rsidP="00626122">
      <w:pPr>
        <w:spacing w:before="120"/>
        <w:jc w:val="right"/>
        <w:rPr>
          <w:rFonts w:ascii="Arial" w:hAnsi="Arial" w:cs="Arial"/>
          <w:b/>
          <w:color w:val="auto"/>
          <w:sz w:val="20"/>
          <w:szCs w:val="29"/>
        </w:rPr>
      </w:pPr>
      <w:bookmarkStart w:id="110" w:name="chuong_pl_15"/>
      <w:r w:rsidRPr="00C745BC">
        <w:rPr>
          <w:rFonts w:ascii="Arial" w:hAnsi="Arial" w:cs="Arial"/>
          <w:b/>
          <w:color w:val="auto"/>
          <w:sz w:val="20"/>
          <w:szCs w:val="29"/>
        </w:rPr>
        <w:lastRenderedPageBreak/>
        <w:t>Mẫu số 11</w:t>
      </w:r>
      <w:bookmarkEnd w:id="110"/>
    </w:p>
    <w:tbl>
      <w:tblPr>
        <w:tblW w:w="0" w:type="auto"/>
        <w:tblLook w:val="01E0" w:firstRow="1" w:lastRow="1" w:firstColumn="1" w:lastColumn="1" w:noHBand="0" w:noVBand="0"/>
      </w:tblPr>
      <w:tblGrid>
        <w:gridCol w:w="3348"/>
        <w:gridCol w:w="5508"/>
      </w:tblGrid>
      <w:tr w:rsidR="009466FB" w:rsidRPr="002F561A" w:rsidTr="001E39E4">
        <w:tc>
          <w:tcPr>
            <w:tcW w:w="3348" w:type="dxa"/>
          </w:tcPr>
          <w:p w:rsidR="009466FB" w:rsidRPr="002F561A" w:rsidRDefault="009466FB" w:rsidP="001E39E4">
            <w:pPr>
              <w:spacing w:before="120"/>
              <w:jc w:val="center"/>
              <w:rPr>
                <w:rFonts w:ascii="Arial" w:eastAsia="Times New Roman" w:hAnsi="Arial" w:cs="Arial"/>
                <w:b/>
                <w:color w:val="auto"/>
                <w:sz w:val="20"/>
                <w:szCs w:val="20"/>
              </w:rPr>
            </w:pPr>
            <w:r w:rsidRPr="002F561A">
              <w:rPr>
                <w:rFonts w:ascii="Arial" w:eastAsia="Times New Roman" w:hAnsi="Arial" w:cs="Arial"/>
                <w:b/>
                <w:color w:val="auto"/>
                <w:sz w:val="20"/>
                <w:szCs w:val="20"/>
                <w:lang w:val="en-US"/>
              </w:rPr>
              <w:t>TÊN CƠ QUAN BÁO CÁO</w:t>
            </w:r>
            <w:r w:rsidRPr="002F561A">
              <w:rPr>
                <w:rFonts w:ascii="Arial" w:eastAsia="Times New Roman" w:hAnsi="Arial" w:cs="Arial"/>
                <w:b/>
                <w:color w:val="auto"/>
                <w:sz w:val="20"/>
                <w:szCs w:val="20"/>
              </w:rPr>
              <w:br/>
              <w:t>-------</w:t>
            </w:r>
          </w:p>
        </w:tc>
        <w:tc>
          <w:tcPr>
            <w:tcW w:w="5508" w:type="dxa"/>
          </w:tcPr>
          <w:p w:rsidR="009466FB" w:rsidRPr="002F561A" w:rsidRDefault="009466FB" w:rsidP="001E39E4">
            <w:pPr>
              <w:spacing w:before="120"/>
              <w:jc w:val="center"/>
              <w:rPr>
                <w:rFonts w:ascii="Arial" w:eastAsia="Times New Roman" w:hAnsi="Arial" w:cs="Arial"/>
                <w:color w:val="auto"/>
                <w:sz w:val="20"/>
                <w:szCs w:val="20"/>
              </w:rPr>
            </w:pPr>
            <w:r w:rsidRPr="002F561A">
              <w:rPr>
                <w:rFonts w:ascii="Arial" w:eastAsia="Times New Roman" w:hAnsi="Arial" w:cs="Arial"/>
                <w:b/>
                <w:color w:val="auto"/>
                <w:sz w:val="20"/>
                <w:szCs w:val="20"/>
              </w:rPr>
              <w:t>CỘNG HÒA XÃ HỘI CHỦ NGHĨA VIỆT NAM</w:t>
            </w:r>
            <w:r w:rsidRPr="002F561A">
              <w:rPr>
                <w:rFonts w:ascii="Arial" w:eastAsia="Times New Roman" w:hAnsi="Arial" w:cs="Arial"/>
                <w:b/>
                <w:color w:val="auto"/>
                <w:sz w:val="20"/>
                <w:szCs w:val="20"/>
              </w:rPr>
              <w:br/>
              <w:t xml:space="preserve">Độc lập - Tự do - Hạnh phúc </w:t>
            </w:r>
            <w:r w:rsidRPr="002F561A">
              <w:rPr>
                <w:rFonts w:ascii="Arial" w:eastAsia="Times New Roman" w:hAnsi="Arial" w:cs="Arial"/>
                <w:b/>
                <w:color w:val="auto"/>
                <w:sz w:val="20"/>
                <w:szCs w:val="20"/>
              </w:rPr>
              <w:br/>
              <w:t>---------------</w:t>
            </w:r>
          </w:p>
        </w:tc>
      </w:tr>
      <w:tr w:rsidR="009466FB" w:rsidRPr="002F561A" w:rsidTr="001E39E4">
        <w:tc>
          <w:tcPr>
            <w:tcW w:w="3348" w:type="dxa"/>
          </w:tcPr>
          <w:p w:rsidR="009466FB" w:rsidRPr="002F561A" w:rsidRDefault="009466FB" w:rsidP="001E39E4">
            <w:pPr>
              <w:spacing w:before="120"/>
              <w:jc w:val="center"/>
              <w:rPr>
                <w:rFonts w:ascii="Arial" w:eastAsia="Times New Roman" w:hAnsi="Arial" w:cs="Arial"/>
                <w:color w:val="auto"/>
                <w:sz w:val="20"/>
                <w:szCs w:val="20"/>
                <w:lang w:val="en-US"/>
              </w:rPr>
            </w:pPr>
            <w:r w:rsidRPr="002F561A">
              <w:rPr>
                <w:rFonts w:ascii="Arial" w:eastAsia="Times New Roman" w:hAnsi="Arial" w:cs="Arial"/>
                <w:color w:val="auto"/>
                <w:sz w:val="20"/>
                <w:szCs w:val="20"/>
              </w:rPr>
              <w:t xml:space="preserve">Số: </w:t>
            </w:r>
            <w:r w:rsidRPr="002F561A">
              <w:rPr>
                <w:rFonts w:ascii="Arial" w:eastAsia="Times New Roman" w:hAnsi="Arial" w:cs="Arial"/>
                <w:color w:val="auto"/>
                <w:sz w:val="20"/>
                <w:szCs w:val="20"/>
                <w:lang w:val="en-US"/>
              </w:rPr>
              <w:t>……/……..</w:t>
            </w:r>
          </w:p>
        </w:tc>
        <w:tc>
          <w:tcPr>
            <w:tcW w:w="5508" w:type="dxa"/>
          </w:tcPr>
          <w:p w:rsidR="009466FB" w:rsidRPr="002F561A" w:rsidRDefault="009466FB" w:rsidP="001E39E4">
            <w:pPr>
              <w:spacing w:before="120"/>
              <w:jc w:val="right"/>
              <w:rPr>
                <w:rFonts w:ascii="Arial" w:eastAsia="Times New Roman" w:hAnsi="Arial" w:cs="Arial"/>
                <w:i/>
                <w:color w:val="auto"/>
                <w:sz w:val="20"/>
                <w:szCs w:val="20"/>
                <w:lang w:val="en-US"/>
              </w:rPr>
            </w:pPr>
            <w:r w:rsidRPr="002F561A">
              <w:rPr>
                <w:rFonts w:ascii="Arial" w:eastAsia="Times New Roman" w:hAnsi="Arial" w:cs="Arial"/>
                <w:i/>
                <w:color w:val="auto"/>
                <w:sz w:val="20"/>
                <w:szCs w:val="20"/>
                <w:lang w:val="en-US"/>
              </w:rPr>
              <w:t>……..</w:t>
            </w:r>
            <w:r w:rsidRPr="002F561A">
              <w:rPr>
                <w:rFonts w:ascii="Arial" w:eastAsia="Times New Roman" w:hAnsi="Arial" w:cs="Arial"/>
                <w:i/>
                <w:color w:val="auto"/>
                <w:sz w:val="20"/>
                <w:szCs w:val="20"/>
              </w:rPr>
              <w:t xml:space="preserve">, ngày </w:t>
            </w:r>
            <w:r w:rsidRPr="002F561A">
              <w:rPr>
                <w:rFonts w:ascii="Arial" w:eastAsia="Times New Roman" w:hAnsi="Arial" w:cs="Arial"/>
                <w:i/>
                <w:color w:val="auto"/>
                <w:sz w:val="20"/>
                <w:szCs w:val="20"/>
                <w:lang w:val="en-US"/>
              </w:rPr>
              <w:t>…..</w:t>
            </w:r>
            <w:r w:rsidRPr="002F561A">
              <w:rPr>
                <w:rFonts w:ascii="Arial" w:eastAsia="Times New Roman" w:hAnsi="Arial" w:cs="Arial"/>
                <w:i/>
                <w:color w:val="auto"/>
                <w:sz w:val="20"/>
                <w:szCs w:val="20"/>
              </w:rPr>
              <w:t xml:space="preserve"> tháng </w:t>
            </w:r>
            <w:r w:rsidRPr="002F561A">
              <w:rPr>
                <w:rFonts w:ascii="Arial" w:eastAsia="Times New Roman" w:hAnsi="Arial" w:cs="Arial"/>
                <w:i/>
                <w:color w:val="auto"/>
                <w:sz w:val="20"/>
                <w:szCs w:val="20"/>
                <w:lang w:val="en-US"/>
              </w:rPr>
              <w:t>….</w:t>
            </w:r>
            <w:r w:rsidRPr="002F561A">
              <w:rPr>
                <w:rFonts w:ascii="Arial" w:eastAsia="Times New Roman" w:hAnsi="Arial" w:cs="Arial"/>
                <w:i/>
                <w:color w:val="auto"/>
                <w:sz w:val="20"/>
                <w:szCs w:val="20"/>
              </w:rPr>
              <w:t xml:space="preserve"> năm </w:t>
            </w:r>
            <w:r w:rsidRPr="002F561A">
              <w:rPr>
                <w:rFonts w:ascii="Arial" w:eastAsia="Times New Roman" w:hAnsi="Arial" w:cs="Arial"/>
                <w:i/>
                <w:color w:val="auto"/>
                <w:sz w:val="20"/>
                <w:szCs w:val="20"/>
                <w:lang w:val="en-US"/>
              </w:rPr>
              <w:t>20….</w:t>
            </w:r>
          </w:p>
        </w:tc>
      </w:tr>
    </w:tbl>
    <w:p w:rsidR="009466FB" w:rsidRPr="002F561A" w:rsidRDefault="009466FB" w:rsidP="00626122">
      <w:pPr>
        <w:spacing w:before="120"/>
        <w:rPr>
          <w:rFonts w:ascii="Arial" w:hAnsi="Arial" w:cs="Arial"/>
          <w:color w:val="auto"/>
          <w:sz w:val="20"/>
          <w:szCs w:val="29"/>
          <w:lang w:val="en-US"/>
        </w:rPr>
      </w:pPr>
    </w:p>
    <w:p w:rsidR="0015617D" w:rsidRPr="002F561A" w:rsidRDefault="009466FB" w:rsidP="00626122">
      <w:pPr>
        <w:spacing w:before="120"/>
        <w:jc w:val="center"/>
        <w:rPr>
          <w:rFonts w:ascii="Arial" w:hAnsi="Arial" w:cs="Arial"/>
          <w:i/>
          <w:color w:val="auto"/>
          <w:sz w:val="20"/>
          <w:szCs w:val="29"/>
        </w:rPr>
      </w:pPr>
      <w:bookmarkStart w:id="111" w:name="chuong_pl_15_name"/>
      <w:r w:rsidRPr="002F561A">
        <w:rPr>
          <w:rFonts w:ascii="Arial" w:hAnsi="Arial" w:cs="Arial"/>
          <w:b/>
          <w:color w:val="auto"/>
          <w:sz w:val="20"/>
          <w:szCs w:val="29"/>
        </w:rPr>
        <w:t>BÁO CÁO</w:t>
      </w:r>
      <w:bookmarkEnd w:id="111"/>
      <w:r w:rsidRPr="002F561A">
        <w:rPr>
          <w:rFonts w:ascii="Arial" w:hAnsi="Arial" w:cs="Arial"/>
          <w:b/>
          <w:color w:val="auto"/>
          <w:sz w:val="20"/>
          <w:szCs w:val="29"/>
        </w:rPr>
        <w:br/>
      </w:r>
      <w:bookmarkStart w:id="112" w:name="chuong_pl_15_name_name"/>
      <w:r w:rsidR="00C745BC" w:rsidRPr="00C745BC">
        <w:rPr>
          <w:rFonts w:ascii="Arial" w:hAnsi="Arial" w:cs="Arial"/>
          <w:b/>
          <w:color w:val="auto"/>
          <w:sz w:val="20"/>
          <w:szCs w:val="29"/>
        </w:rPr>
        <w:t>TÌNH HÌNH THỰC HIỆN CẤP GIẤY CHỨNG NHẬN ĐỦ ĐIỀU KIỆN HOẠT ĐỘNG DỊCH VỤ ĐÁNH GIÁ, GIÁM ĐỊNH CÔNG NGHỆ</w:t>
      </w:r>
      <w:bookmarkEnd w:id="112"/>
      <w:r w:rsidRPr="002F561A">
        <w:rPr>
          <w:rFonts w:ascii="Arial" w:hAnsi="Arial" w:cs="Arial"/>
          <w:b/>
          <w:color w:val="auto"/>
          <w:sz w:val="20"/>
          <w:szCs w:val="29"/>
          <w:lang w:val="en-US"/>
        </w:rPr>
        <w:br/>
      </w:r>
      <w:r w:rsidR="00CA220F" w:rsidRPr="002F561A">
        <w:rPr>
          <w:rFonts w:ascii="Arial" w:hAnsi="Arial" w:cs="Arial"/>
          <w:i/>
          <w:color w:val="auto"/>
          <w:sz w:val="20"/>
          <w:szCs w:val="29"/>
        </w:rPr>
        <w:t>(Từ ngày</w:t>
      </w:r>
      <w:r w:rsidR="004D32EB" w:rsidRPr="002F561A">
        <w:rPr>
          <w:rFonts w:ascii="Arial" w:hAnsi="Arial" w:cs="Arial"/>
          <w:i/>
          <w:color w:val="auto"/>
          <w:sz w:val="20"/>
          <w:szCs w:val="29"/>
          <w:lang w:val="en-US"/>
        </w:rPr>
        <w:t xml:space="preserve"> </w:t>
      </w:r>
      <w:r w:rsidR="00CA220F" w:rsidRPr="002F561A">
        <w:rPr>
          <w:rFonts w:ascii="Arial" w:hAnsi="Arial" w:cs="Arial"/>
          <w:i/>
          <w:color w:val="auto"/>
          <w:sz w:val="20"/>
          <w:szCs w:val="29"/>
        </w:rPr>
        <w:t>... tháng... năm... đến ngày... tháng... năm...)</w:t>
      </w:r>
    </w:p>
    <w:p w:rsidR="0015617D"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Kính gửi: Bộ Khoa học và Công nghệ.</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Thực hiện quy định của Nghị định số</w:t>
      </w:r>
      <w:r w:rsidR="001636A2" w:rsidRPr="002F561A">
        <w:rPr>
          <w:rFonts w:ascii="Arial" w:hAnsi="Arial" w:cs="Arial"/>
          <w:color w:val="auto"/>
          <w:sz w:val="20"/>
          <w:szCs w:val="29"/>
          <w:lang w:val="en-US"/>
        </w:rPr>
        <w:t xml:space="preserve"> </w:t>
      </w:r>
      <w:r w:rsidR="009466FB" w:rsidRPr="002F561A">
        <w:rPr>
          <w:rFonts w:ascii="Arial" w:hAnsi="Arial" w:cs="Arial"/>
          <w:color w:val="auto"/>
          <w:sz w:val="20"/>
          <w:szCs w:val="29"/>
        </w:rPr>
        <w:t>…</w:t>
      </w:r>
      <w:r w:rsidR="00C94A66" w:rsidRPr="002F561A">
        <w:rPr>
          <w:rFonts w:ascii="Arial" w:hAnsi="Arial" w:cs="Arial"/>
          <w:color w:val="auto"/>
          <w:sz w:val="20"/>
          <w:szCs w:val="29"/>
          <w:lang w:val="en-US"/>
        </w:rPr>
        <w:t>/</w:t>
      </w:r>
      <w:r w:rsidRPr="002F561A">
        <w:rPr>
          <w:rFonts w:ascii="Arial" w:hAnsi="Arial" w:cs="Arial"/>
          <w:color w:val="auto"/>
          <w:sz w:val="20"/>
          <w:szCs w:val="29"/>
        </w:rPr>
        <w:t>2018/N</w:t>
      </w:r>
      <w:r w:rsidR="00C94A66" w:rsidRPr="002F561A">
        <w:rPr>
          <w:rFonts w:ascii="Arial" w:hAnsi="Arial" w:cs="Arial"/>
          <w:color w:val="auto"/>
          <w:sz w:val="20"/>
          <w:szCs w:val="29"/>
          <w:lang w:val="en-US"/>
        </w:rPr>
        <w:t>Đ</w:t>
      </w:r>
      <w:r w:rsidRPr="002F561A">
        <w:rPr>
          <w:rFonts w:ascii="Arial" w:hAnsi="Arial" w:cs="Arial"/>
          <w:color w:val="auto"/>
          <w:sz w:val="20"/>
          <w:szCs w:val="29"/>
        </w:rPr>
        <w:t xml:space="preserve">-CP ngày...tháng...năm 2018 quy định chi </w:t>
      </w:r>
      <w:r w:rsidR="0018108B" w:rsidRPr="002F561A">
        <w:rPr>
          <w:rFonts w:ascii="Arial" w:hAnsi="Arial" w:cs="Arial"/>
          <w:color w:val="auto"/>
          <w:sz w:val="20"/>
          <w:szCs w:val="29"/>
        </w:rPr>
        <w:t>tiết</w:t>
      </w:r>
      <w:r w:rsidRPr="002F561A">
        <w:rPr>
          <w:rFonts w:ascii="Arial" w:hAnsi="Arial" w:cs="Arial"/>
          <w:color w:val="auto"/>
          <w:sz w:val="20"/>
          <w:szCs w:val="29"/>
        </w:rPr>
        <w:t xml:space="preserve"> và hướng dẫn thi hành một số </w:t>
      </w:r>
      <w:r w:rsidR="0018108B" w:rsidRPr="002F561A">
        <w:rPr>
          <w:rFonts w:ascii="Arial" w:hAnsi="Arial" w:cs="Arial"/>
          <w:color w:val="auto"/>
          <w:sz w:val="20"/>
          <w:szCs w:val="29"/>
        </w:rPr>
        <w:t>điều</w:t>
      </w:r>
      <w:r w:rsidRPr="002F561A">
        <w:rPr>
          <w:rFonts w:ascii="Arial" w:hAnsi="Arial" w:cs="Arial"/>
          <w:color w:val="auto"/>
          <w:sz w:val="20"/>
          <w:szCs w:val="29"/>
        </w:rPr>
        <w:t xml:space="preserve"> của Luật Chuyển giao công nghệ, (tên cơ quan báo cáo) xin gửi quý bộ báo cáo tình hình thực hiện cấp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 cho các tổ chức trong thời gian từ ngày... tháng</w:t>
      </w:r>
      <w:r w:rsidR="00C94A66" w:rsidRPr="002F561A">
        <w:rPr>
          <w:rFonts w:ascii="Arial" w:hAnsi="Arial" w:cs="Arial"/>
          <w:color w:val="auto"/>
          <w:sz w:val="20"/>
          <w:szCs w:val="29"/>
        </w:rPr>
        <w:t>…</w:t>
      </w:r>
      <w:r w:rsidRPr="002F561A">
        <w:rPr>
          <w:rFonts w:ascii="Arial" w:hAnsi="Arial" w:cs="Arial"/>
          <w:color w:val="auto"/>
          <w:sz w:val="20"/>
          <w:szCs w:val="29"/>
        </w:rPr>
        <w:t xml:space="preserve"> năm....</w:t>
      </w:r>
      <w:r w:rsidR="001636A2" w:rsidRPr="002F561A">
        <w:rPr>
          <w:rFonts w:ascii="Arial" w:hAnsi="Arial" w:cs="Arial"/>
          <w:color w:val="auto"/>
          <w:sz w:val="20"/>
          <w:szCs w:val="29"/>
          <w:lang w:val="en-US"/>
        </w:rPr>
        <w:t xml:space="preserve"> </w:t>
      </w:r>
      <w:r w:rsidRPr="002F561A">
        <w:rPr>
          <w:rFonts w:ascii="Arial" w:hAnsi="Arial" w:cs="Arial"/>
          <w:color w:val="auto"/>
          <w:sz w:val="20"/>
          <w:szCs w:val="29"/>
        </w:rPr>
        <w:t>đến ngày... tháng... năm...</w:t>
      </w:r>
      <w:r w:rsidR="001636A2" w:rsidRPr="002F561A">
        <w:rPr>
          <w:rFonts w:ascii="Arial" w:hAnsi="Arial" w:cs="Arial"/>
          <w:color w:val="auto"/>
          <w:sz w:val="20"/>
          <w:szCs w:val="29"/>
          <w:lang w:val="en-US"/>
        </w:rPr>
        <w:t xml:space="preserve"> </w:t>
      </w:r>
      <w:r w:rsidRPr="002F561A">
        <w:rPr>
          <w:rFonts w:ascii="Arial" w:hAnsi="Arial" w:cs="Arial"/>
          <w:color w:val="auto"/>
          <w:sz w:val="20"/>
          <w:szCs w:val="29"/>
        </w:rPr>
        <w:t>như sau:</w:t>
      </w:r>
    </w:p>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1. Tổ chức được cấp mới Giấy chứng nhận đ</w:t>
      </w:r>
      <w:r w:rsidR="0090577F" w:rsidRPr="002F561A">
        <w:rPr>
          <w:rFonts w:ascii="Arial" w:hAnsi="Arial" w:cs="Arial"/>
          <w:color w:val="auto"/>
          <w:sz w:val="20"/>
          <w:szCs w:val="29"/>
          <w:lang w:val="en-US"/>
        </w:rPr>
        <w:t>ủ</w:t>
      </w:r>
      <w:r w:rsidRPr="002F561A">
        <w:rPr>
          <w:rFonts w:ascii="Arial" w:hAnsi="Arial" w:cs="Arial"/>
          <w:color w:val="auto"/>
          <w:sz w:val="20"/>
          <w:szCs w:val="29"/>
        </w:rPr>
        <w:t xml:space="preserve">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6"/>
        <w:gridCol w:w="998"/>
        <w:gridCol w:w="1906"/>
        <w:gridCol w:w="1781"/>
        <w:gridCol w:w="1060"/>
        <w:gridCol w:w="1801"/>
        <w:gridCol w:w="915"/>
      </w:tblGrid>
      <w:tr w:rsidR="00C94A66" w:rsidRPr="002F561A">
        <w:tblPrEx>
          <w:tblCellMar>
            <w:top w:w="0" w:type="dxa"/>
            <w:left w:w="0" w:type="dxa"/>
            <w:bottom w:w="0" w:type="dxa"/>
            <w:right w:w="0" w:type="dxa"/>
          </w:tblCellMar>
        </w:tblPrEx>
        <w:tc>
          <w:tcPr>
            <w:tcW w:w="339" w:type="pct"/>
            <w:vMerge w:val="restart"/>
            <w:shd w:val="clear" w:color="auto" w:fill="auto"/>
            <w:vAlign w:val="center"/>
          </w:tcPr>
          <w:p w:rsidR="00C94A66" w:rsidRPr="002F561A" w:rsidRDefault="00C94A66"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550" w:type="pct"/>
            <w:vMerge w:val="restart"/>
            <w:shd w:val="clear" w:color="auto" w:fill="auto"/>
            <w:vAlign w:val="center"/>
          </w:tcPr>
          <w:p w:rsidR="00C94A66" w:rsidRPr="002F561A" w:rsidRDefault="00C94A66" w:rsidP="00626122">
            <w:pPr>
              <w:spacing w:before="120"/>
              <w:jc w:val="center"/>
              <w:rPr>
                <w:rFonts w:ascii="Arial" w:hAnsi="Arial" w:cs="Arial"/>
                <w:b/>
                <w:color w:val="auto"/>
                <w:sz w:val="20"/>
                <w:szCs w:val="29"/>
              </w:rPr>
            </w:pPr>
            <w:r w:rsidRPr="002F561A">
              <w:rPr>
                <w:rFonts w:ascii="Arial" w:hAnsi="Arial" w:cs="Arial"/>
                <w:b/>
                <w:color w:val="auto"/>
                <w:sz w:val="20"/>
                <w:szCs w:val="29"/>
              </w:rPr>
              <w:t>Tên tổ chức</w:t>
            </w:r>
          </w:p>
        </w:tc>
        <w:tc>
          <w:tcPr>
            <w:tcW w:w="1050" w:type="pct"/>
            <w:vMerge w:val="restart"/>
            <w:shd w:val="clear" w:color="auto" w:fill="auto"/>
            <w:vAlign w:val="center"/>
          </w:tcPr>
          <w:p w:rsidR="00C94A66" w:rsidRPr="002F561A" w:rsidRDefault="00C94A66" w:rsidP="00626122">
            <w:pPr>
              <w:spacing w:before="120"/>
              <w:jc w:val="center"/>
              <w:rPr>
                <w:rFonts w:ascii="Arial" w:hAnsi="Arial" w:cs="Arial"/>
                <w:b/>
                <w:color w:val="auto"/>
                <w:sz w:val="20"/>
                <w:szCs w:val="29"/>
              </w:rPr>
            </w:pPr>
            <w:r w:rsidRPr="002F561A">
              <w:rPr>
                <w:rFonts w:ascii="Arial" w:hAnsi="Arial" w:cs="Arial"/>
                <w:b/>
                <w:color w:val="auto"/>
                <w:sz w:val="20"/>
                <w:szCs w:val="29"/>
              </w:rPr>
              <w:t>Địa chỉ liên hệ (địa chỉ, số điện th</w:t>
            </w:r>
            <w:r w:rsidR="00BC4031" w:rsidRPr="002F561A">
              <w:rPr>
                <w:rFonts w:ascii="Arial" w:hAnsi="Arial" w:cs="Arial"/>
                <w:b/>
                <w:color w:val="auto"/>
                <w:sz w:val="20"/>
                <w:szCs w:val="29"/>
                <w:lang w:val="en-US"/>
              </w:rPr>
              <w:t>o</w:t>
            </w:r>
            <w:r w:rsidRPr="002F561A">
              <w:rPr>
                <w:rFonts w:ascii="Arial" w:hAnsi="Arial" w:cs="Arial"/>
                <w:b/>
                <w:color w:val="auto"/>
                <w:sz w:val="20"/>
                <w:szCs w:val="29"/>
              </w:rPr>
              <w:t>ại, email, website,...)</w:t>
            </w:r>
          </w:p>
        </w:tc>
        <w:tc>
          <w:tcPr>
            <w:tcW w:w="1565" w:type="pct"/>
            <w:gridSpan w:val="2"/>
            <w:shd w:val="clear" w:color="auto" w:fill="auto"/>
            <w:vAlign w:val="center"/>
          </w:tcPr>
          <w:p w:rsidR="00C94A66" w:rsidRPr="002F561A" w:rsidRDefault="00C94A66" w:rsidP="00626122">
            <w:pPr>
              <w:spacing w:before="120"/>
              <w:jc w:val="center"/>
              <w:rPr>
                <w:rFonts w:ascii="Arial" w:hAnsi="Arial" w:cs="Arial"/>
                <w:b/>
                <w:color w:val="auto"/>
                <w:sz w:val="20"/>
                <w:szCs w:val="29"/>
              </w:rPr>
            </w:pPr>
            <w:r w:rsidRPr="002F561A">
              <w:rPr>
                <w:rFonts w:ascii="Arial" w:hAnsi="Arial" w:cs="Arial"/>
                <w:b/>
                <w:color w:val="auto"/>
                <w:sz w:val="20"/>
                <w:szCs w:val="29"/>
              </w:rPr>
              <w:t>Đánh giá công nghệ</w:t>
            </w:r>
          </w:p>
        </w:tc>
        <w:tc>
          <w:tcPr>
            <w:tcW w:w="1496" w:type="pct"/>
            <w:gridSpan w:val="2"/>
            <w:shd w:val="clear" w:color="auto" w:fill="auto"/>
            <w:vAlign w:val="center"/>
          </w:tcPr>
          <w:p w:rsidR="00C94A66" w:rsidRPr="002F561A" w:rsidRDefault="00C94A66" w:rsidP="00626122">
            <w:pPr>
              <w:spacing w:before="120"/>
              <w:jc w:val="center"/>
              <w:rPr>
                <w:rFonts w:ascii="Arial" w:hAnsi="Arial" w:cs="Arial"/>
                <w:b/>
                <w:color w:val="auto"/>
                <w:sz w:val="20"/>
                <w:szCs w:val="29"/>
              </w:rPr>
            </w:pPr>
            <w:r w:rsidRPr="002F561A">
              <w:rPr>
                <w:rFonts w:ascii="Arial" w:hAnsi="Arial" w:cs="Arial"/>
                <w:b/>
                <w:color w:val="auto"/>
                <w:sz w:val="20"/>
                <w:szCs w:val="29"/>
              </w:rPr>
              <w:t>Giám định công nghệ</w:t>
            </w:r>
          </w:p>
        </w:tc>
      </w:tr>
      <w:tr w:rsidR="00CA220F" w:rsidRPr="002F561A">
        <w:tblPrEx>
          <w:tblCellMar>
            <w:top w:w="0" w:type="dxa"/>
            <w:left w:w="0" w:type="dxa"/>
            <w:bottom w:w="0" w:type="dxa"/>
            <w:right w:w="0" w:type="dxa"/>
          </w:tblCellMar>
        </w:tblPrEx>
        <w:tc>
          <w:tcPr>
            <w:tcW w:w="339" w:type="pct"/>
            <w:vMerge/>
            <w:shd w:val="clear" w:color="auto" w:fill="auto"/>
            <w:vAlign w:val="center"/>
          </w:tcPr>
          <w:p w:rsidR="00CA220F" w:rsidRPr="002F561A" w:rsidRDefault="00CA220F" w:rsidP="00626122">
            <w:pPr>
              <w:spacing w:before="120"/>
              <w:jc w:val="center"/>
              <w:rPr>
                <w:rFonts w:ascii="Arial" w:hAnsi="Arial" w:cs="Arial"/>
                <w:b/>
                <w:color w:val="auto"/>
                <w:sz w:val="20"/>
                <w:szCs w:val="29"/>
              </w:rPr>
            </w:pPr>
          </w:p>
        </w:tc>
        <w:tc>
          <w:tcPr>
            <w:tcW w:w="550" w:type="pct"/>
            <w:vMerge/>
            <w:shd w:val="clear" w:color="auto" w:fill="auto"/>
            <w:vAlign w:val="center"/>
          </w:tcPr>
          <w:p w:rsidR="00CA220F" w:rsidRPr="002F561A" w:rsidRDefault="00CA220F" w:rsidP="00626122">
            <w:pPr>
              <w:spacing w:before="120"/>
              <w:jc w:val="center"/>
              <w:rPr>
                <w:rFonts w:ascii="Arial" w:hAnsi="Arial" w:cs="Arial"/>
                <w:b/>
                <w:color w:val="auto"/>
                <w:sz w:val="20"/>
                <w:szCs w:val="29"/>
              </w:rPr>
            </w:pPr>
          </w:p>
        </w:tc>
        <w:tc>
          <w:tcPr>
            <w:tcW w:w="1050" w:type="pct"/>
            <w:vMerge/>
            <w:shd w:val="clear" w:color="auto" w:fill="auto"/>
            <w:vAlign w:val="center"/>
          </w:tcPr>
          <w:p w:rsidR="00CA220F" w:rsidRPr="002F561A" w:rsidRDefault="00CA220F" w:rsidP="00626122">
            <w:pPr>
              <w:spacing w:before="120"/>
              <w:jc w:val="center"/>
              <w:rPr>
                <w:rFonts w:ascii="Arial" w:hAnsi="Arial" w:cs="Arial"/>
                <w:b/>
                <w:color w:val="auto"/>
                <w:sz w:val="20"/>
                <w:szCs w:val="29"/>
              </w:rPr>
            </w:pPr>
          </w:p>
        </w:tc>
        <w:tc>
          <w:tcPr>
            <w:tcW w:w="981"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Số Giấy chứng nhận/ngày cấp</w:t>
            </w:r>
          </w:p>
        </w:tc>
        <w:tc>
          <w:tcPr>
            <w:tcW w:w="584"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Lĩnh</w:t>
            </w:r>
            <w:r w:rsidR="00C94A66" w:rsidRPr="002F561A">
              <w:rPr>
                <w:rFonts w:ascii="Arial" w:hAnsi="Arial" w:cs="Arial"/>
                <w:b/>
                <w:color w:val="auto"/>
                <w:sz w:val="20"/>
                <w:szCs w:val="29"/>
              </w:rPr>
              <w:t xml:space="preserve"> </w:t>
            </w:r>
            <w:r w:rsidRPr="002F561A">
              <w:rPr>
                <w:rFonts w:ascii="Arial" w:hAnsi="Arial" w:cs="Arial"/>
                <w:b/>
                <w:color w:val="auto"/>
                <w:sz w:val="20"/>
                <w:szCs w:val="29"/>
              </w:rPr>
              <w:t>vực</w:t>
            </w:r>
          </w:p>
        </w:tc>
        <w:tc>
          <w:tcPr>
            <w:tcW w:w="992"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Số Giấy chứng nhận/ngày cấp</w:t>
            </w:r>
          </w:p>
        </w:tc>
        <w:tc>
          <w:tcPr>
            <w:tcW w:w="504"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Lĩnh</w:t>
            </w:r>
            <w:r w:rsidR="00C94A66" w:rsidRPr="002F561A">
              <w:rPr>
                <w:rFonts w:ascii="Arial" w:hAnsi="Arial" w:cs="Arial"/>
                <w:b/>
                <w:color w:val="auto"/>
                <w:sz w:val="20"/>
                <w:szCs w:val="29"/>
              </w:rPr>
              <w:t xml:space="preserve"> </w:t>
            </w:r>
            <w:r w:rsidRPr="002F561A">
              <w:rPr>
                <w:rFonts w:ascii="Arial" w:hAnsi="Arial" w:cs="Arial"/>
                <w:b/>
                <w:color w:val="auto"/>
                <w:sz w:val="20"/>
                <w:szCs w:val="29"/>
              </w:rPr>
              <w:t>vực</w:t>
            </w:r>
          </w:p>
        </w:tc>
      </w:tr>
      <w:tr w:rsidR="00CA220F" w:rsidRPr="002F561A">
        <w:tblPrEx>
          <w:tblCellMar>
            <w:top w:w="0" w:type="dxa"/>
            <w:left w:w="0" w:type="dxa"/>
            <w:bottom w:w="0" w:type="dxa"/>
            <w:right w:w="0" w:type="dxa"/>
          </w:tblCellMar>
        </w:tblPrEx>
        <w:tc>
          <w:tcPr>
            <w:tcW w:w="33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1</w:t>
            </w:r>
          </w:p>
        </w:tc>
        <w:tc>
          <w:tcPr>
            <w:tcW w:w="5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10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81"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92"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0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3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2</w:t>
            </w:r>
          </w:p>
        </w:tc>
        <w:tc>
          <w:tcPr>
            <w:tcW w:w="5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10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81"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92"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0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3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w:t>
            </w:r>
          </w:p>
        </w:tc>
        <w:tc>
          <w:tcPr>
            <w:tcW w:w="5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10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81"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92"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0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bl>
    <w:p w:rsidR="00CA220F"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2. Tổ chức được cấp sửa đ</w:t>
      </w:r>
      <w:r w:rsidR="00BC4031" w:rsidRPr="002F561A">
        <w:rPr>
          <w:rFonts w:ascii="Arial" w:hAnsi="Arial" w:cs="Arial"/>
          <w:color w:val="auto"/>
          <w:sz w:val="20"/>
          <w:szCs w:val="29"/>
          <w:lang w:val="en-US"/>
        </w:rPr>
        <w:t>ổ</w:t>
      </w:r>
      <w:r w:rsidRPr="002F561A">
        <w:rPr>
          <w:rFonts w:ascii="Arial" w:hAnsi="Arial" w:cs="Arial"/>
          <w:color w:val="auto"/>
          <w:sz w:val="20"/>
          <w:szCs w:val="29"/>
        </w:rPr>
        <w:t xml:space="preserve">i, bổ sung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998"/>
        <w:gridCol w:w="1904"/>
        <w:gridCol w:w="1786"/>
        <w:gridCol w:w="1060"/>
        <w:gridCol w:w="1814"/>
        <w:gridCol w:w="900"/>
      </w:tblGrid>
      <w:tr w:rsidR="00BC4031" w:rsidRPr="002F561A">
        <w:tblPrEx>
          <w:tblCellMar>
            <w:top w:w="0" w:type="dxa"/>
            <w:left w:w="0" w:type="dxa"/>
            <w:bottom w:w="0" w:type="dxa"/>
            <w:right w:w="0" w:type="dxa"/>
          </w:tblCellMar>
        </w:tblPrEx>
        <w:tc>
          <w:tcPr>
            <w:tcW w:w="338" w:type="pct"/>
            <w:vMerge w:val="restar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550" w:type="pct"/>
            <w:vMerge w:val="restar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Tên tổ chức</w:t>
            </w:r>
          </w:p>
        </w:tc>
        <w:tc>
          <w:tcPr>
            <w:tcW w:w="1049" w:type="pct"/>
            <w:vMerge w:val="restar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Địa chỉ liên hệ (địa chỉ, số điện thoại, email, website,...)</w:t>
            </w:r>
          </w:p>
        </w:tc>
        <w:tc>
          <w:tcPr>
            <w:tcW w:w="1568" w:type="pct"/>
            <w:gridSpan w:val="2"/>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lang w:val="en-US"/>
              </w:rPr>
              <w:t>Đ</w:t>
            </w:r>
            <w:r w:rsidRPr="002F561A">
              <w:rPr>
                <w:rFonts w:ascii="Arial" w:hAnsi="Arial" w:cs="Arial"/>
                <w:b/>
                <w:color w:val="auto"/>
                <w:sz w:val="20"/>
                <w:szCs w:val="29"/>
              </w:rPr>
              <w:t>ánh giá côn</w:t>
            </w:r>
            <w:r w:rsidRPr="002F561A">
              <w:rPr>
                <w:rFonts w:ascii="Arial" w:hAnsi="Arial" w:cs="Arial"/>
                <w:b/>
                <w:color w:val="auto"/>
                <w:sz w:val="20"/>
                <w:szCs w:val="29"/>
                <w:lang w:val="en-US"/>
              </w:rPr>
              <w:t>g</w:t>
            </w:r>
            <w:r w:rsidRPr="002F561A">
              <w:rPr>
                <w:rFonts w:ascii="Arial" w:hAnsi="Arial" w:cs="Arial"/>
                <w:b/>
                <w:color w:val="auto"/>
                <w:sz w:val="20"/>
                <w:szCs w:val="29"/>
              </w:rPr>
              <w:t xml:space="preserve"> nghệ</w:t>
            </w:r>
          </w:p>
        </w:tc>
        <w:tc>
          <w:tcPr>
            <w:tcW w:w="1495" w:type="pct"/>
            <w:gridSpan w:val="2"/>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Giám định công nghệ</w:t>
            </w:r>
          </w:p>
        </w:tc>
      </w:tr>
      <w:tr w:rsidR="00CA220F" w:rsidRPr="002F561A">
        <w:tblPrEx>
          <w:tblCellMar>
            <w:top w:w="0" w:type="dxa"/>
            <w:left w:w="0" w:type="dxa"/>
            <w:bottom w:w="0" w:type="dxa"/>
            <w:right w:w="0" w:type="dxa"/>
          </w:tblCellMar>
        </w:tblPrEx>
        <w:tc>
          <w:tcPr>
            <w:tcW w:w="338" w:type="pct"/>
            <w:vMerge/>
            <w:shd w:val="clear" w:color="auto" w:fill="auto"/>
            <w:vAlign w:val="center"/>
          </w:tcPr>
          <w:p w:rsidR="00CA220F" w:rsidRPr="002F561A" w:rsidRDefault="00CA220F" w:rsidP="00626122">
            <w:pPr>
              <w:spacing w:before="120"/>
              <w:jc w:val="center"/>
              <w:rPr>
                <w:rFonts w:ascii="Arial" w:hAnsi="Arial" w:cs="Arial"/>
                <w:b/>
                <w:color w:val="auto"/>
                <w:sz w:val="20"/>
                <w:szCs w:val="29"/>
              </w:rPr>
            </w:pPr>
          </w:p>
        </w:tc>
        <w:tc>
          <w:tcPr>
            <w:tcW w:w="550" w:type="pct"/>
            <w:vMerge/>
            <w:shd w:val="clear" w:color="auto" w:fill="auto"/>
            <w:vAlign w:val="center"/>
          </w:tcPr>
          <w:p w:rsidR="00CA220F" w:rsidRPr="002F561A" w:rsidRDefault="00CA220F" w:rsidP="00626122">
            <w:pPr>
              <w:spacing w:before="120"/>
              <w:jc w:val="center"/>
              <w:rPr>
                <w:rFonts w:ascii="Arial" w:hAnsi="Arial" w:cs="Arial"/>
                <w:b/>
                <w:color w:val="auto"/>
                <w:sz w:val="20"/>
                <w:szCs w:val="29"/>
              </w:rPr>
            </w:pPr>
          </w:p>
        </w:tc>
        <w:tc>
          <w:tcPr>
            <w:tcW w:w="1049" w:type="pct"/>
            <w:vMerge/>
            <w:shd w:val="clear" w:color="auto" w:fill="auto"/>
            <w:vAlign w:val="center"/>
          </w:tcPr>
          <w:p w:rsidR="00CA220F" w:rsidRPr="002F561A" w:rsidRDefault="00CA220F" w:rsidP="00626122">
            <w:pPr>
              <w:spacing w:before="120"/>
              <w:jc w:val="center"/>
              <w:rPr>
                <w:rFonts w:ascii="Arial" w:hAnsi="Arial" w:cs="Arial"/>
                <w:b/>
                <w:color w:val="auto"/>
                <w:sz w:val="20"/>
                <w:szCs w:val="29"/>
              </w:rPr>
            </w:pPr>
          </w:p>
        </w:tc>
        <w:tc>
          <w:tcPr>
            <w:tcW w:w="984"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Số Giấy chứng nhận/ngày cấp</w:t>
            </w:r>
          </w:p>
        </w:tc>
        <w:tc>
          <w:tcPr>
            <w:tcW w:w="584"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Lĩnh</w:t>
            </w:r>
            <w:r w:rsidR="00BC4031" w:rsidRPr="002F561A">
              <w:rPr>
                <w:rFonts w:ascii="Arial" w:hAnsi="Arial" w:cs="Arial"/>
                <w:b/>
                <w:color w:val="auto"/>
                <w:sz w:val="20"/>
                <w:szCs w:val="29"/>
              </w:rPr>
              <w:t xml:space="preserve"> </w:t>
            </w:r>
            <w:r w:rsidRPr="002F561A">
              <w:rPr>
                <w:rFonts w:ascii="Arial" w:hAnsi="Arial" w:cs="Arial"/>
                <w:b/>
                <w:color w:val="auto"/>
                <w:sz w:val="20"/>
                <w:szCs w:val="29"/>
              </w:rPr>
              <w:t>vực</w:t>
            </w:r>
          </w:p>
        </w:tc>
        <w:tc>
          <w:tcPr>
            <w:tcW w:w="999"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Số Giấy chứng nhận/ngày cấp</w:t>
            </w:r>
          </w:p>
        </w:tc>
        <w:tc>
          <w:tcPr>
            <w:tcW w:w="496" w:type="pct"/>
            <w:shd w:val="clear" w:color="auto" w:fill="auto"/>
            <w:vAlign w:val="center"/>
          </w:tcPr>
          <w:p w:rsidR="00CA220F" w:rsidRPr="002F561A" w:rsidRDefault="00CA220F" w:rsidP="00626122">
            <w:pPr>
              <w:spacing w:before="120"/>
              <w:jc w:val="center"/>
              <w:rPr>
                <w:rFonts w:ascii="Arial" w:hAnsi="Arial" w:cs="Arial"/>
                <w:b/>
                <w:color w:val="auto"/>
                <w:sz w:val="20"/>
                <w:szCs w:val="29"/>
              </w:rPr>
            </w:pPr>
            <w:r w:rsidRPr="002F561A">
              <w:rPr>
                <w:rFonts w:ascii="Arial" w:hAnsi="Arial" w:cs="Arial"/>
                <w:b/>
                <w:color w:val="auto"/>
                <w:sz w:val="20"/>
                <w:szCs w:val="29"/>
              </w:rPr>
              <w:t>Lĩnh</w:t>
            </w:r>
            <w:r w:rsidR="00BC4031" w:rsidRPr="002F561A">
              <w:rPr>
                <w:rFonts w:ascii="Arial" w:hAnsi="Arial" w:cs="Arial"/>
                <w:b/>
                <w:color w:val="auto"/>
                <w:sz w:val="20"/>
                <w:szCs w:val="29"/>
              </w:rPr>
              <w:t xml:space="preserve"> </w:t>
            </w:r>
            <w:r w:rsidRPr="002F561A">
              <w:rPr>
                <w:rFonts w:ascii="Arial" w:hAnsi="Arial" w:cs="Arial"/>
                <w:b/>
                <w:color w:val="auto"/>
                <w:sz w:val="20"/>
                <w:szCs w:val="29"/>
              </w:rPr>
              <w:t>vực</w:t>
            </w:r>
          </w:p>
        </w:tc>
      </w:tr>
      <w:tr w:rsidR="00CA220F" w:rsidRPr="002F561A">
        <w:tblPrEx>
          <w:tblCellMar>
            <w:top w:w="0" w:type="dxa"/>
            <w:left w:w="0" w:type="dxa"/>
            <w:bottom w:w="0" w:type="dxa"/>
            <w:right w:w="0" w:type="dxa"/>
          </w:tblCellMar>
        </w:tblPrEx>
        <w:tc>
          <w:tcPr>
            <w:tcW w:w="338"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1</w:t>
            </w:r>
          </w:p>
        </w:tc>
        <w:tc>
          <w:tcPr>
            <w:tcW w:w="5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104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9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49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38"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r w:rsidRPr="002F561A">
              <w:rPr>
                <w:rFonts w:ascii="Arial" w:hAnsi="Arial" w:cs="Arial"/>
                <w:color w:val="auto"/>
                <w:sz w:val="20"/>
                <w:szCs w:val="29"/>
              </w:rPr>
              <w:t>2</w:t>
            </w:r>
          </w:p>
        </w:tc>
        <w:tc>
          <w:tcPr>
            <w:tcW w:w="5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104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9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49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r w:rsidR="00CA220F" w:rsidRPr="002F561A">
        <w:tblPrEx>
          <w:tblCellMar>
            <w:top w:w="0" w:type="dxa"/>
            <w:left w:w="0" w:type="dxa"/>
            <w:bottom w:w="0" w:type="dxa"/>
            <w:right w:w="0" w:type="dxa"/>
          </w:tblCellMar>
        </w:tblPrEx>
        <w:tc>
          <w:tcPr>
            <w:tcW w:w="338" w:type="pct"/>
            <w:shd w:val="clear" w:color="auto" w:fill="auto"/>
            <w:vAlign w:val="center"/>
          </w:tcPr>
          <w:p w:rsidR="00CA220F" w:rsidRPr="002F561A" w:rsidRDefault="00BC4031" w:rsidP="00626122">
            <w:pPr>
              <w:spacing w:before="120"/>
              <w:jc w:val="center"/>
              <w:rPr>
                <w:rFonts w:ascii="Arial" w:hAnsi="Arial" w:cs="Arial"/>
                <w:color w:val="auto"/>
                <w:sz w:val="20"/>
                <w:szCs w:val="29"/>
                <w:lang w:val="en-US"/>
              </w:rPr>
            </w:pPr>
            <w:r w:rsidRPr="002F561A">
              <w:rPr>
                <w:rFonts w:ascii="Arial" w:hAnsi="Arial" w:cs="Arial"/>
                <w:color w:val="auto"/>
                <w:sz w:val="20"/>
                <w:szCs w:val="29"/>
                <w:lang w:val="en-US"/>
              </w:rPr>
              <w:t>…</w:t>
            </w:r>
          </w:p>
        </w:tc>
        <w:tc>
          <w:tcPr>
            <w:tcW w:w="550"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104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584"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999"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c>
          <w:tcPr>
            <w:tcW w:w="496" w:type="pct"/>
            <w:shd w:val="clear" w:color="auto" w:fill="auto"/>
            <w:vAlign w:val="center"/>
          </w:tcPr>
          <w:p w:rsidR="00CA220F" w:rsidRPr="002F561A" w:rsidRDefault="00CA220F" w:rsidP="00626122">
            <w:pPr>
              <w:spacing w:before="120"/>
              <w:jc w:val="center"/>
              <w:rPr>
                <w:rFonts w:ascii="Arial" w:hAnsi="Arial" w:cs="Arial"/>
                <w:color w:val="auto"/>
                <w:sz w:val="20"/>
                <w:szCs w:val="29"/>
              </w:rPr>
            </w:pPr>
          </w:p>
        </w:tc>
      </w:tr>
    </w:tbl>
    <w:p w:rsidR="00CA220F" w:rsidRPr="002F561A" w:rsidRDefault="00CA220F" w:rsidP="00626122">
      <w:pPr>
        <w:spacing w:before="120"/>
        <w:rPr>
          <w:rFonts w:ascii="Arial" w:hAnsi="Arial" w:cs="Arial"/>
          <w:color w:val="auto"/>
          <w:sz w:val="20"/>
          <w:szCs w:val="29"/>
          <w:lang w:val="en-US"/>
        </w:rPr>
      </w:pPr>
      <w:r w:rsidRPr="002F561A">
        <w:rPr>
          <w:rFonts w:ascii="Arial" w:hAnsi="Arial" w:cs="Arial"/>
          <w:color w:val="auto"/>
          <w:sz w:val="20"/>
          <w:szCs w:val="29"/>
        </w:rPr>
        <w:t xml:space="preserve">3. Tổ chức được cấp lại Giấy chứng nhận đủ </w:t>
      </w:r>
      <w:r w:rsidR="0018108B" w:rsidRPr="002F561A">
        <w:rPr>
          <w:rFonts w:ascii="Arial" w:hAnsi="Arial" w:cs="Arial"/>
          <w:color w:val="auto"/>
          <w:sz w:val="20"/>
          <w:szCs w:val="29"/>
        </w:rPr>
        <w:t>điều</w:t>
      </w:r>
      <w:r w:rsidRPr="002F561A">
        <w:rPr>
          <w:rFonts w:ascii="Arial" w:hAnsi="Arial" w:cs="Arial"/>
          <w:color w:val="auto"/>
          <w:sz w:val="20"/>
          <w:szCs w:val="29"/>
        </w:rPr>
        <w:t xml:space="preserve"> kiện hoạt động dịch vụ đánh giá, giám định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998"/>
        <w:gridCol w:w="1904"/>
        <w:gridCol w:w="1786"/>
        <w:gridCol w:w="1060"/>
        <w:gridCol w:w="1814"/>
        <w:gridCol w:w="900"/>
      </w:tblGrid>
      <w:tr w:rsidR="00BC4031" w:rsidRPr="002F561A">
        <w:tblPrEx>
          <w:tblCellMar>
            <w:top w:w="0" w:type="dxa"/>
            <w:left w:w="0" w:type="dxa"/>
            <w:bottom w:w="0" w:type="dxa"/>
            <w:right w:w="0" w:type="dxa"/>
          </w:tblCellMar>
        </w:tblPrEx>
        <w:tc>
          <w:tcPr>
            <w:tcW w:w="338" w:type="pct"/>
            <w:vMerge w:val="restar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TT</w:t>
            </w:r>
          </w:p>
        </w:tc>
        <w:tc>
          <w:tcPr>
            <w:tcW w:w="550" w:type="pct"/>
            <w:vMerge w:val="restar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Tên tổ chức</w:t>
            </w:r>
          </w:p>
        </w:tc>
        <w:tc>
          <w:tcPr>
            <w:tcW w:w="1049" w:type="pct"/>
            <w:vMerge w:val="restar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Địa chỉ liên hệ (địa chỉ, số điện thoại, email, website,...)</w:t>
            </w:r>
          </w:p>
        </w:tc>
        <w:tc>
          <w:tcPr>
            <w:tcW w:w="1568" w:type="pct"/>
            <w:gridSpan w:val="2"/>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lang w:val="en-US"/>
              </w:rPr>
              <w:t>Đ</w:t>
            </w:r>
            <w:r w:rsidRPr="002F561A">
              <w:rPr>
                <w:rFonts w:ascii="Arial" w:hAnsi="Arial" w:cs="Arial"/>
                <w:b/>
                <w:color w:val="auto"/>
                <w:sz w:val="20"/>
                <w:szCs w:val="29"/>
              </w:rPr>
              <w:t>ánh giá côn</w:t>
            </w:r>
            <w:r w:rsidRPr="002F561A">
              <w:rPr>
                <w:rFonts w:ascii="Arial" w:hAnsi="Arial" w:cs="Arial"/>
                <w:b/>
                <w:color w:val="auto"/>
                <w:sz w:val="20"/>
                <w:szCs w:val="29"/>
                <w:lang w:val="en-US"/>
              </w:rPr>
              <w:t>g</w:t>
            </w:r>
            <w:r w:rsidRPr="002F561A">
              <w:rPr>
                <w:rFonts w:ascii="Arial" w:hAnsi="Arial" w:cs="Arial"/>
                <w:b/>
                <w:color w:val="auto"/>
                <w:sz w:val="20"/>
                <w:szCs w:val="29"/>
              </w:rPr>
              <w:t xml:space="preserve"> nghệ</w:t>
            </w:r>
          </w:p>
        </w:tc>
        <w:tc>
          <w:tcPr>
            <w:tcW w:w="1495" w:type="pct"/>
            <w:gridSpan w:val="2"/>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Giám định công nghệ</w:t>
            </w:r>
          </w:p>
        </w:tc>
      </w:tr>
      <w:tr w:rsidR="00BC4031" w:rsidRPr="002F561A">
        <w:tblPrEx>
          <w:tblCellMar>
            <w:top w:w="0" w:type="dxa"/>
            <w:left w:w="0" w:type="dxa"/>
            <w:bottom w:w="0" w:type="dxa"/>
            <w:right w:w="0" w:type="dxa"/>
          </w:tblCellMar>
        </w:tblPrEx>
        <w:tc>
          <w:tcPr>
            <w:tcW w:w="338" w:type="pct"/>
            <w:vMerge/>
            <w:shd w:val="clear" w:color="auto" w:fill="auto"/>
            <w:vAlign w:val="center"/>
          </w:tcPr>
          <w:p w:rsidR="00BC4031" w:rsidRPr="002F561A" w:rsidRDefault="00BC4031" w:rsidP="00626122">
            <w:pPr>
              <w:spacing w:before="120"/>
              <w:jc w:val="center"/>
              <w:rPr>
                <w:rFonts w:ascii="Arial" w:hAnsi="Arial" w:cs="Arial"/>
                <w:b/>
                <w:color w:val="auto"/>
                <w:sz w:val="20"/>
                <w:szCs w:val="29"/>
              </w:rPr>
            </w:pPr>
          </w:p>
        </w:tc>
        <w:tc>
          <w:tcPr>
            <w:tcW w:w="550" w:type="pct"/>
            <w:vMerge/>
            <w:shd w:val="clear" w:color="auto" w:fill="auto"/>
            <w:vAlign w:val="center"/>
          </w:tcPr>
          <w:p w:rsidR="00BC4031" w:rsidRPr="002F561A" w:rsidRDefault="00BC4031" w:rsidP="00626122">
            <w:pPr>
              <w:spacing w:before="120"/>
              <w:jc w:val="center"/>
              <w:rPr>
                <w:rFonts w:ascii="Arial" w:hAnsi="Arial" w:cs="Arial"/>
                <w:b/>
                <w:color w:val="auto"/>
                <w:sz w:val="20"/>
                <w:szCs w:val="29"/>
              </w:rPr>
            </w:pPr>
          </w:p>
        </w:tc>
        <w:tc>
          <w:tcPr>
            <w:tcW w:w="1049" w:type="pct"/>
            <w:vMerge/>
            <w:shd w:val="clear" w:color="auto" w:fill="auto"/>
            <w:vAlign w:val="center"/>
          </w:tcPr>
          <w:p w:rsidR="00BC4031" w:rsidRPr="002F561A" w:rsidRDefault="00BC4031" w:rsidP="00626122">
            <w:pPr>
              <w:spacing w:before="120"/>
              <w:jc w:val="center"/>
              <w:rPr>
                <w:rFonts w:ascii="Arial" w:hAnsi="Arial" w:cs="Arial"/>
                <w:b/>
                <w:color w:val="auto"/>
                <w:sz w:val="20"/>
                <w:szCs w:val="29"/>
              </w:rPr>
            </w:pPr>
          </w:p>
        </w:tc>
        <w:tc>
          <w:tcPr>
            <w:tcW w:w="984" w:type="pc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Số Giấy chứng nhận/ngày cấp</w:t>
            </w:r>
          </w:p>
        </w:tc>
        <w:tc>
          <w:tcPr>
            <w:tcW w:w="584" w:type="pc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Lĩnh vực</w:t>
            </w:r>
          </w:p>
        </w:tc>
        <w:tc>
          <w:tcPr>
            <w:tcW w:w="999" w:type="pc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Số Giấy chứng nhận/ngày cấp</w:t>
            </w:r>
          </w:p>
        </w:tc>
        <w:tc>
          <w:tcPr>
            <w:tcW w:w="496" w:type="pct"/>
            <w:shd w:val="clear" w:color="auto" w:fill="auto"/>
            <w:vAlign w:val="center"/>
          </w:tcPr>
          <w:p w:rsidR="00BC4031" w:rsidRPr="002F561A" w:rsidRDefault="00BC4031" w:rsidP="00626122">
            <w:pPr>
              <w:spacing w:before="120"/>
              <w:jc w:val="center"/>
              <w:rPr>
                <w:rFonts w:ascii="Arial" w:hAnsi="Arial" w:cs="Arial"/>
                <w:b/>
                <w:color w:val="auto"/>
                <w:sz w:val="20"/>
                <w:szCs w:val="29"/>
              </w:rPr>
            </w:pPr>
            <w:r w:rsidRPr="002F561A">
              <w:rPr>
                <w:rFonts w:ascii="Arial" w:hAnsi="Arial" w:cs="Arial"/>
                <w:b/>
                <w:color w:val="auto"/>
                <w:sz w:val="20"/>
                <w:szCs w:val="29"/>
              </w:rPr>
              <w:t>Lĩnh vực</w:t>
            </w:r>
          </w:p>
        </w:tc>
      </w:tr>
      <w:tr w:rsidR="00950254" w:rsidRPr="002F561A">
        <w:tblPrEx>
          <w:tblCellMar>
            <w:top w:w="0" w:type="dxa"/>
            <w:left w:w="0" w:type="dxa"/>
            <w:bottom w:w="0" w:type="dxa"/>
            <w:right w:w="0" w:type="dxa"/>
          </w:tblCellMar>
        </w:tblPrEx>
        <w:tc>
          <w:tcPr>
            <w:tcW w:w="338"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r w:rsidRPr="002F561A">
              <w:rPr>
                <w:rFonts w:ascii="Arial" w:hAnsi="Arial" w:cs="Arial"/>
                <w:color w:val="auto"/>
                <w:sz w:val="20"/>
                <w:szCs w:val="29"/>
              </w:rPr>
              <w:t>1</w:t>
            </w:r>
          </w:p>
        </w:tc>
        <w:tc>
          <w:tcPr>
            <w:tcW w:w="550"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1049"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984"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584"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999"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496"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r>
      <w:tr w:rsidR="00950254" w:rsidRPr="002F561A">
        <w:tblPrEx>
          <w:tblCellMar>
            <w:top w:w="0" w:type="dxa"/>
            <w:left w:w="0" w:type="dxa"/>
            <w:bottom w:w="0" w:type="dxa"/>
            <w:right w:w="0" w:type="dxa"/>
          </w:tblCellMar>
        </w:tblPrEx>
        <w:tc>
          <w:tcPr>
            <w:tcW w:w="338"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r w:rsidRPr="002F561A">
              <w:rPr>
                <w:rFonts w:ascii="Arial" w:hAnsi="Arial" w:cs="Arial"/>
                <w:color w:val="auto"/>
                <w:sz w:val="20"/>
                <w:szCs w:val="29"/>
              </w:rPr>
              <w:t>2</w:t>
            </w:r>
          </w:p>
        </w:tc>
        <w:tc>
          <w:tcPr>
            <w:tcW w:w="550"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1049"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984"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584"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999"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496"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r>
      <w:tr w:rsidR="00950254" w:rsidRPr="002F561A">
        <w:tblPrEx>
          <w:tblCellMar>
            <w:top w:w="0" w:type="dxa"/>
            <w:left w:w="0" w:type="dxa"/>
            <w:bottom w:w="0" w:type="dxa"/>
            <w:right w:w="0" w:type="dxa"/>
          </w:tblCellMar>
        </w:tblPrEx>
        <w:tc>
          <w:tcPr>
            <w:tcW w:w="338" w:type="pct"/>
            <w:shd w:val="clear" w:color="auto" w:fill="auto"/>
            <w:vAlign w:val="center"/>
          </w:tcPr>
          <w:p w:rsidR="00BC4031" w:rsidRPr="002F561A" w:rsidRDefault="00BC4031" w:rsidP="00626122">
            <w:pPr>
              <w:spacing w:before="120"/>
              <w:jc w:val="center"/>
              <w:rPr>
                <w:rFonts w:ascii="Arial" w:hAnsi="Arial" w:cs="Arial"/>
                <w:color w:val="auto"/>
                <w:sz w:val="20"/>
                <w:szCs w:val="29"/>
                <w:lang w:val="en-US"/>
              </w:rPr>
            </w:pPr>
            <w:r w:rsidRPr="002F561A">
              <w:rPr>
                <w:rFonts w:ascii="Arial" w:hAnsi="Arial" w:cs="Arial"/>
                <w:color w:val="auto"/>
                <w:sz w:val="20"/>
                <w:szCs w:val="29"/>
                <w:lang w:val="en-US"/>
              </w:rPr>
              <w:t>…</w:t>
            </w:r>
          </w:p>
        </w:tc>
        <w:tc>
          <w:tcPr>
            <w:tcW w:w="550"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1049"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984"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584"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999"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c>
          <w:tcPr>
            <w:tcW w:w="496" w:type="pct"/>
            <w:shd w:val="clear" w:color="auto" w:fill="auto"/>
            <w:vAlign w:val="center"/>
          </w:tcPr>
          <w:p w:rsidR="00BC4031" w:rsidRPr="002F561A" w:rsidRDefault="00BC4031" w:rsidP="00626122">
            <w:pPr>
              <w:spacing w:before="120"/>
              <w:jc w:val="center"/>
              <w:rPr>
                <w:rFonts w:ascii="Arial" w:hAnsi="Arial" w:cs="Arial"/>
                <w:color w:val="auto"/>
                <w:sz w:val="20"/>
                <w:szCs w:val="29"/>
              </w:rPr>
            </w:pPr>
          </w:p>
        </w:tc>
      </w:tr>
    </w:tbl>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4. Những khó khăn, vướng mắc trong quá trình thực hiện và đề xuất, kiến nghị (nếu có):</w:t>
      </w:r>
    </w:p>
    <w:p w:rsidR="0015617D" w:rsidRPr="002F561A" w:rsidRDefault="00CA220F" w:rsidP="00626122">
      <w:pPr>
        <w:spacing w:before="120"/>
        <w:rPr>
          <w:rFonts w:ascii="Arial" w:hAnsi="Arial" w:cs="Arial"/>
          <w:color w:val="auto"/>
          <w:sz w:val="20"/>
          <w:szCs w:val="29"/>
        </w:rPr>
      </w:pPr>
      <w:r w:rsidRPr="002F561A">
        <w:rPr>
          <w:rFonts w:ascii="Arial" w:hAnsi="Arial" w:cs="Arial"/>
          <w:color w:val="auto"/>
          <w:sz w:val="20"/>
          <w:szCs w:val="29"/>
        </w:rPr>
        <w:t>Trên đây là báo cáo của (tên cơ quan báo cáo), xin gửi quý bộ để tổng h</w:t>
      </w:r>
      <w:r w:rsidR="00950254" w:rsidRPr="002F561A">
        <w:rPr>
          <w:rFonts w:ascii="Arial" w:hAnsi="Arial" w:cs="Arial"/>
          <w:color w:val="auto"/>
          <w:sz w:val="20"/>
          <w:szCs w:val="29"/>
          <w:lang w:val="en-US"/>
        </w:rPr>
        <w:t>ợ</w:t>
      </w:r>
      <w:r w:rsidRPr="002F561A">
        <w:rPr>
          <w:rFonts w:ascii="Arial" w:hAnsi="Arial" w:cs="Arial"/>
          <w:color w:val="auto"/>
          <w:sz w:val="20"/>
          <w:szCs w:val="29"/>
        </w:rPr>
        <w:t>p./.</w:t>
      </w:r>
    </w:p>
    <w:p w:rsidR="00950254" w:rsidRPr="002F561A" w:rsidRDefault="00950254" w:rsidP="00626122">
      <w:pPr>
        <w:spacing w:before="120"/>
        <w:rPr>
          <w:rFonts w:ascii="Arial" w:hAnsi="Arial" w:cs="Arial"/>
          <w:color w:val="auto"/>
          <w:sz w:val="20"/>
          <w:szCs w:val="29"/>
          <w:lang w:val="en-US"/>
        </w:rPr>
      </w:pPr>
    </w:p>
    <w:tbl>
      <w:tblPr>
        <w:tblW w:w="0" w:type="auto"/>
        <w:tblLook w:val="01E0" w:firstRow="1" w:lastRow="1" w:firstColumn="1" w:lastColumn="1" w:noHBand="0" w:noVBand="0"/>
      </w:tblPr>
      <w:tblGrid>
        <w:gridCol w:w="4428"/>
        <w:gridCol w:w="4428"/>
      </w:tblGrid>
      <w:tr w:rsidR="00950254" w:rsidRPr="002F561A" w:rsidTr="001E39E4">
        <w:tc>
          <w:tcPr>
            <w:tcW w:w="4428" w:type="dxa"/>
          </w:tcPr>
          <w:p w:rsidR="00950254" w:rsidRPr="002F561A" w:rsidRDefault="00C92184" w:rsidP="001E39E4">
            <w:pPr>
              <w:spacing w:before="120"/>
              <w:rPr>
                <w:rFonts w:ascii="Arial" w:eastAsia="Times New Roman" w:hAnsi="Arial" w:cs="Arial"/>
                <w:color w:val="auto"/>
                <w:sz w:val="20"/>
                <w:szCs w:val="20"/>
              </w:rPr>
            </w:pPr>
            <w:r w:rsidRPr="002F561A">
              <w:rPr>
                <w:rFonts w:ascii="Arial" w:eastAsia="Times New Roman" w:hAnsi="Arial" w:cs="Arial"/>
                <w:color w:val="auto"/>
                <w:sz w:val="20"/>
                <w:szCs w:val="20"/>
              </w:rPr>
              <w:br/>
            </w:r>
            <w:r w:rsidR="00950254" w:rsidRPr="002F561A">
              <w:rPr>
                <w:rFonts w:ascii="Arial" w:eastAsia="Times New Roman" w:hAnsi="Arial" w:cs="Arial"/>
                <w:b/>
                <w:i/>
                <w:color w:val="auto"/>
                <w:sz w:val="20"/>
                <w:szCs w:val="20"/>
              </w:rPr>
              <w:t>Nơi nhận:</w:t>
            </w:r>
            <w:r w:rsidR="00950254" w:rsidRPr="002F561A">
              <w:rPr>
                <w:rFonts w:ascii="Arial" w:eastAsia="Times New Roman" w:hAnsi="Arial" w:cs="Arial"/>
                <w:b/>
                <w:i/>
                <w:color w:val="auto"/>
                <w:sz w:val="20"/>
                <w:szCs w:val="20"/>
              </w:rPr>
              <w:br/>
            </w:r>
            <w:r w:rsidR="00950254" w:rsidRPr="002F561A">
              <w:rPr>
                <w:rFonts w:ascii="Arial" w:eastAsia="Times New Roman" w:hAnsi="Arial" w:cs="Arial"/>
                <w:color w:val="auto"/>
                <w:sz w:val="16"/>
                <w:szCs w:val="29"/>
              </w:rPr>
              <w:t>- Như trên;</w:t>
            </w:r>
            <w:r w:rsidR="00950254" w:rsidRPr="002F561A">
              <w:rPr>
                <w:rFonts w:ascii="Arial" w:eastAsia="Times New Roman" w:hAnsi="Arial" w:cs="Arial"/>
                <w:color w:val="auto"/>
                <w:sz w:val="16"/>
                <w:szCs w:val="29"/>
                <w:lang w:val="en-US"/>
              </w:rPr>
              <w:br/>
            </w:r>
            <w:r w:rsidR="00950254" w:rsidRPr="002F561A">
              <w:rPr>
                <w:rFonts w:ascii="Arial" w:eastAsia="Times New Roman" w:hAnsi="Arial" w:cs="Arial"/>
                <w:color w:val="auto"/>
                <w:sz w:val="16"/>
                <w:szCs w:val="29"/>
              </w:rPr>
              <w:t>-</w:t>
            </w:r>
            <w:r w:rsidR="00950254" w:rsidRPr="002F561A">
              <w:rPr>
                <w:rFonts w:ascii="Arial" w:eastAsia="Times New Roman" w:hAnsi="Arial" w:cs="Arial"/>
                <w:color w:val="auto"/>
                <w:sz w:val="16"/>
                <w:szCs w:val="29"/>
                <w:lang w:val="en-US"/>
              </w:rPr>
              <w:t xml:space="preserve"> </w:t>
            </w:r>
            <w:r w:rsidR="00950254" w:rsidRPr="002F561A">
              <w:rPr>
                <w:rFonts w:ascii="Arial" w:eastAsia="Times New Roman" w:hAnsi="Arial" w:cs="Arial"/>
                <w:color w:val="auto"/>
                <w:sz w:val="16"/>
                <w:szCs w:val="29"/>
              </w:rPr>
              <w:t>Lưu: VT,...</w:t>
            </w:r>
          </w:p>
        </w:tc>
        <w:tc>
          <w:tcPr>
            <w:tcW w:w="4428" w:type="dxa"/>
          </w:tcPr>
          <w:p w:rsidR="00950254" w:rsidRPr="002F561A" w:rsidRDefault="00C92184" w:rsidP="001E39E4">
            <w:pPr>
              <w:spacing w:before="120"/>
              <w:jc w:val="center"/>
              <w:rPr>
                <w:rFonts w:ascii="Arial" w:eastAsia="Times New Roman" w:hAnsi="Arial" w:cs="Arial"/>
                <w:b/>
                <w:color w:val="auto"/>
                <w:sz w:val="20"/>
                <w:szCs w:val="20"/>
              </w:rPr>
            </w:pPr>
            <w:r w:rsidRPr="002F561A">
              <w:rPr>
                <w:rFonts w:ascii="Arial" w:eastAsia="Times New Roman" w:hAnsi="Arial" w:cs="Arial"/>
                <w:b/>
                <w:color w:val="auto"/>
                <w:sz w:val="20"/>
                <w:szCs w:val="29"/>
                <w:lang w:val="en-US"/>
              </w:rPr>
              <w:t>LÃNH ĐẠO CƠ QUAN BÁO CÁO</w:t>
            </w:r>
            <w:r w:rsidR="00950254" w:rsidRPr="002F561A">
              <w:rPr>
                <w:rFonts w:ascii="Arial" w:eastAsia="Times New Roman" w:hAnsi="Arial" w:cs="Arial"/>
                <w:color w:val="auto"/>
                <w:sz w:val="20"/>
                <w:szCs w:val="29"/>
                <w:lang w:val="en-US"/>
              </w:rPr>
              <w:br/>
            </w:r>
            <w:r w:rsidR="00950254" w:rsidRPr="002F561A">
              <w:rPr>
                <w:rFonts w:ascii="Arial" w:eastAsia="Times New Roman" w:hAnsi="Arial" w:cs="Arial"/>
                <w:i/>
                <w:color w:val="auto"/>
                <w:sz w:val="20"/>
                <w:szCs w:val="29"/>
              </w:rPr>
              <w:t>(Ký tên, đóng dấu)</w:t>
            </w:r>
          </w:p>
        </w:tc>
      </w:tr>
    </w:tbl>
    <w:p w:rsidR="00626122" w:rsidRPr="002F561A" w:rsidRDefault="00626122" w:rsidP="00626122">
      <w:pPr>
        <w:spacing w:before="120"/>
        <w:rPr>
          <w:rFonts w:ascii="Arial" w:hAnsi="Arial" w:cs="Arial"/>
          <w:color w:val="auto"/>
          <w:sz w:val="20"/>
          <w:szCs w:val="29"/>
        </w:rPr>
      </w:pPr>
    </w:p>
    <w:p w:rsidR="005A5664" w:rsidRPr="002F561A" w:rsidRDefault="005A5664" w:rsidP="00626122">
      <w:pPr>
        <w:spacing w:before="120"/>
        <w:rPr>
          <w:rFonts w:ascii="Arial" w:hAnsi="Arial" w:cs="Arial"/>
          <w:color w:val="auto"/>
          <w:sz w:val="20"/>
          <w:szCs w:val="29"/>
        </w:rPr>
      </w:pPr>
    </w:p>
    <w:sectPr w:rsidR="005A5664" w:rsidRPr="002F561A" w:rsidSect="00737493">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46" w:rsidRDefault="00752246">
      <w:pPr>
        <w:rPr>
          <w:rFonts w:cs="Times New Roman"/>
          <w:color w:val="auto"/>
          <w:lang w:eastAsia="en-US"/>
        </w:rPr>
      </w:pPr>
      <w:r>
        <w:rPr>
          <w:rFonts w:cs="Times New Roman"/>
          <w:color w:val="auto"/>
          <w:lang w:eastAsia="en-US"/>
        </w:rPr>
        <w:separator/>
      </w:r>
    </w:p>
  </w:endnote>
  <w:endnote w:type="continuationSeparator" w:id="0">
    <w:p w:rsidR="00752246"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46" w:rsidRDefault="00752246">
      <w:pPr>
        <w:rPr>
          <w:rFonts w:cs="Times New Roman"/>
          <w:color w:val="auto"/>
          <w:lang w:eastAsia="en-US"/>
        </w:rPr>
      </w:pPr>
      <w:r>
        <w:rPr>
          <w:rFonts w:cs="Times New Roman"/>
          <w:color w:val="auto"/>
          <w:lang w:eastAsia="en-US"/>
        </w:rPr>
        <w:separator/>
      </w:r>
    </w:p>
  </w:footnote>
  <w:footnote w:type="continuationSeparator" w:id="0">
    <w:p w:rsidR="00752246"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C4"/>
    <w:rsid w:val="00003E60"/>
    <w:rsid w:val="00010385"/>
    <w:rsid w:val="00013F89"/>
    <w:rsid w:val="00052033"/>
    <w:rsid w:val="00074F14"/>
    <w:rsid w:val="000B16ED"/>
    <w:rsid w:val="000E2475"/>
    <w:rsid w:val="000F4F1C"/>
    <w:rsid w:val="00110B74"/>
    <w:rsid w:val="00112CC5"/>
    <w:rsid w:val="00145E3F"/>
    <w:rsid w:val="0015617D"/>
    <w:rsid w:val="0015789C"/>
    <w:rsid w:val="001636A2"/>
    <w:rsid w:val="0018108B"/>
    <w:rsid w:val="001844C3"/>
    <w:rsid w:val="001A143E"/>
    <w:rsid w:val="001A2EBC"/>
    <w:rsid w:val="001B08F8"/>
    <w:rsid w:val="001B5253"/>
    <w:rsid w:val="001C2018"/>
    <w:rsid w:val="001C7076"/>
    <w:rsid w:val="001D419C"/>
    <w:rsid w:val="001E149C"/>
    <w:rsid w:val="001E39E4"/>
    <w:rsid w:val="001E403B"/>
    <w:rsid w:val="001F4B18"/>
    <w:rsid w:val="00225B35"/>
    <w:rsid w:val="0022615E"/>
    <w:rsid w:val="00260CD4"/>
    <w:rsid w:val="002615C0"/>
    <w:rsid w:val="0026441A"/>
    <w:rsid w:val="002862E2"/>
    <w:rsid w:val="00294A88"/>
    <w:rsid w:val="002A0EB5"/>
    <w:rsid w:val="002A650D"/>
    <w:rsid w:val="002B7E2E"/>
    <w:rsid w:val="002C60E2"/>
    <w:rsid w:val="002E4FF0"/>
    <w:rsid w:val="002F561A"/>
    <w:rsid w:val="003029AE"/>
    <w:rsid w:val="00306FE8"/>
    <w:rsid w:val="00310EC4"/>
    <w:rsid w:val="00312A99"/>
    <w:rsid w:val="00320F0F"/>
    <w:rsid w:val="00327F6D"/>
    <w:rsid w:val="00336057"/>
    <w:rsid w:val="00357D58"/>
    <w:rsid w:val="00360703"/>
    <w:rsid w:val="00384AAE"/>
    <w:rsid w:val="00392195"/>
    <w:rsid w:val="00397884"/>
    <w:rsid w:val="003D0E80"/>
    <w:rsid w:val="003D1AD5"/>
    <w:rsid w:val="003D61B7"/>
    <w:rsid w:val="003E0EAF"/>
    <w:rsid w:val="003F2413"/>
    <w:rsid w:val="00437EEA"/>
    <w:rsid w:val="00442B7F"/>
    <w:rsid w:val="00493802"/>
    <w:rsid w:val="004C196D"/>
    <w:rsid w:val="004D32EB"/>
    <w:rsid w:val="004F3F45"/>
    <w:rsid w:val="0050010B"/>
    <w:rsid w:val="00503F7D"/>
    <w:rsid w:val="0051395E"/>
    <w:rsid w:val="00513FC2"/>
    <w:rsid w:val="00522AAC"/>
    <w:rsid w:val="00535AC5"/>
    <w:rsid w:val="005454A6"/>
    <w:rsid w:val="00566933"/>
    <w:rsid w:val="005723DE"/>
    <w:rsid w:val="00572CE8"/>
    <w:rsid w:val="00596C23"/>
    <w:rsid w:val="005A5664"/>
    <w:rsid w:val="005B41CE"/>
    <w:rsid w:val="005D10B8"/>
    <w:rsid w:val="005D6F18"/>
    <w:rsid w:val="005E7476"/>
    <w:rsid w:val="005F7157"/>
    <w:rsid w:val="00614BA0"/>
    <w:rsid w:val="006166E8"/>
    <w:rsid w:val="00622D02"/>
    <w:rsid w:val="00625F14"/>
    <w:rsid w:val="00626122"/>
    <w:rsid w:val="00627B13"/>
    <w:rsid w:val="00635976"/>
    <w:rsid w:val="006422C1"/>
    <w:rsid w:val="00644F71"/>
    <w:rsid w:val="00645E37"/>
    <w:rsid w:val="00647EC5"/>
    <w:rsid w:val="0066216C"/>
    <w:rsid w:val="00671B65"/>
    <w:rsid w:val="006809F6"/>
    <w:rsid w:val="00684EE1"/>
    <w:rsid w:val="00687DC7"/>
    <w:rsid w:val="006911A7"/>
    <w:rsid w:val="00693992"/>
    <w:rsid w:val="006A0967"/>
    <w:rsid w:val="006B4A05"/>
    <w:rsid w:val="006F3FB6"/>
    <w:rsid w:val="0070551A"/>
    <w:rsid w:val="00705D3A"/>
    <w:rsid w:val="00716E90"/>
    <w:rsid w:val="00721AD3"/>
    <w:rsid w:val="007241A9"/>
    <w:rsid w:val="0072783C"/>
    <w:rsid w:val="00731AAB"/>
    <w:rsid w:val="00734F8D"/>
    <w:rsid w:val="00737493"/>
    <w:rsid w:val="00737CB6"/>
    <w:rsid w:val="00743512"/>
    <w:rsid w:val="00747B50"/>
    <w:rsid w:val="00751AFC"/>
    <w:rsid w:val="00752246"/>
    <w:rsid w:val="007619FF"/>
    <w:rsid w:val="00762422"/>
    <w:rsid w:val="00762E3A"/>
    <w:rsid w:val="00775DC4"/>
    <w:rsid w:val="00780F78"/>
    <w:rsid w:val="007838CD"/>
    <w:rsid w:val="00794997"/>
    <w:rsid w:val="007B5A43"/>
    <w:rsid w:val="007D66CB"/>
    <w:rsid w:val="00801258"/>
    <w:rsid w:val="00805B10"/>
    <w:rsid w:val="0080712B"/>
    <w:rsid w:val="00822ADA"/>
    <w:rsid w:val="0083316B"/>
    <w:rsid w:val="00834035"/>
    <w:rsid w:val="0084500A"/>
    <w:rsid w:val="00857DC1"/>
    <w:rsid w:val="00866BDC"/>
    <w:rsid w:val="008827F7"/>
    <w:rsid w:val="00885351"/>
    <w:rsid w:val="00886307"/>
    <w:rsid w:val="008973D0"/>
    <w:rsid w:val="008A30D6"/>
    <w:rsid w:val="008B7969"/>
    <w:rsid w:val="008C4487"/>
    <w:rsid w:val="008C6A1A"/>
    <w:rsid w:val="008D2E82"/>
    <w:rsid w:val="008F2160"/>
    <w:rsid w:val="00901A5B"/>
    <w:rsid w:val="0090577F"/>
    <w:rsid w:val="0092044F"/>
    <w:rsid w:val="0092200A"/>
    <w:rsid w:val="009368FA"/>
    <w:rsid w:val="009466FB"/>
    <w:rsid w:val="00950254"/>
    <w:rsid w:val="009768EF"/>
    <w:rsid w:val="0098749B"/>
    <w:rsid w:val="0099602C"/>
    <w:rsid w:val="009A3F97"/>
    <w:rsid w:val="009D05DF"/>
    <w:rsid w:val="009D7887"/>
    <w:rsid w:val="00A11D48"/>
    <w:rsid w:val="00A238D3"/>
    <w:rsid w:val="00A27718"/>
    <w:rsid w:val="00A27896"/>
    <w:rsid w:val="00A459E2"/>
    <w:rsid w:val="00A47F06"/>
    <w:rsid w:val="00A71926"/>
    <w:rsid w:val="00A81F6B"/>
    <w:rsid w:val="00AD3898"/>
    <w:rsid w:val="00AE2579"/>
    <w:rsid w:val="00B15F07"/>
    <w:rsid w:val="00B22734"/>
    <w:rsid w:val="00B3516B"/>
    <w:rsid w:val="00B51BF1"/>
    <w:rsid w:val="00B551AB"/>
    <w:rsid w:val="00B75E33"/>
    <w:rsid w:val="00BA214B"/>
    <w:rsid w:val="00BA3483"/>
    <w:rsid w:val="00BA4BC9"/>
    <w:rsid w:val="00BB49DD"/>
    <w:rsid w:val="00BC4031"/>
    <w:rsid w:val="00BC76AB"/>
    <w:rsid w:val="00BD529A"/>
    <w:rsid w:val="00BE0A67"/>
    <w:rsid w:val="00C16228"/>
    <w:rsid w:val="00C1676D"/>
    <w:rsid w:val="00C17160"/>
    <w:rsid w:val="00C32C7E"/>
    <w:rsid w:val="00C745BC"/>
    <w:rsid w:val="00C76E2D"/>
    <w:rsid w:val="00C8402D"/>
    <w:rsid w:val="00C87EE5"/>
    <w:rsid w:val="00C92184"/>
    <w:rsid w:val="00C92D4B"/>
    <w:rsid w:val="00C94A66"/>
    <w:rsid w:val="00CA220F"/>
    <w:rsid w:val="00CA2E0E"/>
    <w:rsid w:val="00CC45F9"/>
    <w:rsid w:val="00CC744A"/>
    <w:rsid w:val="00CC7EA8"/>
    <w:rsid w:val="00CF562B"/>
    <w:rsid w:val="00D164FE"/>
    <w:rsid w:val="00D27305"/>
    <w:rsid w:val="00D340CE"/>
    <w:rsid w:val="00D35E8A"/>
    <w:rsid w:val="00D44B46"/>
    <w:rsid w:val="00D51A39"/>
    <w:rsid w:val="00D525D8"/>
    <w:rsid w:val="00D537E8"/>
    <w:rsid w:val="00D551E3"/>
    <w:rsid w:val="00D60688"/>
    <w:rsid w:val="00D743AB"/>
    <w:rsid w:val="00D8584A"/>
    <w:rsid w:val="00D93945"/>
    <w:rsid w:val="00D97C8C"/>
    <w:rsid w:val="00DA4CAF"/>
    <w:rsid w:val="00DF5DE5"/>
    <w:rsid w:val="00E01183"/>
    <w:rsid w:val="00E0601F"/>
    <w:rsid w:val="00E07E6E"/>
    <w:rsid w:val="00E52785"/>
    <w:rsid w:val="00E53098"/>
    <w:rsid w:val="00E536A2"/>
    <w:rsid w:val="00E84CC4"/>
    <w:rsid w:val="00E9396B"/>
    <w:rsid w:val="00EC79FB"/>
    <w:rsid w:val="00ED4A43"/>
    <w:rsid w:val="00EF2779"/>
    <w:rsid w:val="00F025AB"/>
    <w:rsid w:val="00F03C07"/>
    <w:rsid w:val="00F04483"/>
    <w:rsid w:val="00F24F03"/>
    <w:rsid w:val="00F6442B"/>
    <w:rsid w:val="00F90A6E"/>
    <w:rsid w:val="00FA5699"/>
    <w:rsid w:val="00FD0A3A"/>
    <w:rsid w:val="00FE2387"/>
    <w:rsid w:val="00FF0CB2"/>
    <w:rsid w:val="00FF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898"/>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Other">
    <w:name w:val="Other_"/>
    <w:basedOn w:val="DefaultParagraphFont"/>
    <w:link w:val="Other0"/>
    <w:rPr>
      <w:rFonts w:ascii="Times New Roman" w:hAnsi="Times New Roman" w:cs="Times New Roman"/>
      <w:sz w:val="20"/>
      <w:szCs w:val="20"/>
      <w:u w:val="none"/>
      <w:lang w:val="en-US" w:eastAsia="en-US"/>
    </w:rPr>
  </w:style>
  <w:style w:type="character" w:customStyle="1" w:styleId="Bodytext26">
    <w:name w:val="Body text (26)_"/>
    <w:basedOn w:val="DefaultParagraphFont"/>
    <w:link w:val="Bodytext260"/>
    <w:rPr>
      <w:rFonts w:ascii="Courier New" w:hAnsi="Courier New" w:cs="Courier New"/>
      <w:b/>
      <w:bCs/>
      <w:spacing w:val="-70"/>
      <w:sz w:val="74"/>
      <w:szCs w:val="74"/>
      <w:u w:val="none"/>
      <w:lang w:val="en-US" w:eastAsia="en-US"/>
    </w:rPr>
  </w:style>
  <w:style w:type="character" w:customStyle="1" w:styleId="Bodytext34">
    <w:name w:val="Body text (34)_"/>
    <w:basedOn w:val="DefaultParagraphFont"/>
    <w:link w:val="Bodytext341"/>
    <w:rPr>
      <w:rFonts w:ascii="Tahoma" w:hAnsi="Tahoma" w:cs="Tahoma"/>
      <w:sz w:val="8"/>
      <w:szCs w:val="8"/>
      <w:u w:val="none"/>
    </w:rPr>
  </w:style>
  <w:style w:type="character" w:customStyle="1" w:styleId="Bodytext340">
    <w:name w:val="Body text (34)"/>
    <w:basedOn w:val="Bodytext34"/>
    <w:rPr>
      <w:rFonts w:ascii="Tahoma" w:hAnsi="Tahoma" w:cs="Tahoma"/>
      <w:color w:val="FFFFFF"/>
      <w:sz w:val="8"/>
      <w:szCs w:val="8"/>
      <w:u w:val="none"/>
    </w:rPr>
  </w:style>
  <w:style w:type="character" w:customStyle="1" w:styleId="Bodytext8">
    <w:name w:val="Body text (8)_"/>
    <w:basedOn w:val="DefaultParagraphFont"/>
    <w:link w:val="Bodytext80"/>
    <w:rPr>
      <w:rFonts w:ascii="Tahoma" w:hAnsi="Tahoma" w:cs="Tahoma"/>
      <w:sz w:val="14"/>
      <w:szCs w:val="14"/>
      <w:u w:val="none"/>
    </w:rPr>
  </w:style>
  <w:style w:type="character" w:customStyle="1" w:styleId="Heading7">
    <w:name w:val="Heading #7_"/>
    <w:basedOn w:val="DefaultParagraphFont"/>
    <w:link w:val="Heading70"/>
    <w:rPr>
      <w:rFonts w:ascii="Times New Roman" w:hAnsi="Times New Roman" w:cs="Times New Roman"/>
      <w:b/>
      <w:bCs/>
      <w:sz w:val="22"/>
      <w:szCs w:val="22"/>
      <w:u w:val="none"/>
    </w:rPr>
  </w:style>
  <w:style w:type="character" w:customStyle="1" w:styleId="Bodytext11">
    <w:name w:val="Body text (11)_"/>
    <w:basedOn w:val="DefaultParagraphFont"/>
    <w:link w:val="Bodytext111"/>
    <w:rPr>
      <w:rFonts w:ascii="Times New Roman" w:hAnsi="Times New Roman" w:cs="Times New Roman"/>
      <w:b/>
      <w:bCs/>
      <w:sz w:val="22"/>
      <w:szCs w:val="22"/>
      <w:u w:val="none"/>
    </w:rPr>
  </w:style>
  <w:style w:type="character" w:customStyle="1" w:styleId="Bodytext9">
    <w:name w:val="Body text (9)_"/>
    <w:basedOn w:val="DefaultParagraphFont"/>
    <w:link w:val="Bodytext90"/>
    <w:rPr>
      <w:rFonts w:ascii="Times New Roman" w:hAnsi="Times New Roman" w:cs="Times New Roman"/>
      <w:b/>
      <w:bCs/>
      <w:sz w:val="22"/>
      <w:szCs w:val="22"/>
      <w:u w:val="none"/>
    </w:rPr>
  </w:style>
  <w:style w:type="character" w:customStyle="1" w:styleId="Bodytext6">
    <w:name w:val="Body text (6)_"/>
    <w:basedOn w:val="DefaultParagraphFont"/>
    <w:link w:val="Bodytext60"/>
    <w:rPr>
      <w:rFonts w:ascii="Times New Roman" w:hAnsi="Times New Roman" w:cs="Times New Roman"/>
      <w:i/>
      <w:iCs/>
      <w:sz w:val="23"/>
      <w:szCs w:val="23"/>
      <w:u w:val="none"/>
    </w:rPr>
  </w:style>
  <w:style w:type="character" w:customStyle="1" w:styleId="Bodytext15">
    <w:name w:val="Body text (15)_"/>
    <w:basedOn w:val="DefaultParagraphFont"/>
    <w:link w:val="Bodytext150"/>
    <w:rPr>
      <w:rFonts w:ascii="Times New Roman" w:hAnsi="Times New Roman" w:cs="Times New Roman"/>
      <w:w w:val="50"/>
      <w:sz w:val="17"/>
      <w:szCs w:val="17"/>
      <w:u w:val="none"/>
    </w:rPr>
  </w:style>
  <w:style w:type="character" w:customStyle="1" w:styleId="Bodytext15Tahoma">
    <w:name w:val="Body text (15) + Tahoma"/>
    <w:aliases w:val="7 pt,Scale 100%"/>
    <w:basedOn w:val="Bodytext15"/>
    <w:rPr>
      <w:rFonts w:ascii="Tahoma" w:hAnsi="Tahoma" w:cs="Tahoma"/>
      <w:w w:val="100"/>
      <w:sz w:val="14"/>
      <w:szCs w:val="14"/>
      <w:u w:val="none"/>
    </w:rPr>
  </w:style>
  <w:style w:type="character" w:customStyle="1" w:styleId="Bodytext35">
    <w:name w:val="Body text (35)_"/>
    <w:basedOn w:val="DefaultParagraphFont"/>
    <w:link w:val="Bodytext350"/>
    <w:rPr>
      <w:rFonts w:ascii="Times New Roman" w:hAnsi="Times New Roman" w:cs="Times New Roman"/>
      <w:b/>
      <w:bCs/>
      <w:spacing w:val="30"/>
      <w:sz w:val="28"/>
      <w:szCs w:val="28"/>
      <w:u w:val="none"/>
    </w:rPr>
  </w:style>
  <w:style w:type="character" w:customStyle="1" w:styleId="Bodytext17">
    <w:name w:val="Body text (17)_"/>
    <w:basedOn w:val="DefaultParagraphFont"/>
    <w:link w:val="Bodytext170"/>
    <w:rPr>
      <w:rFonts w:ascii="Times New Roman" w:hAnsi="Times New Roman" w:cs="Times New Roman"/>
      <w:sz w:val="19"/>
      <w:szCs w:val="19"/>
      <w:u w:val="none"/>
    </w:rPr>
  </w:style>
  <w:style w:type="character" w:customStyle="1" w:styleId="Heading72">
    <w:name w:val="Heading #7 (2)_"/>
    <w:basedOn w:val="DefaultParagraphFont"/>
    <w:link w:val="Heading720"/>
    <w:rPr>
      <w:rFonts w:ascii="Times New Roman" w:hAnsi="Times New Roman" w:cs="Times New Roman"/>
      <w:b/>
      <w:bCs/>
      <w:sz w:val="22"/>
      <w:szCs w:val="22"/>
      <w:u w:val="none"/>
    </w:rPr>
  </w:style>
  <w:style w:type="character" w:customStyle="1" w:styleId="Bodytext12">
    <w:name w:val="Body text (12)_"/>
    <w:basedOn w:val="DefaultParagraphFont"/>
    <w:link w:val="Bodytext120"/>
    <w:rPr>
      <w:rFonts w:ascii="Times New Roman" w:hAnsi="Times New Roman" w:cs="Times New Roman"/>
      <w:sz w:val="22"/>
      <w:szCs w:val="22"/>
      <w:u w:val="none"/>
    </w:rPr>
  </w:style>
  <w:style w:type="character" w:customStyle="1" w:styleId="Headerorfooter7">
    <w:name w:val="Header or footer (7)_"/>
    <w:basedOn w:val="DefaultParagraphFont"/>
    <w:link w:val="Headerorfooter70"/>
    <w:rPr>
      <w:rFonts w:ascii="Times New Roman" w:hAnsi="Times New Roman" w:cs="Times New Roman"/>
      <w:sz w:val="21"/>
      <w:szCs w:val="21"/>
      <w:u w:val="none"/>
      <w:lang w:val="en-US" w:eastAsia="en-US"/>
    </w:rPr>
  </w:style>
  <w:style w:type="character" w:customStyle="1" w:styleId="Bodytext36">
    <w:name w:val="Body text (36)_"/>
    <w:basedOn w:val="DefaultParagraphFont"/>
    <w:link w:val="Bodytext360"/>
    <w:rPr>
      <w:rFonts w:ascii="Tahoma" w:hAnsi="Tahoma" w:cs="Tahoma"/>
      <w:b/>
      <w:bCs/>
      <w:i/>
      <w:iCs/>
      <w:sz w:val="30"/>
      <w:szCs w:val="30"/>
      <w:u w:val="none"/>
    </w:rPr>
  </w:style>
  <w:style w:type="character" w:customStyle="1" w:styleId="Bodytext33">
    <w:name w:val="Body text (33)_"/>
    <w:basedOn w:val="DefaultParagraphFont"/>
    <w:link w:val="Bodytext330"/>
    <w:rPr>
      <w:rFonts w:ascii="Times New Roman" w:hAnsi="Times New Roman" w:cs="Times New Roman"/>
      <w:b/>
      <w:bCs/>
      <w:sz w:val="22"/>
      <w:szCs w:val="22"/>
      <w:u w:val="none"/>
    </w:rPr>
  </w:style>
  <w:style w:type="character" w:customStyle="1" w:styleId="OtherFrankRuehl">
    <w:name w:val="Other + FrankRuehl"/>
    <w:aliases w:val="4.5 pt,Body text (2) + FrankRuehl,Spacing 2 pt"/>
    <w:basedOn w:val="Other"/>
    <w:rPr>
      <w:rFonts w:ascii="FrankRuehl" w:hAnsi="FrankRuehl" w:cs="FrankRuehl"/>
      <w:spacing w:val="0"/>
      <w:sz w:val="9"/>
      <w:szCs w:val="9"/>
      <w:u w:val="none"/>
      <w:lang w:val="en-US" w:eastAsia="en-US"/>
    </w:rPr>
  </w:style>
  <w:style w:type="character" w:customStyle="1" w:styleId="Headerorfooter2">
    <w:name w:val="Header or footer (2)_"/>
    <w:basedOn w:val="DefaultParagraphFont"/>
    <w:link w:val="Headerorfooter20"/>
    <w:rPr>
      <w:rFonts w:ascii="Times New Roman" w:hAnsi="Times New Roman" w:cs="Times New Roman"/>
      <w:u w:val="none"/>
    </w:rPr>
  </w:style>
  <w:style w:type="character" w:customStyle="1" w:styleId="Heading72SmallCaps">
    <w:name w:val="Heading #7 (2) + Small Caps"/>
    <w:basedOn w:val="Heading72"/>
    <w:rPr>
      <w:rFonts w:ascii="Times New Roman" w:hAnsi="Times New Roman" w:cs="Times New Roman"/>
      <w:b/>
      <w:bCs/>
      <w:smallCaps/>
      <w:sz w:val="22"/>
      <w:szCs w:val="22"/>
      <w:u w:val="none"/>
    </w:rPr>
  </w:style>
  <w:style w:type="character" w:customStyle="1" w:styleId="Bodytext11NotBold">
    <w:name w:val="Body text (11) + Not Bold"/>
    <w:basedOn w:val="Bodytext11"/>
    <w:rPr>
      <w:rFonts w:ascii="Times New Roman" w:hAnsi="Times New Roman" w:cs="Times New Roman"/>
      <w:b/>
      <w:bCs/>
      <w:sz w:val="22"/>
      <w:szCs w:val="22"/>
      <w:u w:val="none"/>
    </w:rPr>
  </w:style>
  <w:style w:type="character" w:customStyle="1" w:styleId="Bodytext1175pt">
    <w:name w:val="Body text (11) + 7.5 pt"/>
    <w:aliases w:val="Not Bold,Spacing 0 pt"/>
    <w:basedOn w:val="Bodytext11"/>
    <w:rPr>
      <w:rFonts w:ascii="Times New Roman" w:hAnsi="Times New Roman" w:cs="Times New Roman"/>
      <w:b/>
      <w:bCs/>
      <w:spacing w:val="10"/>
      <w:sz w:val="15"/>
      <w:szCs w:val="15"/>
      <w:u w:val="none"/>
    </w:rPr>
  </w:style>
  <w:style w:type="character" w:customStyle="1" w:styleId="Headerorfooter">
    <w:name w:val="Header or footer_"/>
    <w:basedOn w:val="DefaultParagraphFont"/>
    <w:link w:val="Headerorfooter1"/>
    <w:rPr>
      <w:rFonts w:ascii="Times New Roman" w:hAnsi="Times New Roman" w:cs="Times New Roman"/>
      <w:sz w:val="26"/>
      <w:szCs w:val="26"/>
      <w:u w:val="none"/>
      <w:lang w:val="en-US" w:eastAsia="en-US"/>
    </w:rPr>
  </w:style>
  <w:style w:type="character" w:customStyle="1" w:styleId="Headerorfooter0">
    <w:name w:val="Header or footer"/>
    <w:basedOn w:val="Headerorfooter"/>
    <w:rPr>
      <w:rFonts w:ascii="Times New Roman" w:hAnsi="Times New Roman" w:cs="Times New Roman"/>
      <w:spacing w:val="0"/>
      <w:sz w:val="26"/>
      <w:szCs w:val="26"/>
      <w:u w:val="none"/>
      <w:lang w:val="en-US" w:eastAsia="en-US"/>
    </w:rPr>
  </w:style>
  <w:style w:type="character" w:customStyle="1" w:styleId="Bodytext11115pt">
    <w:name w:val="Body text (11) + 11.5 pt"/>
    <w:aliases w:val="Not Bold4,Italic,Body text (29) + 11 pt"/>
    <w:basedOn w:val="Bodytext11"/>
    <w:rPr>
      <w:rFonts w:ascii="Times New Roman" w:hAnsi="Times New Roman" w:cs="Times New Roman"/>
      <w:b/>
      <w:bCs/>
      <w:i/>
      <w:iCs/>
      <w:sz w:val="23"/>
      <w:szCs w:val="23"/>
      <w:u w:val="none"/>
    </w:rPr>
  </w:style>
  <w:style w:type="character" w:customStyle="1" w:styleId="Bodytext12Bold">
    <w:name w:val="Body text (12) + Bold"/>
    <w:basedOn w:val="Bodytext12"/>
    <w:rPr>
      <w:rFonts w:ascii="Times New Roman" w:hAnsi="Times New Roman" w:cs="Times New Roman"/>
      <w:b/>
      <w:bCs/>
      <w:sz w:val="22"/>
      <w:szCs w:val="22"/>
      <w:u w:val="none"/>
    </w:rPr>
  </w:style>
  <w:style w:type="character" w:customStyle="1" w:styleId="Bodytext12Candara">
    <w:name w:val="Body text (12) + Candara"/>
    <w:aliases w:val="10 pt"/>
    <w:basedOn w:val="Bodytext12"/>
    <w:rPr>
      <w:rFonts w:ascii="Candara" w:hAnsi="Candara" w:cs="Candara"/>
      <w:spacing w:val="0"/>
      <w:sz w:val="20"/>
      <w:szCs w:val="20"/>
      <w:u w:val="none"/>
    </w:rPr>
  </w:style>
  <w:style w:type="character" w:customStyle="1" w:styleId="Bodytext12115pt">
    <w:name w:val="Body text (12) + 11.5 pt"/>
    <w:aliases w:val="Italic4"/>
    <w:basedOn w:val="Bodytext12"/>
    <w:rPr>
      <w:rFonts w:ascii="Times New Roman" w:hAnsi="Times New Roman" w:cs="Times New Roman"/>
      <w:i/>
      <w:iCs/>
      <w:sz w:val="23"/>
      <w:szCs w:val="23"/>
      <w:u w:val="none"/>
    </w:rPr>
  </w:style>
  <w:style w:type="character" w:customStyle="1" w:styleId="HeaderorfooterSpacing0pt">
    <w:name w:val="Header or footer + Spacing 0 pt"/>
    <w:basedOn w:val="Headerorfooter"/>
    <w:rPr>
      <w:rFonts w:ascii="Times New Roman" w:hAnsi="Times New Roman" w:cs="Times New Roman"/>
      <w:spacing w:val="-10"/>
      <w:sz w:val="26"/>
      <w:szCs w:val="26"/>
      <w:u w:val="none"/>
      <w:lang w:val="en-US" w:eastAsia="en-US"/>
    </w:rPr>
  </w:style>
  <w:style w:type="character" w:customStyle="1" w:styleId="Bodytext11NotBold1">
    <w:name w:val="Body text (11) + Not Bold1"/>
    <w:aliases w:val="Italic3"/>
    <w:basedOn w:val="Bodytext11"/>
    <w:rPr>
      <w:rFonts w:ascii="Times New Roman" w:hAnsi="Times New Roman" w:cs="Times New Roman"/>
      <w:b/>
      <w:bCs/>
      <w:i/>
      <w:iCs/>
      <w:sz w:val="22"/>
      <w:szCs w:val="22"/>
      <w:u w:val="none"/>
    </w:rPr>
  </w:style>
  <w:style w:type="character" w:customStyle="1" w:styleId="Bodytext11105pt">
    <w:name w:val="Body text (11) + 10.5 pt"/>
    <w:aliases w:val="Not Bold3"/>
    <w:basedOn w:val="Bodytext11"/>
    <w:rPr>
      <w:rFonts w:ascii="Times New Roman" w:hAnsi="Times New Roman" w:cs="Times New Roman"/>
      <w:b/>
      <w:bCs/>
      <w:noProof/>
      <w:sz w:val="21"/>
      <w:szCs w:val="21"/>
      <w:u w:val="none"/>
    </w:rPr>
  </w:style>
  <w:style w:type="character" w:customStyle="1" w:styleId="Picturecaption">
    <w:name w:val="Picture caption_"/>
    <w:basedOn w:val="DefaultParagraphFont"/>
    <w:link w:val="Picturecaption0"/>
    <w:rPr>
      <w:rFonts w:ascii="Times New Roman" w:hAnsi="Times New Roman" w:cs="Times New Roman"/>
      <w:b/>
      <w:bCs/>
      <w:sz w:val="22"/>
      <w:szCs w:val="22"/>
      <w:u w:val="none"/>
    </w:rPr>
  </w:style>
  <w:style w:type="character" w:customStyle="1" w:styleId="Bodytext17Corbel">
    <w:name w:val="Body text (17) + Corbel"/>
    <w:aliases w:val="4.5 pt1"/>
    <w:basedOn w:val="Bodytext17"/>
    <w:rPr>
      <w:rFonts w:ascii="Corbel" w:hAnsi="Corbel" w:cs="Corbel"/>
      <w:sz w:val="9"/>
      <w:szCs w:val="9"/>
      <w:u w:val="none"/>
    </w:rPr>
  </w:style>
  <w:style w:type="character" w:customStyle="1" w:styleId="Bodytext177pt">
    <w:name w:val="Body text (17) + 7 pt"/>
    <w:basedOn w:val="Bodytext17"/>
    <w:rPr>
      <w:rFonts w:ascii="Times New Roman" w:hAnsi="Times New Roman" w:cs="Times New Roman"/>
      <w:sz w:val="14"/>
      <w:szCs w:val="14"/>
      <w:u w:val="none"/>
      <w:lang w:val="en-US" w:eastAsia="en-US"/>
    </w:rPr>
  </w:style>
  <w:style w:type="character" w:customStyle="1" w:styleId="Bodytext37">
    <w:name w:val="Body text (37)_"/>
    <w:basedOn w:val="DefaultParagraphFont"/>
    <w:link w:val="Bodytext370"/>
    <w:rPr>
      <w:rFonts w:ascii="Times New Roman" w:hAnsi="Times New Roman" w:cs="Times New Roman"/>
      <w:b/>
      <w:bCs/>
      <w:sz w:val="28"/>
      <w:szCs w:val="28"/>
      <w:u w:val="none"/>
    </w:rPr>
  </w:style>
  <w:style w:type="character" w:customStyle="1" w:styleId="Bodytext37SmallCaps">
    <w:name w:val="Body text (37) + Small Caps"/>
    <w:basedOn w:val="Bodytext37"/>
    <w:rPr>
      <w:rFonts w:ascii="Times New Roman" w:hAnsi="Times New Roman" w:cs="Times New Roman"/>
      <w:b/>
      <w:bCs/>
      <w:smallCaps/>
      <w:sz w:val="28"/>
      <w:szCs w:val="28"/>
      <w:u w:val="none"/>
    </w:rPr>
  </w:style>
  <w:style w:type="character" w:customStyle="1" w:styleId="Bodytext10">
    <w:name w:val="Body text (10)_"/>
    <w:basedOn w:val="DefaultParagraphFont"/>
    <w:link w:val="Bodytext100"/>
    <w:rPr>
      <w:rFonts w:ascii="Times New Roman" w:hAnsi="Times New Roman" w:cs="Times New Roman"/>
      <w:b/>
      <w:bCs/>
      <w:i/>
      <w:iCs/>
      <w:u w:val="none"/>
    </w:rPr>
  </w:style>
  <w:style w:type="character" w:customStyle="1" w:styleId="Bodytext11SmallCaps">
    <w:name w:val="Body text (11) + Small Caps"/>
    <w:basedOn w:val="Bodytext11"/>
    <w:rPr>
      <w:rFonts w:ascii="Times New Roman" w:hAnsi="Times New Roman" w:cs="Times New Roman"/>
      <w:b/>
      <w:bCs/>
      <w:smallCaps/>
      <w:sz w:val="22"/>
      <w:szCs w:val="22"/>
      <w:u w:val="none"/>
    </w:rPr>
  </w:style>
  <w:style w:type="character" w:customStyle="1" w:styleId="Bodytext12Candara1">
    <w:name w:val="Body text (12) + Candara1"/>
    <w:aliases w:val="Spacing 0 pt1"/>
    <w:basedOn w:val="Bodytext12"/>
    <w:rPr>
      <w:rFonts w:ascii="Candara" w:hAnsi="Candara" w:cs="Candara"/>
      <w:spacing w:val="-10"/>
      <w:sz w:val="22"/>
      <w:szCs w:val="22"/>
      <w:u w:val="none"/>
    </w:rPr>
  </w:style>
  <w:style w:type="character" w:customStyle="1" w:styleId="Bodytext40">
    <w:name w:val="Body text (40)_"/>
    <w:basedOn w:val="DefaultParagraphFont"/>
    <w:link w:val="Bodytext400"/>
    <w:rPr>
      <w:rFonts w:ascii="Times New Roman" w:hAnsi="Times New Roman" w:cs="Times New Roman"/>
      <w:b/>
      <w:bCs/>
      <w:sz w:val="18"/>
      <w:szCs w:val="18"/>
      <w:u w:val="none"/>
    </w:rPr>
  </w:style>
  <w:style w:type="character" w:customStyle="1" w:styleId="Bodytext18">
    <w:name w:val="Body text (18)_"/>
    <w:basedOn w:val="DefaultParagraphFont"/>
    <w:link w:val="Bodytext180"/>
    <w:rPr>
      <w:rFonts w:ascii="Tahoma" w:hAnsi="Tahoma" w:cs="Tahoma"/>
      <w:sz w:val="16"/>
      <w:szCs w:val="16"/>
      <w:u w:val="none"/>
      <w:lang w:val="en-US" w:eastAsia="en-US"/>
    </w:rPr>
  </w:style>
  <w:style w:type="character" w:customStyle="1" w:styleId="Bodytext38">
    <w:name w:val="Body text (38)_"/>
    <w:basedOn w:val="DefaultParagraphFont"/>
    <w:link w:val="Bodytext380"/>
    <w:rPr>
      <w:rFonts w:ascii="Constantia" w:hAnsi="Constantia" w:cs="Constantia"/>
      <w:sz w:val="10"/>
      <w:szCs w:val="10"/>
      <w:u w:val="none"/>
    </w:rPr>
  </w:style>
  <w:style w:type="character" w:customStyle="1" w:styleId="Bodytext39">
    <w:name w:val="Body text (39)_"/>
    <w:basedOn w:val="DefaultParagraphFont"/>
    <w:link w:val="Bodytext390"/>
    <w:rPr>
      <w:rFonts w:ascii="CordiaUPC" w:hAnsi="CordiaUPC" w:cs="CordiaUPC"/>
      <w:spacing w:val="-30"/>
      <w:w w:val="100"/>
      <w:sz w:val="36"/>
      <w:szCs w:val="36"/>
      <w:u w:val="none"/>
    </w:rPr>
  </w:style>
  <w:style w:type="character" w:customStyle="1" w:styleId="Bodytext41">
    <w:name w:val="Body text (41)_"/>
    <w:basedOn w:val="DefaultParagraphFont"/>
    <w:link w:val="Bodytext410"/>
    <w:rPr>
      <w:rFonts w:ascii="Times New Roman" w:hAnsi="Times New Roman" w:cs="Times New Roman"/>
      <w:sz w:val="22"/>
      <w:szCs w:val="22"/>
      <w:u w:val="none"/>
    </w:rPr>
  </w:style>
  <w:style w:type="character" w:customStyle="1" w:styleId="Bodytext11SmallCaps1">
    <w:name w:val="Body text (11) + Small Caps1"/>
    <w:aliases w:val="Spacing -1 pt"/>
    <w:basedOn w:val="Bodytext11"/>
    <w:rPr>
      <w:rFonts w:ascii="Times New Roman" w:hAnsi="Times New Roman" w:cs="Times New Roman"/>
      <w:b/>
      <w:bCs/>
      <w:smallCaps/>
      <w:spacing w:val="-20"/>
      <w:sz w:val="22"/>
      <w:szCs w:val="22"/>
      <w:u w:val="none"/>
      <w:lang w:val="en-US" w:eastAsia="en-US"/>
    </w:rPr>
  </w:style>
  <w:style w:type="character" w:customStyle="1" w:styleId="Bodytext1023pt">
    <w:name w:val="Body text (10) + 23 pt"/>
    <w:aliases w:val="Not Italic"/>
    <w:basedOn w:val="Bodytext10"/>
    <w:rPr>
      <w:rFonts w:ascii="Times New Roman" w:hAnsi="Times New Roman" w:cs="Times New Roman"/>
      <w:b/>
      <w:bCs/>
      <w:i/>
      <w:iCs/>
      <w:sz w:val="46"/>
      <w:szCs w:val="46"/>
      <w:u w:val="none"/>
    </w:rPr>
  </w:style>
  <w:style w:type="character" w:customStyle="1" w:styleId="Bodytext10115pt">
    <w:name w:val="Body text (10) + 11.5 pt"/>
    <w:basedOn w:val="Bodytext10"/>
    <w:rPr>
      <w:rFonts w:ascii="Times New Roman" w:hAnsi="Times New Roman" w:cs="Times New Roman"/>
      <w:b/>
      <w:bCs/>
      <w:i/>
      <w:iCs/>
      <w:sz w:val="23"/>
      <w:szCs w:val="23"/>
      <w:u w:val="none"/>
    </w:rPr>
  </w:style>
  <w:style w:type="character" w:customStyle="1" w:styleId="Bodytext42">
    <w:name w:val="Body text (42)_"/>
    <w:basedOn w:val="DefaultParagraphFont"/>
    <w:link w:val="Bodytext420"/>
    <w:rPr>
      <w:rFonts w:ascii="Times New Roman" w:hAnsi="Times New Roman" w:cs="Times New Roman"/>
      <w:noProof/>
      <w:sz w:val="20"/>
      <w:szCs w:val="20"/>
      <w:u w:val="none"/>
    </w:rPr>
  </w:style>
  <w:style w:type="character" w:customStyle="1" w:styleId="Bodytext1213pt">
    <w:name w:val="Body text (12) + 13 pt"/>
    <w:basedOn w:val="Bodytext12"/>
    <w:rPr>
      <w:rFonts w:ascii="Times New Roman" w:hAnsi="Times New Roman" w:cs="Times New Roman"/>
      <w:sz w:val="26"/>
      <w:szCs w:val="26"/>
      <w:u w:val="none"/>
    </w:rPr>
  </w:style>
  <w:style w:type="character" w:customStyle="1" w:styleId="Bodytext129pt">
    <w:name w:val="Body text (12) + 9 pt"/>
    <w:aliases w:val="Bold"/>
    <w:basedOn w:val="Bodytext12"/>
    <w:rPr>
      <w:rFonts w:ascii="Times New Roman" w:hAnsi="Times New Roman" w:cs="Times New Roman"/>
      <w:b/>
      <w:bCs/>
      <w:sz w:val="18"/>
      <w:szCs w:val="18"/>
      <w:u w:val="none"/>
    </w:rPr>
  </w:style>
  <w:style w:type="character" w:customStyle="1" w:styleId="Bodytext2">
    <w:name w:val="Body text (2)_"/>
    <w:basedOn w:val="DefaultParagraphFont"/>
    <w:link w:val="Bodytext20"/>
    <w:rPr>
      <w:rFonts w:ascii="Times New Roman" w:hAnsi="Times New Roman" w:cs="Times New Roman"/>
      <w:sz w:val="26"/>
      <w:szCs w:val="26"/>
      <w:u w:val="none"/>
    </w:rPr>
  </w:style>
  <w:style w:type="character" w:customStyle="1" w:styleId="Bodytext211pt">
    <w:name w:val="Body text (2) + 11 pt"/>
    <w:basedOn w:val="Bodytext2"/>
    <w:rPr>
      <w:rFonts w:ascii="Times New Roman" w:hAnsi="Times New Roman" w:cs="Times New Roman"/>
      <w:sz w:val="22"/>
      <w:szCs w:val="22"/>
      <w:u w:val="none"/>
    </w:rPr>
  </w:style>
  <w:style w:type="character" w:customStyle="1" w:styleId="Bodytext16">
    <w:name w:val="Body text (16)_"/>
    <w:basedOn w:val="DefaultParagraphFont"/>
    <w:link w:val="Bodytext160"/>
    <w:rPr>
      <w:rFonts w:ascii="Times New Roman" w:hAnsi="Times New Roman" w:cs="Times New Roman"/>
      <w:i/>
      <w:iCs/>
      <w:sz w:val="22"/>
      <w:szCs w:val="22"/>
      <w:u w:val="none"/>
    </w:rPr>
  </w:style>
  <w:style w:type="character" w:customStyle="1" w:styleId="Tablecaption">
    <w:name w:val="Table caption_"/>
    <w:basedOn w:val="DefaultParagraphFont"/>
    <w:link w:val="Tablecaption0"/>
    <w:rPr>
      <w:rFonts w:ascii="Times New Roman" w:hAnsi="Times New Roman" w:cs="Times New Roman"/>
      <w:sz w:val="22"/>
      <w:szCs w:val="22"/>
      <w:u w:val="none"/>
    </w:rPr>
  </w:style>
  <w:style w:type="character" w:customStyle="1" w:styleId="Bodytext211pt1">
    <w:name w:val="Body text (2) + 11 pt1"/>
    <w:aliases w:val="Italic2"/>
    <w:basedOn w:val="Bodytext2"/>
    <w:rPr>
      <w:rFonts w:ascii="Times New Roman" w:hAnsi="Times New Roman" w:cs="Times New Roman"/>
      <w:i/>
      <w:iCs/>
      <w:sz w:val="22"/>
      <w:szCs w:val="22"/>
      <w:u w:val="none"/>
    </w:rPr>
  </w:style>
  <w:style w:type="character" w:customStyle="1" w:styleId="Bodytext2115pt">
    <w:name w:val="Body text (2) + 11.5 pt"/>
    <w:aliases w:val="Italic1"/>
    <w:basedOn w:val="Bodytext2"/>
    <w:rPr>
      <w:rFonts w:ascii="Times New Roman" w:hAnsi="Times New Roman" w:cs="Times New Roman"/>
      <w:i/>
      <w:iCs/>
      <w:sz w:val="23"/>
      <w:szCs w:val="23"/>
      <w:u w:val="none"/>
    </w:rPr>
  </w:style>
  <w:style w:type="character" w:customStyle="1" w:styleId="Bodytext16NotItalic">
    <w:name w:val="Body text (16) + Not Italic"/>
    <w:basedOn w:val="Bodytext16"/>
    <w:rPr>
      <w:rFonts w:ascii="Times New Roman" w:hAnsi="Times New Roman" w:cs="Times New Roman"/>
      <w:i/>
      <w:iCs/>
      <w:sz w:val="22"/>
      <w:szCs w:val="22"/>
      <w:u w:val="none"/>
    </w:rPr>
  </w:style>
  <w:style w:type="character" w:customStyle="1" w:styleId="Tablecaption8">
    <w:name w:val="Table caption (8)_"/>
    <w:basedOn w:val="DefaultParagraphFont"/>
    <w:link w:val="Tablecaption80"/>
    <w:rPr>
      <w:rFonts w:ascii="Times New Roman" w:hAnsi="Times New Roman" w:cs="Times New Roman"/>
      <w:b/>
      <w:bCs/>
      <w:sz w:val="22"/>
      <w:szCs w:val="22"/>
      <w:u w:val="none"/>
    </w:rPr>
  </w:style>
  <w:style w:type="character" w:customStyle="1" w:styleId="Bodytext16115pt">
    <w:name w:val="Body text (16) + 11.5 pt"/>
    <w:aliases w:val="Bold3"/>
    <w:basedOn w:val="Bodytext16"/>
    <w:rPr>
      <w:rFonts w:ascii="Times New Roman" w:hAnsi="Times New Roman" w:cs="Times New Roman"/>
      <w:b/>
      <w:bCs/>
      <w:i/>
      <w:iCs/>
      <w:sz w:val="23"/>
      <w:szCs w:val="23"/>
      <w:u w:val="none"/>
    </w:rPr>
  </w:style>
  <w:style w:type="character" w:customStyle="1" w:styleId="Bodytext16105pt">
    <w:name w:val="Body text (16) + 10.5 pt"/>
    <w:aliases w:val="Not Italic2"/>
    <w:basedOn w:val="Bodytext16"/>
    <w:rPr>
      <w:rFonts w:ascii="Times New Roman" w:hAnsi="Times New Roman" w:cs="Times New Roman"/>
      <w:i/>
      <w:iCs/>
      <w:sz w:val="21"/>
      <w:szCs w:val="21"/>
      <w:u w:val="none"/>
    </w:rPr>
  </w:style>
  <w:style w:type="character" w:customStyle="1" w:styleId="Heading5">
    <w:name w:val="Heading #5_"/>
    <w:basedOn w:val="DefaultParagraphFont"/>
    <w:link w:val="Heading50"/>
    <w:rPr>
      <w:rFonts w:ascii="Times New Roman" w:hAnsi="Times New Roman" w:cs="Times New Roman"/>
      <w:b/>
      <w:bCs/>
      <w:sz w:val="26"/>
      <w:szCs w:val="26"/>
      <w:u w:val="none"/>
    </w:rPr>
  </w:style>
  <w:style w:type="character" w:customStyle="1" w:styleId="Bodytext43">
    <w:name w:val="Body text (43)_"/>
    <w:basedOn w:val="DefaultParagraphFont"/>
    <w:link w:val="Bodytext430"/>
    <w:rPr>
      <w:rFonts w:ascii="Times New Roman" w:hAnsi="Times New Roman" w:cs="Times New Roman"/>
      <w:b/>
      <w:bCs/>
      <w:sz w:val="44"/>
      <w:szCs w:val="44"/>
      <w:u w:val="none"/>
    </w:rPr>
  </w:style>
  <w:style w:type="character" w:customStyle="1" w:styleId="Bodytext12Italic">
    <w:name w:val="Body text (12) + Italic"/>
    <w:basedOn w:val="Bodytext12"/>
    <w:rPr>
      <w:rFonts w:ascii="Times New Roman" w:hAnsi="Times New Roman" w:cs="Times New Roman"/>
      <w:i/>
      <w:iCs/>
      <w:sz w:val="22"/>
      <w:szCs w:val="22"/>
      <w:u w:val="none"/>
    </w:rPr>
  </w:style>
  <w:style w:type="character" w:customStyle="1" w:styleId="Footnote">
    <w:name w:val="Footnote_"/>
    <w:basedOn w:val="DefaultParagraphFont"/>
    <w:link w:val="Footnote0"/>
    <w:rPr>
      <w:rFonts w:ascii="Times New Roman" w:hAnsi="Times New Roman" w:cs="Times New Roman"/>
      <w:sz w:val="19"/>
      <w:szCs w:val="19"/>
      <w:u w:val="none"/>
    </w:rPr>
  </w:style>
  <w:style w:type="character" w:customStyle="1" w:styleId="Bodytext44">
    <w:name w:val="Body text (44)_"/>
    <w:basedOn w:val="DefaultParagraphFont"/>
    <w:link w:val="Bodytext440"/>
    <w:rPr>
      <w:rFonts w:ascii="Consolas" w:hAnsi="Consolas" w:cs="Consolas"/>
      <w:sz w:val="10"/>
      <w:szCs w:val="10"/>
      <w:u w:val="none"/>
    </w:rPr>
  </w:style>
  <w:style w:type="character" w:customStyle="1" w:styleId="Bodytext33105pt">
    <w:name w:val="Body text (33) + 10.5 pt"/>
    <w:aliases w:val="Not Bold2"/>
    <w:basedOn w:val="Bodytext33"/>
    <w:rPr>
      <w:rFonts w:ascii="Times New Roman" w:hAnsi="Times New Roman" w:cs="Times New Roman"/>
      <w:b/>
      <w:bCs/>
      <w:sz w:val="21"/>
      <w:szCs w:val="21"/>
      <w:u w:val="none"/>
    </w:rPr>
  </w:style>
  <w:style w:type="character" w:customStyle="1" w:styleId="Bodytext110">
    <w:name w:val="Body text (11)"/>
    <w:basedOn w:val="Bodytext11"/>
    <w:rPr>
      <w:rFonts w:ascii="Times New Roman" w:hAnsi="Times New Roman" w:cs="Times New Roman"/>
      <w:b/>
      <w:bCs/>
      <w:sz w:val="22"/>
      <w:szCs w:val="22"/>
      <w:u w:val="none"/>
    </w:rPr>
  </w:style>
  <w:style w:type="character" w:customStyle="1" w:styleId="Bodytext1216pt">
    <w:name w:val="Body text (12) + 16 pt"/>
    <w:basedOn w:val="Bodytext12"/>
    <w:rPr>
      <w:rFonts w:ascii="Times New Roman" w:hAnsi="Times New Roman" w:cs="Times New Roman"/>
      <w:sz w:val="32"/>
      <w:szCs w:val="32"/>
      <w:u w:val="none"/>
    </w:rPr>
  </w:style>
  <w:style w:type="character" w:customStyle="1" w:styleId="Bodytext128pt">
    <w:name w:val="Body text (12) + 8 pt"/>
    <w:basedOn w:val="Bodytext12"/>
    <w:rPr>
      <w:rFonts w:ascii="Times New Roman" w:hAnsi="Times New Roman" w:cs="Times New Roman"/>
      <w:spacing w:val="0"/>
      <w:sz w:val="16"/>
      <w:szCs w:val="16"/>
      <w:u w:val="none"/>
    </w:rPr>
  </w:style>
  <w:style w:type="character" w:customStyle="1" w:styleId="Bodytext611pt">
    <w:name w:val="Body text (6) + 11 pt"/>
    <w:aliases w:val="Not Italic1"/>
    <w:basedOn w:val="Bodytext6"/>
    <w:rPr>
      <w:rFonts w:ascii="Times New Roman" w:hAnsi="Times New Roman" w:cs="Times New Roman"/>
      <w:i/>
      <w:iCs/>
      <w:sz w:val="22"/>
      <w:szCs w:val="22"/>
      <w:u w:val="none"/>
    </w:rPr>
  </w:style>
  <w:style w:type="character" w:customStyle="1" w:styleId="Headerorfooter5">
    <w:name w:val="Header or footer (5)_"/>
    <w:basedOn w:val="DefaultParagraphFont"/>
    <w:link w:val="Headerorfooter50"/>
    <w:rPr>
      <w:rFonts w:ascii="Arial Narrow" w:hAnsi="Arial Narrow" w:cs="Arial Narrow"/>
      <w:i/>
      <w:iCs/>
      <w:w w:val="100"/>
      <w:sz w:val="13"/>
      <w:szCs w:val="13"/>
      <w:u w:val="none"/>
      <w:lang w:val="en-US" w:eastAsia="en-US"/>
    </w:rPr>
  </w:style>
  <w:style w:type="character" w:customStyle="1" w:styleId="Headerorfooter8">
    <w:name w:val="Header or footer (8)_"/>
    <w:basedOn w:val="DefaultParagraphFont"/>
    <w:link w:val="Headerorfooter80"/>
    <w:rPr>
      <w:rFonts w:ascii="Garamond" w:hAnsi="Garamond" w:cs="Garamond"/>
      <w:spacing w:val="0"/>
      <w:sz w:val="10"/>
      <w:szCs w:val="10"/>
      <w:u w:val="none"/>
      <w:lang w:val="en-US" w:eastAsia="en-US"/>
    </w:rPr>
  </w:style>
  <w:style w:type="character" w:customStyle="1" w:styleId="Bodytext45">
    <w:name w:val="Body text (45)_"/>
    <w:basedOn w:val="DefaultParagraphFont"/>
    <w:link w:val="Bodytext450"/>
    <w:rPr>
      <w:rFonts w:ascii="Times New Roman" w:hAnsi="Times New Roman" w:cs="Times New Roman"/>
      <w:b/>
      <w:bCs/>
      <w:sz w:val="22"/>
      <w:szCs w:val="22"/>
      <w:u w:val="none"/>
    </w:rPr>
  </w:style>
  <w:style w:type="character" w:customStyle="1" w:styleId="Bodytext27">
    <w:name w:val="Body text (27)_"/>
    <w:basedOn w:val="DefaultParagraphFont"/>
    <w:link w:val="Bodytext270"/>
    <w:rPr>
      <w:rFonts w:ascii="Times New Roman" w:hAnsi="Times New Roman" w:cs="Times New Roman"/>
      <w:b/>
      <w:bCs/>
      <w:sz w:val="19"/>
      <w:szCs w:val="19"/>
      <w:u w:val="none"/>
    </w:rPr>
  </w:style>
  <w:style w:type="character" w:customStyle="1" w:styleId="Bodytext27105pt">
    <w:name w:val="Body text (27) + 10.5 pt"/>
    <w:aliases w:val="Not Bold1"/>
    <w:basedOn w:val="Bodytext27"/>
    <w:rPr>
      <w:rFonts w:ascii="Times New Roman" w:hAnsi="Times New Roman" w:cs="Times New Roman"/>
      <w:b/>
      <w:bCs/>
      <w:sz w:val="21"/>
      <w:szCs w:val="21"/>
      <w:u w:val="none"/>
    </w:rPr>
  </w:style>
  <w:style w:type="character" w:customStyle="1" w:styleId="Bodytext1295pt">
    <w:name w:val="Body text (12) + 9.5 pt"/>
    <w:aliases w:val="Bold2"/>
    <w:basedOn w:val="Bodytext12"/>
    <w:rPr>
      <w:rFonts w:ascii="Times New Roman" w:hAnsi="Times New Roman" w:cs="Times New Roman"/>
      <w:b/>
      <w:bCs/>
      <w:sz w:val="19"/>
      <w:szCs w:val="19"/>
      <w:u w:val="none"/>
    </w:rPr>
  </w:style>
  <w:style w:type="character" w:customStyle="1" w:styleId="Bodytext29">
    <w:name w:val="Body text (29)_"/>
    <w:basedOn w:val="DefaultParagraphFont"/>
    <w:link w:val="Bodytext290"/>
    <w:rPr>
      <w:rFonts w:ascii="Times New Roman" w:hAnsi="Times New Roman" w:cs="Times New Roman"/>
      <w:sz w:val="21"/>
      <w:szCs w:val="21"/>
      <w:u w:val="none"/>
    </w:rPr>
  </w:style>
  <w:style w:type="character" w:customStyle="1" w:styleId="Headerorfooter9">
    <w:name w:val="Header or footer (9)_"/>
    <w:basedOn w:val="DefaultParagraphFont"/>
    <w:link w:val="Headerorfooter90"/>
    <w:rPr>
      <w:rFonts w:ascii="Consolas" w:hAnsi="Consolas" w:cs="Consolas"/>
      <w:spacing w:val="-10"/>
      <w:sz w:val="8"/>
      <w:szCs w:val="8"/>
      <w:u w:val="none"/>
    </w:rPr>
  </w:style>
  <w:style w:type="character" w:customStyle="1" w:styleId="Bodytext2CordiaUPC">
    <w:name w:val="Body text (2) + CordiaUPC"/>
    <w:aliases w:val="16 pt,Bold1"/>
    <w:basedOn w:val="Bodytext2"/>
    <w:rPr>
      <w:rFonts w:ascii="CordiaUPC" w:hAnsi="CordiaUPC" w:cs="CordiaUPC"/>
      <w:b/>
      <w:bCs/>
      <w:spacing w:val="0"/>
      <w:sz w:val="32"/>
      <w:szCs w:val="32"/>
      <w:u w:val="none"/>
    </w:rPr>
  </w:style>
  <w:style w:type="paragraph" w:customStyle="1" w:styleId="Other0">
    <w:name w:val="Other"/>
    <w:basedOn w:val="Normal"/>
    <w:link w:val="Other"/>
    <w:pPr>
      <w:shd w:val="clear" w:color="auto" w:fill="FFFFFF"/>
    </w:pPr>
    <w:rPr>
      <w:rFonts w:ascii="Times New Roman" w:hAnsi="Times New Roman" w:cs="Times New Roman"/>
      <w:color w:val="auto"/>
      <w:sz w:val="20"/>
      <w:szCs w:val="20"/>
      <w:lang w:val="en-US" w:eastAsia="en-US"/>
    </w:rPr>
  </w:style>
  <w:style w:type="paragraph" w:customStyle="1" w:styleId="Bodytext260">
    <w:name w:val="Body text (26)"/>
    <w:basedOn w:val="Normal"/>
    <w:link w:val="Bodytext26"/>
    <w:pPr>
      <w:shd w:val="clear" w:color="auto" w:fill="FFFFFF"/>
      <w:spacing w:line="240" w:lineRule="atLeast"/>
    </w:pPr>
    <w:rPr>
      <w:rFonts w:ascii="Courier New" w:hAnsi="Courier New" w:cs="Courier New"/>
      <w:b/>
      <w:bCs/>
      <w:color w:val="auto"/>
      <w:spacing w:val="-70"/>
      <w:sz w:val="74"/>
      <w:szCs w:val="74"/>
      <w:lang w:val="en-US" w:eastAsia="en-US"/>
    </w:rPr>
  </w:style>
  <w:style w:type="paragraph" w:customStyle="1" w:styleId="Bodytext341">
    <w:name w:val="Body text (34)1"/>
    <w:basedOn w:val="Normal"/>
    <w:link w:val="Bodytext34"/>
    <w:pPr>
      <w:shd w:val="clear" w:color="auto" w:fill="FFFFFF"/>
      <w:spacing w:line="240" w:lineRule="atLeast"/>
    </w:pPr>
    <w:rPr>
      <w:rFonts w:ascii="Tahoma" w:hAnsi="Tahoma" w:cs="Tahoma"/>
      <w:color w:val="auto"/>
      <w:sz w:val="8"/>
      <w:szCs w:val="8"/>
      <w:lang w:eastAsia="en-US"/>
    </w:rPr>
  </w:style>
  <w:style w:type="paragraph" w:customStyle="1" w:styleId="Bodytext80">
    <w:name w:val="Body text (8)"/>
    <w:basedOn w:val="Normal"/>
    <w:link w:val="Bodytext8"/>
    <w:pPr>
      <w:shd w:val="clear" w:color="auto" w:fill="FFFFFF"/>
      <w:spacing w:after="1440" w:line="159" w:lineRule="exact"/>
    </w:pPr>
    <w:rPr>
      <w:rFonts w:ascii="Tahoma" w:hAnsi="Tahoma" w:cs="Tahoma"/>
      <w:color w:val="auto"/>
      <w:sz w:val="14"/>
      <w:szCs w:val="14"/>
      <w:lang w:eastAsia="en-US"/>
    </w:rPr>
  </w:style>
  <w:style w:type="paragraph" w:customStyle="1" w:styleId="Heading70">
    <w:name w:val="Heading #7"/>
    <w:basedOn w:val="Normal"/>
    <w:link w:val="Heading7"/>
    <w:pPr>
      <w:shd w:val="clear" w:color="auto" w:fill="FFFFFF"/>
      <w:spacing w:before="1440" w:line="260" w:lineRule="exact"/>
      <w:jc w:val="both"/>
      <w:outlineLvl w:val="6"/>
    </w:pPr>
    <w:rPr>
      <w:rFonts w:ascii="Times New Roman" w:hAnsi="Times New Roman" w:cs="Times New Roman"/>
      <w:b/>
      <w:bCs/>
      <w:color w:val="auto"/>
      <w:sz w:val="22"/>
      <w:szCs w:val="22"/>
      <w:lang w:eastAsia="en-US"/>
    </w:rPr>
  </w:style>
  <w:style w:type="paragraph" w:customStyle="1" w:styleId="Bodytext111">
    <w:name w:val="Body text (11)1"/>
    <w:basedOn w:val="Normal"/>
    <w:link w:val="Bodytext11"/>
    <w:pPr>
      <w:shd w:val="clear" w:color="auto" w:fill="FFFFFF"/>
      <w:spacing w:after="300" w:line="279" w:lineRule="exact"/>
    </w:pPr>
    <w:rPr>
      <w:rFonts w:ascii="Times New Roman" w:hAnsi="Times New Roman" w:cs="Times New Roman"/>
      <w:b/>
      <w:bCs/>
      <w:color w:val="auto"/>
      <w:sz w:val="22"/>
      <w:szCs w:val="22"/>
      <w:lang w:eastAsia="en-US"/>
    </w:rPr>
  </w:style>
  <w:style w:type="paragraph" w:customStyle="1" w:styleId="Bodytext90">
    <w:name w:val="Body text (9)"/>
    <w:basedOn w:val="Normal"/>
    <w:link w:val="Bodytext9"/>
    <w:pPr>
      <w:shd w:val="clear" w:color="auto" w:fill="FFFFFF"/>
      <w:spacing w:after="300" w:line="260" w:lineRule="exact"/>
      <w:jc w:val="both"/>
    </w:pPr>
    <w:rPr>
      <w:rFonts w:ascii="Times New Roman" w:hAnsi="Times New Roman" w:cs="Times New Roman"/>
      <w:b/>
      <w:bCs/>
      <w:color w:val="auto"/>
      <w:sz w:val="22"/>
      <w:szCs w:val="22"/>
      <w:lang w:eastAsia="en-US"/>
    </w:rPr>
  </w:style>
  <w:style w:type="paragraph" w:customStyle="1" w:styleId="Bodytext60">
    <w:name w:val="Body text (6)"/>
    <w:basedOn w:val="Normal"/>
    <w:link w:val="Bodytext6"/>
    <w:pPr>
      <w:shd w:val="clear" w:color="auto" w:fill="FFFFFF"/>
      <w:spacing w:before="780" w:line="248" w:lineRule="exact"/>
      <w:jc w:val="both"/>
    </w:pPr>
    <w:rPr>
      <w:rFonts w:ascii="Times New Roman" w:hAnsi="Times New Roman" w:cs="Times New Roman"/>
      <w:i/>
      <w:iCs/>
      <w:color w:val="auto"/>
      <w:sz w:val="23"/>
      <w:szCs w:val="23"/>
      <w:lang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color w:val="auto"/>
      <w:w w:val="50"/>
      <w:sz w:val="17"/>
      <w:szCs w:val="17"/>
      <w:lang w:eastAsia="en-US"/>
    </w:rPr>
  </w:style>
  <w:style w:type="paragraph" w:customStyle="1" w:styleId="Bodytext350">
    <w:name w:val="Body text (35)"/>
    <w:basedOn w:val="Normal"/>
    <w:link w:val="Bodytext35"/>
    <w:pPr>
      <w:shd w:val="clear" w:color="auto" w:fill="FFFFFF"/>
      <w:spacing w:line="240" w:lineRule="atLeast"/>
    </w:pPr>
    <w:rPr>
      <w:rFonts w:ascii="Times New Roman" w:hAnsi="Times New Roman" w:cs="Times New Roman"/>
      <w:b/>
      <w:bCs/>
      <w:color w:val="auto"/>
      <w:spacing w:val="30"/>
      <w:sz w:val="28"/>
      <w:szCs w:val="28"/>
      <w:lang w:eastAsia="en-US"/>
    </w:rPr>
  </w:style>
  <w:style w:type="paragraph" w:customStyle="1" w:styleId="Bodytext170">
    <w:name w:val="Body text (17)"/>
    <w:basedOn w:val="Normal"/>
    <w:link w:val="Bodytext17"/>
    <w:pPr>
      <w:shd w:val="clear" w:color="auto" w:fill="FFFFFF"/>
      <w:spacing w:line="216" w:lineRule="exact"/>
      <w:jc w:val="both"/>
    </w:pPr>
    <w:rPr>
      <w:rFonts w:ascii="Times New Roman" w:hAnsi="Times New Roman" w:cs="Times New Roman"/>
      <w:color w:val="auto"/>
      <w:sz w:val="19"/>
      <w:szCs w:val="19"/>
      <w:lang w:eastAsia="en-US"/>
    </w:rPr>
  </w:style>
  <w:style w:type="paragraph" w:customStyle="1" w:styleId="Heading720">
    <w:name w:val="Heading #7 (2)"/>
    <w:basedOn w:val="Normal"/>
    <w:link w:val="Heading72"/>
    <w:pPr>
      <w:shd w:val="clear" w:color="auto" w:fill="FFFFFF"/>
      <w:spacing w:before="300" w:line="279" w:lineRule="exact"/>
      <w:outlineLvl w:val="6"/>
    </w:pPr>
    <w:rPr>
      <w:rFonts w:ascii="Times New Roman" w:hAnsi="Times New Roman" w:cs="Times New Roman"/>
      <w:b/>
      <w:bCs/>
      <w:color w:val="auto"/>
      <w:sz w:val="22"/>
      <w:szCs w:val="22"/>
      <w:lang w:eastAsia="en-US"/>
    </w:rPr>
  </w:style>
  <w:style w:type="paragraph" w:customStyle="1" w:styleId="Bodytext120">
    <w:name w:val="Body text (12)"/>
    <w:basedOn w:val="Normal"/>
    <w:link w:val="Bodytext12"/>
    <w:pPr>
      <w:shd w:val="clear" w:color="auto" w:fill="FFFFFF"/>
      <w:spacing w:before="60" w:after="60" w:line="240" w:lineRule="atLeast"/>
      <w:jc w:val="both"/>
    </w:pPr>
    <w:rPr>
      <w:rFonts w:ascii="Times New Roman" w:hAnsi="Times New Roman" w:cs="Times New Roman"/>
      <w:color w:val="auto"/>
      <w:sz w:val="22"/>
      <w:szCs w:val="22"/>
      <w:lang w:eastAsia="en-US"/>
    </w:rPr>
  </w:style>
  <w:style w:type="paragraph" w:customStyle="1" w:styleId="Headerorfooter70">
    <w:name w:val="Header or footer (7)"/>
    <w:basedOn w:val="Normal"/>
    <w:link w:val="Headerorfooter7"/>
    <w:pPr>
      <w:shd w:val="clear" w:color="auto" w:fill="FFFFFF"/>
      <w:spacing w:line="240" w:lineRule="atLeast"/>
    </w:pPr>
    <w:rPr>
      <w:rFonts w:ascii="Times New Roman" w:hAnsi="Times New Roman" w:cs="Times New Roman"/>
      <w:color w:val="auto"/>
      <w:sz w:val="21"/>
      <w:szCs w:val="21"/>
      <w:lang w:val="en-US" w:eastAsia="en-US"/>
    </w:rPr>
  </w:style>
  <w:style w:type="paragraph" w:customStyle="1" w:styleId="Bodytext360">
    <w:name w:val="Body text (36)"/>
    <w:basedOn w:val="Normal"/>
    <w:link w:val="Bodytext36"/>
    <w:pPr>
      <w:shd w:val="clear" w:color="auto" w:fill="FFFFFF"/>
      <w:spacing w:after="300" w:line="240" w:lineRule="atLeast"/>
      <w:jc w:val="right"/>
    </w:pPr>
    <w:rPr>
      <w:rFonts w:ascii="Tahoma" w:hAnsi="Tahoma" w:cs="Tahoma"/>
      <w:b/>
      <w:bCs/>
      <w:i/>
      <w:iCs/>
      <w:color w:val="auto"/>
      <w:sz w:val="30"/>
      <w:szCs w:val="30"/>
      <w:lang w:eastAsia="en-US"/>
    </w:rPr>
  </w:style>
  <w:style w:type="paragraph" w:customStyle="1" w:styleId="Bodytext330">
    <w:name w:val="Body text (33)"/>
    <w:basedOn w:val="Normal"/>
    <w:link w:val="Bodytext33"/>
    <w:pPr>
      <w:shd w:val="clear" w:color="auto" w:fill="FFFFFF"/>
      <w:spacing w:before="300" w:line="240" w:lineRule="atLeast"/>
      <w:jc w:val="both"/>
    </w:pPr>
    <w:rPr>
      <w:rFonts w:ascii="Times New Roman" w:hAnsi="Times New Roman" w:cs="Times New Roman"/>
      <w:b/>
      <w:bCs/>
      <w:color w:val="auto"/>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lang w:eastAsia="en-US"/>
    </w:rPr>
  </w:style>
  <w:style w:type="paragraph" w:customStyle="1" w:styleId="Headerorfooter1">
    <w:name w:val="Header or footer1"/>
    <w:basedOn w:val="Normal"/>
    <w:link w:val="Headerorfooter"/>
    <w:pPr>
      <w:shd w:val="clear" w:color="auto" w:fill="FFFFFF"/>
      <w:spacing w:line="335" w:lineRule="exact"/>
    </w:pPr>
    <w:rPr>
      <w:rFonts w:ascii="Times New Roman" w:hAnsi="Times New Roman" w:cs="Times New Roman"/>
      <w:color w:val="auto"/>
      <w:sz w:val="26"/>
      <w:szCs w:val="26"/>
      <w:lang w:val="en-US"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Bodytext370">
    <w:name w:val="Body text (37)"/>
    <w:basedOn w:val="Normal"/>
    <w:link w:val="Bodytext37"/>
    <w:pPr>
      <w:shd w:val="clear" w:color="auto" w:fill="FFFFFF"/>
      <w:spacing w:line="240" w:lineRule="atLeast"/>
      <w:jc w:val="both"/>
    </w:pPr>
    <w:rPr>
      <w:rFonts w:ascii="Times New Roman" w:hAnsi="Times New Roman" w:cs="Times New Roman"/>
      <w:b/>
      <w:bCs/>
      <w:color w:val="auto"/>
      <w:sz w:val="28"/>
      <w:szCs w:val="28"/>
      <w:lang w:eastAsia="en-US"/>
    </w:rPr>
  </w:style>
  <w:style w:type="paragraph" w:customStyle="1" w:styleId="Bodytext100">
    <w:name w:val="Body text (10)"/>
    <w:basedOn w:val="Normal"/>
    <w:link w:val="Bodytext10"/>
    <w:pPr>
      <w:shd w:val="clear" w:color="auto" w:fill="FFFFFF"/>
      <w:spacing w:before="300" w:after="300" w:line="240" w:lineRule="atLeast"/>
    </w:pPr>
    <w:rPr>
      <w:rFonts w:ascii="Times New Roman" w:hAnsi="Times New Roman" w:cs="Times New Roman"/>
      <w:b/>
      <w:bCs/>
      <w:i/>
      <w:iCs/>
      <w:color w:val="auto"/>
      <w:lang w:eastAsia="en-US"/>
    </w:rPr>
  </w:style>
  <w:style w:type="paragraph" w:customStyle="1" w:styleId="Bodytext400">
    <w:name w:val="Body text (40)"/>
    <w:basedOn w:val="Normal"/>
    <w:link w:val="Bodytext40"/>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Bodytext180">
    <w:name w:val="Body text (18)"/>
    <w:basedOn w:val="Normal"/>
    <w:link w:val="Bodytext18"/>
    <w:pPr>
      <w:shd w:val="clear" w:color="auto" w:fill="FFFFFF"/>
      <w:spacing w:line="171" w:lineRule="exact"/>
    </w:pPr>
    <w:rPr>
      <w:rFonts w:ascii="Tahoma" w:hAnsi="Tahoma" w:cs="Tahoma"/>
      <w:color w:val="auto"/>
      <w:sz w:val="16"/>
      <w:szCs w:val="16"/>
      <w:lang w:val="en-US" w:eastAsia="en-US"/>
    </w:rPr>
  </w:style>
  <w:style w:type="paragraph" w:customStyle="1" w:styleId="Bodytext380">
    <w:name w:val="Body text (38)"/>
    <w:basedOn w:val="Normal"/>
    <w:link w:val="Bodytext38"/>
    <w:pPr>
      <w:shd w:val="clear" w:color="auto" w:fill="FFFFFF"/>
      <w:spacing w:before="60" w:line="240" w:lineRule="atLeast"/>
    </w:pPr>
    <w:rPr>
      <w:rFonts w:ascii="Constantia" w:hAnsi="Constantia" w:cs="Constantia"/>
      <w:color w:val="auto"/>
      <w:sz w:val="10"/>
      <w:szCs w:val="10"/>
      <w:lang w:eastAsia="en-US"/>
    </w:rPr>
  </w:style>
  <w:style w:type="paragraph" w:customStyle="1" w:styleId="Bodytext390">
    <w:name w:val="Body text (39)"/>
    <w:basedOn w:val="Normal"/>
    <w:link w:val="Bodytext39"/>
    <w:pPr>
      <w:shd w:val="clear" w:color="auto" w:fill="FFFFFF"/>
      <w:spacing w:line="240" w:lineRule="atLeast"/>
    </w:pPr>
    <w:rPr>
      <w:rFonts w:ascii="CordiaUPC" w:hAnsi="CordiaUPC" w:cs="CordiaUPC"/>
      <w:color w:val="auto"/>
      <w:spacing w:val="-30"/>
      <w:sz w:val="36"/>
      <w:szCs w:val="36"/>
      <w:lang w:eastAsia="en-US"/>
    </w:rPr>
  </w:style>
  <w:style w:type="paragraph" w:customStyle="1" w:styleId="Bodytext410">
    <w:name w:val="Body text (41)"/>
    <w:basedOn w:val="Normal"/>
    <w:link w:val="Bodytext41"/>
    <w:pPr>
      <w:shd w:val="clear" w:color="auto" w:fill="FFFFFF"/>
      <w:spacing w:line="251" w:lineRule="exact"/>
      <w:jc w:val="both"/>
    </w:pPr>
    <w:rPr>
      <w:rFonts w:ascii="Times New Roman" w:hAnsi="Times New Roman" w:cs="Times New Roman"/>
      <w:color w:val="auto"/>
      <w:sz w:val="22"/>
      <w:szCs w:val="22"/>
      <w:lang w:eastAsia="en-US"/>
    </w:rPr>
  </w:style>
  <w:style w:type="paragraph" w:customStyle="1" w:styleId="Bodytext420">
    <w:name w:val="Body text (42)"/>
    <w:basedOn w:val="Normal"/>
    <w:link w:val="Bodytext42"/>
    <w:pPr>
      <w:shd w:val="clear" w:color="auto" w:fill="FFFFFF"/>
      <w:spacing w:before="120" w:after="240" w:line="240" w:lineRule="atLeast"/>
      <w:jc w:val="both"/>
    </w:pPr>
    <w:rPr>
      <w:rFonts w:ascii="Times New Roman" w:hAnsi="Times New Roman" w:cs="Times New Roman"/>
      <w:noProof/>
      <w:color w:val="auto"/>
      <w:sz w:val="20"/>
      <w:szCs w:val="20"/>
      <w:lang w:eastAsia="en-US"/>
    </w:rPr>
  </w:style>
  <w:style w:type="paragraph" w:customStyle="1" w:styleId="Bodytext20">
    <w:name w:val="Body text (2)"/>
    <w:basedOn w:val="Normal"/>
    <w:link w:val="Bodytext2"/>
    <w:pPr>
      <w:shd w:val="clear" w:color="auto" w:fill="FFFFFF"/>
      <w:spacing w:before="60" w:after="60" w:line="320" w:lineRule="exact"/>
      <w:jc w:val="both"/>
    </w:pPr>
    <w:rPr>
      <w:rFonts w:ascii="Times New Roman" w:hAnsi="Times New Roman" w:cs="Times New Roman"/>
      <w:color w:val="auto"/>
      <w:sz w:val="26"/>
      <w:szCs w:val="26"/>
      <w:lang w:eastAsia="en-US"/>
    </w:rPr>
  </w:style>
  <w:style w:type="paragraph" w:customStyle="1" w:styleId="Bodytext160">
    <w:name w:val="Body text (16)"/>
    <w:basedOn w:val="Normal"/>
    <w:link w:val="Bodytext16"/>
    <w:pPr>
      <w:shd w:val="clear" w:color="auto" w:fill="FFFFFF"/>
      <w:spacing w:before="300" w:line="216" w:lineRule="exact"/>
      <w:jc w:val="both"/>
    </w:pPr>
    <w:rPr>
      <w:rFonts w:ascii="Times New Roman" w:hAnsi="Times New Roman" w:cs="Times New Roman"/>
      <w:i/>
      <w:iCs/>
      <w:color w:val="auto"/>
      <w:sz w:val="22"/>
      <w:szCs w:val="22"/>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2"/>
      <w:szCs w:val="22"/>
      <w:lang w:eastAsia="en-US"/>
    </w:rPr>
  </w:style>
  <w:style w:type="paragraph" w:customStyle="1" w:styleId="Tablecaption80">
    <w:name w:val="Table caption (8)"/>
    <w:basedOn w:val="Normal"/>
    <w:link w:val="Tablecaption8"/>
    <w:pPr>
      <w:shd w:val="clear" w:color="auto" w:fill="FFFFFF"/>
      <w:spacing w:line="238" w:lineRule="exact"/>
      <w:ind w:firstLine="520"/>
    </w:pPr>
    <w:rPr>
      <w:rFonts w:ascii="Times New Roman" w:hAnsi="Times New Roman" w:cs="Times New Roman"/>
      <w:b/>
      <w:bCs/>
      <w:color w:val="auto"/>
      <w:sz w:val="22"/>
      <w:szCs w:val="22"/>
      <w:lang w:eastAsia="en-US"/>
    </w:rPr>
  </w:style>
  <w:style w:type="paragraph" w:customStyle="1" w:styleId="Heading50">
    <w:name w:val="Heading #5"/>
    <w:basedOn w:val="Normal"/>
    <w:link w:val="Heading5"/>
    <w:pPr>
      <w:shd w:val="clear" w:color="auto" w:fill="FFFFFF"/>
      <w:spacing w:line="240" w:lineRule="atLeast"/>
      <w:outlineLvl w:val="4"/>
    </w:pPr>
    <w:rPr>
      <w:rFonts w:ascii="Times New Roman" w:hAnsi="Times New Roman" w:cs="Times New Roman"/>
      <w:b/>
      <w:bCs/>
      <w:color w:val="auto"/>
      <w:sz w:val="26"/>
      <w:szCs w:val="26"/>
      <w:lang w:eastAsia="en-US"/>
    </w:rPr>
  </w:style>
  <w:style w:type="paragraph" w:customStyle="1" w:styleId="Bodytext430">
    <w:name w:val="Body text (43)"/>
    <w:basedOn w:val="Normal"/>
    <w:link w:val="Bodytext43"/>
    <w:pPr>
      <w:shd w:val="clear" w:color="auto" w:fill="FFFFFF"/>
      <w:spacing w:line="240" w:lineRule="atLeast"/>
    </w:pPr>
    <w:rPr>
      <w:rFonts w:ascii="Times New Roman" w:hAnsi="Times New Roman" w:cs="Times New Roman"/>
      <w:b/>
      <w:bCs/>
      <w:color w:val="auto"/>
      <w:sz w:val="44"/>
      <w:szCs w:val="44"/>
      <w:lang w:eastAsia="en-US"/>
    </w:rPr>
  </w:style>
  <w:style w:type="paragraph" w:customStyle="1" w:styleId="Footnote0">
    <w:name w:val="Footnote"/>
    <w:basedOn w:val="Normal"/>
    <w:link w:val="Footnote"/>
    <w:pPr>
      <w:shd w:val="clear" w:color="auto" w:fill="FFFFFF"/>
      <w:spacing w:line="200" w:lineRule="exact"/>
      <w:jc w:val="both"/>
    </w:pPr>
    <w:rPr>
      <w:rFonts w:ascii="Times New Roman" w:hAnsi="Times New Roman" w:cs="Times New Roman"/>
      <w:color w:val="auto"/>
      <w:sz w:val="19"/>
      <w:szCs w:val="19"/>
      <w:lang w:eastAsia="en-US"/>
    </w:rPr>
  </w:style>
  <w:style w:type="paragraph" w:customStyle="1" w:styleId="Bodytext440">
    <w:name w:val="Body text (44)"/>
    <w:basedOn w:val="Normal"/>
    <w:link w:val="Bodytext44"/>
    <w:pPr>
      <w:shd w:val="clear" w:color="auto" w:fill="FFFFFF"/>
      <w:spacing w:after="360" w:line="240" w:lineRule="atLeast"/>
    </w:pPr>
    <w:rPr>
      <w:rFonts w:ascii="Consolas" w:hAnsi="Consolas" w:cs="Consolas"/>
      <w:color w:val="auto"/>
      <w:sz w:val="10"/>
      <w:szCs w:val="10"/>
      <w:lang w:eastAsia="en-US"/>
    </w:rPr>
  </w:style>
  <w:style w:type="paragraph" w:customStyle="1" w:styleId="Headerorfooter50">
    <w:name w:val="Header or footer (5)"/>
    <w:basedOn w:val="Normal"/>
    <w:link w:val="Headerorfooter5"/>
    <w:pPr>
      <w:shd w:val="clear" w:color="auto" w:fill="FFFFFF"/>
      <w:spacing w:line="240" w:lineRule="atLeast"/>
    </w:pPr>
    <w:rPr>
      <w:rFonts w:ascii="Arial Narrow" w:hAnsi="Arial Narrow" w:cs="Arial Narrow"/>
      <w:i/>
      <w:iCs/>
      <w:color w:val="auto"/>
      <w:sz w:val="13"/>
      <w:szCs w:val="13"/>
      <w:lang w:val="en-US" w:eastAsia="en-US"/>
    </w:rPr>
  </w:style>
  <w:style w:type="paragraph" w:customStyle="1" w:styleId="Headerorfooter80">
    <w:name w:val="Header or footer (8)"/>
    <w:basedOn w:val="Normal"/>
    <w:link w:val="Headerorfooter8"/>
    <w:pPr>
      <w:shd w:val="clear" w:color="auto" w:fill="FFFFFF"/>
      <w:spacing w:line="240" w:lineRule="atLeast"/>
    </w:pPr>
    <w:rPr>
      <w:rFonts w:ascii="Garamond" w:hAnsi="Garamond" w:cs="Garamond"/>
      <w:color w:val="auto"/>
      <w:sz w:val="10"/>
      <w:szCs w:val="10"/>
      <w:lang w:val="en-US" w:eastAsia="en-US"/>
    </w:rPr>
  </w:style>
  <w:style w:type="paragraph" w:customStyle="1" w:styleId="Bodytext450">
    <w:name w:val="Body text (45)"/>
    <w:basedOn w:val="Normal"/>
    <w:link w:val="Bodytext45"/>
    <w:pPr>
      <w:shd w:val="clear" w:color="auto" w:fill="FFFFFF"/>
      <w:spacing w:line="254" w:lineRule="exact"/>
      <w:jc w:val="both"/>
    </w:pPr>
    <w:rPr>
      <w:rFonts w:ascii="Times New Roman" w:hAnsi="Times New Roman" w:cs="Times New Roman"/>
      <w:b/>
      <w:bCs/>
      <w:color w:val="auto"/>
      <w:sz w:val="22"/>
      <w:szCs w:val="22"/>
      <w:lang w:eastAsia="en-US"/>
    </w:rPr>
  </w:style>
  <w:style w:type="paragraph" w:customStyle="1" w:styleId="Bodytext270">
    <w:name w:val="Body text (27)"/>
    <w:basedOn w:val="Normal"/>
    <w:link w:val="Bodytext27"/>
    <w:pPr>
      <w:shd w:val="clear" w:color="auto" w:fill="FFFFFF"/>
      <w:spacing w:before="360" w:after="60" w:line="240" w:lineRule="atLeast"/>
      <w:jc w:val="center"/>
    </w:pPr>
    <w:rPr>
      <w:rFonts w:ascii="Times New Roman" w:hAnsi="Times New Roman" w:cs="Times New Roman"/>
      <w:b/>
      <w:bCs/>
      <w:color w:val="auto"/>
      <w:sz w:val="19"/>
      <w:szCs w:val="19"/>
      <w:lang w:eastAsia="en-US"/>
    </w:rPr>
  </w:style>
  <w:style w:type="paragraph" w:customStyle="1" w:styleId="Bodytext290">
    <w:name w:val="Body text (29)"/>
    <w:basedOn w:val="Normal"/>
    <w:link w:val="Bodytext29"/>
    <w:pPr>
      <w:shd w:val="clear" w:color="auto" w:fill="FFFFFF"/>
      <w:spacing w:line="235" w:lineRule="exact"/>
      <w:jc w:val="center"/>
    </w:pPr>
    <w:rPr>
      <w:rFonts w:ascii="Times New Roman" w:hAnsi="Times New Roman" w:cs="Times New Roman"/>
      <w:color w:val="auto"/>
      <w:sz w:val="21"/>
      <w:szCs w:val="21"/>
      <w:lang w:eastAsia="en-US"/>
    </w:rPr>
  </w:style>
  <w:style w:type="paragraph" w:customStyle="1" w:styleId="Headerorfooter90">
    <w:name w:val="Header or footer (9)"/>
    <w:basedOn w:val="Normal"/>
    <w:link w:val="Headerorfooter9"/>
    <w:pPr>
      <w:shd w:val="clear" w:color="auto" w:fill="FFFFFF"/>
      <w:spacing w:line="240" w:lineRule="atLeast"/>
    </w:pPr>
    <w:rPr>
      <w:rFonts w:ascii="Consolas" w:hAnsi="Consolas" w:cs="Consolas"/>
      <w:color w:val="auto"/>
      <w:spacing w:val="-10"/>
      <w:sz w:val="8"/>
      <w:szCs w:val="8"/>
      <w:lang w:eastAsia="en-US"/>
    </w:rPr>
  </w:style>
  <w:style w:type="character" w:customStyle="1" w:styleId="Bodytext2FranklinGothicMedium">
    <w:name w:val="Body text (2) + Franklin Gothic Medium"/>
    <w:aliases w:val="11 pt,Spacing 1 pt"/>
    <w:basedOn w:val="Bodytext2"/>
    <w:rsid w:val="00CA220F"/>
    <w:rPr>
      <w:rFonts w:ascii="Franklin Gothic Medium" w:hAnsi="Franklin Gothic Medium" w:cs="Franklin Gothic Medium"/>
      <w:spacing w:val="20"/>
      <w:sz w:val="22"/>
      <w:szCs w:val="22"/>
      <w:u w:val="none"/>
      <w:lang w:bidi="ar-SA"/>
    </w:rPr>
  </w:style>
  <w:style w:type="table" w:styleId="TableGrid">
    <w:name w:val="Table Grid"/>
    <w:basedOn w:val="TableNormal"/>
    <w:rsid w:val="005B41C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B41CE"/>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898"/>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Other">
    <w:name w:val="Other_"/>
    <w:basedOn w:val="DefaultParagraphFont"/>
    <w:link w:val="Other0"/>
    <w:rPr>
      <w:rFonts w:ascii="Times New Roman" w:hAnsi="Times New Roman" w:cs="Times New Roman"/>
      <w:sz w:val="20"/>
      <w:szCs w:val="20"/>
      <w:u w:val="none"/>
      <w:lang w:val="en-US" w:eastAsia="en-US"/>
    </w:rPr>
  </w:style>
  <w:style w:type="character" w:customStyle="1" w:styleId="Bodytext26">
    <w:name w:val="Body text (26)_"/>
    <w:basedOn w:val="DefaultParagraphFont"/>
    <w:link w:val="Bodytext260"/>
    <w:rPr>
      <w:rFonts w:ascii="Courier New" w:hAnsi="Courier New" w:cs="Courier New"/>
      <w:b/>
      <w:bCs/>
      <w:spacing w:val="-70"/>
      <w:sz w:val="74"/>
      <w:szCs w:val="74"/>
      <w:u w:val="none"/>
      <w:lang w:val="en-US" w:eastAsia="en-US"/>
    </w:rPr>
  </w:style>
  <w:style w:type="character" w:customStyle="1" w:styleId="Bodytext34">
    <w:name w:val="Body text (34)_"/>
    <w:basedOn w:val="DefaultParagraphFont"/>
    <w:link w:val="Bodytext341"/>
    <w:rPr>
      <w:rFonts w:ascii="Tahoma" w:hAnsi="Tahoma" w:cs="Tahoma"/>
      <w:sz w:val="8"/>
      <w:szCs w:val="8"/>
      <w:u w:val="none"/>
    </w:rPr>
  </w:style>
  <w:style w:type="character" w:customStyle="1" w:styleId="Bodytext340">
    <w:name w:val="Body text (34)"/>
    <w:basedOn w:val="Bodytext34"/>
    <w:rPr>
      <w:rFonts w:ascii="Tahoma" w:hAnsi="Tahoma" w:cs="Tahoma"/>
      <w:color w:val="FFFFFF"/>
      <w:sz w:val="8"/>
      <w:szCs w:val="8"/>
      <w:u w:val="none"/>
    </w:rPr>
  </w:style>
  <w:style w:type="character" w:customStyle="1" w:styleId="Bodytext8">
    <w:name w:val="Body text (8)_"/>
    <w:basedOn w:val="DefaultParagraphFont"/>
    <w:link w:val="Bodytext80"/>
    <w:rPr>
      <w:rFonts w:ascii="Tahoma" w:hAnsi="Tahoma" w:cs="Tahoma"/>
      <w:sz w:val="14"/>
      <w:szCs w:val="14"/>
      <w:u w:val="none"/>
    </w:rPr>
  </w:style>
  <w:style w:type="character" w:customStyle="1" w:styleId="Heading7">
    <w:name w:val="Heading #7_"/>
    <w:basedOn w:val="DefaultParagraphFont"/>
    <w:link w:val="Heading70"/>
    <w:rPr>
      <w:rFonts w:ascii="Times New Roman" w:hAnsi="Times New Roman" w:cs="Times New Roman"/>
      <w:b/>
      <w:bCs/>
      <w:sz w:val="22"/>
      <w:szCs w:val="22"/>
      <w:u w:val="none"/>
    </w:rPr>
  </w:style>
  <w:style w:type="character" w:customStyle="1" w:styleId="Bodytext11">
    <w:name w:val="Body text (11)_"/>
    <w:basedOn w:val="DefaultParagraphFont"/>
    <w:link w:val="Bodytext111"/>
    <w:rPr>
      <w:rFonts w:ascii="Times New Roman" w:hAnsi="Times New Roman" w:cs="Times New Roman"/>
      <w:b/>
      <w:bCs/>
      <w:sz w:val="22"/>
      <w:szCs w:val="22"/>
      <w:u w:val="none"/>
    </w:rPr>
  </w:style>
  <w:style w:type="character" w:customStyle="1" w:styleId="Bodytext9">
    <w:name w:val="Body text (9)_"/>
    <w:basedOn w:val="DefaultParagraphFont"/>
    <w:link w:val="Bodytext90"/>
    <w:rPr>
      <w:rFonts w:ascii="Times New Roman" w:hAnsi="Times New Roman" w:cs="Times New Roman"/>
      <w:b/>
      <w:bCs/>
      <w:sz w:val="22"/>
      <w:szCs w:val="22"/>
      <w:u w:val="none"/>
    </w:rPr>
  </w:style>
  <w:style w:type="character" w:customStyle="1" w:styleId="Bodytext6">
    <w:name w:val="Body text (6)_"/>
    <w:basedOn w:val="DefaultParagraphFont"/>
    <w:link w:val="Bodytext60"/>
    <w:rPr>
      <w:rFonts w:ascii="Times New Roman" w:hAnsi="Times New Roman" w:cs="Times New Roman"/>
      <w:i/>
      <w:iCs/>
      <w:sz w:val="23"/>
      <w:szCs w:val="23"/>
      <w:u w:val="none"/>
    </w:rPr>
  </w:style>
  <w:style w:type="character" w:customStyle="1" w:styleId="Bodytext15">
    <w:name w:val="Body text (15)_"/>
    <w:basedOn w:val="DefaultParagraphFont"/>
    <w:link w:val="Bodytext150"/>
    <w:rPr>
      <w:rFonts w:ascii="Times New Roman" w:hAnsi="Times New Roman" w:cs="Times New Roman"/>
      <w:w w:val="50"/>
      <w:sz w:val="17"/>
      <w:szCs w:val="17"/>
      <w:u w:val="none"/>
    </w:rPr>
  </w:style>
  <w:style w:type="character" w:customStyle="1" w:styleId="Bodytext15Tahoma">
    <w:name w:val="Body text (15) + Tahoma"/>
    <w:aliases w:val="7 pt,Scale 100%"/>
    <w:basedOn w:val="Bodytext15"/>
    <w:rPr>
      <w:rFonts w:ascii="Tahoma" w:hAnsi="Tahoma" w:cs="Tahoma"/>
      <w:w w:val="100"/>
      <w:sz w:val="14"/>
      <w:szCs w:val="14"/>
      <w:u w:val="none"/>
    </w:rPr>
  </w:style>
  <w:style w:type="character" w:customStyle="1" w:styleId="Bodytext35">
    <w:name w:val="Body text (35)_"/>
    <w:basedOn w:val="DefaultParagraphFont"/>
    <w:link w:val="Bodytext350"/>
    <w:rPr>
      <w:rFonts w:ascii="Times New Roman" w:hAnsi="Times New Roman" w:cs="Times New Roman"/>
      <w:b/>
      <w:bCs/>
      <w:spacing w:val="30"/>
      <w:sz w:val="28"/>
      <w:szCs w:val="28"/>
      <w:u w:val="none"/>
    </w:rPr>
  </w:style>
  <w:style w:type="character" w:customStyle="1" w:styleId="Bodytext17">
    <w:name w:val="Body text (17)_"/>
    <w:basedOn w:val="DefaultParagraphFont"/>
    <w:link w:val="Bodytext170"/>
    <w:rPr>
      <w:rFonts w:ascii="Times New Roman" w:hAnsi="Times New Roman" w:cs="Times New Roman"/>
      <w:sz w:val="19"/>
      <w:szCs w:val="19"/>
      <w:u w:val="none"/>
    </w:rPr>
  </w:style>
  <w:style w:type="character" w:customStyle="1" w:styleId="Heading72">
    <w:name w:val="Heading #7 (2)_"/>
    <w:basedOn w:val="DefaultParagraphFont"/>
    <w:link w:val="Heading720"/>
    <w:rPr>
      <w:rFonts w:ascii="Times New Roman" w:hAnsi="Times New Roman" w:cs="Times New Roman"/>
      <w:b/>
      <w:bCs/>
      <w:sz w:val="22"/>
      <w:szCs w:val="22"/>
      <w:u w:val="none"/>
    </w:rPr>
  </w:style>
  <w:style w:type="character" w:customStyle="1" w:styleId="Bodytext12">
    <w:name w:val="Body text (12)_"/>
    <w:basedOn w:val="DefaultParagraphFont"/>
    <w:link w:val="Bodytext120"/>
    <w:rPr>
      <w:rFonts w:ascii="Times New Roman" w:hAnsi="Times New Roman" w:cs="Times New Roman"/>
      <w:sz w:val="22"/>
      <w:szCs w:val="22"/>
      <w:u w:val="none"/>
    </w:rPr>
  </w:style>
  <w:style w:type="character" w:customStyle="1" w:styleId="Headerorfooter7">
    <w:name w:val="Header or footer (7)_"/>
    <w:basedOn w:val="DefaultParagraphFont"/>
    <w:link w:val="Headerorfooter70"/>
    <w:rPr>
      <w:rFonts w:ascii="Times New Roman" w:hAnsi="Times New Roman" w:cs="Times New Roman"/>
      <w:sz w:val="21"/>
      <w:szCs w:val="21"/>
      <w:u w:val="none"/>
      <w:lang w:val="en-US" w:eastAsia="en-US"/>
    </w:rPr>
  </w:style>
  <w:style w:type="character" w:customStyle="1" w:styleId="Bodytext36">
    <w:name w:val="Body text (36)_"/>
    <w:basedOn w:val="DefaultParagraphFont"/>
    <w:link w:val="Bodytext360"/>
    <w:rPr>
      <w:rFonts w:ascii="Tahoma" w:hAnsi="Tahoma" w:cs="Tahoma"/>
      <w:b/>
      <w:bCs/>
      <w:i/>
      <w:iCs/>
      <w:sz w:val="30"/>
      <w:szCs w:val="30"/>
      <w:u w:val="none"/>
    </w:rPr>
  </w:style>
  <w:style w:type="character" w:customStyle="1" w:styleId="Bodytext33">
    <w:name w:val="Body text (33)_"/>
    <w:basedOn w:val="DefaultParagraphFont"/>
    <w:link w:val="Bodytext330"/>
    <w:rPr>
      <w:rFonts w:ascii="Times New Roman" w:hAnsi="Times New Roman" w:cs="Times New Roman"/>
      <w:b/>
      <w:bCs/>
      <w:sz w:val="22"/>
      <w:szCs w:val="22"/>
      <w:u w:val="none"/>
    </w:rPr>
  </w:style>
  <w:style w:type="character" w:customStyle="1" w:styleId="OtherFrankRuehl">
    <w:name w:val="Other + FrankRuehl"/>
    <w:aliases w:val="4.5 pt,Body text (2) + FrankRuehl,Spacing 2 pt"/>
    <w:basedOn w:val="Other"/>
    <w:rPr>
      <w:rFonts w:ascii="FrankRuehl" w:hAnsi="FrankRuehl" w:cs="FrankRuehl"/>
      <w:spacing w:val="0"/>
      <w:sz w:val="9"/>
      <w:szCs w:val="9"/>
      <w:u w:val="none"/>
      <w:lang w:val="en-US" w:eastAsia="en-US"/>
    </w:rPr>
  </w:style>
  <w:style w:type="character" w:customStyle="1" w:styleId="Headerorfooter2">
    <w:name w:val="Header or footer (2)_"/>
    <w:basedOn w:val="DefaultParagraphFont"/>
    <w:link w:val="Headerorfooter20"/>
    <w:rPr>
      <w:rFonts w:ascii="Times New Roman" w:hAnsi="Times New Roman" w:cs="Times New Roman"/>
      <w:u w:val="none"/>
    </w:rPr>
  </w:style>
  <w:style w:type="character" w:customStyle="1" w:styleId="Heading72SmallCaps">
    <w:name w:val="Heading #7 (2) + Small Caps"/>
    <w:basedOn w:val="Heading72"/>
    <w:rPr>
      <w:rFonts w:ascii="Times New Roman" w:hAnsi="Times New Roman" w:cs="Times New Roman"/>
      <w:b/>
      <w:bCs/>
      <w:smallCaps/>
      <w:sz w:val="22"/>
      <w:szCs w:val="22"/>
      <w:u w:val="none"/>
    </w:rPr>
  </w:style>
  <w:style w:type="character" w:customStyle="1" w:styleId="Bodytext11NotBold">
    <w:name w:val="Body text (11) + Not Bold"/>
    <w:basedOn w:val="Bodytext11"/>
    <w:rPr>
      <w:rFonts w:ascii="Times New Roman" w:hAnsi="Times New Roman" w:cs="Times New Roman"/>
      <w:b/>
      <w:bCs/>
      <w:sz w:val="22"/>
      <w:szCs w:val="22"/>
      <w:u w:val="none"/>
    </w:rPr>
  </w:style>
  <w:style w:type="character" w:customStyle="1" w:styleId="Bodytext1175pt">
    <w:name w:val="Body text (11) + 7.5 pt"/>
    <w:aliases w:val="Not Bold,Spacing 0 pt"/>
    <w:basedOn w:val="Bodytext11"/>
    <w:rPr>
      <w:rFonts w:ascii="Times New Roman" w:hAnsi="Times New Roman" w:cs="Times New Roman"/>
      <w:b/>
      <w:bCs/>
      <w:spacing w:val="10"/>
      <w:sz w:val="15"/>
      <w:szCs w:val="15"/>
      <w:u w:val="none"/>
    </w:rPr>
  </w:style>
  <w:style w:type="character" w:customStyle="1" w:styleId="Headerorfooter">
    <w:name w:val="Header or footer_"/>
    <w:basedOn w:val="DefaultParagraphFont"/>
    <w:link w:val="Headerorfooter1"/>
    <w:rPr>
      <w:rFonts w:ascii="Times New Roman" w:hAnsi="Times New Roman" w:cs="Times New Roman"/>
      <w:sz w:val="26"/>
      <w:szCs w:val="26"/>
      <w:u w:val="none"/>
      <w:lang w:val="en-US" w:eastAsia="en-US"/>
    </w:rPr>
  </w:style>
  <w:style w:type="character" w:customStyle="1" w:styleId="Headerorfooter0">
    <w:name w:val="Header or footer"/>
    <w:basedOn w:val="Headerorfooter"/>
    <w:rPr>
      <w:rFonts w:ascii="Times New Roman" w:hAnsi="Times New Roman" w:cs="Times New Roman"/>
      <w:spacing w:val="0"/>
      <w:sz w:val="26"/>
      <w:szCs w:val="26"/>
      <w:u w:val="none"/>
      <w:lang w:val="en-US" w:eastAsia="en-US"/>
    </w:rPr>
  </w:style>
  <w:style w:type="character" w:customStyle="1" w:styleId="Bodytext11115pt">
    <w:name w:val="Body text (11) + 11.5 pt"/>
    <w:aliases w:val="Not Bold4,Italic,Body text (29) + 11 pt"/>
    <w:basedOn w:val="Bodytext11"/>
    <w:rPr>
      <w:rFonts w:ascii="Times New Roman" w:hAnsi="Times New Roman" w:cs="Times New Roman"/>
      <w:b/>
      <w:bCs/>
      <w:i/>
      <w:iCs/>
      <w:sz w:val="23"/>
      <w:szCs w:val="23"/>
      <w:u w:val="none"/>
    </w:rPr>
  </w:style>
  <w:style w:type="character" w:customStyle="1" w:styleId="Bodytext12Bold">
    <w:name w:val="Body text (12) + Bold"/>
    <w:basedOn w:val="Bodytext12"/>
    <w:rPr>
      <w:rFonts w:ascii="Times New Roman" w:hAnsi="Times New Roman" w:cs="Times New Roman"/>
      <w:b/>
      <w:bCs/>
      <w:sz w:val="22"/>
      <w:szCs w:val="22"/>
      <w:u w:val="none"/>
    </w:rPr>
  </w:style>
  <w:style w:type="character" w:customStyle="1" w:styleId="Bodytext12Candara">
    <w:name w:val="Body text (12) + Candara"/>
    <w:aliases w:val="10 pt"/>
    <w:basedOn w:val="Bodytext12"/>
    <w:rPr>
      <w:rFonts w:ascii="Candara" w:hAnsi="Candara" w:cs="Candara"/>
      <w:spacing w:val="0"/>
      <w:sz w:val="20"/>
      <w:szCs w:val="20"/>
      <w:u w:val="none"/>
    </w:rPr>
  </w:style>
  <w:style w:type="character" w:customStyle="1" w:styleId="Bodytext12115pt">
    <w:name w:val="Body text (12) + 11.5 pt"/>
    <w:aliases w:val="Italic4"/>
    <w:basedOn w:val="Bodytext12"/>
    <w:rPr>
      <w:rFonts w:ascii="Times New Roman" w:hAnsi="Times New Roman" w:cs="Times New Roman"/>
      <w:i/>
      <w:iCs/>
      <w:sz w:val="23"/>
      <w:szCs w:val="23"/>
      <w:u w:val="none"/>
    </w:rPr>
  </w:style>
  <w:style w:type="character" w:customStyle="1" w:styleId="HeaderorfooterSpacing0pt">
    <w:name w:val="Header or footer + Spacing 0 pt"/>
    <w:basedOn w:val="Headerorfooter"/>
    <w:rPr>
      <w:rFonts w:ascii="Times New Roman" w:hAnsi="Times New Roman" w:cs="Times New Roman"/>
      <w:spacing w:val="-10"/>
      <w:sz w:val="26"/>
      <w:szCs w:val="26"/>
      <w:u w:val="none"/>
      <w:lang w:val="en-US" w:eastAsia="en-US"/>
    </w:rPr>
  </w:style>
  <w:style w:type="character" w:customStyle="1" w:styleId="Bodytext11NotBold1">
    <w:name w:val="Body text (11) + Not Bold1"/>
    <w:aliases w:val="Italic3"/>
    <w:basedOn w:val="Bodytext11"/>
    <w:rPr>
      <w:rFonts w:ascii="Times New Roman" w:hAnsi="Times New Roman" w:cs="Times New Roman"/>
      <w:b/>
      <w:bCs/>
      <w:i/>
      <w:iCs/>
      <w:sz w:val="22"/>
      <w:szCs w:val="22"/>
      <w:u w:val="none"/>
    </w:rPr>
  </w:style>
  <w:style w:type="character" w:customStyle="1" w:styleId="Bodytext11105pt">
    <w:name w:val="Body text (11) + 10.5 pt"/>
    <w:aliases w:val="Not Bold3"/>
    <w:basedOn w:val="Bodytext11"/>
    <w:rPr>
      <w:rFonts w:ascii="Times New Roman" w:hAnsi="Times New Roman" w:cs="Times New Roman"/>
      <w:b/>
      <w:bCs/>
      <w:noProof/>
      <w:sz w:val="21"/>
      <w:szCs w:val="21"/>
      <w:u w:val="none"/>
    </w:rPr>
  </w:style>
  <w:style w:type="character" w:customStyle="1" w:styleId="Picturecaption">
    <w:name w:val="Picture caption_"/>
    <w:basedOn w:val="DefaultParagraphFont"/>
    <w:link w:val="Picturecaption0"/>
    <w:rPr>
      <w:rFonts w:ascii="Times New Roman" w:hAnsi="Times New Roman" w:cs="Times New Roman"/>
      <w:b/>
      <w:bCs/>
      <w:sz w:val="22"/>
      <w:szCs w:val="22"/>
      <w:u w:val="none"/>
    </w:rPr>
  </w:style>
  <w:style w:type="character" w:customStyle="1" w:styleId="Bodytext17Corbel">
    <w:name w:val="Body text (17) + Corbel"/>
    <w:aliases w:val="4.5 pt1"/>
    <w:basedOn w:val="Bodytext17"/>
    <w:rPr>
      <w:rFonts w:ascii="Corbel" w:hAnsi="Corbel" w:cs="Corbel"/>
      <w:sz w:val="9"/>
      <w:szCs w:val="9"/>
      <w:u w:val="none"/>
    </w:rPr>
  </w:style>
  <w:style w:type="character" w:customStyle="1" w:styleId="Bodytext177pt">
    <w:name w:val="Body text (17) + 7 pt"/>
    <w:basedOn w:val="Bodytext17"/>
    <w:rPr>
      <w:rFonts w:ascii="Times New Roman" w:hAnsi="Times New Roman" w:cs="Times New Roman"/>
      <w:sz w:val="14"/>
      <w:szCs w:val="14"/>
      <w:u w:val="none"/>
      <w:lang w:val="en-US" w:eastAsia="en-US"/>
    </w:rPr>
  </w:style>
  <w:style w:type="character" w:customStyle="1" w:styleId="Bodytext37">
    <w:name w:val="Body text (37)_"/>
    <w:basedOn w:val="DefaultParagraphFont"/>
    <w:link w:val="Bodytext370"/>
    <w:rPr>
      <w:rFonts w:ascii="Times New Roman" w:hAnsi="Times New Roman" w:cs="Times New Roman"/>
      <w:b/>
      <w:bCs/>
      <w:sz w:val="28"/>
      <w:szCs w:val="28"/>
      <w:u w:val="none"/>
    </w:rPr>
  </w:style>
  <w:style w:type="character" w:customStyle="1" w:styleId="Bodytext37SmallCaps">
    <w:name w:val="Body text (37) + Small Caps"/>
    <w:basedOn w:val="Bodytext37"/>
    <w:rPr>
      <w:rFonts w:ascii="Times New Roman" w:hAnsi="Times New Roman" w:cs="Times New Roman"/>
      <w:b/>
      <w:bCs/>
      <w:smallCaps/>
      <w:sz w:val="28"/>
      <w:szCs w:val="28"/>
      <w:u w:val="none"/>
    </w:rPr>
  </w:style>
  <w:style w:type="character" w:customStyle="1" w:styleId="Bodytext10">
    <w:name w:val="Body text (10)_"/>
    <w:basedOn w:val="DefaultParagraphFont"/>
    <w:link w:val="Bodytext100"/>
    <w:rPr>
      <w:rFonts w:ascii="Times New Roman" w:hAnsi="Times New Roman" w:cs="Times New Roman"/>
      <w:b/>
      <w:bCs/>
      <w:i/>
      <w:iCs/>
      <w:u w:val="none"/>
    </w:rPr>
  </w:style>
  <w:style w:type="character" w:customStyle="1" w:styleId="Bodytext11SmallCaps">
    <w:name w:val="Body text (11) + Small Caps"/>
    <w:basedOn w:val="Bodytext11"/>
    <w:rPr>
      <w:rFonts w:ascii="Times New Roman" w:hAnsi="Times New Roman" w:cs="Times New Roman"/>
      <w:b/>
      <w:bCs/>
      <w:smallCaps/>
      <w:sz w:val="22"/>
      <w:szCs w:val="22"/>
      <w:u w:val="none"/>
    </w:rPr>
  </w:style>
  <w:style w:type="character" w:customStyle="1" w:styleId="Bodytext12Candara1">
    <w:name w:val="Body text (12) + Candara1"/>
    <w:aliases w:val="Spacing 0 pt1"/>
    <w:basedOn w:val="Bodytext12"/>
    <w:rPr>
      <w:rFonts w:ascii="Candara" w:hAnsi="Candara" w:cs="Candara"/>
      <w:spacing w:val="-10"/>
      <w:sz w:val="22"/>
      <w:szCs w:val="22"/>
      <w:u w:val="none"/>
    </w:rPr>
  </w:style>
  <w:style w:type="character" w:customStyle="1" w:styleId="Bodytext40">
    <w:name w:val="Body text (40)_"/>
    <w:basedOn w:val="DefaultParagraphFont"/>
    <w:link w:val="Bodytext400"/>
    <w:rPr>
      <w:rFonts w:ascii="Times New Roman" w:hAnsi="Times New Roman" w:cs="Times New Roman"/>
      <w:b/>
      <w:bCs/>
      <w:sz w:val="18"/>
      <w:szCs w:val="18"/>
      <w:u w:val="none"/>
    </w:rPr>
  </w:style>
  <w:style w:type="character" w:customStyle="1" w:styleId="Bodytext18">
    <w:name w:val="Body text (18)_"/>
    <w:basedOn w:val="DefaultParagraphFont"/>
    <w:link w:val="Bodytext180"/>
    <w:rPr>
      <w:rFonts w:ascii="Tahoma" w:hAnsi="Tahoma" w:cs="Tahoma"/>
      <w:sz w:val="16"/>
      <w:szCs w:val="16"/>
      <w:u w:val="none"/>
      <w:lang w:val="en-US" w:eastAsia="en-US"/>
    </w:rPr>
  </w:style>
  <w:style w:type="character" w:customStyle="1" w:styleId="Bodytext38">
    <w:name w:val="Body text (38)_"/>
    <w:basedOn w:val="DefaultParagraphFont"/>
    <w:link w:val="Bodytext380"/>
    <w:rPr>
      <w:rFonts w:ascii="Constantia" w:hAnsi="Constantia" w:cs="Constantia"/>
      <w:sz w:val="10"/>
      <w:szCs w:val="10"/>
      <w:u w:val="none"/>
    </w:rPr>
  </w:style>
  <w:style w:type="character" w:customStyle="1" w:styleId="Bodytext39">
    <w:name w:val="Body text (39)_"/>
    <w:basedOn w:val="DefaultParagraphFont"/>
    <w:link w:val="Bodytext390"/>
    <w:rPr>
      <w:rFonts w:ascii="CordiaUPC" w:hAnsi="CordiaUPC" w:cs="CordiaUPC"/>
      <w:spacing w:val="-30"/>
      <w:w w:val="100"/>
      <w:sz w:val="36"/>
      <w:szCs w:val="36"/>
      <w:u w:val="none"/>
    </w:rPr>
  </w:style>
  <w:style w:type="character" w:customStyle="1" w:styleId="Bodytext41">
    <w:name w:val="Body text (41)_"/>
    <w:basedOn w:val="DefaultParagraphFont"/>
    <w:link w:val="Bodytext410"/>
    <w:rPr>
      <w:rFonts w:ascii="Times New Roman" w:hAnsi="Times New Roman" w:cs="Times New Roman"/>
      <w:sz w:val="22"/>
      <w:szCs w:val="22"/>
      <w:u w:val="none"/>
    </w:rPr>
  </w:style>
  <w:style w:type="character" w:customStyle="1" w:styleId="Bodytext11SmallCaps1">
    <w:name w:val="Body text (11) + Small Caps1"/>
    <w:aliases w:val="Spacing -1 pt"/>
    <w:basedOn w:val="Bodytext11"/>
    <w:rPr>
      <w:rFonts w:ascii="Times New Roman" w:hAnsi="Times New Roman" w:cs="Times New Roman"/>
      <w:b/>
      <w:bCs/>
      <w:smallCaps/>
      <w:spacing w:val="-20"/>
      <w:sz w:val="22"/>
      <w:szCs w:val="22"/>
      <w:u w:val="none"/>
      <w:lang w:val="en-US" w:eastAsia="en-US"/>
    </w:rPr>
  </w:style>
  <w:style w:type="character" w:customStyle="1" w:styleId="Bodytext1023pt">
    <w:name w:val="Body text (10) + 23 pt"/>
    <w:aliases w:val="Not Italic"/>
    <w:basedOn w:val="Bodytext10"/>
    <w:rPr>
      <w:rFonts w:ascii="Times New Roman" w:hAnsi="Times New Roman" w:cs="Times New Roman"/>
      <w:b/>
      <w:bCs/>
      <w:i/>
      <w:iCs/>
      <w:sz w:val="46"/>
      <w:szCs w:val="46"/>
      <w:u w:val="none"/>
    </w:rPr>
  </w:style>
  <w:style w:type="character" w:customStyle="1" w:styleId="Bodytext10115pt">
    <w:name w:val="Body text (10) + 11.5 pt"/>
    <w:basedOn w:val="Bodytext10"/>
    <w:rPr>
      <w:rFonts w:ascii="Times New Roman" w:hAnsi="Times New Roman" w:cs="Times New Roman"/>
      <w:b/>
      <w:bCs/>
      <w:i/>
      <w:iCs/>
      <w:sz w:val="23"/>
      <w:szCs w:val="23"/>
      <w:u w:val="none"/>
    </w:rPr>
  </w:style>
  <w:style w:type="character" w:customStyle="1" w:styleId="Bodytext42">
    <w:name w:val="Body text (42)_"/>
    <w:basedOn w:val="DefaultParagraphFont"/>
    <w:link w:val="Bodytext420"/>
    <w:rPr>
      <w:rFonts w:ascii="Times New Roman" w:hAnsi="Times New Roman" w:cs="Times New Roman"/>
      <w:noProof/>
      <w:sz w:val="20"/>
      <w:szCs w:val="20"/>
      <w:u w:val="none"/>
    </w:rPr>
  </w:style>
  <w:style w:type="character" w:customStyle="1" w:styleId="Bodytext1213pt">
    <w:name w:val="Body text (12) + 13 pt"/>
    <w:basedOn w:val="Bodytext12"/>
    <w:rPr>
      <w:rFonts w:ascii="Times New Roman" w:hAnsi="Times New Roman" w:cs="Times New Roman"/>
      <w:sz w:val="26"/>
      <w:szCs w:val="26"/>
      <w:u w:val="none"/>
    </w:rPr>
  </w:style>
  <w:style w:type="character" w:customStyle="1" w:styleId="Bodytext129pt">
    <w:name w:val="Body text (12) + 9 pt"/>
    <w:aliases w:val="Bold"/>
    <w:basedOn w:val="Bodytext12"/>
    <w:rPr>
      <w:rFonts w:ascii="Times New Roman" w:hAnsi="Times New Roman" w:cs="Times New Roman"/>
      <w:b/>
      <w:bCs/>
      <w:sz w:val="18"/>
      <w:szCs w:val="18"/>
      <w:u w:val="none"/>
    </w:rPr>
  </w:style>
  <w:style w:type="character" w:customStyle="1" w:styleId="Bodytext2">
    <w:name w:val="Body text (2)_"/>
    <w:basedOn w:val="DefaultParagraphFont"/>
    <w:link w:val="Bodytext20"/>
    <w:rPr>
      <w:rFonts w:ascii="Times New Roman" w:hAnsi="Times New Roman" w:cs="Times New Roman"/>
      <w:sz w:val="26"/>
      <w:szCs w:val="26"/>
      <w:u w:val="none"/>
    </w:rPr>
  </w:style>
  <w:style w:type="character" w:customStyle="1" w:styleId="Bodytext211pt">
    <w:name w:val="Body text (2) + 11 pt"/>
    <w:basedOn w:val="Bodytext2"/>
    <w:rPr>
      <w:rFonts w:ascii="Times New Roman" w:hAnsi="Times New Roman" w:cs="Times New Roman"/>
      <w:sz w:val="22"/>
      <w:szCs w:val="22"/>
      <w:u w:val="none"/>
    </w:rPr>
  </w:style>
  <w:style w:type="character" w:customStyle="1" w:styleId="Bodytext16">
    <w:name w:val="Body text (16)_"/>
    <w:basedOn w:val="DefaultParagraphFont"/>
    <w:link w:val="Bodytext160"/>
    <w:rPr>
      <w:rFonts w:ascii="Times New Roman" w:hAnsi="Times New Roman" w:cs="Times New Roman"/>
      <w:i/>
      <w:iCs/>
      <w:sz w:val="22"/>
      <w:szCs w:val="22"/>
      <w:u w:val="none"/>
    </w:rPr>
  </w:style>
  <w:style w:type="character" w:customStyle="1" w:styleId="Tablecaption">
    <w:name w:val="Table caption_"/>
    <w:basedOn w:val="DefaultParagraphFont"/>
    <w:link w:val="Tablecaption0"/>
    <w:rPr>
      <w:rFonts w:ascii="Times New Roman" w:hAnsi="Times New Roman" w:cs="Times New Roman"/>
      <w:sz w:val="22"/>
      <w:szCs w:val="22"/>
      <w:u w:val="none"/>
    </w:rPr>
  </w:style>
  <w:style w:type="character" w:customStyle="1" w:styleId="Bodytext211pt1">
    <w:name w:val="Body text (2) + 11 pt1"/>
    <w:aliases w:val="Italic2"/>
    <w:basedOn w:val="Bodytext2"/>
    <w:rPr>
      <w:rFonts w:ascii="Times New Roman" w:hAnsi="Times New Roman" w:cs="Times New Roman"/>
      <w:i/>
      <w:iCs/>
      <w:sz w:val="22"/>
      <w:szCs w:val="22"/>
      <w:u w:val="none"/>
    </w:rPr>
  </w:style>
  <w:style w:type="character" w:customStyle="1" w:styleId="Bodytext2115pt">
    <w:name w:val="Body text (2) + 11.5 pt"/>
    <w:aliases w:val="Italic1"/>
    <w:basedOn w:val="Bodytext2"/>
    <w:rPr>
      <w:rFonts w:ascii="Times New Roman" w:hAnsi="Times New Roman" w:cs="Times New Roman"/>
      <w:i/>
      <w:iCs/>
      <w:sz w:val="23"/>
      <w:szCs w:val="23"/>
      <w:u w:val="none"/>
    </w:rPr>
  </w:style>
  <w:style w:type="character" w:customStyle="1" w:styleId="Bodytext16NotItalic">
    <w:name w:val="Body text (16) + Not Italic"/>
    <w:basedOn w:val="Bodytext16"/>
    <w:rPr>
      <w:rFonts w:ascii="Times New Roman" w:hAnsi="Times New Roman" w:cs="Times New Roman"/>
      <w:i/>
      <w:iCs/>
      <w:sz w:val="22"/>
      <w:szCs w:val="22"/>
      <w:u w:val="none"/>
    </w:rPr>
  </w:style>
  <w:style w:type="character" w:customStyle="1" w:styleId="Tablecaption8">
    <w:name w:val="Table caption (8)_"/>
    <w:basedOn w:val="DefaultParagraphFont"/>
    <w:link w:val="Tablecaption80"/>
    <w:rPr>
      <w:rFonts w:ascii="Times New Roman" w:hAnsi="Times New Roman" w:cs="Times New Roman"/>
      <w:b/>
      <w:bCs/>
      <w:sz w:val="22"/>
      <w:szCs w:val="22"/>
      <w:u w:val="none"/>
    </w:rPr>
  </w:style>
  <w:style w:type="character" w:customStyle="1" w:styleId="Bodytext16115pt">
    <w:name w:val="Body text (16) + 11.5 pt"/>
    <w:aliases w:val="Bold3"/>
    <w:basedOn w:val="Bodytext16"/>
    <w:rPr>
      <w:rFonts w:ascii="Times New Roman" w:hAnsi="Times New Roman" w:cs="Times New Roman"/>
      <w:b/>
      <w:bCs/>
      <w:i/>
      <w:iCs/>
      <w:sz w:val="23"/>
      <w:szCs w:val="23"/>
      <w:u w:val="none"/>
    </w:rPr>
  </w:style>
  <w:style w:type="character" w:customStyle="1" w:styleId="Bodytext16105pt">
    <w:name w:val="Body text (16) + 10.5 pt"/>
    <w:aliases w:val="Not Italic2"/>
    <w:basedOn w:val="Bodytext16"/>
    <w:rPr>
      <w:rFonts w:ascii="Times New Roman" w:hAnsi="Times New Roman" w:cs="Times New Roman"/>
      <w:i/>
      <w:iCs/>
      <w:sz w:val="21"/>
      <w:szCs w:val="21"/>
      <w:u w:val="none"/>
    </w:rPr>
  </w:style>
  <w:style w:type="character" w:customStyle="1" w:styleId="Heading5">
    <w:name w:val="Heading #5_"/>
    <w:basedOn w:val="DefaultParagraphFont"/>
    <w:link w:val="Heading50"/>
    <w:rPr>
      <w:rFonts w:ascii="Times New Roman" w:hAnsi="Times New Roman" w:cs="Times New Roman"/>
      <w:b/>
      <w:bCs/>
      <w:sz w:val="26"/>
      <w:szCs w:val="26"/>
      <w:u w:val="none"/>
    </w:rPr>
  </w:style>
  <w:style w:type="character" w:customStyle="1" w:styleId="Bodytext43">
    <w:name w:val="Body text (43)_"/>
    <w:basedOn w:val="DefaultParagraphFont"/>
    <w:link w:val="Bodytext430"/>
    <w:rPr>
      <w:rFonts w:ascii="Times New Roman" w:hAnsi="Times New Roman" w:cs="Times New Roman"/>
      <w:b/>
      <w:bCs/>
      <w:sz w:val="44"/>
      <w:szCs w:val="44"/>
      <w:u w:val="none"/>
    </w:rPr>
  </w:style>
  <w:style w:type="character" w:customStyle="1" w:styleId="Bodytext12Italic">
    <w:name w:val="Body text (12) + Italic"/>
    <w:basedOn w:val="Bodytext12"/>
    <w:rPr>
      <w:rFonts w:ascii="Times New Roman" w:hAnsi="Times New Roman" w:cs="Times New Roman"/>
      <w:i/>
      <w:iCs/>
      <w:sz w:val="22"/>
      <w:szCs w:val="22"/>
      <w:u w:val="none"/>
    </w:rPr>
  </w:style>
  <w:style w:type="character" w:customStyle="1" w:styleId="Footnote">
    <w:name w:val="Footnote_"/>
    <w:basedOn w:val="DefaultParagraphFont"/>
    <w:link w:val="Footnote0"/>
    <w:rPr>
      <w:rFonts w:ascii="Times New Roman" w:hAnsi="Times New Roman" w:cs="Times New Roman"/>
      <w:sz w:val="19"/>
      <w:szCs w:val="19"/>
      <w:u w:val="none"/>
    </w:rPr>
  </w:style>
  <w:style w:type="character" w:customStyle="1" w:styleId="Bodytext44">
    <w:name w:val="Body text (44)_"/>
    <w:basedOn w:val="DefaultParagraphFont"/>
    <w:link w:val="Bodytext440"/>
    <w:rPr>
      <w:rFonts w:ascii="Consolas" w:hAnsi="Consolas" w:cs="Consolas"/>
      <w:sz w:val="10"/>
      <w:szCs w:val="10"/>
      <w:u w:val="none"/>
    </w:rPr>
  </w:style>
  <w:style w:type="character" w:customStyle="1" w:styleId="Bodytext33105pt">
    <w:name w:val="Body text (33) + 10.5 pt"/>
    <w:aliases w:val="Not Bold2"/>
    <w:basedOn w:val="Bodytext33"/>
    <w:rPr>
      <w:rFonts w:ascii="Times New Roman" w:hAnsi="Times New Roman" w:cs="Times New Roman"/>
      <w:b/>
      <w:bCs/>
      <w:sz w:val="21"/>
      <w:szCs w:val="21"/>
      <w:u w:val="none"/>
    </w:rPr>
  </w:style>
  <w:style w:type="character" w:customStyle="1" w:styleId="Bodytext110">
    <w:name w:val="Body text (11)"/>
    <w:basedOn w:val="Bodytext11"/>
    <w:rPr>
      <w:rFonts w:ascii="Times New Roman" w:hAnsi="Times New Roman" w:cs="Times New Roman"/>
      <w:b/>
      <w:bCs/>
      <w:sz w:val="22"/>
      <w:szCs w:val="22"/>
      <w:u w:val="none"/>
    </w:rPr>
  </w:style>
  <w:style w:type="character" w:customStyle="1" w:styleId="Bodytext1216pt">
    <w:name w:val="Body text (12) + 16 pt"/>
    <w:basedOn w:val="Bodytext12"/>
    <w:rPr>
      <w:rFonts w:ascii="Times New Roman" w:hAnsi="Times New Roman" w:cs="Times New Roman"/>
      <w:sz w:val="32"/>
      <w:szCs w:val="32"/>
      <w:u w:val="none"/>
    </w:rPr>
  </w:style>
  <w:style w:type="character" w:customStyle="1" w:styleId="Bodytext128pt">
    <w:name w:val="Body text (12) + 8 pt"/>
    <w:basedOn w:val="Bodytext12"/>
    <w:rPr>
      <w:rFonts w:ascii="Times New Roman" w:hAnsi="Times New Roman" w:cs="Times New Roman"/>
      <w:spacing w:val="0"/>
      <w:sz w:val="16"/>
      <w:szCs w:val="16"/>
      <w:u w:val="none"/>
    </w:rPr>
  </w:style>
  <w:style w:type="character" w:customStyle="1" w:styleId="Bodytext611pt">
    <w:name w:val="Body text (6) + 11 pt"/>
    <w:aliases w:val="Not Italic1"/>
    <w:basedOn w:val="Bodytext6"/>
    <w:rPr>
      <w:rFonts w:ascii="Times New Roman" w:hAnsi="Times New Roman" w:cs="Times New Roman"/>
      <w:i/>
      <w:iCs/>
      <w:sz w:val="22"/>
      <w:szCs w:val="22"/>
      <w:u w:val="none"/>
    </w:rPr>
  </w:style>
  <w:style w:type="character" w:customStyle="1" w:styleId="Headerorfooter5">
    <w:name w:val="Header or footer (5)_"/>
    <w:basedOn w:val="DefaultParagraphFont"/>
    <w:link w:val="Headerorfooter50"/>
    <w:rPr>
      <w:rFonts w:ascii="Arial Narrow" w:hAnsi="Arial Narrow" w:cs="Arial Narrow"/>
      <w:i/>
      <w:iCs/>
      <w:w w:val="100"/>
      <w:sz w:val="13"/>
      <w:szCs w:val="13"/>
      <w:u w:val="none"/>
      <w:lang w:val="en-US" w:eastAsia="en-US"/>
    </w:rPr>
  </w:style>
  <w:style w:type="character" w:customStyle="1" w:styleId="Headerorfooter8">
    <w:name w:val="Header or footer (8)_"/>
    <w:basedOn w:val="DefaultParagraphFont"/>
    <w:link w:val="Headerorfooter80"/>
    <w:rPr>
      <w:rFonts w:ascii="Garamond" w:hAnsi="Garamond" w:cs="Garamond"/>
      <w:spacing w:val="0"/>
      <w:sz w:val="10"/>
      <w:szCs w:val="10"/>
      <w:u w:val="none"/>
      <w:lang w:val="en-US" w:eastAsia="en-US"/>
    </w:rPr>
  </w:style>
  <w:style w:type="character" w:customStyle="1" w:styleId="Bodytext45">
    <w:name w:val="Body text (45)_"/>
    <w:basedOn w:val="DefaultParagraphFont"/>
    <w:link w:val="Bodytext450"/>
    <w:rPr>
      <w:rFonts w:ascii="Times New Roman" w:hAnsi="Times New Roman" w:cs="Times New Roman"/>
      <w:b/>
      <w:bCs/>
      <w:sz w:val="22"/>
      <w:szCs w:val="22"/>
      <w:u w:val="none"/>
    </w:rPr>
  </w:style>
  <w:style w:type="character" w:customStyle="1" w:styleId="Bodytext27">
    <w:name w:val="Body text (27)_"/>
    <w:basedOn w:val="DefaultParagraphFont"/>
    <w:link w:val="Bodytext270"/>
    <w:rPr>
      <w:rFonts w:ascii="Times New Roman" w:hAnsi="Times New Roman" w:cs="Times New Roman"/>
      <w:b/>
      <w:bCs/>
      <w:sz w:val="19"/>
      <w:szCs w:val="19"/>
      <w:u w:val="none"/>
    </w:rPr>
  </w:style>
  <w:style w:type="character" w:customStyle="1" w:styleId="Bodytext27105pt">
    <w:name w:val="Body text (27) + 10.5 pt"/>
    <w:aliases w:val="Not Bold1"/>
    <w:basedOn w:val="Bodytext27"/>
    <w:rPr>
      <w:rFonts w:ascii="Times New Roman" w:hAnsi="Times New Roman" w:cs="Times New Roman"/>
      <w:b/>
      <w:bCs/>
      <w:sz w:val="21"/>
      <w:szCs w:val="21"/>
      <w:u w:val="none"/>
    </w:rPr>
  </w:style>
  <w:style w:type="character" w:customStyle="1" w:styleId="Bodytext1295pt">
    <w:name w:val="Body text (12) + 9.5 pt"/>
    <w:aliases w:val="Bold2"/>
    <w:basedOn w:val="Bodytext12"/>
    <w:rPr>
      <w:rFonts w:ascii="Times New Roman" w:hAnsi="Times New Roman" w:cs="Times New Roman"/>
      <w:b/>
      <w:bCs/>
      <w:sz w:val="19"/>
      <w:szCs w:val="19"/>
      <w:u w:val="none"/>
    </w:rPr>
  </w:style>
  <w:style w:type="character" w:customStyle="1" w:styleId="Bodytext29">
    <w:name w:val="Body text (29)_"/>
    <w:basedOn w:val="DefaultParagraphFont"/>
    <w:link w:val="Bodytext290"/>
    <w:rPr>
      <w:rFonts w:ascii="Times New Roman" w:hAnsi="Times New Roman" w:cs="Times New Roman"/>
      <w:sz w:val="21"/>
      <w:szCs w:val="21"/>
      <w:u w:val="none"/>
    </w:rPr>
  </w:style>
  <w:style w:type="character" w:customStyle="1" w:styleId="Headerorfooter9">
    <w:name w:val="Header or footer (9)_"/>
    <w:basedOn w:val="DefaultParagraphFont"/>
    <w:link w:val="Headerorfooter90"/>
    <w:rPr>
      <w:rFonts w:ascii="Consolas" w:hAnsi="Consolas" w:cs="Consolas"/>
      <w:spacing w:val="-10"/>
      <w:sz w:val="8"/>
      <w:szCs w:val="8"/>
      <w:u w:val="none"/>
    </w:rPr>
  </w:style>
  <w:style w:type="character" w:customStyle="1" w:styleId="Bodytext2CordiaUPC">
    <w:name w:val="Body text (2) + CordiaUPC"/>
    <w:aliases w:val="16 pt,Bold1"/>
    <w:basedOn w:val="Bodytext2"/>
    <w:rPr>
      <w:rFonts w:ascii="CordiaUPC" w:hAnsi="CordiaUPC" w:cs="CordiaUPC"/>
      <w:b/>
      <w:bCs/>
      <w:spacing w:val="0"/>
      <w:sz w:val="32"/>
      <w:szCs w:val="32"/>
      <w:u w:val="none"/>
    </w:rPr>
  </w:style>
  <w:style w:type="paragraph" w:customStyle="1" w:styleId="Other0">
    <w:name w:val="Other"/>
    <w:basedOn w:val="Normal"/>
    <w:link w:val="Other"/>
    <w:pPr>
      <w:shd w:val="clear" w:color="auto" w:fill="FFFFFF"/>
    </w:pPr>
    <w:rPr>
      <w:rFonts w:ascii="Times New Roman" w:hAnsi="Times New Roman" w:cs="Times New Roman"/>
      <w:color w:val="auto"/>
      <w:sz w:val="20"/>
      <w:szCs w:val="20"/>
      <w:lang w:val="en-US" w:eastAsia="en-US"/>
    </w:rPr>
  </w:style>
  <w:style w:type="paragraph" w:customStyle="1" w:styleId="Bodytext260">
    <w:name w:val="Body text (26)"/>
    <w:basedOn w:val="Normal"/>
    <w:link w:val="Bodytext26"/>
    <w:pPr>
      <w:shd w:val="clear" w:color="auto" w:fill="FFFFFF"/>
      <w:spacing w:line="240" w:lineRule="atLeast"/>
    </w:pPr>
    <w:rPr>
      <w:rFonts w:ascii="Courier New" w:hAnsi="Courier New" w:cs="Courier New"/>
      <w:b/>
      <w:bCs/>
      <w:color w:val="auto"/>
      <w:spacing w:val="-70"/>
      <w:sz w:val="74"/>
      <w:szCs w:val="74"/>
      <w:lang w:val="en-US" w:eastAsia="en-US"/>
    </w:rPr>
  </w:style>
  <w:style w:type="paragraph" w:customStyle="1" w:styleId="Bodytext341">
    <w:name w:val="Body text (34)1"/>
    <w:basedOn w:val="Normal"/>
    <w:link w:val="Bodytext34"/>
    <w:pPr>
      <w:shd w:val="clear" w:color="auto" w:fill="FFFFFF"/>
      <w:spacing w:line="240" w:lineRule="atLeast"/>
    </w:pPr>
    <w:rPr>
      <w:rFonts w:ascii="Tahoma" w:hAnsi="Tahoma" w:cs="Tahoma"/>
      <w:color w:val="auto"/>
      <w:sz w:val="8"/>
      <w:szCs w:val="8"/>
      <w:lang w:eastAsia="en-US"/>
    </w:rPr>
  </w:style>
  <w:style w:type="paragraph" w:customStyle="1" w:styleId="Bodytext80">
    <w:name w:val="Body text (8)"/>
    <w:basedOn w:val="Normal"/>
    <w:link w:val="Bodytext8"/>
    <w:pPr>
      <w:shd w:val="clear" w:color="auto" w:fill="FFFFFF"/>
      <w:spacing w:after="1440" w:line="159" w:lineRule="exact"/>
    </w:pPr>
    <w:rPr>
      <w:rFonts w:ascii="Tahoma" w:hAnsi="Tahoma" w:cs="Tahoma"/>
      <w:color w:val="auto"/>
      <w:sz w:val="14"/>
      <w:szCs w:val="14"/>
      <w:lang w:eastAsia="en-US"/>
    </w:rPr>
  </w:style>
  <w:style w:type="paragraph" w:customStyle="1" w:styleId="Heading70">
    <w:name w:val="Heading #7"/>
    <w:basedOn w:val="Normal"/>
    <w:link w:val="Heading7"/>
    <w:pPr>
      <w:shd w:val="clear" w:color="auto" w:fill="FFFFFF"/>
      <w:spacing w:before="1440" w:line="260" w:lineRule="exact"/>
      <w:jc w:val="both"/>
      <w:outlineLvl w:val="6"/>
    </w:pPr>
    <w:rPr>
      <w:rFonts w:ascii="Times New Roman" w:hAnsi="Times New Roman" w:cs="Times New Roman"/>
      <w:b/>
      <w:bCs/>
      <w:color w:val="auto"/>
      <w:sz w:val="22"/>
      <w:szCs w:val="22"/>
      <w:lang w:eastAsia="en-US"/>
    </w:rPr>
  </w:style>
  <w:style w:type="paragraph" w:customStyle="1" w:styleId="Bodytext111">
    <w:name w:val="Body text (11)1"/>
    <w:basedOn w:val="Normal"/>
    <w:link w:val="Bodytext11"/>
    <w:pPr>
      <w:shd w:val="clear" w:color="auto" w:fill="FFFFFF"/>
      <w:spacing w:after="300" w:line="279" w:lineRule="exact"/>
    </w:pPr>
    <w:rPr>
      <w:rFonts w:ascii="Times New Roman" w:hAnsi="Times New Roman" w:cs="Times New Roman"/>
      <w:b/>
      <w:bCs/>
      <w:color w:val="auto"/>
      <w:sz w:val="22"/>
      <w:szCs w:val="22"/>
      <w:lang w:eastAsia="en-US"/>
    </w:rPr>
  </w:style>
  <w:style w:type="paragraph" w:customStyle="1" w:styleId="Bodytext90">
    <w:name w:val="Body text (9)"/>
    <w:basedOn w:val="Normal"/>
    <w:link w:val="Bodytext9"/>
    <w:pPr>
      <w:shd w:val="clear" w:color="auto" w:fill="FFFFFF"/>
      <w:spacing w:after="300" w:line="260" w:lineRule="exact"/>
      <w:jc w:val="both"/>
    </w:pPr>
    <w:rPr>
      <w:rFonts w:ascii="Times New Roman" w:hAnsi="Times New Roman" w:cs="Times New Roman"/>
      <w:b/>
      <w:bCs/>
      <w:color w:val="auto"/>
      <w:sz w:val="22"/>
      <w:szCs w:val="22"/>
      <w:lang w:eastAsia="en-US"/>
    </w:rPr>
  </w:style>
  <w:style w:type="paragraph" w:customStyle="1" w:styleId="Bodytext60">
    <w:name w:val="Body text (6)"/>
    <w:basedOn w:val="Normal"/>
    <w:link w:val="Bodytext6"/>
    <w:pPr>
      <w:shd w:val="clear" w:color="auto" w:fill="FFFFFF"/>
      <w:spacing w:before="780" w:line="248" w:lineRule="exact"/>
      <w:jc w:val="both"/>
    </w:pPr>
    <w:rPr>
      <w:rFonts w:ascii="Times New Roman" w:hAnsi="Times New Roman" w:cs="Times New Roman"/>
      <w:i/>
      <w:iCs/>
      <w:color w:val="auto"/>
      <w:sz w:val="23"/>
      <w:szCs w:val="23"/>
      <w:lang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color w:val="auto"/>
      <w:w w:val="50"/>
      <w:sz w:val="17"/>
      <w:szCs w:val="17"/>
      <w:lang w:eastAsia="en-US"/>
    </w:rPr>
  </w:style>
  <w:style w:type="paragraph" w:customStyle="1" w:styleId="Bodytext350">
    <w:name w:val="Body text (35)"/>
    <w:basedOn w:val="Normal"/>
    <w:link w:val="Bodytext35"/>
    <w:pPr>
      <w:shd w:val="clear" w:color="auto" w:fill="FFFFFF"/>
      <w:spacing w:line="240" w:lineRule="atLeast"/>
    </w:pPr>
    <w:rPr>
      <w:rFonts w:ascii="Times New Roman" w:hAnsi="Times New Roman" w:cs="Times New Roman"/>
      <w:b/>
      <w:bCs/>
      <w:color w:val="auto"/>
      <w:spacing w:val="30"/>
      <w:sz w:val="28"/>
      <w:szCs w:val="28"/>
      <w:lang w:eastAsia="en-US"/>
    </w:rPr>
  </w:style>
  <w:style w:type="paragraph" w:customStyle="1" w:styleId="Bodytext170">
    <w:name w:val="Body text (17)"/>
    <w:basedOn w:val="Normal"/>
    <w:link w:val="Bodytext17"/>
    <w:pPr>
      <w:shd w:val="clear" w:color="auto" w:fill="FFFFFF"/>
      <w:spacing w:line="216" w:lineRule="exact"/>
      <w:jc w:val="both"/>
    </w:pPr>
    <w:rPr>
      <w:rFonts w:ascii="Times New Roman" w:hAnsi="Times New Roman" w:cs="Times New Roman"/>
      <w:color w:val="auto"/>
      <w:sz w:val="19"/>
      <w:szCs w:val="19"/>
      <w:lang w:eastAsia="en-US"/>
    </w:rPr>
  </w:style>
  <w:style w:type="paragraph" w:customStyle="1" w:styleId="Heading720">
    <w:name w:val="Heading #7 (2)"/>
    <w:basedOn w:val="Normal"/>
    <w:link w:val="Heading72"/>
    <w:pPr>
      <w:shd w:val="clear" w:color="auto" w:fill="FFFFFF"/>
      <w:spacing w:before="300" w:line="279" w:lineRule="exact"/>
      <w:outlineLvl w:val="6"/>
    </w:pPr>
    <w:rPr>
      <w:rFonts w:ascii="Times New Roman" w:hAnsi="Times New Roman" w:cs="Times New Roman"/>
      <w:b/>
      <w:bCs/>
      <w:color w:val="auto"/>
      <w:sz w:val="22"/>
      <w:szCs w:val="22"/>
      <w:lang w:eastAsia="en-US"/>
    </w:rPr>
  </w:style>
  <w:style w:type="paragraph" w:customStyle="1" w:styleId="Bodytext120">
    <w:name w:val="Body text (12)"/>
    <w:basedOn w:val="Normal"/>
    <w:link w:val="Bodytext12"/>
    <w:pPr>
      <w:shd w:val="clear" w:color="auto" w:fill="FFFFFF"/>
      <w:spacing w:before="60" w:after="60" w:line="240" w:lineRule="atLeast"/>
      <w:jc w:val="both"/>
    </w:pPr>
    <w:rPr>
      <w:rFonts w:ascii="Times New Roman" w:hAnsi="Times New Roman" w:cs="Times New Roman"/>
      <w:color w:val="auto"/>
      <w:sz w:val="22"/>
      <w:szCs w:val="22"/>
      <w:lang w:eastAsia="en-US"/>
    </w:rPr>
  </w:style>
  <w:style w:type="paragraph" w:customStyle="1" w:styleId="Headerorfooter70">
    <w:name w:val="Header or footer (7)"/>
    <w:basedOn w:val="Normal"/>
    <w:link w:val="Headerorfooter7"/>
    <w:pPr>
      <w:shd w:val="clear" w:color="auto" w:fill="FFFFFF"/>
      <w:spacing w:line="240" w:lineRule="atLeast"/>
    </w:pPr>
    <w:rPr>
      <w:rFonts w:ascii="Times New Roman" w:hAnsi="Times New Roman" w:cs="Times New Roman"/>
      <w:color w:val="auto"/>
      <w:sz w:val="21"/>
      <w:szCs w:val="21"/>
      <w:lang w:val="en-US" w:eastAsia="en-US"/>
    </w:rPr>
  </w:style>
  <w:style w:type="paragraph" w:customStyle="1" w:styleId="Bodytext360">
    <w:name w:val="Body text (36)"/>
    <w:basedOn w:val="Normal"/>
    <w:link w:val="Bodytext36"/>
    <w:pPr>
      <w:shd w:val="clear" w:color="auto" w:fill="FFFFFF"/>
      <w:spacing w:after="300" w:line="240" w:lineRule="atLeast"/>
      <w:jc w:val="right"/>
    </w:pPr>
    <w:rPr>
      <w:rFonts w:ascii="Tahoma" w:hAnsi="Tahoma" w:cs="Tahoma"/>
      <w:b/>
      <w:bCs/>
      <w:i/>
      <w:iCs/>
      <w:color w:val="auto"/>
      <w:sz w:val="30"/>
      <w:szCs w:val="30"/>
      <w:lang w:eastAsia="en-US"/>
    </w:rPr>
  </w:style>
  <w:style w:type="paragraph" w:customStyle="1" w:styleId="Bodytext330">
    <w:name w:val="Body text (33)"/>
    <w:basedOn w:val="Normal"/>
    <w:link w:val="Bodytext33"/>
    <w:pPr>
      <w:shd w:val="clear" w:color="auto" w:fill="FFFFFF"/>
      <w:spacing w:before="300" w:line="240" w:lineRule="atLeast"/>
      <w:jc w:val="both"/>
    </w:pPr>
    <w:rPr>
      <w:rFonts w:ascii="Times New Roman" w:hAnsi="Times New Roman" w:cs="Times New Roman"/>
      <w:b/>
      <w:bCs/>
      <w:color w:val="auto"/>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lang w:eastAsia="en-US"/>
    </w:rPr>
  </w:style>
  <w:style w:type="paragraph" w:customStyle="1" w:styleId="Headerorfooter1">
    <w:name w:val="Header or footer1"/>
    <w:basedOn w:val="Normal"/>
    <w:link w:val="Headerorfooter"/>
    <w:pPr>
      <w:shd w:val="clear" w:color="auto" w:fill="FFFFFF"/>
      <w:spacing w:line="335" w:lineRule="exact"/>
    </w:pPr>
    <w:rPr>
      <w:rFonts w:ascii="Times New Roman" w:hAnsi="Times New Roman" w:cs="Times New Roman"/>
      <w:color w:val="auto"/>
      <w:sz w:val="26"/>
      <w:szCs w:val="26"/>
      <w:lang w:val="en-US"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Bodytext370">
    <w:name w:val="Body text (37)"/>
    <w:basedOn w:val="Normal"/>
    <w:link w:val="Bodytext37"/>
    <w:pPr>
      <w:shd w:val="clear" w:color="auto" w:fill="FFFFFF"/>
      <w:spacing w:line="240" w:lineRule="atLeast"/>
      <w:jc w:val="both"/>
    </w:pPr>
    <w:rPr>
      <w:rFonts w:ascii="Times New Roman" w:hAnsi="Times New Roman" w:cs="Times New Roman"/>
      <w:b/>
      <w:bCs/>
      <w:color w:val="auto"/>
      <w:sz w:val="28"/>
      <w:szCs w:val="28"/>
      <w:lang w:eastAsia="en-US"/>
    </w:rPr>
  </w:style>
  <w:style w:type="paragraph" w:customStyle="1" w:styleId="Bodytext100">
    <w:name w:val="Body text (10)"/>
    <w:basedOn w:val="Normal"/>
    <w:link w:val="Bodytext10"/>
    <w:pPr>
      <w:shd w:val="clear" w:color="auto" w:fill="FFFFFF"/>
      <w:spacing w:before="300" w:after="300" w:line="240" w:lineRule="atLeast"/>
    </w:pPr>
    <w:rPr>
      <w:rFonts w:ascii="Times New Roman" w:hAnsi="Times New Roman" w:cs="Times New Roman"/>
      <w:b/>
      <w:bCs/>
      <w:i/>
      <w:iCs/>
      <w:color w:val="auto"/>
      <w:lang w:eastAsia="en-US"/>
    </w:rPr>
  </w:style>
  <w:style w:type="paragraph" w:customStyle="1" w:styleId="Bodytext400">
    <w:name w:val="Body text (40)"/>
    <w:basedOn w:val="Normal"/>
    <w:link w:val="Bodytext40"/>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Bodytext180">
    <w:name w:val="Body text (18)"/>
    <w:basedOn w:val="Normal"/>
    <w:link w:val="Bodytext18"/>
    <w:pPr>
      <w:shd w:val="clear" w:color="auto" w:fill="FFFFFF"/>
      <w:spacing w:line="171" w:lineRule="exact"/>
    </w:pPr>
    <w:rPr>
      <w:rFonts w:ascii="Tahoma" w:hAnsi="Tahoma" w:cs="Tahoma"/>
      <w:color w:val="auto"/>
      <w:sz w:val="16"/>
      <w:szCs w:val="16"/>
      <w:lang w:val="en-US" w:eastAsia="en-US"/>
    </w:rPr>
  </w:style>
  <w:style w:type="paragraph" w:customStyle="1" w:styleId="Bodytext380">
    <w:name w:val="Body text (38)"/>
    <w:basedOn w:val="Normal"/>
    <w:link w:val="Bodytext38"/>
    <w:pPr>
      <w:shd w:val="clear" w:color="auto" w:fill="FFFFFF"/>
      <w:spacing w:before="60" w:line="240" w:lineRule="atLeast"/>
    </w:pPr>
    <w:rPr>
      <w:rFonts w:ascii="Constantia" w:hAnsi="Constantia" w:cs="Constantia"/>
      <w:color w:val="auto"/>
      <w:sz w:val="10"/>
      <w:szCs w:val="10"/>
      <w:lang w:eastAsia="en-US"/>
    </w:rPr>
  </w:style>
  <w:style w:type="paragraph" w:customStyle="1" w:styleId="Bodytext390">
    <w:name w:val="Body text (39)"/>
    <w:basedOn w:val="Normal"/>
    <w:link w:val="Bodytext39"/>
    <w:pPr>
      <w:shd w:val="clear" w:color="auto" w:fill="FFFFFF"/>
      <w:spacing w:line="240" w:lineRule="atLeast"/>
    </w:pPr>
    <w:rPr>
      <w:rFonts w:ascii="CordiaUPC" w:hAnsi="CordiaUPC" w:cs="CordiaUPC"/>
      <w:color w:val="auto"/>
      <w:spacing w:val="-30"/>
      <w:sz w:val="36"/>
      <w:szCs w:val="36"/>
      <w:lang w:eastAsia="en-US"/>
    </w:rPr>
  </w:style>
  <w:style w:type="paragraph" w:customStyle="1" w:styleId="Bodytext410">
    <w:name w:val="Body text (41)"/>
    <w:basedOn w:val="Normal"/>
    <w:link w:val="Bodytext41"/>
    <w:pPr>
      <w:shd w:val="clear" w:color="auto" w:fill="FFFFFF"/>
      <w:spacing w:line="251" w:lineRule="exact"/>
      <w:jc w:val="both"/>
    </w:pPr>
    <w:rPr>
      <w:rFonts w:ascii="Times New Roman" w:hAnsi="Times New Roman" w:cs="Times New Roman"/>
      <w:color w:val="auto"/>
      <w:sz w:val="22"/>
      <w:szCs w:val="22"/>
      <w:lang w:eastAsia="en-US"/>
    </w:rPr>
  </w:style>
  <w:style w:type="paragraph" w:customStyle="1" w:styleId="Bodytext420">
    <w:name w:val="Body text (42)"/>
    <w:basedOn w:val="Normal"/>
    <w:link w:val="Bodytext42"/>
    <w:pPr>
      <w:shd w:val="clear" w:color="auto" w:fill="FFFFFF"/>
      <w:spacing w:before="120" w:after="240" w:line="240" w:lineRule="atLeast"/>
      <w:jc w:val="both"/>
    </w:pPr>
    <w:rPr>
      <w:rFonts w:ascii="Times New Roman" w:hAnsi="Times New Roman" w:cs="Times New Roman"/>
      <w:noProof/>
      <w:color w:val="auto"/>
      <w:sz w:val="20"/>
      <w:szCs w:val="20"/>
      <w:lang w:eastAsia="en-US"/>
    </w:rPr>
  </w:style>
  <w:style w:type="paragraph" w:customStyle="1" w:styleId="Bodytext20">
    <w:name w:val="Body text (2)"/>
    <w:basedOn w:val="Normal"/>
    <w:link w:val="Bodytext2"/>
    <w:pPr>
      <w:shd w:val="clear" w:color="auto" w:fill="FFFFFF"/>
      <w:spacing w:before="60" w:after="60" w:line="320" w:lineRule="exact"/>
      <w:jc w:val="both"/>
    </w:pPr>
    <w:rPr>
      <w:rFonts w:ascii="Times New Roman" w:hAnsi="Times New Roman" w:cs="Times New Roman"/>
      <w:color w:val="auto"/>
      <w:sz w:val="26"/>
      <w:szCs w:val="26"/>
      <w:lang w:eastAsia="en-US"/>
    </w:rPr>
  </w:style>
  <w:style w:type="paragraph" w:customStyle="1" w:styleId="Bodytext160">
    <w:name w:val="Body text (16)"/>
    <w:basedOn w:val="Normal"/>
    <w:link w:val="Bodytext16"/>
    <w:pPr>
      <w:shd w:val="clear" w:color="auto" w:fill="FFFFFF"/>
      <w:spacing w:before="300" w:line="216" w:lineRule="exact"/>
      <w:jc w:val="both"/>
    </w:pPr>
    <w:rPr>
      <w:rFonts w:ascii="Times New Roman" w:hAnsi="Times New Roman" w:cs="Times New Roman"/>
      <w:i/>
      <w:iCs/>
      <w:color w:val="auto"/>
      <w:sz w:val="22"/>
      <w:szCs w:val="22"/>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2"/>
      <w:szCs w:val="22"/>
      <w:lang w:eastAsia="en-US"/>
    </w:rPr>
  </w:style>
  <w:style w:type="paragraph" w:customStyle="1" w:styleId="Tablecaption80">
    <w:name w:val="Table caption (8)"/>
    <w:basedOn w:val="Normal"/>
    <w:link w:val="Tablecaption8"/>
    <w:pPr>
      <w:shd w:val="clear" w:color="auto" w:fill="FFFFFF"/>
      <w:spacing w:line="238" w:lineRule="exact"/>
      <w:ind w:firstLine="520"/>
    </w:pPr>
    <w:rPr>
      <w:rFonts w:ascii="Times New Roman" w:hAnsi="Times New Roman" w:cs="Times New Roman"/>
      <w:b/>
      <w:bCs/>
      <w:color w:val="auto"/>
      <w:sz w:val="22"/>
      <w:szCs w:val="22"/>
      <w:lang w:eastAsia="en-US"/>
    </w:rPr>
  </w:style>
  <w:style w:type="paragraph" w:customStyle="1" w:styleId="Heading50">
    <w:name w:val="Heading #5"/>
    <w:basedOn w:val="Normal"/>
    <w:link w:val="Heading5"/>
    <w:pPr>
      <w:shd w:val="clear" w:color="auto" w:fill="FFFFFF"/>
      <w:spacing w:line="240" w:lineRule="atLeast"/>
      <w:outlineLvl w:val="4"/>
    </w:pPr>
    <w:rPr>
      <w:rFonts w:ascii="Times New Roman" w:hAnsi="Times New Roman" w:cs="Times New Roman"/>
      <w:b/>
      <w:bCs/>
      <w:color w:val="auto"/>
      <w:sz w:val="26"/>
      <w:szCs w:val="26"/>
      <w:lang w:eastAsia="en-US"/>
    </w:rPr>
  </w:style>
  <w:style w:type="paragraph" w:customStyle="1" w:styleId="Bodytext430">
    <w:name w:val="Body text (43)"/>
    <w:basedOn w:val="Normal"/>
    <w:link w:val="Bodytext43"/>
    <w:pPr>
      <w:shd w:val="clear" w:color="auto" w:fill="FFFFFF"/>
      <w:spacing w:line="240" w:lineRule="atLeast"/>
    </w:pPr>
    <w:rPr>
      <w:rFonts w:ascii="Times New Roman" w:hAnsi="Times New Roman" w:cs="Times New Roman"/>
      <w:b/>
      <w:bCs/>
      <w:color w:val="auto"/>
      <w:sz w:val="44"/>
      <w:szCs w:val="44"/>
      <w:lang w:eastAsia="en-US"/>
    </w:rPr>
  </w:style>
  <w:style w:type="paragraph" w:customStyle="1" w:styleId="Footnote0">
    <w:name w:val="Footnote"/>
    <w:basedOn w:val="Normal"/>
    <w:link w:val="Footnote"/>
    <w:pPr>
      <w:shd w:val="clear" w:color="auto" w:fill="FFFFFF"/>
      <w:spacing w:line="200" w:lineRule="exact"/>
      <w:jc w:val="both"/>
    </w:pPr>
    <w:rPr>
      <w:rFonts w:ascii="Times New Roman" w:hAnsi="Times New Roman" w:cs="Times New Roman"/>
      <w:color w:val="auto"/>
      <w:sz w:val="19"/>
      <w:szCs w:val="19"/>
      <w:lang w:eastAsia="en-US"/>
    </w:rPr>
  </w:style>
  <w:style w:type="paragraph" w:customStyle="1" w:styleId="Bodytext440">
    <w:name w:val="Body text (44)"/>
    <w:basedOn w:val="Normal"/>
    <w:link w:val="Bodytext44"/>
    <w:pPr>
      <w:shd w:val="clear" w:color="auto" w:fill="FFFFFF"/>
      <w:spacing w:after="360" w:line="240" w:lineRule="atLeast"/>
    </w:pPr>
    <w:rPr>
      <w:rFonts w:ascii="Consolas" w:hAnsi="Consolas" w:cs="Consolas"/>
      <w:color w:val="auto"/>
      <w:sz w:val="10"/>
      <w:szCs w:val="10"/>
      <w:lang w:eastAsia="en-US"/>
    </w:rPr>
  </w:style>
  <w:style w:type="paragraph" w:customStyle="1" w:styleId="Headerorfooter50">
    <w:name w:val="Header or footer (5)"/>
    <w:basedOn w:val="Normal"/>
    <w:link w:val="Headerorfooter5"/>
    <w:pPr>
      <w:shd w:val="clear" w:color="auto" w:fill="FFFFFF"/>
      <w:spacing w:line="240" w:lineRule="atLeast"/>
    </w:pPr>
    <w:rPr>
      <w:rFonts w:ascii="Arial Narrow" w:hAnsi="Arial Narrow" w:cs="Arial Narrow"/>
      <w:i/>
      <w:iCs/>
      <w:color w:val="auto"/>
      <w:sz w:val="13"/>
      <w:szCs w:val="13"/>
      <w:lang w:val="en-US" w:eastAsia="en-US"/>
    </w:rPr>
  </w:style>
  <w:style w:type="paragraph" w:customStyle="1" w:styleId="Headerorfooter80">
    <w:name w:val="Header or footer (8)"/>
    <w:basedOn w:val="Normal"/>
    <w:link w:val="Headerorfooter8"/>
    <w:pPr>
      <w:shd w:val="clear" w:color="auto" w:fill="FFFFFF"/>
      <w:spacing w:line="240" w:lineRule="atLeast"/>
    </w:pPr>
    <w:rPr>
      <w:rFonts w:ascii="Garamond" w:hAnsi="Garamond" w:cs="Garamond"/>
      <w:color w:val="auto"/>
      <w:sz w:val="10"/>
      <w:szCs w:val="10"/>
      <w:lang w:val="en-US" w:eastAsia="en-US"/>
    </w:rPr>
  </w:style>
  <w:style w:type="paragraph" w:customStyle="1" w:styleId="Bodytext450">
    <w:name w:val="Body text (45)"/>
    <w:basedOn w:val="Normal"/>
    <w:link w:val="Bodytext45"/>
    <w:pPr>
      <w:shd w:val="clear" w:color="auto" w:fill="FFFFFF"/>
      <w:spacing w:line="254" w:lineRule="exact"/>
      <w:jc w:val="both"/>
    </w:pPr>
    <w:rPr>
      <w:rFonts w:ascii="Times New Roman" w:hAnsi="Times New Roman" w:cs="Times New Roman"/>
      <w:b/>
      <w:bCs/>
      <w:color w:val="auto"/>
      <w:sz w:val="22"/>
      <w:szCs w:val="22"/>
      <w:lang w:eastAsia="en-US"/>
    </w:rPr>
  </w:style>
  <w:style w:type="paragraph" w:customStyle="1" w:styleId="Bodytext270">
    <w:name w:val="Body text (27)"/>
    <w:basedOn w:val="Normal"/>
    <w:link w:val="Bodytext27"/>
    <w:pPr>
      <w:shd w:val="clear" w:color="auto" w:fill="FFFFFF"/>
      <w:spacing w:before="360" w:after="60" w:line="240" w:lineRule="atLeast"/>
      <w:jc w:val="center"/>
    </w:pPr>
    <w:rPr>
      <w:rFonts w:ascii="Times New Roman" w:hAnsi="Times New Roman" w:cs="Times New Roman"/>
      <w:b/>
      <w:bCs/>
      <w:color w:val="auto"/>
      <w:sz w:val="19"/>
      <w:szCs w:val="19"/>
      <w:lang w:eastAsia="en-US"/>
    </w:rPr>
  </w:style>
  <w:style w:type="paragraph" w:customStyle="1" w:styleId="Bodytext290">
    <w:name w:val="Body text (29)"/>
    <w:basedOn w:val="Normal"/>
    <w:link w:val="Bodytext29"/>
    <w:pPr>
      <w:shd w:val="clear" w:color="auto" w:fill="FFFFFF"/>
      <w:spacing w:line="235" w:lineRule="exact"/>
      <w:jc w:val="center"/>
    </w:pPr>
    <w:rPr>
      <w:rFonts w:ascii="Times New Roman" w:hAnsi="Times New Roman" w:cs="Times New Roman"/>
      <w:color w:val="auto"/>
      <w:sz w:val="21"/>
      <w:szCs w:val="21"/>
      <w:lang w:eastAsia="en-US"/>
    </w:rPr>
  </w:style>
  <w:style w:type="paragraph" w:customStyle="1" w:styleId="Headerorfooter90">
    <w:name w:val="Header or footer (9)"/>
    <w:basedOn w:val="Normal"/>
    <w:link w:val="Headerorfooter9"/>
    <w:pPr>
      <w:shd w:val="clear" w:color="auto" w:fill="FFFFFF"/>
      <w:spacing w:line="240" w:lineRule="atLeast"/>
    </w:pPr>
    <w:rPr>
      <w:rFonts w:ascii="Consolas" w:hAnsi="Consolas" w:cs="Consolas"/>
      <w:color w:val="auto"/>
      <w:spacing w:val="-10"/>
      <w:sz w:val="8"/>
      <w:szCs w:val="8"/>
      <w:lang w:eastAsia="en-US"/>
    </w:rPr>
  </w:style>
  <w:style w:type="character" w:customStyle="1" w:styleId="Bodytext2FranklinGothicMedium">
    <w:name w:val="Body text (2) + Franklin Gothic Medium"/>
    <w:aliases w:val="11 pt,Spacing 1 pt"/>
    <w:basedOn w:val="Bodytext2"/>
    <w:rsid w:val="00CA220F"/>
    <w:rPr>
      <w:rFonts w:ascii="Franklin Gothic Medium" w:hAnsi="Franklin Gothic Medium" w:cs="Franklin Gothic Medium"/>
      <w:spacing w:val="20"/>
      <w:sz w:val="22"/>
      <w:szCs w:val="22"/>
      <w:u w:val="none"/>
      <w:lang w:bidi="ar-SA"/>
    </w:rPr>
  </w:style>
  <w:style w:type="table" w:styleId="TableGrid">
    <w:name w:val="Table Grid"/>
    <w:basedOn w:val="TableNormal"/>
    <w:rsid w:val="005B41C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B41CE"/>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17727">
      <w:bodyDiv w:val="1"/>
      <w:marLeft w:val="0"/>
      <w:marRight w:val="0"/>
      <w:marTop w:val="0"/>
      <w:marBottom w:val="0"/>
      <w:divBdr>
        <w:top w:val="none" w:sz="0" w:space="0" w:color="auto"/>
        <w:left w:val="none" w:sz="0" w:space="0" w:color="auto"/>
        <w:bottom w:val="none" w:sz="0" w:space="0" w:color="auto"/>
        <w:right w:val="none" w:sz="0" w:space="0" w:color="auto"/>
      </w:divBdr>
    </w:div>
    <w:div w:id="298271100">
      <w:bodyDiv w:val="1"/>
      <w:marLeft w:val="0"/>
      <w:marRight w:val="0"/>
      <w:marTop w:val="0"/>
      <w:marBottom w:val="0"/>
      <w:divBdr>
        <w:top w:val="none" w:sz="0" w:space="0" w:color="auto"/>
        <w:left w:val="none" w:sz="0" w:space="0" w:color="auto"/>
        <w:bottom w:val="none" w:sz="0" w:space="0" w:color="auto"/>
        <w:right w:val="none" w:sz="0" w:space="0" w:color="auto"/>
      </w:divBdr>
    </w:div>
    <w:div w:id="299388157">
      <w:bodyDiv w:val="1"/>
      <w:marLeft w:val="0"/>
      <w:marRight w:val="0"/>
      <w:marTop w:val="0"/>
      <w:marBottom w:val="0"/>
      <w:divBdr>
        <w:top w:val="none" w:sz="0" w:space="0" w:color="auto"/>
        <w:left w:val="none" w:sz="0" w:space="0" w:color="auto"/>
        <w:bottom w:val="none" w:sz="0" w:space="0" w:color="auto"/>
        <w:right w:val="none" w:sz="0" w:space="0" w:color="auto"/>
      </w:divBdr>
    </w:div>
    <w:div w:id="384911036">
      <w:bodyDiv w:val="1"/>
      <w:marLeft w:val="0"/>
      <w:marRight w:val="0"/>
      <w:marTop w:val="0"/>
      <w:marBottom w:val="0"/>
      <w:divBdr>
        <w:top w:val="none" w:sz="0" w:space="0" w:color="auto"/>
        <w:left w:val="none" w:sz="0" w:space="0" w:color="auto"/>
        <w:bottom w:val="none" w:sz="0" w:space="0" w:color="auto"/>
        <w:right w:val="none" w:sz="0" w:space="0" w:color="auto"/>
      </w:divBdr>
    </w:div>
    <w:div w:id="388572502">
      <w:bodyDiv w:val="1"/>
      <w:marLeft w:val="0"/>
      <w:marRight w:val="0"/>
      <w:marTop w:val="0"/>
      <w:marBottom w:val="0"/>
      <w:divBdr>
        <w:top w:val="none" w:sz="0" w:space="0" w:color="auto"/>
        <w:left w:val="none" w:sz="0" w:space="0" w:color="auto"/>
        <w:bottom w:val="none" w:sz="0" w:space="0" w:color="auto"/>
        <w:right w:val="none" w:sz="0" w:space="0" w:color="auto"/>
      </w:divBdr>
    </w:div>
    <w:div w:id="401685358">
      <w:bodyDiv w:val="1"/>
      <w:marLeft w:val="0"/>
      <w:marRight w:val="0"/>
      <w:marTop w:val="0"/>
      <w:marBottom w:val="0"/>
      <w:divBdr>
        <w:top w:val="none" w:sz="0" w:space="0" w:color="auto"/>
        <w:left w:val="none" w:sz="0" w:space="0" w:color="auto"/>
        <w:bottom w:val="none" w:sz="0" w:space="0" w:color="auto"/>
        <w:right w:val="none" w:sz="0" w:space="0" w:color="auto"/>
      </w:divBdr>
    </w:div>
    <w:div w:id="420687269">
      <w:bodyDiv w:val="1"/>
      <w:marLeft w:val="0"/>
      <w:marRight w:val="0"/>
      <w:marTop w:val="0"/>
      <w:marBottom w:val="0"/>
      <w:divBdr>
        <w:top w:val="none" w:sz="0" w:space="0" w:color="auto"/>
        <w:left w:val="none" w:sz="0" w:space="0" w:color="auto"/>
        <w:bottom w:val="none" w:sz="0" w:space="0" w:color="auto"/>
        <w:right w:val="none" w:sz="0" w:space="0" w:color="auto"/>
      </w:divBdr>
    </w:div>
    <w:div w:id="902250867">
      <w:bodyDiv w:val="1"/>
      <w:marLeft w:val="0"/>
      <w:marRight w:val="0"/>
      <w:marTop w:val="0"/>
      <w:marBottom w:val="0"/>
      <w:divBdr>
        <w:top w:val="none" w:sz="0" w:space="0" w:color="auto"/>
        <w:left w:val="none" w:sz="0" w:space="0" w:color="auto"/>
        <w:bottom w:val="none" w:sz="0" w:space="0" w:color="auto"/>
        <w:right w:val="none" w:sz="0" w:space="0" w:color="auto"/>
      </w:divBdr>
    </w:div>
    <w:div w:id="1032195250">
      <w:bodyDiv w:val="1"/>
      <w:marLeft w:val="0"/>
      <w:marRight w:val="0"/>
      <w:marTop w:val="0"/>
      <w:marBottom w:val="0"/>
      <w:divBdr>
        <w:top w:val="none" w:sz="0" w:space="0" w:color="auto"/>
        <w:left w:val="none" w:sz="0" w:space="0" w:color="auto"/>
        <w:bottom w:val="none" w:sz="0" w:space="0" w:color="auto"/>
        <w:right w:val="none" w:sz="0" w:space="0" w:color="auto"/>
      </w:divBdr>
    </w:div>
    <w:div w:id="1065882108">
      <w:bodyDiv w:val="1"/>
      <w:marLeft w:val="0"/>
      <w:marRight w:val="0"/>
      <w:marTop w:val="0"/>
      <w:marBottom w:val="0"/>
      <w:divBdr>
        <w:top w:val="none" w:sz="0" w:space="0" w:color="auto"/>
        <w:left w:val="none" w:sz="0" w:space="0" w:color="auto"/>
        <w:bottom w:val="none" w:sz="0" w:space="0" w:color="auto"/>
        <w:right w:val="none" w:sz="0" w:space="0" w:color="auto"/>
      </w:divBdr>
    </w:div>
    <w:div w:id="1188253274">
      <w:bodyDiv w:val="1"/>
      <w:marLeft w:val="0"/>
      <w:marRight w:val="0"/>
      <w:marTop w:val="0"/>
      <w:marBottom w:val="0"/>
      <w:divBdr>
        <w:top w:val="none" w:sz="0" w:space="0" w:color="auto"/>
        <w:left w:val="none" w:sz="0" w:space="0" w:color="auto"/>
        <w:bottom w:val="none" w:sz="0" w:space="0" w:color="auto"/>
        <w:right w:val="none" w:sz="0" w:space="0" w:color="auto"/>
      </w:divBdr>
    </w:div>
    <w:div w:id="1228415378">
      <w:bodyDiv w:val="1"/>
      <w:marLeft w:val="0"/>
      <w:marRight w:val="0"/>
      <w:marTop w:val="0"/>
      <w:marBottom w:val="0"/>
      <w:divBdr>
        <w:top w:val="none" w:sz="0" w:space="0" w:color="auto"/>
        <w:left w:val="none" w:sz="0" w:space="0" w:color="auto"/>
        <w:bottom w:val="none" w:sz="0" w:space="0" w:color="auto"/>
        <w:right w:val="none" w:sz="0" w:space="0" w:color="auto"/>
      </w:divBdr>
    </w:div>
    <w:div w:id="1246913172">
      <w:bodyDiv w:val="1"/>
      <w:marLeft w:val="0"/>
      <w:marRight w:val="0"/>
      <w:marTop w:val="0"/>
      <w:marBottom w:val="0"/>
      <w:divBdr>
        <w:top w:val="none" w:sz="0" w:space="0" w:color="auto"/>
        <w:left w:val="none" w:sz="0" w:space="0" w:color="auto"/>
        <w:bottom w:val="none" w:sz="0" w:space="0" w:color="auto"/>
        <w:right w:val="none" w:sz="0" w:space="0" w:color="auto"/>
      </w:divBdr>
    </w:div>
    <w:div w:id="1567374528">
      <w:bodyDiv w:val="1"/>
      <w:marLeft w:val="0"/>
      <w:marRight w:val="0"/>
      <w:marTop w:val="0"/>
      <w:marBottom w:val="0"/>
      <w:divBdr>
        <w:top w:val="none" w:sz="0" w:space="0" w:color="auto"/>
        <w:left w:val="none" w:sz="0" w:space="0" w:color="auto"/>
        <w:bottom w:val="none" w:sz="0" w:space="0" w:color="auto"/>
        <w:right w:val="none" w:sz="0" w:space="0" w:color="auto"/>
      </w:divBdr>
    </w:div>
    <w:div w:id="1573081972">
      <w:bodyDiv w:val="1"/>
      <w:marLeft w:val="0"/>
      <w:marRight w:val="0"/>
      <w:marTop w:val="0"/>
      <w:marBottom w:val="0"/>
      <w:divBdr>
        <w:top w:val="none" w:sz="0" w:space="0" w:color="auto"/>
        <w:left w:val="none" w:sz="0" w:space="0" w:color="auto"/>
        <w:bottom w:val="none" w:sz="0" w:space="0" w:color="auto"/>
        <w:right w:val="none" w:sz="0" w:space="0" w:color="auto"/>
      </w:divBdr>
    </w:div>
    <w:div w:id="1603996209">
      <w:bodyDiv w:val="1"/>
      <w:marLeft w:val="0"/>
      <w:marRight w:val="0"/>
      <w:marTop w:val="0"/>
      <w:marBottom w:val="0"/>
      <w:divBdr>
        <w:top w:val="none" w:sz="0" w:space="0" w:color="auto"/>
        <w:left w:val="none" w:sz="0" w:space="0" w:color="auto"/>
        <w:bottom w:val="none" w:sz="0" w:space="0" w:color="auto"/>
        <w:right w:val="none" w:sz="0" w:space="0" w:color="auto"/>
      </w:divBdr>
    </w:div>
    <w:div w:id="1702633056">
      <w:bodyDiv w:val="1"/>
      <w:marLeft w:val="0"/>
      <w:marRight w:val="0"/>
      <w:marTop w:val="0"/>
      <w:marBottom w:val="0"/>
      <w:divBdr>
        <w:top w:val="none" w:sz="0" w:space="0" w:color="auto"/>
        <w:left w:val="none" w:sz="0" w:space="0" w:color="auto"/>
        <w:bottom w:val="none" w:sz="0" w:space="0" w:color="auto"/>
        <w:right w:val="none" w:sz="0" w:space="0" w:color="auto"/>
      </w:divBdr>
    </w:div>
    <w:div w:id="1770152680">
      <w:bodyDiv w:val="1"/>
      <w:marLeft w:val="0"/>
      <w:marRight w:val="0"/>
      <w:marTop w:val="0"/>
      <w:marBottom w:val="0"/>
      <w:divBdr>
        <w:top w:val="none" w:sz="0" w:space="0" w:color="auto"/>
        <w:left w:val="none" w:sz="0" w:space="0" w:color="auto"/>
        <w:bottom w:val="none" w:sz="0" w:space="0" w:color="auto"/>
        <w:right w:val="none" w:sz="0" w:space="0" w:color="auto"/>
      </w:divBdr>
    </w:div>
    <w:div w:id="1780831131">
      <w:bodyDiv w:val="1"/>
      <w:marLeft w:val="0"/>
      <w:marRight w:val="0"/>
      <w:marTop w:val="0"/>
      <w:marBottom w:val="0"/>
      <w:divBdr>
        <w:top w:val="none" w:sz="0" w:space="0" w:color="auto"/>
        <w:left w:val="none" w:sz="0" w:space="0" w:color="auto"/>
        <w:bottom w:val="none" w:sz="0" w:space="0" w:color="auto"/>
        <w:right w:val="none" w:sz="0" w:space="0" w:color="auto"/>
      </w:divBdr>
    </w:div>
    <w:div w:id="1935555923">
      <w:bodyDiv w:val="1"/>
      <w:marLeft w:val="0"/>
      <w:marRight w:val="0"/>
      <w:marTop w:val="0"/>
      <w:marBottom w:val="0"/>
      <w:divBdr>
        <w:top w:val="none" w:sz="0" w:space="0" w:color="auto"/>
        <w:left w:val="none" w:sz="0" w:space="0" w:color="auto"/>
        <w:bottom w:val="none" w:sz="0" w:space="0" w:color="auto"/>
        <w:right w:val="none" w:sz="0" w:space="0" w:color="auto"/>
      </w:divBdr>
    </w:div>
    <w:div w:id="1956211593">
      <w:bodyDiv w:val="1"/>
      <w:marLeft w:val="0"/>
      <w:marRight w:val="0"/>
      <w:marTop w:val="0"/>
      <w:marBottom w:val="0"/>
      <w:divBdr>
        <w:top w:val="none" w:sz="0" w:space="0" w:color="auto"/>
        <w:left w:val="none" w:sz="0" w:space="0" w:color="auto"/>
        <w:bottom w:val="none" w:sz="0" w:space="0" w:color="auto"/>
        <w:right w:val="none" w:sz="0" w:space="0" w:color="auto"/>
      </w:divBdr>
    </w:div>
    <w:div w:id="2045249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17933</Words>
  <Characters>102223</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119917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cp:lastModifiedBy>
  <cp:revision>2</cp:revision>
  <dcterms:created xsi:type="dcterms:W3CDTF">2022-07-29T09:22:00Z</dcterms:created>
  <dcterms:modified xsi:type="dcterms:W3CDTF">2022-07-29T09:22:00Z</dcterms:modified>
</cp:coreProperties>
</file>