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3348"/>
        <w:gridCol w:w="5508"/>
      </w:tblGrid>
      <w:tr w:rsidR="00FE5AD8" w:rsidRPr="00216B18" w:rsidTr="00216B18">
        <w:tc>
          <w:tcPr>
            <w:tcW w:w="3348" w:type="dxa"/>
          </w:tcPr>
          <w:p w:rsidR="00FE5AD8" w:rsidRPr="00216B18" w:rsidRDefault="00FE5AD8" w:rsidP="00216B18">
            <w:pPr>
              <w:spacing w:before="120"/>
              <w:jc w:val="center"/>
              <w:rPr>
                <w:rFonts w:ascii="Arial" w:eastAsia="Times New Roman" w:hAnsi="Arial" w:cs="Arial"/>
                <w:b/>
                <w:sz w:val="20"/>
              </w:rPr>
            </w:pPr>
            <w:bookmarkStart w:id="0" w:name="_GoBack"/>
            <w:bookmarkEnd w:id="0"/>
            <w:r w:rsidRPr="00216B18">
              <w:rPr>
                <w:rFonts w:ascii="Arial" w:eastAsia="Times New Roman" w:hAnsi="Arial" w:cs="Arial"/>
                <w:b/>
                <w:sz w:val="20"/>
              </w:rPr>
              <w:t>CHÍNH PHỦ</w:t>
            </w:r>
            <w:r w:rsidRPr="00216B18">
              <w:rPr>
                <w:rFonts w:ascii="Arial" w:eastAsia="Times New Roman" w:hAnsi="Arial" w:cs="Arial"/>
                <w:b/>
                <w:sz w:val="20"/>
              </w:rPr>
              <w:br/>
              <w:t>-------</w:t>
            </w:r>
          </w:p>
        </w:tc>
        <w:tc>
          <w:tcPr>
            <w:tcW w:w="5508" w:type="dxa"/>
          </w:tcPr>
          <w:p w:rsidR="00FE5AD8" w:rsidRPr="00216B18" w:rsidRDefault="00FE5AD8" w:rsidP="00216B18">
            <w:pPr>
              <w:spacing w:before="120"/>
              <w:jc w:val="center"/>
              <w:rPr>
                <w:rFonts w:ascii="Arial" w:eastAsia="Times New Roman" w:hAnsi="Arial" w:cs="Arial"/>
                <w:b/>
                <w:sz w:val="20"/>
              </w:rPr>
            </w:pPr>
            <w:r w:rsidRPr="00216B18">
              <w:rPr>
                <w:rFonts w:ascii="Arial" w:eastAsia="Times New Roman" w:hAnsi="Arial" w:cs="Arial"/>
                <w:b/>
                <w:sz w:val="20"/>
              </w:rPr>
              <w:t>CỘNG HÒA XÃ HỘI CHỦ NGHĨA VIỆT NAM</w:t>
            </w:r>
            <w:r w:rsidRPr="00216B18">
              <w:rPr>
                <w:rFonts w:ascii="Arial" w:eastAsia="Times New Roman" w:hAnsi="Arial" w:cs="Arial"/>
                <w:b/>
                <w:sz w:val="20"/>
              </w:rPr>
              <w:br/>
              <w:t xml:space="preserve">Độc lập - Tự do - Hạnh phúc </w:t>
            </w:r>
            <w:r w:rsidRPr="00216B18">
              <w:rPr>
                <w:rFonts w:ascii="Arial" w:eastAsia="Times New Roman" w:hAnsi="Arial" w:cs="Arial"/>
                <w:b/>
                <w:sz w:val="20"/>
              </w:rPr>
              <w:br/>
              <w:t>---------------</w:t>
            </w:r>
          </w:p>
        </w:tc>
      </w:tr>
      <w:tr w:rsidR="00FE5AD8" w:rsidRPr="00216B18" w:rsidTr="00216B18">
        <w:tc>
          <w:tcPr>
            <w:tcW w:w="3348" w:type="dxa"/>
          </w:tcPr>
          <w:p w:rsidR="00FE5AD8" w:rsidRPr="00216B18" w:rsidRDefault="00FE5AD8" w:rsidP="00216B18">
            <w:pPr>
              <w:spacing w:before="120"/>
              <w:jc w:val="center"/>
              <w:rPr>
                <w:rFonts w:ascii="Arial" w:eastAsia="Times New Roman" w:hAnsi="Arial" w:cs="Arial"/>
                <w:sz w:val="20"/>
              </w:rPr>
            </w:pPr>
            <w:r w:rsidRPr="00216B18">
              <w:rPr>
                <w:rFonts w:ascii="Arial" w:eastAsia="Times New Roman" w:hAnsi="Arial" w:cs="Arial"/>
                <w:sz w:val="20"/>
              </w:rPr>
              <w:t>Số: 89/2018/NĐ-CP</w:t>
            </w:r>
          </w:p>
        </w:tc>
        <w:tc>
          <w:tcPr>
            <w:tcW w:w="5508" w:type="dxa"/>
          </w:tcPr>
          <w:p w:rsidR="00FE5AD8" w:rsidRPr="00216B18" w:rsidRDefault="00FE5AD8" w:rsidP="00216B18">
            <w:pPr>
              <w:spacing w:before="120"/>
              <w:jc w:val="right"/>
              <w:rPr>
                <w:rFonts w:ascii="Arial" w:eastAsia="Times New Roman" w:hAnsi="Arial" w:cs="Arial"/>
                <w:i/>
                <w:sz w:val="20"/>
              </w:rPr>
            </w:pPr>
            <w:r w:rsidRPr="00216B18">
              <w:rPr>
                <w:rFonts w:ascii="Arial" w:eastAsia="Times New Roman" w:hAnsi="Arial" w:cs="Arial"/>
                <w:i/>
                <w:sz w:val="20"/>
              </w:rPr>
              <w:t xml:space="preserve">Hà Nội, ngày 25 tháng 6 năm 2018  </w:t>
            </w:r>
          </w:p>
        </w:tc>
      </w:tr>
    </w:tbl>
    <w:p w:rsidR="00FE5AD8" w:rsidRPr="0042714C" w:rsidRDefault="00FE5AD8" w:rsidP="0042714C">
      <w:pPr>
        <w:spacing w:before="120"/>
        <w:rPr>
          <w:rFonts w:ascii="Arial" w:hAnsi="Arial" w:cs="Arial"/>
          <w:sz w:val="20"/>
        </w:rPr>
      </w:pPr>
    </w:p>
    <w:p w:rsidR="00F40AF3" w:rsidRPr="0042714C" w:rsidRDefault="0042714C" w:rsidP="0042714C">
      <w:pPr>
        <w:spacing w:before="120"/>
        <w:jc w:val="center"/>
        <w:rPr>
          <w:rFonts w:ascii="Arial" w:hAnsi="Arial" w:cs="Arial"/>
          <w:b/>
        </w:rPr>
      </w:pPr>
      <w:bookmarkStart w:id="1" w:name="loai_1"/>
      <w:r>
        <w:rPr>
          <w:rFonts w:ascii="Arial" w:hAnsi="Arial" w:cs="Arial"/>
          <w:b/>
        </w:rPr>
        <w:t>NGHỊ ĐỊNH</w:t>
      </w:r>
      <w:bookmarkEnd w:id="1"/>
    </w:p>
    <w:p w:rsidR="00F40AF3" w:rsidRPr="0042714C" w:rsidRDefault="00FE5AD8" w:rsidP="0042714C">
      <w:pPr>
        <w:spacing w:before="120"/>
        <w:jc w:val="center"/>
        <w:rPr>
          <w:rFonts w:ascii="Arial" w:hAnsi="Arial" w:cs="Arial"/>
          <w:sz w:val="20"/>
        </w:rPr>
      </w:pPr>
      <w:bookmarkStart w:id="2" w:name="loai_1_name"/>
      <w:r w:rsidRPr="0042714C">
        <w:rPr>
          <w:rFonts w:ascii="Arial" w:hAnsi="Arial" w:cs="Arial"/>
          <w:sz w:val="20"/>
        </w:rPr>
        <w:t>QUY ĐỊNH CHI TIẾT THI HÀNH MỘT SỐ ĐIỀU CỦA LUẬT PHÒNG, CHỐNG BỆNH TRUYỀN NHIỄM VỀ KIỂM DỊCH Y TẾ BIÊN GIỚI</w:t>
      </w:r>
      <w:bookmarkEnd w:id="2"/>
    </w:p>
    <w:p w:rsidR="00F40AF3" w:rsidRPr="0042714C" w:rsidRDefault="00F40AF3" w:rsidP="0042714C">
      <w:pPr>
        <w:spacing w:before="120"/>
        <w:rPr>
          <w:rFonts w:ascii="Arial" w:hAnsi="Arial" w:cs="Arial"/>
          <w:i/>
          <w:sz w:val="20"/>
        </w:rPr>
      </w:pPr>
      <w:r w:rsidRPr="0042714C">
        <w:rPr>
          <w:rFonts w:ascii="Arial" w:hAnsi="Arial" w:cs="Arial"/>
          <w:i/>
          <w:sz w:val="20"/>
        </w:rPr>
        <w:t>Căn cứ Luật tổ chức Chính phủ ngày 19 tháng 6 năm 2015;</w:t>
      </w:r>
    </w:p>
    <w:p w:rsidR="00F40AF3" w:rsidRPr="0042714C" w:rsidRDefault="00F40AF3" w:rsidP="0042714C">
      <w:pPr>
        <w:spacing w:before="120"/>
        <w:rPr>
          <w:rFonts w:ascii="Arial" w:hAnsi="Arial" w:cs="Arial"/>
          <w:i/>
          <w:sz w:val="20"/>
        </w:rPr>
      </w:pPr>
      <w:r w:rsidRPr="0042714C">
        <w:rPr>
          <w:rFonts w:ascii="Arial" w:hAnsi="Arial" w:cs="Arial"/>
          <w:i/>
          <w:sz w:val="20"/>
        </w:rPr>
        <w:t>Căn cứ Luật phòng, chống bệnh truyền nhiễm ngày 21 tháng 11 năm 2007;</w:t>
      </w:r>
    </w:p>
    <w:p w:rsidR="00F40AF3" w:rsidRPr="0042714C" w:rsidRDefault="00F40AF3" w:rsidP="0042714C">
      <w:pPr>
        <w:spacing w:before="120"/>
        <w:rPr>
          <w:rFonts w:ascii="Arial" w:hAnsi="Arial" w:cs="Arial"/>
          <w:i/>
          <w:sz w:val="20"/>
        </w:rPr>
      </w:pPr>
      <w:r w:rsidRPr="0042714C">
        <w:rPr>
          <w:rFonts w:ascii="Arial" w:hAnsi="Arial" w:cs="Arial"/>
          <w:i/>
          <w:sz w:val="20"/>
        </w:rPr>
        <w:t>Theo đề nghị của Bộ trưởng Bộ Y tế;</w:t>
      </w:r>
    </w:p>
    <w:p w:rsidR="00F40AF3" w:rsidRPr="0042714C" w:rsidRDefault="00F40AF3" w:rsidP="0042714C">
      <w:pPr>
        <w:spacing w:before="120"/>
        <w:rPr>
          <w:rFonts w:ascii="Arial" w:hAnsi="Arial" w:cs="Arial"/>
          <w:i/>
          <w:sz w:val="20"/>
        </w:rPr>
      </w:pPr>
      <w:r w:rsidRPr="0042714C">
        <w:rPr>
          <w:rFonts w:ascii="Arial" w:hAnsi="Arial" w:cs="Arial"/>
          <w:i/>
          <w:sz w:val="20"/>
        </w:rPr>
        <w:t>Chính phủ ban hành Nghị định quy định chi tiết thi hành một số điều của Luật phòng, ch</w:t>
      </w:r>
      <w:r w:rsidR="00EA20ED" w:rsidRPr="0042714C">
        <w:rPr>
          <w:rFonts w:ascii="Arial" w:hAnsi="Arial" w:cs="Arial"/>
          <w:i/>
          <w:sz w:val="20"/>
        </w:rPr>
        <w:t>ố</w:t>
      </w:r>
      <w:r w:rsidRPr="0042714C">
        <w:rPr>
          <w:rFonts w:ascii="Arial" w:hAnsi="Arial" w:cs="Arial"/>
          <w:i/>
          <w:sz w:val="20"/>
        </w:rPr>
        <w:t xml:space="preserve">ng bệnh truyền nhiễm về </w:t>
      </w:r>
      <w:r w:rsidR="003414FA" w:rsidRPr="0042714C">
        <w:rPr>
          <w:rFonts w:ascii="Arial" w:hAnsi="Arial" w:cs="Arial"/>
          <w:i/>
          <w:sz w:val="20"/>
        </w:rPr>
        <w:t>kiểm dịch</w:t>
      </w:r>
      <w:r w:rsidRPr="0042714C">
        <w:rPr>
          <w:rFonts w:ascii="Arial" w:hAnsi="Arial" w:cs="Arial"/>
          <w:i/>
          <w:sz w:val="20"/>
        </w:rPr>
        <w:t xml:space="preserve"> y tế biên giới.</w:t>
      </w:r>
    </w:p>
    <w:p w:rsidR="00F40AF3" w:rsidRPr="0042714C" w:rsidRDefault="00F40AF3" w:rsidP="0042714C">
      <w:pPr>
        <w:spacing w:before="120"/>
        <w:rPr>
          <w:rFonts w:ascii="Arial" w:hAnsi="Arial" w:cs="Arial"/>
          <w:b/>
          <w:sz w:val="20"/>
        </w:rPr>
      </w:pPr>
      <w:bookmarkStart w:id="3" w:name="chuong_1"/>
      <w:r w:rsidRPr="0042714C">
        <w:rPr>
          <w:rFonts w:ascii="Arial" w:hAnsi="Arial" w:cs="Arial"/>
          <w:b/>
          <w:sz w:val="20"/>
        </w:rPr>
        <w:t>Chương I</w:t>
      </w:r>
      <w:bookmarkEnd w:id="3"/>
    </w:p>
    <w:p w:rsidR="00F40AF3" w:rsidRPr="0042714C" w:rsidRDefault="0042714C" w:rsidP="0042714C">
      <w:pPr>
        <w:spacing w:before="120"/>
        <w:jc w:val="center"/>
        <w:rPr>
          <w:rFonts w:ascii="Arial" w:hAnsi="Arial" w:cs="Arial"/>
          <w:b/>
        </w:rPr>
      </w:pPr>
      <w:bookmarkStart w:id="4" w:name="chuong_1_name"/>
      <w:r>
        <w:rPr>
          <w:rFonts w:ascii="Arial" w:hAnsi="Arial" w:cs="Arial"/>
          <w:b/>
        </w:rPr>
        <w:t>QUY ĐỊNH CHUNG</w:t>
      </w:r>
      <w:bookmarkEnd w:id="4"/>
    </w:p>
    <w:p w:rsidR="00F40AF3" w:rsidRPr="0042714C" w:rsidRDefault="00F40AF3" w:rsidP="0042714C">
      <w:pPr>
        <w:spacing w:before="120"/>
        <w:rPr>
          <w:rFonts w:ascii="Arial" w:hAnsi="Arial" w:cs="Arial"/>
          <w:b/>
          <w:sz w:val="20"/>
        </w:rPr>
      </w:pPr>
      <w:bookmarkStart w:id="5" w:name="dieu_1"/>
      <w:r w:rsidRPr="0042714C">
        <w:rPr>
          <w:rFonts w:ascii="Arial" w:hAnsi="Arial" w:cs="Arial"/>
          <w:b/>
          <w:sz w:val="20"/>
        </w:rPr>
        <w:t>Điều 1. Phạm vi điều chỉnh</w:t>
      </w:r>
      <w:bookmarkEnd w:id="5"/>
    </w:p>
    <w:p w:rsidR="00F40AF3" w:rsidRPr="0042714C" w:rsidRDefault="00F40AF3" w:rsidP="0042714C">
      <w:pPr>
        <w:spacing w:before="120"/>
        <w:rPr>
          <w:rFonts w:ascii="Arial" w:hAnsi="Arial" w:cs="Arial"/>
          <w:sz w:val="20"/>
        </w:rPr>
      </w:pPr>
      <w:r w:rsidRPr="0042714C">
        <w:rPr>
          <w:rFonts w:ascii="Arial" w:hAnsi="Arial" w:cs="Arial"/>
          <w:sz w:val="20"/>
        </w:rPr>
        <w:t xml:space="preserve">Nghị định này quy định về thu thập thông tin, khai báo y tế, kiểm tra y tế, xử lý y tế đối với người, phương tiện vận tải nhập cảnh, xuất cảnh, quá cảnh, hàng hóa nhập khẩu, xuất khẩu, quá cảnh Việt Nam và thi thể, hài cốt (bao gồm cả tro cốt), mẫu vi sinh y học, sản phẩm sinh học, mô, bộ phận cơ thể người vận chuyển qua biên giới Việt Nam; giám sát, kiểm soát bệnh truyền nhiễm tại </w:t>
      </w:r>
      <w:r w:rsidR="00343195" w:rsidRPr="0042714C">
        <w:rPr>
          <w:rFonts w:ascii="Arial" w:hAnsi="Arial" w:cs="Arial"/>
          <w:sz w:val="20"/>
        </w:rPr>
        <w:t>cửa khẩu</w:t>
      </w:r>
      <w:r w:rsidRPr="0042714C">
        <w:rPr>
          <w:rFonts w:ascii="Arial" w:hAnsi="Arial" w:cs="Arial"/>
          <w:sz w:val="20"/>
        </w:rPr>
        <w:t>; tổ chức kiểm dịch y tế biên giới và trách nhiệm trong việc thực hiện kiểm dịch y tế biên giới.</w:t>
      </w:r>
    </w:p>
    <w:p w:rsidR="00F40AF3" w:rsidRPr="006F6FDD" w:rsidRDefault="00F40AF3" w:rsidP="0042714C">
      <w:pPr>
        <w:spacing w:before="120"/>
        <w:rPr>
          <w:rFonts w:ascii="Arial" w:hAnsi="Arial" w:cs="Arial"/>
          <w:b/>
          <w:sz w:val="20"/>
          <w:lang w:val="en-US"/>
        </w:rPr>
      </w:pPr>
      <w:bookmarkStart w:id="6" w:name="dieu_2"/>
      <w:r w:rsidRPr="0042714C">
        <w:rPr>
          <w:rFonts w:ascii="Arial" w:hAnsi="Arial" w:cs="Arial"/>
          <w:b/>
          <w:sz w:val="20"/>
        </w:rPr>
        <w:t>Điều 2. Giải thích từ ngữ</w:t>
      </w:r>
      <w:bookmarkEnd w:id="6"/>
    </w:p>
    <w:p w:rsidR="00F40AF3" w:rsidRPr="0042714C" w:rsidRDefault="00F40AF3" w:rsidP="0042714C">
      <w:pPr>
        <w:spacing w:before="120"/>
        <w:rPr>
          <w:rFonts w:ascii="Arial" w:hAnsi="Arial" w:cs="Arial"/>
          <w:sz w:val="20"/>
        </w:rPr>
      </w:pPr>
      <w:r w:rsidRPr="0042714C">
        <w:rPr>
          <w:rFonts w:ascii="Arial" w:hAnsi="Arial" w:cs="Arial"/>
          <w:sz w:val="20"/>
        </w:rPr>
        <w:t>Trong Nghị định này, các từ ngữ dưới đây được hiểu như sau:</w:t>
      </w:r>
    </w:p>
    <w:p w:rsidR="00F40AF3" w:rsidRPr="0042714C" w:rsidRDefault="00F40AF3" w:rsidP="0042714C">
      <w:pPr>
        <w:spacing w:before="120"/>
        <w:rPr>
          <w:rFonts w:ascii="Arial" w:hAnsi="Arial" w:cs="Arial"/>
          <w:sz w:val="20"/>
        </w:rPr>
      </w:pPr>
      <w:r w:rsidRPr="0042714C">
        <w:rPr>
          <w:rFonts w:ascii="Arial" w:hAnsi="Arial" w:cs="Arial"/>
          <w:sz w:val="20"/>
        </w:rPr>
        <w:t>1. Hàng hóa thuộc diện kiểm dịch y tế là các sản phẩm hữu hình có khả năng mang tác nhân gây bệnh, mang trung gian truyền bệnh truyền nhiễm được nhập khẩu, xuất khẩu, quá cảnh qua cửa khẩu kể cả bưu phẩm, bưu kiện, hàng tiêu dùng trên phương tiện vận tải.</w:t>
      </w:r>
    </w:p>
    <w:p w:rsidR="00F40AF3" w:rsidRPr="0042714C" w:rsidRDefault="00F40AF3" w:rsidP="0042714C">
      <w:pPr>
        <w:spacing w:before="120"/>
        <w:rPr>
          <w:rFonts w:ascii="Arial" w:hAnsi="Arial" w:cs="Arial"/>
          <w:sz w:val="20"/>
        </w:rPr>
      </w:pPr>
      <w:r w:rsidRPr="0042714C">
        <w:rPr>
          <w:rFonts w:ascii="Arial" w:hAnsi="Arial" w:cs="Arial"/>
          <w:sz w:val="20"/>
        </w:rPr>
        <w:t>2. Kiểm dịch viên y tế là người thực hiện các hoạt động kiểm dịch y tế thuộc tổ chức kiểm dịch y tế biên giới bao gồm công chức, viên chức, nhân viên y tế và được gọi chung là kiểm dịch viên y tế.</w:t>
      </w:r>
    </w:p>
    <w:p w:rsidR="00F40AF3" w:rsidRPr="0042714C" w:rsidRDefault="00F40AF3" w:rsidP="0042714C">
      <w:pPr>
        <w:spacing w:before="120"/>
        <w:rPr>
          <w:rFonts w:ascii="Arial" w:hAnsi="Arial" w:cs="Arial"/>
          <w:sz w:val="20"/>
        </w:rPr>
      </w:pPr>
      <w:r w:rsidRPr="0042714C">
        <w:rPr>
          <w:rFonts w:ascii="Arial" w:hAnsi="Arial" w:cs="Arial"/>
          <w:sz w:val="20"/>
        </w:rPr>
        <w:t xml:space="preserve">3. </w:t>
      </w:r>
      <w:r w:rsidR="00343195" w:rsidRPr="0042714C">
        <w:rPr>
          <w:rFonts w:ascii="Arial" w:hAnsi="Arial" w:cs="Arial"/>
          <w:sz w:val="20"/>
        </w:rPr>
        <w:t>Mẫu</w:t>
      </w:r>
      <w:r w:rsidRPr="0042714C">
        <w:rPr>
          <w:rFonts w:ascii="Arial" w:hAnsi="Arial" w:cs="Arial"/>
          <w:sz w:val="20"/>
        </w:rPr>
        <w:t xml:space="preserve"> vi sinh y học là các mẫu máu, huyết thanh, huyết tương, nước tiểu, phân, dịch tiết cơ thể người và các mẫu khác từ người có chứa chất lây nhiễm, các chủng vi sinh vật có khả năng gây bệnh cho người.</w:t>
      </w:r>
    </w:p>
    <w:p w:rsidR="00F40AF3" w:rsidRPr="0042714C" w:rsidRDefault="00F40AF3" w:rsidP="0042714C">
      <w:pPr>
        <w:spacing w:before="120"/>
        <w:rPr>
          <w:rFonts w:ascii="Arial" w:hAnsi="Arial" w:cs="Arial"/>
          <w:sz w:val="20"/>
        </w:rPr>
      </w:pPr>
      <w:r w:rsidRPr="0042714C">
        <w:rPr>
          <w:rFonts w:ascii="Arial" w:hAnsi="Arial" w:cs="Arial"/>
          <w:sz w:val="20"/>
        </w:rPr>
        <w:t>4. Người khai báo y tế là người, chủ của hàng hóa, phương tiện vận tải, thi thể, hài cốt, tro cốt, mẫu vi sinh y học, sản phẩm sinh học, mô, bộ phận cơ thể người vận chuyển qua biên giới Việt Nam; người điều khiển phương tiện vận tải; đại lý làm thủ tục kiểm dịch y tế; người khác được chủ của hàng hóa, phương tiện vận tải, thi thể, hài cốt, tro cốt, mẫu vi sinh y học, sản phẩm sinh học, mô, bộ phận cơ thể người, chủ phương tiện vận tải ủy quyền thực hiện thủ tục kiểm dịch y tế.</w:t>
      </w:r>
    </w:p>
    <w:p w:rsidR="00F40AF3" w:rsidRPr="0042714C" w:rsidRDefault="00F40AF3" w:rsidP="0042714C">
      <w:pPr>
        <w:spacing w:before="120"/>
        <w:rPr>
          <w:rFonts w:ascii="Arial" w:hAnsi="Arial" w:cs="Arial"/>
          <w:b/>
          <w:sz w:val="20"/>
        </w:rPr>
      </w:pPr>
      <w:bookmarkStart w:id="7" w:name="chuong_2"/>
      <w:r w:rsidRPr="0042714C">
        <w:rPr>
          <w:rFonts w:ascii="Arial" w:hAnsi="Arial" w:cs="Arial"/>
          <w:b/>
          <w:sz w:val="20"/>
        </w:rPr>
        <w:t>Chương II</w:t>
      </w:r>
      <w:bookmarkEnd w:id="7"/>
    </w:p>
    <w:p w:rsidR="00F40AF3" w:rsidRPr="0042714C" w:rsidRDefault="0042714C" w:rsidP="0042714C">
      <w:pPr>
        <w:spacing w:before="120"/>
        <w:jc w:val="center"/>
        <w:rPr>
          <w:rFonts w:ascii="Arial" w:hAnsi="Arial" w:cs="Arial"/>
          <w:b/>
        </w:rPr>
      </w:pPr>
      <w:bookmarkStart w:id="8" w:name="chuong_2_name"/>
      <w:r>
        <w:rPr>
          <w:rFonts w:ascii="Arial" w:hAnsi="Arial" w:cs="Arial"/>
          <w:b/>
        </w:rPr>
        <w:t>KIỂM DỊCH Y TẾ ĐỐI VỚI NGƯỜI</w:t>
      </w:r>
      <w:bookmarkEnd w:id="8"/>
    </w:p>
    <w:p w:rsidR="00F40AF3" w:rsidRPr="0042714C" w:rsidRDefault="00F40AF3" w:rsidP="0042714C">
      <w:pPr>
        <w:spacing w:before="120"/>
        <w:rPr>
          <w:rFonts w:ascii="Arial" w:hAnsi="Arial" w:cs="Arial"/>
          <w:b/>
          <w:sz w:val="20"/>
        </w:rPr>
      </w:pPr>
      <w:bookmarkStart w:id="9" w:name="dieu_3"/>
      <w:r w:rsidRPr="0042714C">
        <w:rPr>
          <w:rFonts w:ascii="Arial" w:hAnsi="Arial" w:cs="Arial"/>
          <w:b/>
          <w:sz w:val="20"/>
        </w:rPr>
        <w:t>Điều 3. Đối tượng phải khai báo y tế</w:t>
      </w:r>
      <w:bookmarkEnd w:id="9"/>
    </w:p>
    <w:p w:rsidR="00F40AF3" w:rsidRPr="0042714C" w:rsidRDefault="00F40AF3" w:rsidP="0042714C">
      <w:pPr>
        <w:spacing w:before="120"/>
        <w:rPr>
          <w:rFonts w:ascii="Arial" w:hAnsi="Arial" w:cs="Arial"/>
          <w:sz w:val="20"/>
        </w:rPr>
      </w:pPr>
      <w:r w:rsidRPr="0042714C">
        <w:rPr>
          <w:rFonts w:ascii="Arial" w:hAnsi="Arial" w:cs="Arial"/>
          <w:sz w:val="20"/>
        </w:rPr>
        <w:t>Người nhập cảnh, xuất cảnh, quá cảnh Việt Nam phải khai báo y tế theo quy định tại khoản 1, 2 Điều 4 Nghị định này.</w:t>
      </w:r>
    </w:p>
    <w:p w:rsidR="00F40AF3" w:rsidRPr="0042714C" w:rsidRDefault="00F40AF3" w:rsidP="0042714C">
      <w:pPr>
        <w:spacing w:before="120"/>
        <w:rPr>
          <w:rFonts w:ascii="Arial" w:hAnsi="Arial" w:cs="Arial"/>
          <w:b/>
          <w:sz w:val="20"/>
        </w:rPr>
      </w:pPr>
      <w:bookmarkStart w:id="10" w:name="dieu_4"/>
      <w:r w:rsidRPr="0042714C">
        <w:rPr>
          <w:rFonts w:ascii="Arial" w:hAnsi="Arial" w:cs="Arial"/>
          <w:b/>
          <w:sz w:val="20"/>
        </w:rPr>
        <w:t>Điều 4. Khai báo y tế và chấm dứt áp dụng việc khai báo y tế</w:t>
      </w:r>
      <w:bookmarkEnd w:id="10"/>
    </w:p>
    <w:p w:rsidR="00F40AF3" w:rsidRPr="0042714C" w:rsidRDefault="00F40AF3" w:rsidP="0042714C">
      <w:pPr>
        <w:spacing w:before="120"/>
        <w:rPr>
          <w:rFonts w:ascii="Arial" w:hAnsi="Arial" w:cs="Arial"/>
          <w:sz w:val="20"/>
        </w:rPr>
      </w:pPr>
      <w:r w:rsidRPr="0042714C">
        <w:rPr>
          <w:rFonts w:ascii="Arial" w:hAnsi="Arial" w:cs="Arial"/>
          <w:sz w:val="20"/>
        </w:rPr>
        <w:t xml:space="preserve">1. Bộ trưởng Bộ </w:t>
      </w:r>
      <w:r w:rsidR="008B7410" w:rsidRPr="0042714C">
        <w:rPr>
          <w:rFonts w:ascii="Arial" w:hAnsi="Arial" w:cs="Arial"/>
          <w:sz w:val="20"/>
        </w:rPr>
        <w:t>Y tế</w:t>
      </w:r>
      <w:r w:rsidRPr="0042714C">
        <w:rPr>
          <w:rFonts w:ascii="Arial" w:hAnsi="Arial" w:cs="Arial"/>
          <w:sz w:val="20"/>
        </w:rPr>
        <w:t xml:space="preserve"> quyết định việc khai báo y tế và chấm dứt áp dụng việc khai báo y tế.</w:t>
      </w:r>
    </w:p>
    <w:p w:rsidR="00F40AF3" w:rsidRPr="0042714C" w:rsidRDefault="00F40AF3" w:rsidP="0042714C">
      <w:pPr>
        <w:spacing w:before="120"/>
        <w:rPr>
          <w:rFonts w:ascii="Arial" w:hAnsi="Arial" w:cs="Arial"/>
          <w:sz w:val="20"/>
        </w:rPr>
      </w:pPr>
      <w:r w:rsidRPr="0042714C">
        <w:rPr>
          <w:rFonts w:ascii="Arial" w:hAnsi="Arial" w:cs="Arial"/>
          <w:sz w:val="20"/>
        </w:rPr>
        <w:t>2. Khai báo y tế được áp dụng đối với một trong các trường hợp sau:</w:t>
      </w:r>
    </w:p>
    <w:p w:rsidR="00F40AF3" w:rsidRPr="0042714C" w:rsidRDefault="00F40AF3" w:rsidP="0042714C">
      <w:pPr>
        <w:spacing w:before="120"/>
        <w:rPr>
          <w:rFonts w:ascii="Arial" w:hAnsi="Arial" w:cs="Arial"/>
          <w:sz w:val="20"/>
        </w:rPr>
      </w:pPr>
      <w:r w:rsidRPr="0042714C">
        <w:rPr>
          <w:rFonts w:ascii="Arial" w:hAnsi="Arial" w:cs="Arial"/>
          <w:sz w:val="20"/>
        </w:rPr>
        <w:t>a) Có quyết định công bố hoặc thông báo dịch bệnh truyền nhiễm của cơ quan nhà nước có thẩm quyền;</w:t>
      </w:r>
    </w:p>
    <w:p w:rsidR="00F40AF3" w:rsidRPr="0042714C" w:rsidRDefault="00F40AF3" w:rsidP="0042714C">
      <w:pPr>
        <w:spacing w:before="120"/>
        <w:rPr>
          <w:rFonts w:ascii="Arial" w:hAnsi="Arial" w:cs="Arial"/>
          <w:sz w:val="20"/>
        </w:rPr>
      </w:pPr>
      <w:r w:rsidRPr="0042714C">
        <w:rPr>
          <w:rFonts w:ascii="Arial" w:hAnsi="Arial" w:cs="Arial"/>
          <w:sz w:val="20"/>
        </w:rPr>
        <w:t>b) Căn cứ tình hình dịch bệnh truyền nhiễm thuộc nhóm A, các bệnh mới nổi, các bệnh bùng phát hoặc cảnh báo nguy cơ xâm nhập dịch bệnh của cơ quan y tế có thẩm quyền từ các quốc gia, quốc tế.</w:t>
      </w:r>
    </w:p>
    <w:p w:rsidR="00F40AF3" w:rsidRPr="0042714C" w:rsidRDefault="00F40AF3" w:rsidP="0042714C">
      <w:pPr>
        <w:spacing w:before="120"/>
        <w:rPr>
          <w:rFonts w:ascii="Arial" w:hAnsi="Arial" w:cs="Arial"/>
          <w:sz w:val="20"/>
        </w:rPr>
      </w:pPr>
      <w:r w:rsidRPr="0042714C">
        <w:rPr>
          <w:rFonts w:ascii="Arial" w:hAnsi="Arial" w:cs="Arial"/>
          <w:sz w:val="20"/>
        </w:rPr>
        <w:t>3. Chấm dứt áp dụng việc khai báo y tế đối với một trong các trường hợp sau:</w:t>
      </w:r>
    </w:p>
    <w:p w:rsidR="00F40AF3" w:rsidRPr="0042714C" w:rsidRDefault="00F40AF3" w:rsidP="0042714C">
      <w:pPr>
        <w:spacing w:before="120"/>
        <w:rPr>
          <w:rFonts w:ascii="Arial" w:hAnsi="Arial" w:cs="Arial"/>
          <w:sz w:val="20"/>
        </w:rPr>
      </w:pPr>
      <w:r w:rsidRPr="0042714C">
        <w:rPr>
          <w:rFonts w:ascii="Arial" w:hAnsi="Arial" w:cs="Arial"/>
          <w:sz w:val="20"/>
        </w:rPr>
        <w:t>a) Có quyết định công bố hoặc thông báo hết dịch bệnh truyền nhiễm của cơ quan nhà nước có thẩm quyền;</w:t>
      </w:r>
    </w:p>
    <w:p w:rsidR="00F40AF3" w:rsidRPr="0042714C" w:rsidRDefault="00F40AF3" w:rsidP="0042714C">
      <w:pPr>
        <w:spacing w:before="120"/>
        <w:rPr>
          <w:rFonts w:ascii="Arial" w:hAnsi="Arial" w:cs="Arial"/>
          <w:sz w:val="20"/>
        </w:rPr>
      </w:pPr>
      <w:r w:rsidRPr="0042714C">
        <w:rPr>
          <w:rFonts w:ascii="Arial" w:hAnsi="Arial" w:cs="Arial"/>
          <w:sz w:val="20"/>
        </w:rPr>
        <w:lastRenderedPageBreak/>
        <w:t>b) Căn cứ tình hình dịch bệnh truyền nhiễm thuộc nhóm A, hoặc thông báo hết cảnh báo dịch bệnh của cơ quan y tế có thẩm quyền từ các quốc gia, vùng lãnh thổ, tổ chức quốc tế.</w:t>
      </w:r>
    </w:p>
    <w:p w:rsidR="00F40AF3" w:rsidRPr="0042714C" w:rsidRDefault="00F40AF3" w:rsidP="0042714C">
      <w:pPr>
        <w:spacing w:before="120"/>
        <w:rPr>
          <w:rFonts w:ascii="Arial" w:hAnsi="Arial" w:cs="Arial"/>
          <w:sz w:val="20"/>
        </w:rPr>
      </w:pPr>
      <w:r w:rsidRPr="0042714C">
        <w:rPr>
          <w:rFonts w:ascii="Arial" w:hAnsi="Arial" w:cs="Arial"/>
          <w:sz w:val="20"/>
        </w:rPr>
        <w:t>4. Tổ chức kiểm dịch y tế biên giới có trách nhiệm:</w:t>
      </w:r>
    </w:p>
    <w:p w:rsidR="00F40AF3" w:rsidRPr="0042714C" w:rsidRDefault="00F40AF3" w:rsidP="0042714C">
      <w:pPr>
        <w:spacing w:before="120"/>
        <w:rPr>
          <w:rFonts w:ascii="Arial" w:hAnsi="Arial" w:cs="Arial"/>
          <w:sz w:val="20"/>
        </w:rPr>
      </w:pPr>
      <w:r w:rsidRPr="0042714C">
        <w:rPr>
          <w:rFonts w:ascii="Arial" w:hAnsi="Arial" w:cs="Arial"/>
          <w:sz w:val="20"/>
        </w:rPr>
        <w:t>a) Thông báo việc khai báo y tế và chấm dứt áp dụng khai báo y tế cho các cơ quan quản lý nhà nước tại cửa khẩu;</w:t>
      </w:r>
    </w:p>
    <w:p w:rsidR="00F40AF3" w:rsidRPr="0042714C" w:rsidRDefault="00F40AF3" w:rsidP="0042714C">
      <w:pPr>
        <w:spacing w:before="120"/>
        <w:rPr>
          <w:rFonts w:ascii="Arial" w:hAnsi="Arial" w:cs="Arial"/>
          <w:sz w:val="20"/>
        </w:rPr>
      </w:pPr>
      <w:r w:rsidRPr="0042714C">
        <w:rPr>
          <w:rFonts w:ascii="Arial" w:hAnsi="Arial" w:cs="Arial"/>
          <w:sz w:val="20"/>
        </w:rPr>
        <w:t>b) Niêm yết công khai văn bản khai báo y tế và chấm dứt áp dụng việc khai báo y tế tại cửa khẩu;</w:t>
      </w:r>
    </w:p>
    <w:p w:rsidR="00F40AF3" w:rsidRPr="0042714C" w:rsidRDefault="00F40AF3" w:rsidP="0042714C">
      <w:pPr>
        <w:spacing w:before="120"/>
        <w:rPr>
          <w:rFonts w:ascii="Arial" w:hAnsi="Arial" w:cs="Arial"/>
          <w:sz w:val="20"/>
        </w:rPr>
      </w:pPr>
      <w:r w:rsidRPr="0042714C">
        <w:rPr>
          <w:rFonts w:ascii="Arial" w:hAnsi="Arial" w:cs="Arial"/>
          <w:sz w:val="20"/>
        </w:rPr>
        <w:t>c) Tổ chức hướng dẫn việc thực hiện khai báo y tế.</w:t>
      </w:r>
    </w:p>
    <w:p w:rsidR="00F40AF3" w:rsidRPr="0042714C" w:rsidRDefault="006F6FDD" w:rsidP="0042714C">
      <w:pPr>
        <w:spacing w:before="120"/>
        <w:rPr>
          <w:rFonts w:ascii="Arial" w:hAnsi="Arial" w:cs="Arial"/>
          <w:b/>
          <w:sz w:val="20"/>
        </w:rPr>
      </w:pPr>
      <w:bookmarkStart w:id="11" w:name="dieu_5"/>
      <w:r w:rsidRPr="006F6FDD">
        <w:rPr>
          <w:rFonts w:ascii="Arial" w:hAnsi="Arial" w:cs="Arial"/>
          <w:b/>
          <w:sz w:val="20"/>
        </w:rPr>
        <w:t>Điều 5. Nội dung của thông báo khai báo y tế và chấm dứt áp dụng việc khai báo y tế</w:t>
      </w:r>
      <w:bookmarkEnd w:id="11"/>
    </w:p>
    <w:p w:rsidR="00F40AF3" w:rsidRPr="0042714C" w:rsidRDefault="00F40AF3" w:rsidP="0042714C">
      <w:pPr>
        <w:spacing w:before="120"/>
        <w:rPr>
          <w:rFonts w:ascii="Arial" w:hAnsi="Arial" w:cs="Arial"/>
          <w:sz w:val="20"/>
        </w:rPr>
      </w:pPr>
      <w:r w:rsidRPr="0042714C">
        <w:rPr>
          <w:rFonts w:ascii="Arial" w:hAnsi="Arial" w:cs="Arial"/>
          <w:sz w:val="20"/>
        </w:rPr>
        <w:t>1. Thông báo khai báo y tế gồm nội dung chủ yếu sau:</w:t>
      </w:r>
    </w:p>
    <w:p w:rsidR="00F40AF3" w:rsidRPr="0042714C" w:rsidRDefault="00F40AF3" w:rsidP="0042714C">
      <w:pPr>
        <w:spacing w:before="120"/>
        <w:rPr>
          <w:rFonts w:ascii="Arial" w:hAnsi="Arial" w:cs="Arial"/>
          <w:sz w:val="20"/>
        </w:rPr>
      </w:pPr>
      <w:r w:rsidRPr="0042714C">
        <w:rPr>
          <w:rFonts w:ascii="Arial" w:hAnsi="Arial" w:cs="Arial"/>
          <w:sz w:val="20"/>
        </w:rPr>
        <w:t>a) Tên bệnh truyền nhiễm cần phải áp dụng việc khai báo y tế;</w:t>
      </w:r>
    </w:p>
    <w:p w:rsidR="00F40AF3" w:rsidRPr="0042714C" w:rsidRDefault="00F40AF3" w:rsidP="0042714C">
      <w:pPr>
        <w:spacing w:before="120"/>
        <w:rPr>
          <w:rFonts w:ascii="Arial" w:hAnsi="Arial" w:cs="Arial"/>
          <w:sz w:val="20"/>
        </w:rPr>
      </w:pPr>
      <w:r w:rsidRPr="0042714C">
        <w:rPr>
          <w:rFonts w:ascii="Arial" w:hAnsi="Arial" w:cs="Arial"/>
          <w:sz w:val="20"/>
        </w:rPr>
        <w:t>b) Đối tượng phải khai báo y tế;</w:t>
      </w:r>
    </w:p>
    <w:p w:rsidR="00F40AF3" w:rsidRPr="0042714C" w:rsidRDefault="00F40AF3" w:rsidP="0042714C">
      <w:pPr>
        <w:spacing w:before="120"/>
        <w:rPr>
          <w:rFonts w:ascii="Arial" w:hAnsi="Arial" w:cs="Arial"/>
          <w:sz w:val="20"/>
        </w:rPr>
      </w:pPr>
      <w:r w:rsidRPr="0042714C">
        <w:rPr>
          <w:rFonts w:ascii="Arial" w:hAnsi="Arial" w:cs="Arial"/>
          <w:sz w:val="20"/>
        </w:rPr>
        <w:t>c) Thời điểm áp dụng việc khai báo y tế.</w:t>
      </w:r>
    </w:p>
    <w:p w:rsidR="00F40AF3" w:rsidRPr="0042714C" w:rsidRDefault="00F40AF3" w:rsidP="0042714C">
      <w:pPr>
        <w:spacing w:before="120"/>
        <w:rPr>
          <w:rFonts w:ascii="Arial" w:hAnsi="Arial" w:cs="Arial"/>
          <w:sz w:val="20"/>
        </w:rPr>
      </w:pPr>
      <w:r w:rsidRPr="0042714C">
        <w:rPr>
          <w:rFonts w:ascii="Arial" w:hAnsi="Arial" w:cs="Arial"/>
          <w:sz w:val="20"/>
        </w:rPr>
        <w:t xml:space="preserve">2. Thông báo chấm dứt áp dụng việc khai báo </w:t>
      </w:r>
      <w:r w:rsidR="008B7410" w:rsidRPr="0042714C">
        <w:rPr>
          <w:rFonts w:ascii="Arial" w:hAnsi="Arial" w:cs="Arial"/>
          <w:sz w:val="20"/>
        </w:rPr>
        <w:t>y tế</w:t>
      </w:r>
      <w:r w:rsidRPr="0042714C">
        <w:rPr>
          <w:rFonts w:ascii="Arial" w:hAnsi="Arial" w:cs="Arial"/>
          <w:sz w:val="20"/>
        </w:rPr>
        <w:t xml:space="preserve"> gồm nội dung chủ yếu sau:</w:t>
      </w:r>
    </w:p>
    <w:p w:rsidR="00F40AF3" w:rsidRPr="0042714C" w:rsidRDefault="00F40AF3" w:rsidP="0042714C">
      <w:pPr>
        <w:spacing w:before="120"/>
        <w:rPr>
          <w:rFonts w:ascii="Arial" w:hAnsi="Arial" w:cs="Arial"/>
          <w:sz w:val="20"/>
        </w:rPr>
      </w:pPr>
      <w:r w:rsidRPr="0042714C">
        <w:rPr>
          <w:rFonts w:ascii="Arial" w:hAnsi="Arial" w:cs="Arial"/>
          <w:sz w:val="20"/>
        </w:rPr>
        <w:t>a) Tên bệnh truyền nhiễm cần phải chấm dứt áp dụng việc khai báo y tế;</w:t>
      </w:r>
    </w:p>
    <w:p w:rsidR="00F40AF3" w:rsidRPr="0042714C" w:rsidRDefault="00F40AF3" w:rsidP="0042714C">
      <w:pPr>
        <w:spacing w:before="120"/>
        <w:rPr>
          <w:rFonts w:ascii="Arial" w:hAnsi="Arial" w:cs="Arial"/>
          <w:sz w:val="20"/>
        </w:rPr>
      </w:pPr>
      <w:r w:rsidRPr="0042714C">
        <w:rPr>
          <w:rFonts w:ascii="Arial" w:hAnsi="Arial" w:cs="Arial"/>
          <w:sz w:val="20"/>
        </w:rPr>
        <w:t>b) Thời điểm chấm dứt áp dụng việc khai báo y tế.</w:t>
      </w:r>
    </w:p>
    <w:p w:rsidR="00F40AF3" w:rsidRPr="0042714C" w:rsidRDefault="00F40AF3" w:rsidP="0042714C">
      <w:pPr>
        <w:spacing w:before="120"/>
        <w:rPr>
          <w:rFonts w:ascii="Arial" w:hAnsi="Arial" w:cs="Arial"/>
          <w:b/>
          <w:sz w:val="20"/>
        </w:rPr>
      </w:pPr>
      <w:bookmarkStart w:id="12" w:name="dieu_6"/>
      <w:r w:rsidRPr="0042714C">
        <w:rPr>
          <w:rFonts w:ascii="Arial" w:hAnsi="Arial" w:cs="Arial"/>
          <w:b/>
          <w:sz w:val="20"/>
        </w:rPr>
        <w:t>Điều 6. Thực hiện khai báo y tế</w:t>
      </w:r>
      <w:bookmarkEnd w:id="12"/>
    </w:p>
    <w:p w:rsidR="00F40AF3" w:rsidRPr="0042714C" w:rsidRDefault="00F40AF3" w:rsidP="0042714C">
      <w:pPr>
        <w:spacing w:before="120"/>
        <w:rPr>
          <w:rFonts w:ascii="Arial" w:hAnsi="Arial" w:cs="Arial"/>
          <w:sz w:val="20"/>
        </w:rPr>
      </w:pPr>
      <w:r w:rsidRPr="0042714C">
        <w:rPr>
          <w:rFonts w:ascii="Arial" w:hAnsi="Arial" w:cs="Arial"/>
          <w:sz w:val="20"/>
        </w:rPr>
        <w:t>1. Đối với người phải khai báo y tế:</w:t>
      </w:r>
    </w:p>
    <w:p w:rsidR="00F40AF3" w:rsidRPr="0042714C" w:rsidRDefault="00F40AF3" w:rsidP="0042714C">
      <w:pPr>
        <w:spacing w:before="120"/>
        <w:rPr>
          <w:rFonts w:ascii="Arial" w:hAnsi="Arial" w:cs="Arial"/>
          <w:sz w:val="20"/>
        </w:rPr>
      </w:pPr>
      <w:r w:rsidRPr="0042714C">
        <w:rPr>
          <w:rFonts w:ascii="Arial" w:hAnsi="Arial" w:cs="Arial"/>
          <w:sz w:val="20"/>
        </w:rPr>
        <w:t xml:space="preserve">a) Nhận tờ khai y tế theo </w:t>
      </w:r>
      <w:r w:rsidR="00343195" w:rsidRPr="0042714C">
        <w:rPr>
          <w:rFonts w:ascii="Arial" w:hAnsi="Arial" w:cs="Arial"/>
          <w:sz w:val="20"/>
        </w:rPr>
        <w:t>Mẫu</w:t>
      </w:r>
      <w:r w:rsidRPr="0042714C">
        <w:rPr>
          <w:rFonts w:ascii="Arial" w:hAnsi="Arial" w:cs="Arial"/>
          <w:sz w:val="20"/>
        </w:rPr>
        <w:t xml:space="preserve"> số 01 Phụ lục kèm theo Nghị định này trên tàu bay, tàu thuyền, đại lý hàng hải, công ty du lịch hoặc nhân viên hướng dẫn du lịch ở trong nước và nước ngoài, tại khu vực dành cho khai báo y tế ở các cửa khẩu Việt Nam hoặc tại các cửa khẩu nước xuất cảnh hoặc lấy mẫu tờ khai y tế điện tử được cơ quan có thẩm quyền cung cấp;</w:t>
      </w:r>
    </w:p>
    <w:p w:rsidR="00F40AF3" w:rsidRPr="0042714C" w:rsidRDefault="00F40AF3" w:rsidP="0042714C">
      <w:pPr>
        <w:spacing w:before="120"/>
        <w:rPr>
          <w:rFonts w:ascii="Arial" w:hAnsi="Arial" w:cs="Arial"/>
          <w:sz w:val="20"/>
        </w:rPr>
      </w:pPr>
      <w:r w:rsidRPr="0042714C">
        <w:rPr>
          <w:rFonts w:ascii="Arial" w:hAnsi="Arial" w:cs="Arial"/>
          <w:sz w:val="20"/>
        </w:rPr>
        <w:t>b) Thực hiện việc khai báo y tế theo các nội dung trong tờ khai y tế khi đến cửa khẩu Việt Nam làm thủ tục nhập cảnh, xuất cảnh, quá cảnh hoặc trước đó nhưng không sớm hơn 07 ngày kể từ thời điểm nhập cảnh, xuất cảnh, quá cảnh;</w:t>
      </w:r>
    </w:p>
    <w:p w:rsidR="00F40AF3" w:rsidRPr="0042714C" w:rsidRDefault="00F40AF3" w:rsidP="0042714C">
      <w:pPr>
        <w:spacing w:before="120"/>
        <w:rPr>
          <w:rFonts w:ascii="Arial" w:hAnsi="Arial" w:cs="Arial"/>
          <w:sz w:val="20"/>
        </w:rPr>
      </w:pPr>
      <w:r w:rsidRPr="0042714C">
        <w:rPr>
          <w:rFonts w:ascii="Arial" w:hAnsi="Arial" w:cs="Arial"/>
          <w:sz w:val="20"/>
        </w:rPr>
        <w:t>c) Nộp tờ khai y tế bằng giấy hoặc bằng phương thức điện tử cho kiểm dịch viên y tế tại cửa khẩu. Tờ khai y tế chỉ có giá trị cho một lần nhập cảnh, xuất cảnh, quá cảnh và được tổ chức kiểm dịch y tế biên giới lưu trữ trong thời gian 03 tháng kể từ thời điểm nhận tờ khai y tế.</w:t>
      </w:r>
    </w:p>
    <w:p w:rsidR="00F40AF3" w:rsidRPr="0042714C" w:rsidRDefault="00F40AF3" w:rsidP="0042714C">
      <w:pPr>
        <w:spacing w:before="120"/>
        <w:rPr>
          <w:rFonts w:ascii="Arial" w:hAnsi="Arial" w:cs="Arial"/>
          <w:sz w:val="20"/>
        </w:rPr>
      </w:pPr>
      <w:r w:rsidRPr="0042714C">
        <w:rPr>
          <w:rFonts w:ascii="Arial" w:hAnsi="Arial" w:cs="Arial"/>
          <w:sz w:val="20"/>
        </w:rPr>
        <w:t>2. Ngôn ngữ trong khai báo y tế: được sử dụng dưới dạng song ngữ tiếng Việt và tiếng Anh, tùy theo tình hình dịch bệnh trên thế giới có thể sử dụng thêm các ngôn ngữ khác theo hướng dẫn của Bộ Y tế.</w:t>
      </w:r>
    </w:p>
    <w:p w:rsidR="00F40AF3" w:rsidRPr="0042714C" w:rsidRDefault="00F40AF3" w:rsidP="0042714C">
      <w:pPr>
        <w:spacing w:before="120"/>
        <w:rPr>
          <w:rFonts w:ascii="Arial" w:hAnsi="Arial" w:cs="Arial"/>
          <w:sz w:val="20"/>
        </w:rPr>
      </w:pPr>
      <w:r w:rsidRPr="0042714C">
        <w:rPr>
          <w:rFonts w:ascii="Arial" w:hAnsi="Arial" w:cs="Arial"/>
          <w:sz w:val="20"/>
        </w:rPr>
        <w:t>3. Tổ chức kiểm dịch y tế biên giới có trách nhiệm in, quản lý, hướng dẫn và phát hành miễn phí tờ khai y tế, tổ chức khai báo y tế theo hình thức điện tử.</w:t>
      </w:r>
    </w:p>
    <w:p w:rsidR="00F40AF3" w:rsidRPr="0042714C" w:rsidRDefault="00F40AF3" w:rsidP="0042714C">
      <w:pPr>
        <w:spacing w:before="120"/>
        <w:rPr>
          <w:rFonts w:ascii="Arial" w:hAnsi="Arial" w:cs="Arial"/>
          <w:b/>
          <w:sz w:val="20"/>
        </w:rPr>
      </w:pPr>
      <w:bookmarkStart w:id="13" w:name="dieu_7"/>
      <w:r w:rsidRPr="0042714C">
        <w:rPr>
          <w:rFonts w:ascii="Arial" w:hAnsi="Arial" w:cs="Arial"/>
          <w:b/>
          <w:sz w:val="20"/>
        </w:rPr>
        <w:t>Điều 7. Thu thập thông tin trước khi người nhập cảnh, xuất cảnh, quá cảnh</w:t>
      </w:r>
      <w:bookmarkEnd w:id="13"/>
    </w:p>
    <w:p w:rsidR="00F40AF3" w:rsidRPr="0042714C" w:rsidRDefault="00F40AF3" w:rsidP="0042714C">
      <w:pPr>
        <w:spacing w:before="120"/>
        <w:rPr>
          <w:rFonts w:ascii="Arial" w:hAnsi="Arial" w:cs="Arial"/>
          <w:sz w:val="20"/>
        </w:rPr>
      </w:pPr>
      <w:r w:rsidRPr="0042714C">
        <w:rPr>
          <w:rFonts w:ascii="Arial" w:hAnsi="Arial" w:cs="Arial"/>
          <w:sz w:val="20"/>
        </w:rPr>
        <w:t>1. Kiểm dịch viên y tế thu thập thông tin từ các nguồn sau:</w:t>
      </w:r>
    </w:p>
    <w:p w:rsidR="00F40AF3" w:rsidRPr="0042714C" w:rsidRDefault="00F40AF3" w:rsidP="0042714C">
      <w:pPr>
        <w:spacing w:before="120"/>
        <w:rPr>
          <w:rFonts w:ascii="Arial" w:hAnsi="Arial" w:cs="Arial"/>
          <w:sz w:val="20"/>
        </w:rPr>
      </w:pPr>
      <w:r w:rsidRPr="0042714C">
        <w:rPr>
          <w:rFonts w:ascii="Arial" w:hAnsi="Arial" w:cs="Arial"/>
          <w:sz w:val="20"/>
        </w:rPr>
        <w:t>a) Cổng thông tin điện tử quốc gia, cảng, cửa khẩu;</w:t>
      </w:r>
    </w:p>
    <w:p w:rsidR="00F40AF3" w:rsidRPr="0042714C" w:rsidRDefault="00F40AF3" w:rsidP="0042714C">
      <w:pPr>
        <w:spacing w:before="120"/>
        <w:rPr>
          <w:rFonts w:ascii="Arial" w:hAnsi="Arial" w:cs="Arial"/>
          <w:sz w:val="20"/>
        </w:rPr>
      </w:pPr>
      <w:r w:rsidRPr="0042714C">
        <w:rPr>
          <w:rFonts w:ascii="Arial" w:hAnsi="Arial" w:cs="Arial"/>
          <w:sz w:val="20"/>
        </w:rPr>
        <w:t>b) Cơ quan quản lý cửa khẩu, cảng;</w:t>
      </w:r>
    </w:p>
    <w:p w:rsidR="00F40AF3" w:rsidRPr="0042714C" w:rsidRDefault="00F40AF3" w:rsidP="0042714C">
      <w:pPr>
        <w:spacing w:before="120"/>
        <w:rPr>
          <w:rFonts w:ascii="Arial" w:hAnsi="Arial" w:cs="Arial"/>
          <w:sz w:val="20"/>
        </w:rPr>
      </w:pPr>
      <w:r w:rsidRPr="0042714C">
        <w:rPr>
          <w:rFonts w:ascii="Arial" w:hAnsi="Arial" w:cs="Arial"/>
          <w:sz w:val="20"/>
        </w:rPr>
        <w:t>c) Cơ quan y tế tại cảng, cửa khẩu;</w:t>
      </w:r>
    </w:p>
    <w:p w:rsidR="00F40AF3" w:rsidRPr="0042714C" w:rsidRDefault="00F40AF3" w:rsidP="0042714C">
      <w:pPr>
        <w:spacing w:before="120"/>
        <w:rPr>
          <w:rFonts w:ascii="Arial" w:hAnsi="Arial" w:cs="Arial"/>
          <w:sz w:val="20"/>
        </w:rPr>
      </w:pPr>
      <w:r w:rsidRPr="0042714C">
        <w:rPr>
          <w:rFonts w:ascii="Arial" w:hAnsi="Arial" w:cs="Arial"/>
          <w:sz w:val="20"/>
        </w:rPr>
        <w:t>d) Hãng vận tải, chủ phương tiện vận tải, người trực tiếp điều khiển phương tiện vận tải; công ty du lịch, lữ hành; hướng dẫn viên du lịch;</w:t>
      </w:r>
    </w:p>
    <w:p w:rsidR="00F40AF3" w:rsidRPr="0042714C" w:rsidRDefault="00F40AF3" w:rsidP="0042714C">
      <w:pPr>
        <w:spacing w:before="120"/>
        <w:rPr>
          <w:rFonts w:ascii="Arial" w:hAnsi="Arial" w:cs="Arial"/>
          <w:sz w:val="20"/>
        </w:rPr>
      </w:pPr>
      <w:r w:rsidRPr="0042714C">
        <w:rPr>
          <w:rFonts w:ascii="Arial" w:hAnsi="Arial" w:cs="Arial"/>
          <w:sz w:val="20"/>
        </w:rPr>
        <w:t>đ) Đầu mối thực hiện Điều lệ Y tế quốc tế, Tổ chức Y tế thế giới, Bộ Y tế và các nguồn thông tin khác.</w:t>
      </w:r>
    </w:p>
    <w:p w:rsidR="00F40AF3" w:rsidRPr="0042714C" w:rsidRDefault="00F40AF3" w:rsidP="0042714C">
      <w:pPr>
        <w:spacing w:before="120"/>
        <w:rPr>
          <w:rFonts w:ascii="Arial" w:hAnsi="Arial" w:cs="Arial"/>
          <w:sz w:val="20"/>
        </w:rPr>
      </w:pPr>
      <w:r w:rsidRPr="0042714C">
        <w:rPr>
          <w:rFonts w:ascii="Arial" w:hAnsi="Arial" w:cs="Arial"/>
          <w:sz w:val="20"/>
        </w:rPr>
        <w:t>2. Thông tin cần thu thập:</w:t>
      </w:r>
    </w:p>
    <w:p w:rsidR="00F40AF3" w:rsidRPr="0042714C" w:rsidRDefault="00F40AF3" w:rsidP="0042714C">
      <w:pPr>
        <w:spacing w:before="120"/>
        <w:rPr>
          <w:rFonts w:ascii="Arial" w:hAnsi="Arial" w:cs="Arial"/>
          <w:sz w:val="20"/>
        </w:rPr>
      </w:pPr>
      <w:r w:rsidRPr="0042714C">
        <w:rPr>
          <w:rFonts w:ascii="Arial" w:hAnsi="Arial" w:cs="Arial"/>
          <w:sz w:val="20"/>
        </w:rPr>
        <w:t>a) Thông tin chung về tình trạng sức khỏe của người nhập cảnh, xuất cảnh, quá cảnh;</w:t>
      </w:r>
    </w:p>
    <w:p w:rsidR="00F40AF3" w:rsidRPr="0042714C" w:rsidRDefault="00F40AF3" w:rsidP="0042714C">
      <w:pPr>
        <w:spacing w:before="120"/>
        <w:rPr>
          <w:rFonts w:ascii="Arial" w:hAnsi="Arial" w:cs="Arial"/>
          <w:sz w:val="20"/>
        </w:rPr>
      </w:pPr>
      <w:r w:rsidRPr="0042714C">
        <w:rPr>
          <w:rFonts w:ascii="Arial" w:hAnsi="Arial" w:cs="Arial"/>
          <w:sz w:val="20"/>
        </w:rPr>
        <w:t xml:space="preserve">b) Thông tin từ tờ khai y tế của người nhập cảnh, xuất cảnh, quá cảnh quy định tại </w:t>
      </w:r>
      <w:r w:rsidR="005A723F" w:rsidRPr="0042714C">
        <w:rPr>
          <w:rFonts w:ascii="Arial" w:hAnsi="Arial" w:cs="Arial"/>
          <w:sz w:val="20"/>
        </w:rPr>
        <w:t>Mẫu số</w:t>
      </w:r>
      <w:r w:rsidRPr="0042714C">
        <w:rPr>
          <w:rFonts w:ascii="Arial" w:hAnsi="Arial" w:cs="Arial"/>
          <w:sz w:val="20"/>
        </w:rPr>
        <w:t xml:space="preserve"> 01 Phụ lục kèm theo Nghị định này;</w:t>
      </w:r>
    </w:p>
    <w:p w:rsidR="00F40AF3" w:rsidRPr="0042714C" w:rsidRDefault="00F40AF3" w:rsidP="0042714C">
      <w:pPr>
        <w:spacing w:before="120"/>
        <w:rPr>
          <w:rFonts w:ascii="Arial" w:hAnsi="Arial" w:cs="Arial"/>
          <w:sz w:val="20"/>
        </w:rPr>
      </w:pPr>
      <w:r w:rsidRPr="0042714C">
        <w:rPr>
          <w:rFonts w:ascii="Arial" w:hAnsi="Arial" w:cs="Arial"/>
          <w:sz w:val="20"/>
        </w:rPr>
        <w:t>c) Thông tin về tiêm chủng, áp dụng biện pháp dự phòng đối với người xuất phát từ hoặc đi, đến quốc gia, vùng lãnh thổ mà quốc gia, vùng lãnh thổ đó quy định bắt buộc phải tiêm chủng hoặc áp dụng biện pháp dự phòng trước khi xuất cảnh, nhập cảnh, quá cảnh;</w:t>
      </w:r>
    </w:p>
    <w:p w:rsidR="00F40AF3" w:rsidRPr="0042714C" w:rsidRDefault="00F40AF3" w:rsidP="0042714C">
      <w:pPr>
        <w:spacing w:before="120"/>
        <w:rPr>
          <w:rFonts w:ascii="Arial" w:hAnsi="Arial" w:cs="Arial"/>
          <w:sz w:val="20"/>
        </w:rPr>
      </w:pPr>
      <w:r w:rsidRPr="0042714C">
        <w:rPr>
          <w:rFonts w:ascii="Arial" w:hAnsi="Arial" w:cs="Arial"/>
          <w:sz w:val="20"/>
        </w:rPr>
        <w:t>d) Thông tin về phương tiện vận tải chuyên chở người xuất cảnh, nhập cảnh, quá cảnh quy định tại Điều 13 Nghị định này;</w:t>
      </w:r>
    </w:p>
    <w:p w:rsidR="00F40AF3" w:rsidRPr="0042714C" w:rsidRDefault="00F40AF3" w:rsidP="0042714C">
      <w:pPr>
        <w:spacing w:before="120"/>
        <w:rPr>
          <w:rFonts w:ascii="Arial" w:hAnsi="Arial" w:cs="Arial"/>
          <w:sz w:val="20"/>
        </w:rPr>
      </w:pPr>
      <w:r w:rsidRPr="0042714C">
        <w:rPr>
          <w:rFonts w:ascii="Arial" w:hAnsi="Arial" w:cs="Arial"/>
          <w:sz w:val="20"/>
        </w:rPr>
        <w:t>đ) Thông tin về hàng hóa có khả năng phơi nhiễm với bệnh truyền nhiễm được quy định tại Điều 21 Nghị định này;</w:t>
      </w:r>
    </w:p>
    <w:p w:rsidR="00F40AF3" w:rsidRPr="0042714C" w:rsidRDefault="00F40AF3" w:rsidP="0042714C">
      <w:pPr>
        <w:spacing w:before="120"/>
        <w:rPr>
          <w:rFonts w:ascii="Arial" w:hAnsi="Arial" w:cs="Arial"/>
          <w:sz w:val="20"/>
        </w:rPr>
      </w:pPr>
      <w:r w:rsidRPr="0042714C">
        <w:rPr>
          <w:rFonts w:ascii="Arial" w:hAnsi="Arial" w:cs="Arial"/>
          <w:sz w:val="20"/>
        </w:rPr>
        <w:lastRenderedPageBreak/>
        <w:t>e) Các thông tin khác có liên quan đến sức khỏe của người xuất cảnh, nhập cảnh, quá cảnh (nếu có).</w:t>
      </w:r>
    </w:p>
    <w:p w:rsidR="00F40AF3" w:rsidRPr="0042714C" w:rsidRDefault="00F40AF3" w:rsidP="0042714C">
      <w:pPr>
        <w:spacing w:before="120"/>
        <w:rPr>
          <w:rFonts w:ascii="Arial" w:hAnsi="Arial" w:cs="Arial"/>
          <w:b/>
          <w:sz w:val="20"/>
        </w:rPr>
      </w:pPr>
      <w:bookmarkStart w:id="14" w:name="dieu_8"/>
      <w:r w:rsidRPr="0042714C">
        <w:rPr>
          <w:rFonts w:ascii="Arial" w:hAnsi="Arial" w:cs="Arial"/>
          <w:b/>
          <w:sz w:val="20"/>
        </w:rPr>
        <w:t>Điều 8. Xử lý thông tin trước khi xuất cảnh, nhập cảnh, quá cảnh</w:t>
      </w:r>
      <w:bookmarkEnd w:id="14"/>
    </w:p>
    <w:p w:rsidR="00F40AF3" w:rsidRPr="0042714C" w:rsidRDefault="00F40AF3" w:rsidP="0042714C">
      <w:pPr>
        <w:spacing w:before="120"/>
        <w:rPr>
          <w:rFonts w:ascii="Arial" w:hAnsi="Arial" w:cs="Arial"/>
          <w:sz w:val="20"/>
        </w:rPr>
      </w:pPr>
      <w:r w:rsidRPr="0042714C">
        <w:rPr>
          <w:rFonts w:ascii="Arial" w:hAnsi="Arial" w:cs="Arial"/>
          <w:sz w:val="20"/>
        </w:rPr>
        <w:t>Kiểm dịch viên y tế thực hiện kiểm tra y tế theo quy định tại Điều 9, Điều 10 Nghị định này đối với người thuộc một trong các trường hợp sau:</w:t>
      </w:r>
    </w:p>
    <w:p w:rsidR="00F40AF3" w:rsidRPr="0042714C" w:rsidRDefault="00F40AF3" w:rsidP="0042714C">
      <w:pPr>
        <w:spacing w:before="120"/>
        <w:rPr>
          <w:rFonts w:ascii="Arial" w:hAnsi="Arial" w:cs="Arial"/>
          <w:sz w:val="20"/>
        </w:rPr>
      </w:pPr>
      <w:r w:rsidRPr="0042714C">
        <w:rPr>
          <w:rFonts w:ascii="Arial" w:hAnsi="Arial" w:cs="Arial"/>
          <w:sz w:val="20"/>
        </w:rPr>
        <w:t>1. Người phải khai báo y tế theo quy định tại Điều 3 Nghị định này.</w:t>
      </w:r>
    </w:p>
    <w:p w:rsidR="00F40AF3" w:rsidRPr="0042714C" w:rsidRDefault="00F40AF3" w:rsidP="0042714C">
      <w:pPr>
        <w:spacing w:before="120"/>
        <w:rPr>
          <w:rFonts w:ascii="Arial" w:hAnsi="Arial" w:cs="Arial"/>
          <w:sz w:val="20"/>
        </w:rPr>
      </w:pPr>
      <w:r w:rsidRPr="0042714C">
        <w:rPr>
          <w:rFonts w:ascii="Arial" w:hAnsi="Arial" w:cs="Arial"/>
          <w:sz w:val="20"/>
        </w:rPr>
        <w:t>2. Người có biểu hiện bất thường liên quan đến sức khỏe hoặc tăng thân nhiệt trong quá trình giám sát.</w:t>
      </w:r>
    </w:p>
    <w:p w:rsidR="00F40AF3" w:rsidRPr="0042714C" w:rsidRDefault="00F40AF3" w:rsidP="0042714C">
      <w:pPr>
        <w:spacing w:before="120"/>
        <w:rPr>
          <w:rFonts w:ascii="Arial" w:hAnsi="Arial" w:cs="Arial"/>
          <w:sz w:val="20"/>
        </w:rPr>
      </w:pPr>
      <w:r w:rsidRPr="0042714C">
        <w:rPr>
          <w:rFonts w:ascii="Arial" w:hAnsi="Arial" w:cs="Arial"/>
          <w:sz w:val="20"/>
        </w:rPr>
        <w:t>3. Người đi cùng, tiếp xúc trực tiếp hoặc tiếp xúc gần (ngồi sát bên cùng hàng ghế hoặc trước, sau một hàng ghế trên cùng chuyến xe, toa tầu, máy bay, tầu thuyền) với người có biểu hiện bất thường liên quan đến sức khỏe hoặc tăng thân nhiệt trong quá trình giám sát.</w:t>
      </w:r>
    </w:p>
    <w:p w:rsidR="00F40AF3" w:rsidRPr="0042714C" w:rsidRDefault="00F40AF3" w:rsidP="0042714C">
      <w:pPr>
        <w:spacing w:before="120"/>
        <w:rPr>
          <w:rFonts w:ascii="Arial" w:hAnsi="Arial" w:cs="Arial"/>
          <w:b/>
          <w:sz w:val="20"/>
        </w:rPr>
      </w:pPr>
      <w:bookmarkStart w:id="15" w:name="dieu_9"/>
      <w:r w:rsidRPr="0042714C">
        <w:rPr>
          <w:rFonts w:ascii="Arial" w:hAnsi="Arial" w:cs="Arial"/>
          <w:b/>
          <w:sz w:val="20"/>
        </w:rPr>
        <w:t>Điều 9. Kiểm tra giấy tờ đối với người</w:t>
      </w:r>
      <w:bookmarkEnd w:id="15"/>
    </w:p>
    <w:p w:rsidR="00F40AF3" w:rsidRPr="0042714C" w:rsidRDefault="00F40AF3" w:rsidP="0042714C">
      <w:pPr>
        <w:spacing w:before="120"/>
        <w:rPr>
          <w:rFonts w:ascii="Arial" w:hAnsi="Arial" w:cs="Arial"/>
          <w:sz w:val="20"/>
        </w:rPr>
      </w:pPr>
      <w:r w:rsidRPr="0042714C">
        <w:rPr>
          <w:rFonts w:ascii="Arial" w:hAnsi="Arial" w:cs="Arial"/>
          <w:sz w:val="20"/>
        </w:rPr>
        <w:t>1. Đối tượng kiểm tra:</w:t>
      </w:r>
    </w:p>
    <w:p w:rsidR="00F40AF3" w:rsidRPr="0042714C" w:rsidRDefault="00F40AF3" w:rsidP="0042714C">
      <w:pPr>
        <w:spacing w:before="120"/>
        <w:rPr>
          <w:rFonts w:ascii="Arial" w:hAnsi="Arial" w:cs="Arial"/>
          <w:sz w:val="20"/>
        </w:rPr>
      </w:pPr>
      <w:r w:rsidRPr="0042714C">
        <w:rPr>
          <w:rFonts w:ascii="Arial" w:hAnsi="Arial" w:cs="Arial"/>
          <w:sz w:val="20"/>
        </w:rPr>
        <w:t>a) Người thuộc các trường hợp theo quy định tại khoản 1 Điều 8 Nghị định này;</w:t>
      </w:r>
    </w:p>
    <w:p w:rsidR="00F40AF3" w:rsidRPr="0042714C" w:rsidRDefault="00F40AF3" w:rsidP="0042714C">
      <w:pPr>
        <w:spacing w:before="120"/>
        <w:rPr>
          <w:rFonts w:ascii="Arial" w:hAnsi="Arial" w:cs="Arial"/>
          <w:sz w:val="20"/>
        </w:rPr>
      </w:pPr>
      <w:r w:rsidRPr="0042714C">
        <w:rPr>
          <w:rFonts w:ascii="Arial" w:hAnsi="Arial" w:cs="Arial"/>
          <w:sz w:val="20"/>
        </w:rPr>
        <w:t>b) Người xuất phát từ hoặc đi đến quốc gia, vùng lãnh thổ mà quốc gia, vùng lãnh thổ đó quy định bắt buộc phải tiêm chủng hoặc áp dụng biện pháp dự phòng trước khi xuất cảnh, nhập cảnh, quá cảnh.</w:t>
      </w:r>
    </w:p>
    <w:p w:rsidR="00F40AF3" w:rsidRPr="0042714C" w:rsidRDefault="00F40AF3" w:rsidP="0042714C">
      <w:pPr>
        <w:spacing w:before="120"/>
        <w:rPr>
          <w:rFonts w:ascii="Arial" w:hAnsi="Arial" w:cs="Arial"/>
          <w:sz w:val="20"/>
        </w:rPr>
      </w:pPr>
      <w:r w:rsidRPr="0042714C">
        <w:rPr>
          <w:rFonts w:ascii="Arial" w:hAnsi="Arial" w:cs="Arial"/>
          <w:sz w:val="20"/>
        </w:rPr>
        <w:t>2. Loại giấy tờ kiểm tra:</w:t>
      </w:r>
    </w:p>
    <w:p w:rsidR="00F40AF3" w:rsidRPr="0042714C" w:rsidRDefault="00F40AF3" w:rsidP="0042714C">
      <w:pPr>
        <w:spacing w:before="120"/>
        <w:rPr>
          <w:rFonts w:ascii="Arial" w:hAnsi="Arial" w:cs="Arial"/>
          <w:sz w:val="20"/>
        </w:rPr>
      </w:pPr>
      <w:r w:rsidRPr="0042714C">
        <w:rPr>
          <w:rFonts w:ascii="Arial" w:hAnsi="Arial" w:cs="Arial"/>
          <w:sz w:val="20"/>
        </w:rPr>
        <w:t>a) Tờ khai y tế trong trường hợp phải khai báo y tế;</w:t>
      </w:r>
    </w:p>
    <w:p w:rsidR="00F40AF3" w:rsidRPr="0042714C" w:rsidRDefault="00F40AF3" w:rsidP="0042714C">
      <w:pPr>
        <w:spacing w:before="120"/>
        <w:rPr>
          <w:rFonts w:ascii="Arial" w:hAnsi="Arial" w:cs="Arial"/>
          <w:sz w:val="20"/>
        </w:rPr>
      </w:pPr>
      <w:r w:rsidRPr="0042714C">
        <w:rPr>
          <w:rFonts w:ascii="Arial" w:hAnsi="Arial" w:cs="Arial"/>
          <w:sz w:val="20"/>
        </w:rPr>
        <w:t>b) Giấy chứng nhận tiêm chủng quốc tế hoặc áp dụng biện pháp dự phòng (nếu có) khi có yêu cầu của Bộ Y tế hoặc cơ quan y tế có thẩm quyền của quốc gia, vùng lãnh thổ đi hoặc đến.</w:t>
      </w:r>
    </w:p>
    <w:p w:rsidR="00F40AF3" w:rsidRPr="0042714C" w:rsidRDefault="00F40AF3" w:rsidP="0042714C">
      <w:pPr>
        <w:spacing w:before="120"/>
        <w:rPr>
          <w:rFonts w:ascii="Arial" w:hAnsi="Arial" w:cs="Arial"/>
          <w:sz w:val="20"/>
        </w:rPr>
      </w:pPr>
      <w:r w:rsidRPr="0042714C">
        <w:rPr>
          <w:rFonts w:ascii="Arial" w:hAnsi="Arial" w:cs="Arial"/>
          <w:sz w:val="20"/>
        </w:rPr>
        <w:t>3. Xử lý kết quả kiểm tra:</w:t>
      </w:r>
    </w:p>
    <w:p w:rsidR="00F40AF3" w:rsidRPr="0042714C" w:rsidRDefault="00F40AF3" w:rsidP="0042714C">
      <w:pPr>
        <w:spacing w:before="120"/>
        <w:rPr>
          <w:rFonts w:ascii="Arial" w:hAnsi="Arial" w:cs="Arial"/>
          <w:sz w:val="20"/>
        </w:rPr>
      </w:pPr>
      <w:r w:rsidRPr="0042714C">
        <w:rPr>
          <w:rFonts w:ascii="Arial" w:hAnsi="Arial" w:cs="Arial"/>
          <w:sz w:val="20"/>
        </w:rPr>
        <w:t>a) Trường hợp người thuộc điểm a khoản 1 Điều này qua kiểm tra không có nghi ngờ mắc bệnh hoặc mang tác nhân gây bệnh truyền nhiễm, kiểm dịch viên y tế xác nhận ngay vào tờ khai y tế, kết thúc quy trình kiểm dịch. Trường hợp nghi ngờ mắc bệnh hoặc mang tác nhân gây bệnh truyền nhiễm, kiểm dịch viên y tế tiến hành kiểm tra thực tế theo quy định tại Điều 10 Nghị định này;</w:t>
      </w:r>
    </w:p>
    <w:p w:rsidR="00F40AF3" w:rsidRPr="0042714C" w:rsidRDefault="00F40AF3" w:rsidP="0042714C">
      <w:pPr>
        <w:spacing w:before="120"/>
        <w:rPr>
          <w:rFonts w:ascii="Arial" w:hAnsi="Arial" w:cs="Arial"/>
          <w:sz w:val="20"/>
        </w:rPr>
      </w:pPr>
      <w:r w:rsidRPr="0042714C">
        <w:rPr>
          <w:rFonts w:ascii="Arial" w:hAnsi="Arial" w:cs="Arial"/>
          <w:sz w:val="20"/>
        </w:rPr>
        <w:t xml:space="preserve">b) Trường hợp người bị kiểm tra thuộc điểm b khoản 1 Điều này có giấy chứng nhận tiêm chủng quốc tế hoặc áp dụng biện pháp dự phòng đối với bệnh truyền nhiễm thuộc nhóm A còn hiệu lực thì kiểm dịch viên y tế kết thúc quy trình kiểm dịch, trường hợp không có hoặc có giấy chứng nhận tiêm chủng quốc tế hoặc áp dụng biện pháp dự phòng đối với bệnh truyền nhiễm thuộc nhóm A hết hiệu lực thì kiểm dịch viên </w:t>
      </w:r>
      <w:r w:rsidR="001B6DB9" w:rsidRPr="0042714C">
        <w:rPr>
          <w:rFonts w:ascii="Arial" w:hAnsi="Arial" w:cs="Arial"/>
          <w:sz w:val="20"/>
        </w:rPr>
        <w:t>y tế</w:t>
      </w:r>
      <w:r w:rsidRPr="0042714C">
        <w:rPr>
          <w:rFonts w:ascii="Arial" w:hAnsi="Arial" w:cs="Arial"/>
          <w:sz w:val="20"/>
        </w:rPr>
        <w:t xml:space="preserve"> tiến hành xử lý y tế theo quy định tại Điều 11 Nghị định này.</w:t>
      </w:r>
    </w:p>
    <w:p w:rsidR="00F40AF3" w:rsidRPr="0042714C" w:rsidRDefault="00F40AF3" w:rsidP="0042714C">
      <w:pPr>
        <w:spacing w:before="120"/>
        <w:rPr>
          <w:rFonts w:ascii="Arial" w:hAnsi="Arial" w:cs="Arial"/>
          <w:b/>
          <w:sz w:val="20"/>
        </w:rPr>
      </w:pPr>
      <w:bookmarkStart w:id="16" w:name="dieu_10"/>
      <w:r w:rsidRPr="0042714C">
        <w:rPr>
          <w:rFonts w:ascii="Arial" w:hAnsi="Arial" w:cs="Arial"/>
          <w:b/>
          <w:sz w:val="20"/>
        </w:rPr>
        <w:t>Điều 10. Kiểm tra thực tế đối với người</w:t>
      </w:r>
      <w:bookmarkEnd w:id="16"/>
    </w:p>
    <w:p w:rsidR="00F40AF3" w:rsidRPr="0042714C" w:rsidRDefault="00F40AF3" w:rsidP="0042714C">
      <w:pPr>
        <w:spacing w:before="120"/>
        <w:rPr>
          <w:rFonts w:ascii="Arial" w:hAnsi="Arial" w:cs="Arial"/>
          <w:sz w:val="20"/>
        </w:rPr>
      </w:pPr>
      <w:r w:rsidRPr="0042714C">
        <w:rPr>
          <w:rFonts w:ascii="Arial" w:hAnsi="Arial" w:cs="Arial"/>
          <w:sz w:val="20"/>
        </w:rPr>
        <w:t>1. Đối tượng kiểm tra:</w:t>
      </w:r>
    </w:p>
    <w:p w:rsidR="00F40AF3" w:rsidRPr="0042714C" w:rsidRDefault="00F40AF3" w:rsidP="0042714C">
      <w:pPr>
        <w:spacing w:before="120"/>
        <w:rPr>
          <w:rFonts w:ascii="Arial" w:hAnsi="Arial" w:cs="Arial"/>
          <w:sz w:val="20"/>
        </w:rPr>
      </w:pPr>
      <w:r w:rsidRPr="0042714C">
        <w:rPr>
          <w:rFonts w:ascii="Arial" w:hAnsi="Arial" w:cs="Arial"/>
          <w:sz w:val="20"/>
        </w:rPr>
        <w:t>Người bị nghi ngờ mắc bệnh hoặc mang tác nhân gây bệnh truyền nhiễm theo quy định tại khoản 2, 3 Điều 8 và điểm a khoản 3 Điều 9 Nghị định này.</w:t>
      </w:r>
    </w:p>
    <w:p w:rsidR="00F40AF3" w:rsidRPr="0042714C" w:rsidRDefault="00F40AF3" w:rsidP="0042714C">
      <w:pPr>
        <w:spacing w:before="120"/>
        <w:rPr>
          <w:rFonts w:ascii="Arial" w:hAnsi="Arial" w:cs="Arial"/>
          <w:sz w:val="20"/>
        </w:rPr>
      </w:pPr>
      <w:r w:rsidRPr="0042714C">
        <w:rPr>
          <w:rFonts w:ascii="Arial" w:hAnsi="Arial" w:cs="Arial"/>
          <w:sz w:val="20"/>
        </w:rPr>
        <w:t>2. Nội dung kiểm tra:</w:t>
      </w:r>
    </w:p>
    <w:p w:rsidR="00F40AF3" w:rsidRPr="0042714C" w:rsidRDefault="00F40AF3" w:rsidP="0042714C">
      <w:pPr>
        <w:spacing w:before="120"/>
        <w:rPr>
          <w:rFonts w:ascii="Arial" w:hAnsi="Arial" w:cs="Arial"/>
          <w:sz w:val="20"/>
        </w:rPr>
      </w:pPr>
      <w:r w:rsidRPr="0042714C">
        <w:rPr>
          <w:rFonts w:ascii="Arial" w:hAnsi="Arial" w:cs="Arial"/>
          <w:sz w:val="20"/>
        </w:rPr>
        <w:t>Căn cứ tình hình thực tế của người bị kiểm tra, kiểm dịch viên y tế thực hiện một trong các hoạt động sau:</w:t>
      </w:r>
    </w:p>
    <w:p w:rsidR="00F40AF3" w:rsidRPr="0042714C" w:rsidRDefault="00F40AF3" w:rsidP="0042714C">
      <w:pPr>
        <w:spacing w:before="120"/>
        <w:rPr>
          <w:rFonts w:ascii="Arial" w:hAnsi="Arial" w:cs="Arial"/>
          <w:sz w:val="20"/>
        </w:rPr>
      </w:pPr>
      <w:r w:rsidRPr="0042714C">
        <w:rPr>
          <w:rFonts w:ascii="Arial" w:hAnsi="Arial" w:cs="Arial"/>
          <w:sz w:val="20"/>
        </w:rPr>
        <w:t>a) Phỏng vấn, khai thác tiền sử;</w:t>
      </w:r>
    </w:p>
    <w:p w:rsidR="00F40AF3" w:rsidRPr="0042714C" w:rsidRDefault="00F40AF3" w:rsidP="0042714C">
      <w:pPr>
        <w:spacing w:before="120"/>
        <w:rPr>
          <w:rFonts w:ascii="Arial" w:hAnsi="Arial" w:cs="Arial"/>
          <w:sz w:val="20"/>
        </w:rPr>
      </w:pPr>
      <w:r w:rsidRPr="0042714C">
        <w:rPr>
          <w:rFonts w:ascii="Arial" w:hAnsi="Arial" w:cs="Arial"/>
          <w:sz w:val="20"/>
        </w:rPr>
        <w:t>b) Khám lâm sàng;</w:t>
      </w:r>
    </w:p>
    <w:p w:rsidR="00F40AF3" w:rsidRPr="0042714C" w:rsidRDefault="00F40AF3" w:rsidP="0042714C">
      <w:pPr>
        <w:spacing w:before="120"/>
        <w:rPr>
          <w:rFonts w:ascii="Arial" w:hAnsi="Arial" w:cs="Arial"/>
          <w:sz w:val="20"/>
        </w:rPr>
      </w:pPr>
      <w:r w:rsidRPr="0042714C">
        <w:rPr>
          <w:rFonts w:ascii="Arial" w:hAnsi="Arial" w:cs="Arial"/>
          <w:sz w:val="20"/>
        </w:rPr>
        <w:t>c) Đánh giá hiệu quả các biện pháp xử lý y tế đã áp dụng;</w:t>
      </w:r>
    </w:p>
    <w:p w:rsidR="00F40AF3" w:rsidRPr="0042714C" w:rsidRDefault="00F40AF3" w:rsidP="0042714C">
      <w:pPr>
        <w:spacing w:before="120"/>
        <w:rPr>
          <w:rFonts w:ascii="Arial" w:hAnsi="Arial" w:cs="Arial"/>
          <w:sz w:val="20"/>
        </w:rPr>
      </w:pPr>
      <w:r w:rsidRPr="0042714C">
        <w:rPr>
          <w:rFonts w:ascii="Arial" w:hAnsi="Arial" w:cs="Arial"/>
          <w:sz w:val="20"/>
        </w:rPr>
        <w:t>d) Lấy mẫu xét nghiệm trường hợp nghi ngờ mắc bệnh truyền nhiễm thuộc nhóm A, các bệnh mới nổi, các bệnh bùng phát khi có thông báo của Bộ</w:t>
      </w:r>
      <w:r w:rsidR="007A5BAE" w:rsidRPr="0042714C">
        <w:rPr>
          <w:rFonts w:ascii="Arial" w:hAnsi="Arial" w:cs="Arial"/>
          <w:sz w:val="20"/>
        </w:rPr>
        <w:t xml:space="preserve"> Y tế</w:t>
      </w:r>
    </w:p>
    <w:p w:rsidR="00F40AF3" w:rsidRPr="0042714C" w:rsidRDefault="00F40AF3" w:rsidP="0042714C">
      <w:pPr>
        <w:spacing w:before="120"/>
        <w:rPr>
          <w:rFonts w:ascii="Arial" w:hAnsi="Arial" w:cs="Arial"/>
          <w:sz w:val="20"/>
        </w:rPr>
      </w:pPr>
      <w:r w:rsidRPr="0042714C">
        <w:rPr>
          <w:rFonts w:ascii="Arial" w:hAnsi="Arial" w:cs="Arial"/>
          <w:sz w:val="20"/>
        </w:rPr>
        <w:t>3. Xử lý kết quả kiểm tra:</w:t>
      </w:r>
    </w:p>
    <w:p w:rsidR="00F40AF3" w:rsidRPr="0042714C" w:rsidRDefault="00F40AF3" w:rsidP="0042714C">
      <w:pPr>
        <w:spacing w:before="120"/>
        <w:rPr>
          <w:rFonts w:ascii="Arial" w:hAnsi="Arial" w:cs="Arial"/>
          <w:sz w:val="20"/>
        </w:rPr>
      </w:pPr>
      <w:r w:rsidRPr="0042714C">
        <w:rPr>
          <w:rFonts w:ascii="Arial" w:hAnsi="Arial" w:cs="Arial"/>
          <w:sz w:val="20"/>
        </w:rPr>
        <w:t>a) Sau khi kiểm tra thực tế nếu người bị kiểm tra có dấu hiệu mang mầm bệnh hoặc mang tác nhân gây bệnh truyền nhiễm thuộc nhóm A thì kiểm dịch viên y tế thực hiện việc xử lý y tế;</w:t>
      </w:r>
    </w:p>
    <w:p w:rsidR="00F40AF3" w:rsidRPr="0042714C" w:rsidRDefault="00F40AF3" w:rsidP="0042714C">
      <w:pPr>
        <w:spacing w:before="120"/>
        <w:rPr>
          <w:rFonts w:ascii="Arial" w:hAnsi="Arial" w:cs="Arial"/>
          <w:sz w:val="20"/>
        </w:rPr>
      </w:pPr>
      <w:r w:rsidRPr="0042714C">
        <w:rPr>
          <w:rFonts w:ascii="Arial" w:hAnsi="Arial" w:cs="Arial"/>
          <w:sz w:val="20"/>
        </w:rPr>
        <w:t>b) Trường hợp người bị kiểm tra không thuộc trường hợp quy định tại điểm a khoản này, kiểm dịch viên y tế xác nhận ngay vào tờ khai y tế, kết thúc quy trình kiểm dịch y tế. Lực lượng kiểm tra, kiểm soát xuất cảnh, nhập cảnh tại cửa khẩu kiểm tra việc xác nhận của kiểm dịch viên y tế trong tờ khai y tế khi có thông báo việc áp dụng khai báo y tế của Bộ Y tế. Trường hợp người thuộc đối tượng phải khai báo y tế theo quy định tại Nghị định này mà không có xác nhận của kiểm dịch viên y tế, lực lượng kiểm tra, kiểm soát xuất, nhập cảnh yêu cầu người đó phải hoàn thành xong việc khai báo y tế trước khi làm thủ tục nhập cảnh, xuất cảnh, quá cảnh Việt Nam.</w:t>
      </w:r>
    </w:p>
    <w:p w:rsidR="00F40AF3" w:rsidRPr="0042714C" w:rsidRDefault="00F40AF3" w:rsidP="0042714C">
      <w:pPr>
        <w:spacing w:before="120"/>
        <w:rPr>
          <w:rFonts w:ascii="Arial" w:hAnsi="Arial" w:cs="Arial"/>
          <w:sz w:val="20"/>
        </w:rPr>
      </w:pPr>
      <w:r w:rsidRPr="0042714C">
        <w:rPr>
          <w:rFonts w:ascii="Arial" w:hAnsi="Arial" w:cs="Arial"/>
          <w:sz w:val="20"/>
        </w:rPr>
        <w:t>4. Thời gian hoàn thành việc kiểm tra thực tế đối với một người không quá 02 giờ (không bao gồm thời gian chờ kết quả xét nghiệm).</w:t>
      </w:r>
    </w:p>
    <w:p w:rsidR="00F40AF3" w:rsidRPr="0042714C" w:rsidRDefault="00F40AF3" w:rsidP="0042714C">
      <w:pPr>
        <w:spacing w:before="120"/>
        <w:rPr>
          <w:rFonts w:ascii="Arial" w:hAnsi="Arial" w:cs="Arial"/>
          <w:b/>
          <w:sz w:val="20"/>
        </w:rPr>
      </w:pPr>
      <w:bookmarkStart w:id="17" w:name="dieu_11"/>
      <w:r w:rsidRPr="0042714C">
        <w:rPr>
          <w:rFonts w:ascii="Arial" w:hAnsi="Arial" w:cs="Arial"/>
          <w:b/>
          <w:sz w:val="20"/>
        </w:rPr>
        <w:t>Điều 11. Xử lý y tế đối với người</w:t>
      </w:r>
      <w:bookmarkEnd w:id="17"/>
    </w:p>
    <w:p w:rsidR="00F40AF3" w:rsidRPr="0042714C" w:rsidRDefault="00F40AF3" w:rsidP="0042714C">
      <w:pPr>
        <w:spacing w:before="120"/>
        <w:rPr>
          <w:rFonts w:ascii="Arial" w:hAnsi="Arial" w:cs="Arial"/>
          <w:sz w:val="20"/>
        </w:rPr>
      </w:pPr>
      <w:r w:rsidRPr="0042714C">
        <w:rPr>
          <w:rFonts w:ascii="Arial" w:hAnsi="Arial" w:cs="Arial"/>
          <w:sz w:val="20"/>
        </w:rPr>
        <w:t>1. Đối tượng xử lý y tế:</w:t>
      </w:r>
    </w:p>
    <w:p w:rsidR="00F40AF3" w:rsidRPr="0042714C" w:rsidRDefault="00F40AF3" w:rsidP="0042714C">
      <w:pPr>
        <w:spacing w:before="120"/>
        <w:rPr>
          <w:rFonts w:ascii="Arial" w:hAnsi="Arial" w:cs="Arial"/>
          <w:sz w:val="20"/>
        </w:rPr>
      </w:pPr>
      <w:r w:rsidRPr="0042714C">
        <w:rPr>
          <w:rFonts w:ascii="Arial" w:hAnsi="Arial" w:cs="Arial"/>
          <w:sz w:val="20"/>
        </w:rPr>
        <w:t>a) Có dấu hiệu mắc bệnh hoặc mang tác nhân gây bệnh truyền nhiễm thuộc nhóm A;</w:t>
      </w:r>
    </w:p>
    <w:p w:rsidR="00F40AF3" w:rsidRPr="0042714C" w:rsidRDefault="00F40AF3" w:rsidP="0042714C">
      <w:pPr>
        <w:spacing w:before="120"/>
        <w:rPr>
          <w:rFonts w:ascii="Arial" w:hAnsi="Arial" w:cs="Arial"/>
          <w:sz w:val="20"/>
        </w:rPr>
      </w:pPr>
      <w:r w:rsidRPr="0042714C">
        <w:rPr>
          <w:rFonts w:ascii="Arial" w:hAnsi="Arial" w:cs="Arial"/>
          <w:sz w:val="20"/>
        </w:rPr>
        <w:t>b) Đối tượng không có giấy chứng nhận tiêm chủng quốc tế hoặc áp dụng biện pháp dự phòng đối với người xuất phát từ hoặc đi đến quốc gia, vùng lãnh th</w:t>
      </w:r>
      <w:r w:rsidR="005165F0" w:rsidRPr="0042714C">
        <w:rPr>
          <w:rFonts w:ascii="Arial" w:hAnsi="Arial" w:cs="Arial"/>
          <w:sz w:val="20"/>
        </w:rPr>
        <w:t>ổ</w:t>
      </w:r>
      <w:r w:rsidRPr="0042714C">
        <w:rPr>
          <w:rFonts w:ascii="Arial" w:hAnsi="Arial" w:cs="Arial"/>
          <w:sz w:val="20"/>
        </w:rPr>
        <w:t xml:space="preserve"> có dịch bệnh thuộc nhóm A mà bệnh đó bắt buộc phải tiêm chủng hoặc áp dụng biện pháp dự phòng;</w:t>
      </w:r>
    </w:p>
    <w:p w:rsidR="00F40AF3" w:rsidRPr="0042714C" w:rsidRDefault="00F40AF3" w:rsidP="0042714C">
      <w:pPr>
        <w:spacing w:before="120"/>
        <w:rPr>
          <w:rFonts w:ascii="Arial" w:hAnsi="Arial" w:cs="Arial"/>
          <w:sz w:val="20"/>
        </w:rPr>
      </w:pPr>
      <w:r w:rsidRPr="0042714C">
        <w:rPr>
          <w:rFonts w:ascii="Arial" w:hAnsi="Arial" w:cs="Arial"/>
          <w:sz w:val="20"/>
        </w:rPr>
        <w:t>c) Đối tượng có giấy chứng nhận tiêm chủng quốc t</w:t>
      </w:r>
      <w:r w:rsidR="0078073D" w:rsidRPr="0042714C">
        <w:rPr>
          <w:rFonts w:ascii="Arial" w:hAnsi="Arial" w:cs="Arial"/>
          <w:sz w:val="20"/>
        </w:rPr>
        <w:t>ế</w:t>
      </w:r>
      <w:r w:rsidRPr="0042714C">
        <w:rPr>
          <w:rFonts w:ascii="Arial" w:hAnsi="Arial" w:cs="Arial"/>
          <w:sz w:val="20"/>
        </w:rPr>
        <w:t xml:space="preserve"> hoặc áp dụng biện pháp dự phòng đã hết hiệu lực đối với người xuất phát từ hoặc đi đến quốc gia, vùng lãnh th</w:t>
      </w:r>
      <w:r w:rsidR="0078073D" w:rsidRPr="0042714C">
        <w:rPr>
          <w:rFonts w:ascii="Arial" w:hAnsi="Arial" w:cs="Arial"/>
          <w:sz w:val="20"/>
        </w:rPr>
        <w:t>ổ</w:t>
      </w:r>
      <w:r w:rsidRPr="0042714C">
        <w:rPr>
          <w:rFonts w:ascii="Arial" w:hAnsi="Arial" w:cs="Arial"/>
          <w:sz w:val="20"/>
        </w:rPr>
        <w:t xml:space="preserve"> có dịch bệnh thuộc nhóm A mà bệnh đó b</w:t>
      </w:r>
      <w:r w:rsidR="0078073D" w:rsidRPr="0042714C">
        <w:rPr>
          <w:rFonts w:ascii="Arial" w:hAnsi="Arial" w:cs="Arial"/>
          <w:sz w:val="20"/>
        </w:rPr>
        <w:t>ắ</w:t>
      </w:r>
      <w:r w:rsidRPr="0042714C">
        <w:rPr>
          <w:rFonts w:ascii="Arial" w:hAnsi="Arial" w:cs="Arial"/>
          <w:sz w:val="20"/>
        </w:rPr>
        <w:t>t buộc phải tiêm chủng hoặc áp dụng biện pháp dự phòng;</w:t>
      </w:r>
    </w:p>
    <w:p w:rsidR="00F40AF3" w:rsidRPr="0042714C" w:rsidRDefault="00F40AF3" w:rsidP="0042714C">
      <w:pPr>
        <w:spacing w:before="120"/>
        <w:rPr>
          <w:rFonts w:ascii="Arial" w:hAnsi="Arial" w:cs="Arial"/>
          <w:sz w:val="20"/>
        </w:rPr>
      </w:pPr>
      <w:r w:rsidRPr="0042714C">
        <w:rPr>
          <w:rFonts w:ascii="Arial" w:hAnsi="Arial" w:cs="Arial"/>
          <w:sz w:val="20"/>
        </w:rPr>
        <w:t>d) Người tiếp xúc với người nhập cảnh thuộc đối tượng quy định tại điểm a khoản này.</w:t>
      </w:r>
    </w:p>
    <w:p w:rsidR="00F40AF3" w:rsidRPr="0042714C" w:rsidRDefault="00F40AF3" w:rsidP="0042714C">
      <w:pPr>
        <w:spacing w:before="120"/>
        <w:rPr>
          <w:rFonts w:ascii="Arial" w:hAnsi="Arial" w:cs="Arial"/>
          <w:sz w:val="20"/>
        </w:rPr>
      </w:pPr>
      <w:r w:rsidRPr="0042714C">
        <w:rPr>
          <w:rFonts w:ascii="Arial" w:hAnsi="Arial" w:cs="Arial"/>
          <w:sz w:val="20"/>
        </w:rPr>
        <w:t>2. Đối với đối tượng thuộc điểm a khoản 1 Điều này, kiểm dịch viên y tế áp dụng một hoặc nhiều biện pháp sau:</w:t>
      </w:r>
    </w:p>
    <w:p w:rsidR="00F40AF3" w:rsidRPr="0042714C" w:rsidRDefault="00F40AF3" w:rsidP="0042714C">
      <w:pPr>
        <w:spacing w:before="120"/>
        <w:rPr>
          <w:rFonts w:ascii="Arial" w:hAnsi="Arial" w:cs="Arial"/>
          <w:sz w:val="20"/>
        </w:rPr>
      </w:pPr>
      <w:r w:rsidRPr="0042714C">
        <w:rPr>
          <w:rFonts w:ascii="Arial" w:hAnsi="Arial" w:cs="Arial"/>
          <w:sz w:val="20"/>
        </w:rPr>
        <w:t>a) Áp dụng các biện pháp dự phòng lây truyền bệnh;</w:t>
      </w:r>
    </w:p>
    <w:p w:rsidR="00F40AF3" w:rsidRPr="0042714C" w:rsidRDefault="00F40AF3" w:rsidP="0042714C">
      <w:pPr>
        <w:spacing w:before="120"/>
        <w:rPr>
          <w:rFonts w:ascii="Arial" w:hAnsi="Arial" w:cs="Arial"/>
          <w:sz w:val="20"/>
        </w:rPr>
      </w:pPr>
      <w:r w:rsidRPr="0042714C">
        <w:rPr>
          <w:rFonts w:ascii="Arial" w:hAnsi="Arial" w:cs="Arial"/>
          <w:sz w:val="20"/>
        </w:rPr>
        <w:t>b) Chuyển đến khu vực cách ly y tế tại cửa khẩu. Việc áp dụng biện pháp cách ly y tế tại cửa khẩu thực hiện theo quy định của pháp luật về áp dụng biện pháp cách ly y tế, cưỡng chế cách ly y tế và chống dịch đặc thù trong thời gian có dịch;</w:t>
      </w:r>
    </w:p>
    <w:p w:rsidR="00F40AF3" w:rsidRPr="0042714C" w:rsidRDefault="00F40AF3" w:rsidP="0042714C">
      <w:pPr>
        <w:spacing w:before="120"/>
        <w:rPr>
          <w:rFonts w:ascii="Arial" w:hAnsi="Arial" w:cs="Arial"/>
          <w:sz w:val="20"/>
        </w:rPr>
      </w:pPr>
      <w:r w:rsidRPr="0042714C">
        <w:rPr>
          <w:rFonts w:ascii="Arial" w:hAnsi="Arial" w:cs="Arial"/>
          <w:sz w:val="20"/>
        </w:rPr>
        <w:t>c) Khám và điều trị ban đầu;</w:t>
      </w:r>
    </w:p>
    <w:p w:rsidR="00F40AF3" w:rsidRPr="0042714C" w:rsidRDefault="00F40AF3" w:rsidP="0042714C">
      <w:pPr>
        <w:spacing w:before="120"/>
        <w:rPr>
          <w:rFonts w:ascii="Arial" w:hAnsi="Arial" w:cs="Arial"/>
          <w:sz w:val="20"/>
        </w:rPr>
      </w:pPr>
      <w:r w:rsidRPr="0042714C">
        <w:rPr>
          <w:rFonts w:ascii="Arial" w:hAnsi="Arial" w:cs="Arial"/>
          <w:sz w:val="20"/>
        </w:rPr>
        <w:t>d) Sử dụng vắc xin, sinh phẩm y tế, khử khuẩn;</w:t>
      </w:r>
    </w:p>
    <w:p w:rsidR="00F40AF3" w:rsidRPr="0042714C" w:rsidRDefault="00F40AF3" w:rsidP="0042714C">
      <w:pPr>
        <w:spacing w:before="120"/>
        <w:rPr>
          <w:rFonts w:ascii="Arial" w:hAnsi="Arial" w:cs="Arial"/>
          <w:sz w:val="20"/>
        </w:rPr>
      </w:pPr>
      <w:r w:rsidRPr="0042714C">
        <w:rPr>
          <w:rFonts w:ascii="Arial" w:hAnsi="Arial" w:cs="Arial"/>
          <w:sz w:val="20"/>
        </w:rPr>
        <w:t>đ) Chuyển về cơ sở phòng, chống bệnh truyền nhiễm để dự phòng và điều trị theo quy định.</w:t>
      </w:r>
    </w:p>
    <w:p w:rsidR="00F40AF3" w:rsidRPr="0042714C" w:rsidRDefault="00F40AF3" w:rsidP="0042714C">
      <w:pPr>
        <w:spacing w:before="120"/>
        <w:rPr>
          <w:rFonts w:ascii="Arial" w:hAnsi="Arial" w:cs="Arial"/>
          <w:sz w:val="20"/>
        </w:rPr>
      </w:pPr>
      <w:r w:rsidRPr="0042714C">
        <w:rPr>
          <w:rFonts w:ascii="Arial" w:hAnsi="Arial" w:cs="Arial"/>
          <w:sz w:val="20"/>
        </w:rPr>
        <w:t xml:space="preserve">3. Đối tượng quy định tại điểm b, c khoản 1 Điều này, kiểm dịch viên y tế áp dụng một hoặc nhiều biện pháp quy định tại điểm a, d khoản 2 Điều này. Sau khi hoàn thành, tổ chức </w:t>
      </w:r>
      <w:r w:rsidR="003414FA" w:rsidRPr="0042714C">
        <w:rPr>
          <w:rFonts w:ascii="Arial" w:hAnsi="Arial" w:cs="Arial"/>
          <w:sz w:val="20"/>
        </w:rPr>
        <w:t>kiểm dịch</w:t>
      </w:r>
      <w:r w:rsidRPr="0042714C">
        <w:rPr>
          <w:rFonts w:ascii="Arial" w:hAnsi="Arial" w:cs="Arial"/>
          <w:sz w:val="20"/>
        </w:rPr>
        <w:t xml:space="preserve"> y tế cấp ngay giấy chứng nhận tiêm chủng quốc tế hoặc áp dụng biện pháp dự phòng theo </w:t>
      </w:r>
      <w:r w:rsidR="00343195" w:rsidRPr="0042714C">
        <w:rPr>
          <w:rFonts w:ascii="Arial" w:hAnsi="Arial" w:cs="Arial"/>
          <w:sz w:val="20"/>
        </w:rPr>
        <w:t>Mẫu</w:t>
      </w:r>
      <w:r w:rsidRPr="0042714C">
        <w:rPr>
          <w:rFonts w:ascii="Arial" w:hAnsi="Arial" w:cs="Arial"/>
          <w:sz w:val="20"/>
        </w:rPr>
        <w:t xml:space="preserve"> số 02 Phụ lục kèm theo Nghị định này. Chỉ áp dụng biện pháp tiêm chủng đối với bệnh có vắc xin và đối tượng đủ điều kiện tiêm chủng.</w:t>
      </w:r>
    </w:p>
    <w:p w:rsidR="00F40AF3" w:rsidRPr="0042714C" w:rsidRDefault="00F40AF3" w:rsidP="0042714C">
      <w:pPr>
        <w:spacing w:before="120"/>
        <w:rPr>
          <w:rFonts w:ascii="Arial" w:hAnsi="Arial" w:cs="Arial"/>
          <w:sz w:val="20"/>
        </w:rPr>
      </w:pPr>
      <w:r w:rsidRPr="0042714C">
        <w:rPr>
          <w:rFonts w:ascii="Arial" w:hAnsi="Arial" w:cs="Arial"/>
          <w:sz w:val="20"/>
        </w:rPr>
        <w:t>4. Đối tượng quy định tại điểm d khoản 1 Điều này, kiểm dịch viên y tế lập danh sách đầy đủ các thông tin về họ tên, điện thoại, địa chỉ liên lạc để báo cáo cơ quan có thẩm quyền theo quy định, đồng thời áp dụng một hoặc nhiều biện pháp sau:</w:t>
      </w:r>
    </w:p>
    <w:p w:rsidR="00F40AF3" w:rsidRPr="0042714C" w:rsidRDefault="00F40AF3" w:rsidP="0042714C">
      <w:pPr>
        <w:spacing w:before="120"/>
        <w:rPr>
          <w:rFonts w:ascii="Arial" w:hAnsi="Arial" w:cs="Arial"/>
          <w:sz w:val="20"/>
        </w:rPr>
      </w:pPr>
      <w:r w:rsidRPr="0042714C">
        <w:rPr>
          <w:rFonts w:ascii="Arial" w:hAnsi="Arial" w:cs="Arial"/>
          <w:sz w:val="20"/>
        </w:rPr>
        <w:t>a) Áp dụng các biện pháp dự phòng;</w:t>
      </w:r>
    </w:p>
    <w:p w:rsidR="00F40AF3" w:rsidRPr="0042714C" w:rsidRDefault="00F40AF3" w:rsidP="0042714C">
      <w:pPr>
        <w:spacing w:before="120"/>
        <w:rPr>
          <w:rFonts w:ascii="Arial" w:hAnsi="Arial" w:cs="Arial"/>
          <w:sz w:val="20"/>
        </w:rPr>
      </w:pPr>
      <w:r w:rsidRPr="0042714C">
        <w:rPr>
          <w:rFonts w:ascii="Arial" w:hAnsi="Arial" w:cs="Arial"/>
          <w:sz w:val="20"/>
        </w:rPr>
        <w:t>b) Tuyên truyền, tư vấn phòng chống dịch bệnh;</w:t>
      </w:r>
    </w:p>
    <w:p w:rsidR="00F40AF3" w:rsidRPr="0042714C" w:rsidRDefault="00F40AF3" w:rsidP="0042714C">
      <w:pPr>
        <w:spacing w:before="120"/>
        <w:rPr>
          <w:rFonts w:ascii="Arial" w:hAnsi="Arial" w:cs="Arial"/>
          <w:sz w:val="20"/>
        </w:rPr>
      </w:pPr>
      <w:r w:rsidRPr="0042714C">
        <w:rPr>
          <w:rFonts w:ascii="Arial" w:hAnsi="Arial" w:cs="Arial"/>
          <w:sz w:val="20"/>
        </w:rPr>
        <w:t>c) Lập phương án theo dõi người tiếp xúc.</w:t>
      </w:r>
    </w:p>
    <w:p w:rsidR="00F40AF3" w:rsidRPr="0042714C" w:rsidRDefault="00F40AF3" w:rsidP="0042714C">
      <w:pPr>
        <w:spacing w:before="120"/>
        <w:rPr>
          <w:rFonts w:ascii="Arial" w:hAnsi="Arial" w:cs="Arial"/>
          <w:sz w:val="20"/>
        </w:rPr>
      </w:pPr>
      <w:r w:rsidRPr="0042714C">
        <w:rPr>
          <w:rFonts w:ascii="Arial" w:hAnsi="Arial" w:cs="Arial"/>
          <w:sz w:val="20"/>
        </w:rPr>
        <w:t>5. Sau khi hoàn thành việc xử lý y tế quy định tại khoản 2, 3, 4 Điều này, kiểm dịch viên y tế xác nhận vào tờ khai y tế, kết thúc quy trình kiểm dịch và thông báo cho cơ quan phụ trách cửa khẩu để làm thủ tục nhập cảnh, xuất cảnh, quá cảnh cho người bị xử lý y tế.</w:t>
      </w:r>
    </w:p>
    <w:p w:rsidR="00F40AF3" w:rsidRPr="0042714C" w:rsidRDefault="00F40AF3" w:rsidP="0042714C">
      <w:pPr>
        <w:spacing w:before="120"/>
        <w:rPr>
          <w:rFonts w:ascii="Arial" w:hAnsi="Arial" w:cs="Arial"/>
          <w:sz w:val="20"/>
        </w:rPr>
      </w:pPr>
      <w:r w:rsidRPr="0042714C">
        <w:rPr>
          <w:rFonts w:ascii="Arial" w:hAnsi="Arial" w:cs="Arial"/>
          <w:sz w:val="20"/>
        </w:rPr>
        <w:t>6. Đối với người chưa xuất cảnh, nhập cảnh, quá cảnh nhưng có yêu cầu cấp mới, cấp lại Giấy chứng nhận tiêm chủng quốc tế hoặc áp dụng biện pháp dự phòng để xuất cảnh, nhập cảnh, quá cảnh thì người đó phả</w:t>
      </w:r>
      <w:r w:rsidR="00261BFD" w:rsidRPr="0042714C">
        <w:rPr>
          <w:rFonts w:ascii="Arial" w:hAnsi="Arial" w:cs="Arial"/>
          <w:sz w:val="20"/>
        </w:rPr>
        <w:t>i làm đơ</w:t>
      </w:r>
      <w:r w:rsidRPr="0042714C">
        <w:rPr>
          <w:rFonts w:ascii="Arial" w:hAnsi="Arial" w:cs="Arial"/>
          <w:sz w:val="20"/>
        </w:rPr>
        <w:t xml:space="preserve">n theo </w:t>
      </w:r>
      <w:r w:rsidR="005A723F" w:rsidRPr="0042714C">
        <w:rPr>
          <w:rFonts w:ascii="Arial" w:hAnsi="Arial" w:cs="Arial"/>
          <w:sz w:val="20"/>
        </w:rPr>
        <w:t>Mẫu số</w:t>
      </w:r>
      <w:r w:rsidRPr="0042714C">
        <w:rPr>
          <w:rFonts w:ascii="Arial" w:hAnsi="Arial" w:cs="Arial"/>
          <w:sz w:val="20"/>
        </w:rPr>
        <w:t xml:space="preserve"> 15 Phụ lục kèm theo Nghị định này và chứng minh việc sử dụng vắc xin, biện pháp dự phòng đã áp dụng trước đó còn hiệu lực với tổ chức kiểm dịch y tế biên giới.</w:t>
      </w:r>
    </w:p>
    <w:p w:rsidR="00F40AF3" w:rsidRPr="0042714C" w:rsidRDefault="00F40AF3" w:rsidP="0042714C">
      <w:pPr>
        <w:spacing w:before="120"/>
        <w:rPr>
          <w:rFonts w:ascii="Arial" w:hAnsi="Arial" w:cs="Arial"/>
          <w:b/>
          <w:sz w:val="20"/>
        </w:rPr>
      </w:pPr>
      <w:bookmarkStart w:id="18" w:name="chuong_3"/>
      <w:r w:rsidRPr="0042714C">
        <w:rPr>
          <w:rFonts w:ascii="Arial" w:hAnsi="Arial" w:cs="Arial"/>
          <w:b/>
          <w:sz w:val="20"/>
        </w:rPr>
        <w:t>Chương III</w:t>
      </w:r>
      <w:bookmarkEnd w:id="18"/>
    </w:p>
    <w:p w:rsidR="00F40AF3" w:rsidRPr="0042714C" w:rsidRDefault="0042714C" w:rsidP="0042714C">
      <w:pPr>
        <w:spacing w:before="120"/>
        <w:jc w:val="center"/>
        <w:rPr>
          <w:rFonts w:ascii="Arial" w:hAnsi="Arial" w:cs="Arial"/>
          <w:b/>
        </w:rPr>
      </w:pPr>
      <w:bookmarkStart w:id="19" w:name="chuong_3_name"/>
      <w:r>
        <w:rPr>
          <w:rFonts w:ascii="Arial" w:hAnsi="Arial" w:cs="Arial"/>
          <w:b/>
        </w:rPr>
        <w:t>KIỂM DỊCH Y TẾ ĐỐI VỚI PHƯƠNG TIỆN VẬN TẢI</w:t>
      </w:r>
      <w:bookmarkEnd w:id="19"/>
    </w:p>
    <w:p w:rsidR="00F40AF3" w:rsidRPr="0042714C" w:rsidRDefault="00F40AF3" w:rsidP="0042714C">
      <w:pPr>
        <w:spacing w:before="120"/>
        <w:rPr>
          <w:rFonts w:ascii="Arial" w:hAnsi="Arial" w:cs="Arial"/>
          <w:b/>
          <w:sz w:val="20"/>
        </w:rPr>
      </w:pPr>
      <w:bookmarkStart w:id="20" w:name="dieu_12"/>
      <w:r w:rsidRPr="0042714C">
        <w:rPr>
          <w:rFonts w:ascii="Arial" w:hAnsi="Arial" w:cs="Arial"/>
          <w:b/>
          <w:sz w:val="20"/>
        </w:rPr>
        <w:t>Điều 12. Đối tượng phải khai báo y tế</w:t>
      </w:r>
      <w:bookmarkEnd w:id="20"/>
    </w:p>
    <w:p w:rsidR="00F40AF3" w:rsidRPr="0042714C" w:rsidRDefault="00F40AF3" w:rsidP="0042714C">
      <w:pPr>
        <w:spacing w:before="120"/>
        <w:rPr>
          <w:rFonts w:ascii="Arial" w:hAnsi="Arial" w:cs="Arial"/>
          <w:sz w:val="20"/>
        </w:rPr>
      </w:pPr>
      <w:r w:rsidRPr="0042714C">
        <w:rPr>
          <w:rFonts w:ascii="Arial" w:hAnsi="Arial" w:cs="Arial"/>
          <w:sz w:val="20"/>
        </w:rPr>
        <w:t>Tất cả phương tiện vận tải khi nhập cảnh, xuất cảnh, quá cảnh phải thực hiện khai báo y tế, trừ tàu bay, tàu thuyền đã làm thủ tục ki</w:t>
      </w:r>
      <w:r w:rsidR="00660A45" w:rsidRPr="0042714C">
        <w:rPr>
          <w:rFonts w:ascii="Arial" w:hAnsi="Arial" w:cs="Arial"/>
          <w:sz w:val="20"/>
        </w:rPr>
        <w:t>ể</w:t>
      </w:r>
      <w:r w:rsidRPr="0042714C">
        <w:rPr>
          <w:rFonts w:ascii="Arial" w:hAnsi="Arial" w:cs="Arial"/>
          <w:sz w:val="20"/>
        </w:rPr>
        <w:t>m dịch y tế khi nhập cảnh ở cảng đầu tiên sau đó chuy</w:t>
      </w:r>
      <w:r w:rsidR="00660A45" w:rsidRPr="0042714C">
        <w:rPr>
          <w:rFonts w:ascii="Arial" w:hAnsi="Arial" w:cs="Arial"/>
          <w:sz w:val="20"/>
        </w:rPr>
        <w:t>ể</w:t>
      </w:r>
      <w:r w:rsidRPr="0042714C">
        <w:rPr>
          <w:rFonts w:ascii="Arial" w:hAnsi="Arial" w:cs="Arial"/>
          <w:sz w:val="20"/>
        </w:rPr>
        <w:t>n đến các cảng nội địa khác.</w:t>
      </w:r>
    </w:p>
    <w:p w:rsidR="00F40AF3" w:rsidRPr="0042714C" w:rsidRDefault="00F40AF3" w:rsidP="0042714C">
      <w:pPr>
        <w:spacing w:before="120"/>
        <w:rPr>
          <w:rFonts w:ascii="Arial" w:hAnsi="Arial" w:cs="Arial"/>
          <w:b/>
          <w:sz w:val="20"/>
        </w:rPr>
      </w:pPr>
      <w:bookmarkStart w:id="21" w:name="dieu_13"/>
      <w:r w:rsidRPr="0042714C">
        <w:rPr>
          <w:rFonts w:ascii="Arial" w:hAnsi="Arial" w:cs="Arial"/>
          <w:b/>
          <w:sz w:val="20"/>
        </w:rPr>
        <w:t>Điều 13. Khai báo y tế với phương tiện vận tải</w:t>
      </w:r>
      <w:bookmarkEnd w:id="21"/>
    </w:p>
    <w:p w:rsidR="00F40AF3" w:rsidRPr="0042714C" w:rsidRDefault="00F40AF3" w:rsidP="0042714C">
      <w:pPr>
        <w:spacing w:before="120"/>
        <w:rPr>
          <w:rFonts w:ascii="Arial" w:hAnsi="Arial" w:cs="Arial"/>
          <w:sz w:val="20"/>
        </w:rPr>
      </w:pPr>
      <w:r w:rsidRPr="0042714C">
        <w:rPr>
          <w:rFonts w:ascii="Arial" w:hAnsi="Arial" w:cs="Arial"/>
          <w:sz w:val="20"/>
        </w:rPr>
        <w:t>1. Đối với tàu bay:</w:t>
      </w:r>
    </w:p>
    <w:p w:rsidR="00F40AF3" w:rsidRPr="0042714C" w:rsidRDefault="00F40AF3" w:rsidP="0042714C">
      <w:pPr>
        <w:spacing w:before="120"/>
        <w:rPr>
          <w:rFonts w:ascii="Arial" w:hAnsi="Arial" w:cs="Arial"/>
          <w:sz w:val="20"/>
        </w:rPr>
      </w:pPr>
      <w:r w:rsidRPr="0042714C">
        <w:rPr>
          <w:rFonts w:ascii="Arial" w:hAnsi="Arial" w:cs="Arial"/>
          <w:sz w:val="20"/>
        </w:rPr>
        <w:t xml:space="preserve">a) Người khai báo y tế thực hiện khai, nộp tờ khai chung hàng không theo </w:t>
      </w:r>
      <w:r w:rsidR="00343195" w:rsidRPr="0042714C">
        <w:rPr>
          <w:rFonts w:ascii="Arial" w:hAnsi="Arial" w:cs="Arial"/>
          <w:sz w:val="20"/>
        </w:rPr>
        <w:t>Mẫu</w:t>
      </w:r>
      <w:r w:rsidRPr="0042714C">
        <w:rPr>
          <w:rFonts w:ascii="Arial" w:hAnsi="Arial" w:cs="Arial"/>
          <w:sz w:val="20"/>
        </w:rPr>
        <w:t xml:space="preserve"> số 03 Phụ lục kèm theo Nghị định này và giấy chứng nhận kiểm tra/xử lý y tế hàng hóa, phương tiện vận tải đường bộ, đường sắt, đường hàng không theo </w:t>
      </w:r>
      <w:r w:rsidR="00343195" w:rsidRPr="0042714C">
        <w:rPr>
          <w:rFonts w:ascii="Arial" w:hAnsi="Arial" w:cs="Arial"/>
          <w:sz w:val="20"/>
        </w:rPr>
        <w:t>Mẫu</w:t>
      </w:r>
      <w:r w:rsidRPr="0042714C">
        <w:rPr>
          <w:rFonts w:ascii="Arial" w:hAnsi="Arial" w:cs="Arial"/>
          <w:sz w:val="20"/>
        </w:rPr>
        <w:t xml:space="preserve"> số 09 Phụ lục kèm theo Nghị định này (nếu có) cho tổ chức kiểm dịch y tế biên giới hoặc qua </w:t>
      </w:r>
      <w:r w:rsidR="0079512A" w:rsidRPr="0042714C">
        <w:rPr>
          <w:rFonts w:ascii="Arial" w:hAnsi="Arial" w:cs="Arial"/>
          <w:sz w:val="20"/>
        </w:rPr>
        <w:t xml:space="preserve">Cổng </w:t>
      </w:r>
      <w:r w:rsidRPr="0042714C">
        <w:rPr>
          <w:rFonts w:ascii="Arial" w:hAnsi="Arial" w:cs="Arial"/>
          <w:sz w:val="20"/>
        </w:rPr>
        <w:t>thông tin một cửa quốc gia trước khi phương tiện vận tải được phép nhập cảnh, xuất cảnh, quá cảnh;</w:t>
      </w:r>
    </w:p>
    <w:p w:rsidR="00F40AF3" w:rsidRPr="0042714C" w:rsidRDefault="00F40AF3" w:rsidP="0042714C">
      <w:pPr>
        <w:spacing w:before="120"/>
        <w:rPr>
          <w:rFonts w:ascii="Arial" w:hAnsi="Arial" w:cs="Arial"/>
          <w:sz w:val="20"/>
        </w:rPr>
      </w:pPr>
      <w:r w:rsidRPr="0042714C">
        <w:rPr>
          <w:rFonts w:ascii="Arial" w:hAnsi="Arial" w:cs="Arial"/>
          <w:sz w:val="20"/>
        </w:rPr>
        <w:t>b) Trong trường hợp hành khách hoặc phi hành đoàn trên chuyến bay có triệu chứng hoặc có dấu hiệu mắc bệnh truyền nhiễm, cơ trưởng hoặc tiếp viên trưởng phải liên lạc ngay với tổ chức kiểm dịch y tế biên giới tại cửa khẩu trước khi tàu bay cất, hạ cánh.</w:t>
      </w:r>
    </w:p>
    <w:p w:rsidR="00F40AF3" w:rsidRPr="0042714C" w:rsidRDefault="00F40AF3" w:rsidP="0042714C">
      <w:pPr>
        <w:spacing w:before="120"/>
        <w:rPr>
          <w:rFonts w:ascii="Arial" w:hAnsi="Arial" w:cs="Arial"/>
          <w:sz w:val="20"/>
        </w:rPr>
      </w:pPr>
      <w:r w:rsidRPr="0042714C">
        <w:rPr>
          <w:rFonts w:ascii="Arial" w:hAnsi="Arial" w:cs="Arial"/>
          <w:sz w:val="20"/>
        </w:rPr>
        <w:t>2. Đối với tàu thuyền:</w:t>
      </w:r>
    </w:p>
    <w:p w:rsidR="00F40AF3" w:rsidRPr="0042714C" w:rsidRDefault="00F40AF3" w:rsidP="0042714C">
      <w:pPr>
        <w:spacing w:before="120"/>
        <w:rPr>
          <w:rFonts w:ascii="Arial" w:hAnsi="Arial" w:cs="Arial"/>
          <w:sz w:val="20"/>
        </w:rPr>
      </w:pPr>
      <w:r w:rsidRPr="0042714C">
        <w:rPr>
          <w:rFonts w:ascii="Arial" w:hAnsi="Arial" w:cs="Arial"/>
          <w:sz w:val="20"/>
        </w:rPr>
        <w:t xml:space="preserve">a) Người khai báo y tế thực hiện khai, nộp giấy khai báo y tế hàng hải theo </w:t>
      </w:r>
      <w:r w:rsidR="00343195" w:rsidRPr="0042714C">
        <w:rPr>
          <w:rFonts w:ascii="Arial" w:hAnsi="Arial" w:cs="Arial"/>
          <w:sz w:val="20"/>
        </w:rPr>
        <w:t>Mẫu</w:t>
      </w:r>
      <w:r w:rsidRPr="0042714C">
        <w:rPr>
          <w:rFonts w:ascii="Arial" w:hAnsi="Arial" w:cs="Arial"/>
          <w:sz w:val="20"/>
        </w:rPr>
        <w:t xml:space="preserve"> số 05 Phụ lục kèm theo Nghị định này, giấy chứng nhận miễn xử lý vệ sinh tàu thuyền/chứng nhận xử lý vệ sinh tàu thuyền theo </w:t>
      </w:r>
      <w:r w:rsidR="00343195" w:rsidRPr="0042714C">
        <w:rPr>
          <w:rFonts w:ascii="Arial" w:hAnsi="Arial" w:cs="Arial"/>
          <w:sz w:val="20"/>
        </w:rPr>
        <w:t>Mẫu</w:t>
      </w:r>
      <w:r w:rsidRPr="0042714C">
        <w:rPr>
          <w:rFonts w:ascii="Arial" w:hAnsi="Arial" w:cs="Arial"/>
          <w:sz w:val="20"/>
        </w:rPr>
        <w:t xml:space="preserve"> số 08 Phụ lục kèm theo Nghị định này (nếu có), giấy chứng nhận kiểm tra y tế hàng hóa (trên tàu thuyền), tàu thuyền theo </w:t>
      </w:r>
      <w:r w:rsidR="00343195" w:rsidRPr="0042714C">
        <w:rPr>
          <w:rFonts w:ascii="Arial" w:hAnsi="Arial" w:cs="Arial"/>
          <w:sz w:val="20"/>
        </w:rPr>
        <w:t>Mẫu</w:t>
      </w:r>
      <w:r w:rsidRPr="0042714C">
        <w:rPr>
          <w:rFonts w:ascii="Arial" w:hAnsi="Arial" w:cs="Arial"/>
          <w:sz w:val="20"/>
        </w:rPr>
        <w:t xml:space="preserve"> số 10 Phụ lục kèm theo Nghị định này (nếu có) và bản khai chung theo </w:t>
      </w:r>
      <w:r w:rsidR="005A723F" w:rsidRPr="0042714C">
        <w:rPr>
          <w:rFonts w:ascii="Arial" w:hAnsi="Arial" w:cs="Arial"/>
          <w:sz w:val="20"/>
        </w:rPr>
        <w:t>Mẫu số</w:t>
      </w:r>
      <w:r w:rsidRPr="0042714C">
        <w:rPr>
          <w:rFonts w:ascii="Arial" w:hAnsi="Arial" w:cs="Arial"/>
          <w:sz w:val="20"/>
        </w:rPr>
        <w:t xml:space="preserve"> 42 kèm theo Nghị định số 58/2017/NĐ-CP ngày 10 tháng 5 năm 2017 của Chính phủ quy định chi tiết một số điều của Bộ luật Hàng hải Việt Nam về quản lý hoạt động hàng hải cho tổ chức kiểm dịch y tế biên giới hoặc thông qua </w:t>
      </w:r>
      <w:r w:rsidR="0079512A" w:rsidRPr="0042714C">
        <w:rPr>
          <w:rFonts w:ascii="Arial" w:hAnsi="Arial" w:cs="Arial"/>
          <w:sz w:val="20"/>
        </w:rPr>
        <w:t xml:space="preserve">Cổng </w:t>
      </w:r>
      <w:r w:rsidRPr="0042714C">
        <w:rPr>
          <w:rFonts w:ascii="Arial" w:hAnsi="Arial" w:cs="Arial"/>
          <w:sz w:val="20"/>
        </w:rPr>
        <w:t>thông tin một cửa quốc gia trước 12 giờ kể từ khi tàu thuyền dự kiến nhập cảnh, xuất cảnh, quá cảnh;</w:t>
      </w:r>
    </w:p>
    <w:p w:rsidR="00F40AF3" w:rsidRPr="0042714C" w:rsidRDefault="00F40AF3" w:rsidP="0042714C">
      <w:pPr>
        <w:spacing w:before="120"/>
        <w:rPr>
          <w:rFonts w:ascii="Arial" w:hAnsi="Arial" w:cs="Arial"/>
          <w:sz w:val="20"/>
        </w:rPr>
      </w:pPr>
      <w:r w:rsidRPr="0042714C">
        <w:rPr>
          <w:rFonts w:ascii="Arial" w:hAnsi="Arial" w:cs="Arial"/>
          <w:sz w:val="20"/>
        </w:rPr>
        <w:t xml:space="preserve">b) Trường hợp hành khách hoặc thuyền viên trên tàu thuyền có triệu chứng hoặc có dấu hiệu mắc bệnh truyền nhiễm, thuyền trưởng hoặc sĩ quan được ủy quyền trên tàu thuyền phải liên lạc ngay với tổ chức kiểm dịch y tế biên giới tại </w:t>
      </w:r>
      <w:r w:rsidR="00343195" w:rsidRPr="0042714C">
        <w:rPr>
          <w:rFonts w:ascii="Arial" w:hAnsi="Arial" w:cs="Arial"/>
          <w:sz w:val="20"/>
        </w:rPr>
        <w:t>cửa khẩu</w:t>
      </w:r>
      <w:r w:rsidRPr="0042714C">
        <w:rPr>
          <w:rFonts w:ascii="Arial" w:hAnsi="Arial" w:cs="Arial"/>
          <w:sz w:val="20"/>
        </w:rPr>
        <w:t xml:space="preserve"> trước khi tàu thuyền cập cảng; treo tín hiệu kiểm dịch y tế quy định tại Điều 19 Nghị định này.</w:t>
      </w:r>
    </w:p>
    <w:p w:rsidR="00F40AF3" w:rsidRPr="0042714C" w:rsidRDefault="00F40AF3" w:rsidP="0042714C">
      <w:pPr>
        <w:spacing w:before="120"/>
        <w:rPr>
          <w:rFonts w:ascii="Arial" w:hAnsi="Arial" w:cs="Arial"/>
          <w:sz w:val="20"/>
        </w:rPr>
      </w:pPr>
      <w:r w:rsidRPr="0042714C">
        <w:rPr>
          <w:rFonts w:ascii="Arial" w:hAnsi="Arial" w:cs="Arial"/>
          <w:sz w:val="20"/>
        </w:rPr>
        <w:t>3. Đối với phương tiện vận tải đường bộ, đường sắt:</w:t>
      </w:r>
    </w:p>
    <w:p w:rsidR="00F40AF3" w:rsidRPr="0042714C" w:rsidRDefault="00F40AF3" w:rsidP="0042714C">
      <w:pPr>
        <w:spacing w:before="120"/>
        <w:rPr>
          <w:rFonts w:ascii="Arial" w:hAnsi="Arial" w:cs="Arial"/>
          <w:sz w:val="20"/>
        </w:rPr>
      </w:pPr>
      <w:r w:rsidRPr="0042714C">
        <w:rPr>
          <w:rFonts w:ascii="Arial" w:hAnsi="Arial" w:cs="Arial"/>
          <w:sz w:val="20"/>
        </w:rPr>
        <w:t xml:space="preserve">Thực hiện khai, nộp giấy khai báo y tế hàng hóa, phương tiện vận tải theo </w:t>
      </w:r>
      <w:r w:rsidR="005A723F" w:rsidRPr="0042714C">
        <w:rPr>
          <w:rFonts w:ascii="Arial" w:hAnsi="Arial" w:cs="Arial"/>
          <w:sz w:val="20"/>
        </w:rPr>
        <w:t>Mẫu số</w:t>
      </w:r>
      <w:r w:rsidRPr="0042714C">
        <w:rPr>
          <w:rFonts w:ascii="Arial" w:hAnsi="Arial" w:cs="Arial"/>
          <w:sz w:val="20"/>
        </w:rPr>
        <w:t xml:space="preserve"> 04 Phụ lục kèm theo Nghị định này và giấy chứng nhận kiểm tra/xử lý y tế hàng hóa, phương tiện vận tải đường bộ, đường sắt, đường hàng không theo </w:t>
      </w:r>
      <w:r w:rsidR="005A723F" w:rsidRPr="0042714C">
        <w:rPr>
          <w:rFonts w:ascii="Arial" w:hAnsi="Arial" w:cs="Arial"/>
          <w:sz w:val="20"/>
        </w:rPr>
        <w:t>Mẫu số</w:t>
      </w:r>
      <w:r w:rsidRPr="0042714C">
        <w:rPr>
          <w:rFonts w:ascii="Arial" w:hAnsi="Arial" w:cs="Arial"/>
          <w:sz w:val="20"/>
        </w:rPr>
        <w:t xml:space="preserve"> 09 Phụ lục kèm theo Nghị định này (nếu có) trước khi phương tiện qua cửa khẩu.</w:t>
      </w:r>
    </w:p>
    <w:p w:rsidR="00F40AF3" w:rsidRPr="0042714C" w:rsidRDefault="00F40AF3" w:rsidP="0042714C">
      <w:pPr>
        <w:spacing w:before="120"/>
        <w:rPr>
          <w:rFonts w:ascii="Arial" w:hAnsi="Arial" w:cs="Arial"/>
          <w:b/>
          <w:sz w:val="20"/>
        </w:rPr>
      </w:pPr>
      <w:bookmarkStart w:id="22" w:name="dieu_14"/>
      <w:r w:rsidRPr="0042714C">
        <w:rPr>
          <w:rFonts w:ascii="Arial" w:hAnsi="Arial" w:cs="Arial"/>
          <w:b/>
          <w:sz w:val="20"/>
        </w:rPr>
        <w:t>Điều 14. Thu thập thông tin trước khi phương tiện vận tải qua biên gi</w:t>
      </w:r>
      <w:r w:rsidR="0005131F" w:rsidRPr="0042714C">
        <w:rPr>
          <w:rFonts w:ascii="Arial" w:hAnsi="Arial" w:cs="Arial"/>
          <w:b/>
          <w:sz w:val="20"/>
        </w:rPr>
        <w:t>ớ</w:t>
      </w:r>
      <w:r w:rsidRPr="0042714C">
        <w:rPr>
          <w:rFonts w:ascii="Arial" w:hAnsi="Arial" w:cs="Arial"/>
          <w:b/>
          <w:sz w:val="20"/>
        </w:rPr>
        <w:t>i</w:t>
      </w:r>
      <w:bookmarkEnd w:id="22"/>
    </w:p>
    <w:p w:rsidR="00F40AF3" w:rsidRPr="0042714C" w:rsidRDefault="00F40AF3" w:rsidP="0042714C">
      <w:pPr>
        <w:spacing w:before="120"/>
        <w:rPr>
          <w:rFonts w:ascii="Arial" w:hAnsi="Arial" w:cs="Arial"/>
          <w:sz w:val="20"/>
        </w:rPr>
      </w:pPr>
      <w:r w:rsidRPr="0042714C">
        <w:rPr>
          <w:rFonts w:ascii="Arial" w:hAnsi="Arial" w:cs="Arial"/>
          <w:sz w:val="20"/>
        </w:rPr>
        <w:t>1. Kiểm dịch viên y tế thu thập thông tin từ các nguồn được quy định tại khoản 1 Điều 7 Nghị định này.</w:t>
      </w:r>
    </w:p>
    <w:p w:rsidR="00F40AF3" w:rsidRPr="0042714C" w:rsidRDefault="00F40AF3" w:rsidP="0042714C">
      <w:pPr>
        <w:spacing w:before="120"/>
        <w:rPr>
          <w:rFonts w:ascii="Arial" w:hAnsi="Arial" w:cs="Arial"/>
          <w:sz w:val="20"/>
        </w:rPr>
      </w:pPr>
      <w:r w:rsidRPr="0042714C">
        <w:rPr>
          <w:rFonts w:ascii="Arial" w:hAnsi="Arial" w:cs="Arial"/>
          <w:sz w:val="20"/>
        </w:rPr>
        <w:t>2. Thông tin cần thu thập:</w:t>
      </w:r>
    </w:p>
    <w:p w:rsidR="00F40AF3" w:rsidRPr="0042714C" w:rsidRDefault="00F40AF3" w:rsidP="0042714C">
      <w:pPr>
        <w:spacing w:before="120"/>
        <w:rPr>
          <w:rFonts w:ascii="Arial" w:hAnsi="Arial" w:cs="Arial"/>
          <w:sz w:val="20"/>
        </w:rPr>
      </w:pPr>
      <w:r w:rsidRPr="0042714C">
        <w:rPr>
          <w:rFonts w:ascii="Arial" w:hAnsi="Arial" w:cs="Arial"/>
          <w:sz w:val="20"/>
        </w:rPr>
        <w:t>a) Số hiệu hoặc biển số của phương tiện vận tải;</w:t>
      </w:r>
    </w:p>
    <w:p w:rsidR="00F40AF3" w:rsidRPr="0042714C" w:rsidRDefault="00F40AF3" w:rsidP="0042714C">
      <w:pPr>
        <w:spacing w:before="120"/>
        <w:rPr>
          <w:rFonts w:ascii="Arial" w:hAnsi="Arial" w:cs="Arial"/>
          <w:sz w:val="20"/>
        </w:rPr>
      </w:pPr>
      <w:r w:rsidRPr="0042714C">
        <w:rPr>
          <w:rFonts w:ascii="Arial" w:hAnsi="Arial" w:cs="Arial"/>
          <w:sz w:val="20"/>
        </w:rPr>
        <w:t>b) Lộ trình của phương tiện vận tải trước khi nhập cảnh, quá cảnh, xuất cảnh;</w:t>
      </w:r>
    </w:p>
    <w:p w:rsidR="00F40AF3" w:rsidRPr="0042714C" w:rsidRDefault="00F40AF3" w:rsidP="0042714C">
      <w:pPr>
        <w:spacing w:before="120"/>
        <w:rPr>
          <w:rFonts w:ascii="Arial" w:hAnsi="Arial" w:cs="Arial"/>
          <w:sz w:val="20"/>
        </w:rPr>
      </w:pPr>
      <w:r w:rsidRPr="0042714C">
        <w:rPr>
          <w:rFonts w:ascii="Arial" w:hAnsi="Arial" w:cs="Arial"/>
          <w:sz w:val="20"/>
        </w:rPr>
        <w:t>c) Thông tin sức khỏe của người đi trên phương tiện vận tải thực hiện theo điểm a, b khoản 2 Điều 7 Nghị định này;</w:t>
      </w:r>
    </w:p>
    <w:p w:rsidR="00F40AF3" w:rsidRPr="0042714C" w:rsidRDefault="00F40AF3" w:rsidP="0042714C">
      <w:pPr>
        <w:spacing w:before="120"/>
        <w:rPr>
          <w:rFonts w:ascii="Arial" w:hAnsi="Arial" w:cs="Arial"/>
          <w:sz w:val="20"/>
        </w:rPr>
      </w:pPr>
      <w:r w:rsidRPr="0042714C">
        <w:rPr>
          <w:rFonts w:ascii="Arial" w:hAnsi="Arial" w:cs="Arial"/>
          <w:sz w:val="20"/>
        </w:rPr>
        <w:t>d) Các thông tin cần thiết khác.</w:t>
      </w:r>
    </w:p>
    <w:p w:rsidR="00F40AF3" w:rsidRPr="0042714C" w:rsidRDefault="00F40AF3" w:rsidP="0042714C">
      <w:pPr>
        <w:spacing w:before="120"/>
        <w:rPr>
          <w:rFonts w:ascii="Arial" w:hAnsi="Arial" w:cs="Arial"/>
          <w:b/>
          <w:sz w:val="20"/>
        </w:rPr>
      </w:pPr>
      <w:bookmarkStart w:id="23" w:name="dieu_15"/>
      <w:r w:rsidRPr="0042714C">
        <w:rPr>
          <w:rFonts w:ascii="Arial" w:hAnsi="Arial" w:cs="Arial"/>
          <w:b/>
          <w:sz w:val="20"/>
        </w:rPr>
        <w:t>Điều 15. Xử lý thông tin đối với phương tiện vận tải</w:t>
      </w:r>
      <w:bookmarkEnd w:id="23"/>
    </w:p>
    <w:p w:rsidR="00F40AF3" w:rsidRPr="0042714C" w:rsidRDefault="00F40AF3" w:rsidP="0042714C">
      <w:pPr>
        <w:spacing w:before="120"/>
        <w:rPr>
          <w:rFonts w:ascii="Arial" w:hAnsi="Arial" w:cs="Arial"/>
          <w:sz w:val="20"/>
        </w:rPr>
      </w:pPr>
      <w:r w:rsidRPr="0042714C">
        <w:rPr>
          <w:rFonts w:ascii="Arial" w:hAnsi="Arial" w:cs="Arial"/>
          <w:sz w:val="20"/>
        </w:rPr>
        <w:t>1. Kiểm dịch viên y tế thực hiện kiểm tra y tế theo quy định tại Điều 16, 17 Nghị định này đối với phương tiện vận tải có yếu tố nguy cơ bao gồm:</w:t>
      </w:r>
    </w:p>
    <w:p w:rsidR="00F40AF3" w:rsidRPr="0042714C" w:rsidRDefault="00F40AF3" w:rsidP="0042714C">
      <w:pPr>
        <w:spacing w:before="120"/>
        <w:rPr>
          <w:rFonts w:ascii="Arial" w:hAnsi="Arial" w:cs="Arial"/>
          <w:sz w:val="20"/>
        </w:rPr>
      </w:pPr>
      <w:r w:rsidRPr="0042714C">
        <w:rPr>
          <w:rFonts w:ascii="Arial" w:hAnsi="Arial" w:cs="Arial"/>
          <w:sz w:val="20"/>
        </w:rPr>
        <w:t>a) Phương tiện vận tải đi qua quốc gia, vùng lãnh thổ có ghi nhận trường hợp bệnh truyền nhiễm mà Bộ Y tế có yêu cầu phải giám sát;</w:t>
      </w:r>
    </w:p>
    <w:p w:rsidR="00F40AF3" w:rsidRPr="0042714C" w:rsidRDefault="00F40AF3" w:rsidP="0042714C">
      <w:pPr>
        <w:spacing w:before="120"/>
        <w:rPr>
          <w:rFonts w:ascii="Arial" w:hAnsi="Arial" w:cs="Arial"/>
          <w:sz w:val="20"/>
        </w:rPr>
      </w:pPr>
      <w:r w:rsidRPr="0042714C">
        <w:rPr>
          <w:rFonts w:ascii="Arial" w:hAnsi="Arial" w:cs="Arial"/>
          <w:sz w:val="20"/>
        </w:rPr>
        <w:t>b) Phương tiện vận tải chở người bệnh hoặc người nghi ngờ mắc bệnh hoặc mang tác nhân gây bệnh truyền nhiễm;</w:t>
      </w:r>
    </w:p>
    <w:p w:rsidR="00F40AF3" w:rsidRPr="0042714C" w:rsidRDefault="00F40AF3" w:rsidP="0042714C">
      <w:pPr>
        <w:spacing w:before="120"/>
        <w:rPr>
          <w:rFonts w:ascii="Arial" w:hAnsi="Arial" w:cs="Arial"/>
          <w:sz w:val="20"/>
        </w:rPr>
      </w:pPr>
      <w:r w:rsidRPr="0042714C">
        <w:rPr>
          <w:rFonts w:ascii="Arial" w:hAnsi="Arial" w:cs="Arial"/>
          <w:sz w:val="20"/>
        </w:rPr>
        <w:t>c) Phương tiện vận tải chở hàng hóa mang tác nhân gây bệnh truyền nhiễm hoặc nghi ngờ mang tác nhân gây bệnh truyền nhiễm.</w:t>
      </w:r>
    </w:p>
    <w:p w:rsidR="00F40AF3" w:rsidRPr="0042714C" w:rsidRDefault="00F40AF3" w:rsidP="0042714C">
      <w:pPr>
        <w:spacing w:before="120"/>
        <w:rPr>
          <w:rFonts w:ascii="Arial" w:hAnsi="Arial" w:cs="Arial"/>
          <w:sz w:val="20"/>
        </w:rPr>
      </w:pPr>
      <w:r w:rsidRPr="0042714C">
        <w:rPr>
          <w:rFonts w:ascii="Arial" w:hAnsi="Arial" w:cs="Arial"/>
          <w:sz w:val="20"/>
        </w:rPr>
        <w:t>2. Trường hợp phương tiện không có yếu tố nguy cơ theo quy định tại khoản 1 Điều này, kiểm dịch viên y tế thực hiện giám sát phương tiện vận tải trong thời gian chờ nhập cảnh, xuất cảnh, quá cảnh gồm các nội dung sau:</w:t>
      </w:r>
    </w:p>
    <w:p w:rsidR="00F40AF3" w:rsidRPr="0042714C" w:rsidRDefault="00F40AF3" w:rsidP="0042714C">
      <w:pPr>
        <w:spacing w:before="120"/>
        <w:rPr>
          <w:rFonts w:ascii="Arial" w:hAnsi="Arial" w:cs="Arial"/>
          <w:sz w:val="20"/>
        </w:rPr>
      </w:pPr>
      <w:r w:rsidRPr="0042714C">
        <w:rPr>
          <w:rFonts w:ascii="Arial" w:hAnsi="Arial" w:cs="Arial"/>
          <w:sz w:val="20"/>
        </w:rPr>
        <w:t>a) Giám sát trung gian truyền bệnh truyền nhiễm xâm nhập lên, xuống phương tiện vận tải;</w:t>
      </w:r>
    </w:p>
    <w:p w:rsidR="00F40AF3" w:rsidRPr="0042714C" w:rsidRDefault="00F40AF3" w:rsidP="0042714C">
      <w:pPr>
        <w:spacing w:before="120"/>
        <w:rPr>
          <w:rFonts w:ascii="Arial" w:hAnsi="Arial" w:cs="Arial"/>
          <w:sz w:val="20"/>
        </w:rPr>
      </w:pPr>
      <w:r w:rsidRPr="0042714C">
        <w:rPr>
          <w:rFonts w:ascii="Arial" w:hAnsi="Arial" w:cs="Arial"/>
          <w:sz w:val="20"/>
        </w:rPr>
        <w:t>b) Giám sát trung gian truyền bệnh, tác nhân gây bệnh truyền nhiễm trong quá trình bốc dỡ, tiếp nhận hàng hóa.</w:t>
      </w:r>
    </w:p>
    <w:p w:rsidR="00F40AF3" w:rsidRPr="0042714C" w:rsidRDefault="00F40AF3" w:rsidP="0042714C">
      <w:pPr>
        <w:spacing w:before="120"/>
        <w:rPr>
          <w:rFonts w:ascii="Arial" w:hAnsi="Arial" w:cs="Arial"/>
          <w:sz w:val="20"/>
        </w:rPr>
      </w:pPr>
      <w:r w:rsidRPr="0042714C">
        <w:rPr>
          <w:rFonts w:ascii="Arial" w:hAnsi="Arial" w:cs="Arial"/>
          <w:sz w:val="20"/>
        </w:rPr>
        <w:t>3. Trong quá trình giám sát, nếu phát hiện phương tiện vận tải có trung gian truyền bệnh truyền nhiễm, tác nhân gây bệnh truyền nhiễm hoặc không bảo đảm điều kiện vệ sinh chung (bao gồm phát hiện chất thải, chất tiết, dấu vết của trung gian truyền bệnh; thực phẩm, rác thải sinh h</w:t>
      </w:r>
      <w:r w:rsidR="00760C1C" w:rsidRPr="0042714C">
        <w:rPr>
          <w:rFonts w:ascii="Arial" w:hAnsi="Arial" w:cs="Arial"/>
          <w:sz w:val="20"/>
        </w:rPr>
        <w:t>o</w:t>
      </w:r>
      <w:r w:rsidRPr="0042714C">
        <w:rPr>
          <w:rFonts w:ascii="Arial" w:hAnsi="Arial" w:cs="Arial"/>
          <w:sz w:val="20"/>
        </w:rPr>
        <w:t>ạt không được thu gom, bảo quản, xử lý đúng quy định hoặc các khu vực ăn, ở, kho chứa, nhà vệ sinh không được vệ sinh thường xuyên gây tình trạng nấm, mốc, mùi hôi thối), kiểm dịch viên y tế đề xuất biện pháp kiểm tra y tế vào giấy khai báo y tế đối với phương tiện vận tải.</w:t>
      </w:r>
    </w:p>
    <w:p w:rsidR="00F40AF3" w:rsidRPr="0042714C" w:rsidRDefault="00F40AF3" w:rsidP="0042714C">
      <w:pPr>
        <w:spacing w:before="120"/>
        <w:rPr>
          <w:rFonts w:ascii="Arial" w:hAnsi="Arial" w:cs="Arial"/>
          <w:sz w:val="20"/>
        </w:rPr>
      </w:pPr>
      <w:r w:rsidRPr="0042714C">
        <w:rPr>
          <w:rFonts w:ascii="Arial" w:hAnsi="Arial" w:cs="Arial"/>
          <w:sz w:val="20"/>
        </w:rPr>
        <w:t>4. Trường hợp phương tiện vận tải không thuộc một trong các trường hợp quy định tại khoản 1, 2 Điều này, kiểm dịch viên y tế xác nhận k</w:t>
      </w:r>
      <w:r w:rsidR="00760C1C" w:rsidRPr="0042714C">
        <w:rPr>
          <w:rFonts w:ascii="Arial" w:hAnsi="Arial" w:cs="Arial"/>
          <w:sz w:val="20"/>
        </w:rPr>
        <w:t>ế</w:t>
      </w:r>
      <w:r w:rsidRPr="0042714C">
        <w:rPr>
          <w:rFonts w:ascii="Arial" w:hAnsi="Arial" w:cs="Arial"/>
          <w:sz w:val="20"/>
        </w:rPr>
        <w:t>t quả kiểm dịch y tế, kết thúc quy trình kiểm dịch.</w:t>
      </w:r>
    </w:p>
    <w:p w:rsidR="00F40AF3" w:rsidRPr="0042714C" w:rsidRDefault="00F40AF3" w:rsidP="0042714C">
      <w:pPr>
        <w:spacing w:before="120"/>
        <w:rPr>
          <w:rFonts w:ascii="Arial" w:hAnsi="Arial" w:cs="Arial"/>
          <w:sz w:val="20"/>
        </w:rPr>
      </w:pPr>
      <w:r w:rsidRPr="0042714C">
        <w:rPr>
          <w:rFonts w:ascii="Arial" w:hAnsi="Arial" w:cs="Arial"/>
          <w:sz w:val="20"/>
        </w:rPr>
        <w:t>5. Thời gian hoàn thành việc giám sát đối với một phương tiện vận tải không quá 01 giờ đối với phương tiện đường bộ, đường hàng không; 02 giờ đối với phương tiện đường sắt, đường thủy.</w:t>
      </w:r>
    </w:p>
    <w:p w:rsidR="00F40AF3" w:rsidRPr="0042714C" w:rsidRDefault="00F40AF3" w:rsidP="0042714C">
      <w:pPr>
        <w:spacing w:before="120"/>
        <w:rPr>
          <w:rFonts w:ascii="Arial" w:hAnsi="Arial" w:cs="Arial"/>
          <w:b/>
          <w:sz w:val="20"/>
        </w:rPr>
      </w:pPr>
      <w:bookmarkStart w:id="24" w:name="dieu_16"/>
      <w:r w:rsidRPr="0042714C">
        <w:rPr>
          <w:rFonts w:ascii="Arial" w:hAnsi="Arial" w:cs="Arial"/>
          <w:b/>
          <w:sz w:val="20"/>
        </w:rPr>
        <w:t>Điều 16. Kiểm tra giấy tờ đối với phương tiện vận tải</w:t>
      </w:r>
      <w:bookmarkEnd w:id="24"/>
    </w:p>
    <w:p w:rsidR="00F40AF3" w:rsidRPr="0042714C" w:rsidRDefault="00F40AF3" w:rsidP="0042714C">
      <w:pPr>
        <w:spacing w:before="120"/>
        <w:rPr>
          <w:rFonts w:ascii="Arial" w:hAnsi="Arial" w:cs="Arial"/>
          <w:sz w:val="20"/>
        </w:rPr>
      </w:pPr>
      <w:r w:rsidRPr="0042714C">
        <w:rPr>
          <w:rFonts w:ascii="Arial" w:hAnsi="Arial" w:cs="Arial"/>
          <w:sz w:val="20"/>
        </w:rPr>
        <w:t>1. Đối tượng kiểm tra:</w:t>
      </w:r>
    </w:p>
    <w:p w:rsidR="00F40AF3" w:rsidRPr="0042714C" w:rsidRDefault="00F40AF3" w:rsidP="0042714C">
      <w:pPr>
        <w:spacing w:before="120"/>
        <w:rPr>
          <w:rFonts w:ascii="Arial" w:hAnsi="Arial" w:cs="Arial"/>
          <w:sz w:val="20"/>
        </w:rPr>
      </w:pPr>
      <w:r w:rsidRPr="0042714C">
        <w:rPr>
          <w:rFonts w:ascii="Arial" w:hAnsi="Arial" w:cs="Arial"/>
          <w:sz w:val="20"/>
        </w:rPr>
        <w:t>a) Phương tiện vận tải có yếu tố nguy cơ theo quy định tại khoản 1 Điều 15 Nghị định này;</w:t>
      </w:r>
    </w:p>
    <w:p w:rsidR="00F40AF3" w:rsidRPr="0042714C" w:rsidRDefault="00F40AF3" w:rsidP="0042714C">
      <w:pPr>
        <w:spacing w:before="120"/>
        <w:rPr>
          <w:rFonts w:ascii="Arial" w:hAnsi="Arial" w:cs="Arial"/>
          <w:sz w:val="20"/>
        </w:rPr>
      </w:pPr>
      <w:r w:rsidRPr="0042714C">
        <w:rPr>
          <w:rFonts w:ascii="Arial" w:hAnsi="Arial" w:cs="Arial"/>
          <w:sz w:val="20"/>
        </w:rPr>
        <w:t>b) Phương tiện vận tải có trung gian truyền bệnh truyền nhiễm, tác nhân gây bệnh truyền nhiễm hoặc không bảo đảm điều kiện vệ sinh chung theo quy định tại khoản 3 Điều 15 Nghị định này.</w:t>
      </w:r>
    </w:p>
    <w:p w:rsidR="00F40AF3" w:rsidRPr="0042714C" w:rsidRDefault="00F40AF3" w:rsidP="0042714C">
      <w:pPr>
        <w:spacing w:before="120"/>
        <w:rPr>
          <w:rFonts w:ascii="Arial" w:hAnsi="Arial" w:cs="Arial"/>
          <w:sz w:val="20"/>
        </w:rPr>
      </w:pPr>
      <w:r w:rsidRPr="0042714C">
        <w:rPr>
          <w:rFonts w:ascii="Arial" w:hAnsi="Arial" w:cs="Arial"/>
          <w:sz w:val="20"/>
        </w:rPr>
        <w:t>2. Loại giấy tờ kiểm tra:</w:t>
      </w:r>
    </w:p>
    <w:p w:rsidR="00F40AF3" w:rsidRPr="0042714C" w:rsidRDefault="00F40AF3" w:rsidP="0042714C">
      <w:pPr>
        <w:spacing w:before="120"/>
        <w:rPr>
          <w:rFonts w:ascii="Arial" w:hAnsi="Arial" w:cs="Arial"/>
          <w:sz w:val="20"/>
        </w:rPr>
      </w:pPr>
      <w:r w:rsidRPr="0042714C">
        <w:rPr>
          <w:rFonts w:ascii="Arial" w:hAnsi="Arial" w:cs="Arial"/>
          <w:sz w:val="20"/>
        </w:rPr>
        <w:t>a) Đối với tàu bay: tờ khai chung hàng không đối với tàu bay, giấy chứng nhận kiểm tra/xử lý y tế hàng hóa, phương tiện vận tải đường bộ, đường sắt, đường hàng không (nếu có);</w:t>
      </w:r>
    </w:p>
    <w:p w:rsidR="00F40AF3" w:rsidRPr="0042714C" w:rsidRDefault="00F40AF3" w:rsidP="0042714C">
      <w:pPr>
        <w:spacing w:before="120"/>
        <w:rPr>
          <w:rFonts w:ascii="Arial" w:hAnsi="Arial" w:cs="Arial"/>
          <w:sz w:val="20"/>
        </w:rPr>
      </w:pPr>
      <w:r w:rsidRPr="0042714C">
        <w:rPr>
          <w:rFonts w:ascii="Arial" w:hAnsi="Arial" w:cs="Arial"/>
          <w:sz w:val="20"/>
        </w:rPr>
        <w:t>b) Đối với tàu thuyền: giấy khai báo y tế hàng hải, giấy chứng nhận miễn xử lý vệ sinh tàu thuyền/chứng nhận xử lý vệ sinh tàu thuyền, bản khai chung (nếu có) và giấy chứng nhận kiểm tra y tế hàng hóa (trên tàu thuyền), tàu thuyền (nếu có);</w:t>
      </w:r>
    </w:p>
    <w:p w:rsidR="00F40AF3" w:rsidRPr="0042714C" w:rsidRDefault="00F40AF3" w:rsidP="0042714C">
      <w:pPr>
        <w:spacing w:before="120"/>
        <w:rPr>
          <w:rFonts w:ascii="Arial" w:hAnsi="Arial" w:cs="Arial"/>
          <w:sz w:val="20"/>
        </w:rPr>
      </w:pPr>
      <w:r w:rsidRPr="0042714C">
        <w:rPr>
          <w:rFonts w:ascii="Arial" w:hAnsi="Arial" w:cs="Arial"/>
          <w:sz w:val="20"/>
        </w:rPr>
        <w:t>c) Đối với phương tiện vận tải đường bộ, đường sắt: giấy khai báo y tế hàng hóa, phương tiện vận tải đường bộ, đường sắt và giấy chứng nhận kiểm tra/xử lý y tế hàng hóa, phương tiện vận tải đường bộ, đường sắt, đường hàng không (nếu có).</w:t>
      </w:r>
    </w:p>
    <w:p w:rsidR="00F40AF3" w:rsidRPr="0042714C" w:rsidRDefault="00F40AF3" w:rsidP="0042714C">
      <w:pPr>
        <w:spacing w:before="120"/>
        <w:rPr>
          <w:rFonts w:ascii="Arial" w:hAnsi="Arial" w:cs="Arial"/>
          <w:sz w:val="20"/>
        </w:rPr>
      </w:pPr>
      <w:r w:rsidRPr="0042714C">
        <w:rPr>
          <w:rFonts w:ascii="Arial" w:hAnsi="Arial" w:cs="Arial"/>
          <w:sz w:val="20"/>
        </w:rPr>
        <w:t>3. Xử lý kết quả kiểm tra:</w:t>
      </w:r>
    </w:p>
    <w:p w:rsidR="00F40AF3" w:rsidRPr="0042714C" w:rsidRDefault="00F40AF3" w:rsidP="0042714C">
      <w:pPr>
        <w:spacing w:before="120"/>
        <w:rPr>
          <w:rFonts w:ascii="Arial" w:hAnsi="Arial" w:cs="Arial"/>
          <w:sz w:val="20"/>
        </w:rPr>
      </w:pPr>
      <w:r w:rsidRPr="0042714C">
        <w:rPr>
          <w:rFonts w:ascii="Arial" w:hAnsi="Arial" w:cs="Arial"/>
          <w:sz w:val="20"/>
        </w:rPr>
        <w:t>a) Thực hiện kiểm tra thực tế theo quy định tại Điều 17 Nghị định này đối với các phương tiện vận tải thuộc một trong các trường hợp sau: xuất phát hoặc đi qua quốc gia, vùng lãnh thổ ghi nhận có trường hợp mắc bệnh truyền nhiễm thuộc nhóm A mà chưa được xử lý y tế; phương tiện vận tải chở người nghi ngờ, mắc bệnh truyền nhiễm thuộc nhóm A; phương tiện vận tải chở hàng hóa nghi ngờ mang tác nhân gây bệnh truyền nhiễm, trung gian truyền bệnh thuộc nhóm A; phương tiện vận tải không có giấy chứng nhận miễn hoặc đã xử lý vệ sinh;</w:t>
      </w:r>
    </w:p>
    <w:p w:rsidR="00F40AF3" w:rsidRPr="0042714C" w:rsidRDefault="00F40AF3" w:rsidP="0042714C">
      <w:pPr>
        <w:spacing w:before="120"/>
        <w:rPr>
          <w:rFonts w:ascii="Arial" w:hAnsi="Arial" w:cs="Arial"/>
          <w:sz w:val="20"/>
        </w:rPr>
      </w:pPr>
      <w:r w:rsidRPr="0042714C">
        <w:rPr>
          <w:rFonts w:ascii="Arial" w:hAnsi="Arial" w:cs="Arial"/>
          <w:sz w:val="20"/>
        </w:rPr>
        <w:t>b) Trường hợp phương tiện vận tải không thuộc đối tượng theo quy định tại điểm a khoản 3 Điều này, kiểm dịch viên y tế xác nhận ngay kết quả ki</w:t>
      </w:r>
      <w:r w:rsidR="00D651FF" w:rsidRPr="0042714C">
        <w:rPr>
          <w:rFonts w:ascii="Arial" w:hAnsi="Arial" w:cs="Arial"/>
          <w:sz w:val="20"/>
        </w:rPr>
        <w:t>ể</w:t>
      </w:r>
      <w:r w:rsidRPr="0042714C">
        <w:rPr>
          <w:rFonts w:ascii="Arial" w:hAnsi="Arial" w:cs="Arial"/>
          <w:sz w:val="20"/>
        </w:rPr>
        <w:t>m dịch y tế vào giấy khai báo y tế, hàng hóa y tế và phương tiện vận tải (đối với đường bộ, đường sắt) và kết thúc quy trình kiểm dịch.</w:t>
      </w:r>
    </w:p>
    <w:p w:rsidR="00F40AF3" w:rsidRPr="0042714C" w:rsidRDefault="00F40AF3" w:rsidP="0042714C">
      <w:pPr>
        <w:spacing w:before="120"/>
        <w:rPr>
          <w:rFonts w:ascii="Arial" w:hAnsi="Arial" w:cs="Arial"/>
          <w:sz w:val="20"/>
        </w:rPr>
      </w:pPr>
      <w:r w:rsidRPr="0042714C">
        <w:rPr>
          <w:rFonts w:ascii="Arial" w:hAnsi="Arial" w:cs="Arial"/>
          <w:sz w:val="20"/>
        </w:rPr>
        <w:t>4. Thời gian hoàn thành việc kiểm tra giấy tờ một phương tiện vận tải không quá 20 phút kể từ khi nhận đủ giấy tờ.</w:t>
      </w:r>
    </w:p>
    <w:p w:rsidR="00F40AF3" w:rsidRPr="0042714C" w:rsidRDefault="00F40AF3" w:rsidP="0042714C">
      <w:pPr>
        <w:spacing w:before="120"/>
        <w:rPr>
          <w:rFonts w:ascii="Arial" w:hAnsi="Arial" w:cs="Arial"/>
          <w:b/>
          <w:sz w:val="20"/>
        </w:rPr>
      </w:pPr>
      <w:bookmarkStart w:id="25" w:name="dieu_17"/>
      <w:r w:rsidRPr="0042714C">
        <w:rPr>
          <w:rFonts w:ascii="Arial" w:hAnsi="Arial" w:cs="Arial"/>
          <w:b/>
          <w:sz w:val="20"/>
        </w:rPr>
        <w:t>Điều 17. Kiểm tra thực tế đối với phương tiện vận tải</w:t>
      </w:r>
      <w:bookmarkEnd w:id="25"/>
    </w:p>
    <w:p w:rsidR="00F40AF3" w:rsidRPr="0042714C" w:rsidRDefault="00F40AF3" w:rsidP="0042714C">
      <w:pPr>
        <w:spacing w:before="120"/>
        <w:rPr>
          <w:rFonts w:ascii="Arial" w:hAnsi="Arial" w:cs="Arial"/>
          <w:sz w:val="20"/>
        </w:rPr>
      </w:pPr>
      <w:r w:rsidRPr="0042714C">
        <w:rPr>
          <w:rFonts w:ascii="Arial" w:hAnsi="Arial" w:cs="Arial"/>
          <w:sz w:val="20"/>
        </w:rPr>
        <w:t>1. Đối tượng kiểm tra:</w:t>
      </w:r>
    </w:p>
    <w:p w:rsidR="00F40AF3" w:rsidRPr="0042714C" w:rsidRDefault="00F40AF3" w:rsidP="0042714C">
      <w:pPr>
        <w:spacing w:before="120"/>
        <w:rPr>
          <w:rFonts w:ascii="Arial" w:hAnsi="Arial" w:cs="Arial"/>
          <w:sz w:val="20"/>
        </w:rPr>
      </w:pPr>
      <w:r w:rsidRPr="0042714C">
        <w:rPr>
          <w:rFonts w:ascii="Arial" w:hAnsi="Arial" w:cs="Arial"/>
          <w:sz w:val="20"/>
        </w:rPr>
        <w:t>Các phương tiện vận tải quy định tại khoản 1, 3 Điều 15 và điểm a khoản 3 Điều 16 Nghị định này.</w:t>
      </w:r>
    </w:p>
    <w:p w:rsidR="00F40AF3" w:rsidRPr="0042714C" w:rsidRDefault="00F40AF3" w:rsidP="0042714C">
      <w:pPr>
        <w:spacing w:before="120"/>
        <w:rPr>
          <w:rFonts w:ascii="Arial" w:hAnsi="Arial" w:cs="Arial"/>
          <w:sz w:val="20"/>
        </w:rPr>
      </w:pPr>
      <w:r w:rsidRPr="0042714C">
        <w:rPr>
          <w:rFonts w:ascii="Arial" w:hAnsi="Arial" w:cs="Arial"/>
          <w:sz w:val="20"/>
        </w:rPr>
        <w:t>2. Nội dung kiểm tra:</w:t>
      </w:r>
    </w:p>
    <w:p w:rsidR="00F40AF3" w:rsidRPr="0042714C" w:rsidRDefault="00F40AF3" w:rsidP="0042714C">
      <w:pPr>
        <w:spacing w:before="120"/>
        <w:rPr>
          <w:rFonts w:ascii="Arial" w:hAnsi="Arial" w:cs="Arial"/>
          <w:sz w:val="20"/>
        </w:rPr>
      </w:pPr>
      <w:r w:rsidRPr="0042714C">
        <w:rPr>
          <w:rFonts w:ascii="Arial" w:hAnsi="Arial" w:cs="Arial"/>
          <w:sz w:val="20"/>
        </w:rPr>
        <w:t>Kiểm dịch viên y tế yêu cầu đưa phương tiện vận tải vào khu vực cách ly để thực hiện các nội dung sau:</w:t>
      </w:r>
    </w:p>
    <w:p w:rsidR="00F40AF3" w:rsidRPr="0042714C" w:rsidRDefault="00F40AF3" w:rsidP="0042714C">
      <w:pPr>
        <w:spacing w:before="120"/>
        <w:rPr>
          <w:rFonts w:ascii="Arial" w:hAnsi="Arial" w:cs="Arial"/>
          <w:sz w:val="20"/>
        </w:rPr>
      </w:pPr>
      <w:r w:rsidRPr="0042714C">
        <w:rPr>
          <w:rFonts w:ascii="Arial" w:hAnsi="Arial" w:cs="Arial"/>
          <w:sz w:val="20"/>
        </w:rPr>
        <w:t>a) Kiểm tra tình trạng vệ sinh chung trên phương tiện vận tải;</w:t>
      </w:r>
    </w:p>
    <w:p w:rsidR="00F40AF3" w:rsidRPr="0042714C" w:rsidRDefault="00F40AF3" w:rsidP="0042714C">
      <w:pPr>
        <w:spacing w:before="120"/>
        <w:rPr>
          <w:rFonts w:ascii="Arial" w:hAnsi="Arial" w:cs="Arial"/>
          <w:sz w:val="20"/>
        </w:rPr>
      </w:pPr>
      <w:r w:rsidRPr="0042714C">
        <w:rPr>
          <w:rFonts w:ascii="Arial" w:hAnsi="Arial" w:cs="Arial"/>
          <w:sz w:val="20"/>
        </w:rPr>
        <w:t>b) Kiểm tra trung gian truyền bệnh truyền nhiễm trên phương tiện vận tải;</w:t>
      </w:r>
    </w:p>
    <w:p w:rsidR="00F40AF3" w:rsidRPr="0042714C" w:rsidRDefault="00F40AF3" w:rsidP="0042714C">
      <w:pPr>
        <w:spacing w:before="120"/>
        <w:rPr>
          <w:rFonts w:ascii="Arial" w:hAnsi="Arial" w:cs="Arial"/>
          <w:sz w:val="20"/>
        </w:rPr>
      </w:pPr>
      <w:r w:rsidRPr="0042714C">
        <w:rPr>
          <w:rFonts w:ascii="Arial" w:hAnsi="Arial" w:cs="Arial"/>
          <w:sz w:val="20"/>
        </w:rPr>
        <w:t>c) Đánh giá hiệu quả các biện pháp xử lý y tế đã áp dụng;</w:t>
      </w:r>
    </w:p>
    <w:p w:rsidR="00F40AF3" w:rsidRPr="0042714C" w:rsidRDefault="00F40AF3" w:rsidP="0042714C">
      <w:pPr>
        <w:spacing w:before="120"/>
        <w:rPr>
          <w:rFonts w:ascii="Arial" w:hAnsi="Arial" w:cs="Arial"/>
          <w:sz w:val="20"/>
        </w:rPr>
      </w:pPr>
      <w:r w:rsidRPr="0042714C">
        <w:rPr>
          <w:rFonts w:ascii="Arial" w:hAnsi="Arial" w:cs="Arial"/>
          <w:sz w:val="20"/>
        </w:rPr>
        <w:t>d) Lấy mẫu xét nghiệm trong trường hợp nghi ngờ có tác nhân gây bệnh truyền nhiễm thuộc nhóm A.</w:t>
      </w:r>
    </w:p>
    <w:p w:rsidR="00F40AF3" w:rsidRPr="0042714C" w:rsidRDefault="00F40AF3" w:rsidP="0042714C">
      <w:pPr>
        <w:spacing w:before="120"/>
        <w:rPr>
          <w:rFonts w:ascii="Arial" w:hAnsi="Arial" w:cs="Arial"/>
          <w:sz w:val="20"/>
        </w:rPr>
      </w:pPr>
      <w:r w:rsidRPr="0042714C">
        <w:rPr>
          <w:rFonts w:ascii="Arial" w:hAnsi="Arial" w:cs="Arial"/>
          <w:sz w:val="20"/>
        </w:rPr>
        <w:t>3. Xử lý kết quả kiểm tra:</w:t>
      </w:r>
    </w:p>
    <w:p w:rsidR="00F40AF3" w:rsidRPr="0042714C" w:rsidRDefault="00F40AF3" w:rsidP="0042714C">
      <w:pPr>
        <w:spacing w:before="120"/>
        <w:rPr>
          <w:rFonts w:ascii="Arial" w:hAnsi="Arial" w:cs="Arial"/>
          <w:sz w:val="20"/>
        </w:rPr>
      </w:pPr>
      <w:r w:rsidRPr="0042714C">
        <w:rPr>
          <w:rFonts w:ascii="Arial" w:hAnsi="Arial" w:cs="Arial"/>
          <w:sz w:val="20"/>
        </w:rPr>
        <w:t xml:space="preserve">a) Sau khi kiểm tra, nếu phương tiện vận tải bị kiểm tra mang hoặc có dấu hiệu mang mầm bệnh truyền nhiễm, trung gian truyền bệnh truyền nhiễm thuộc nhóm A, kiểm dịch viên y tế lập biên bản kiểm tra vệ sinh tàu bay (theo </w:t>
      </w:r>
      <w:r w:rsidR="005A723F" w:rsidRPr="0042714C">
        <w:rPr>
          <w:rFonts w:ascii="Arial" w:hAnsi="Arial" w:cs="Arial"/>
          <w:sz w:val="20"/>
        </w:rPr>
        <w:t>Mẫu số</w:t>
      </w:r>
      <w:r w:rsidRPr="0042714C">
        <w:rPr>
          <w:rFonts w:ascii="Arial" w:hAnsi="Arial" w:cs="Arial"/>
          <w:sz w:val="20"/>
        </w:rPr>
        <w:t xml:space="preserve"> 06) hoặc tàu thuyền (theo </w:t>
      </w:r>
      <w:r w:rsidR="005A723F" w:rsidRPr="0042714C">
        <w:rPr>
          <w:rFonts w:ascii="Arial" w:hAnsi="Arial" w:cs="Arial"/>
          <w:sz w:val="20"/>
        </w:rPr>
        <w:t>Mẫu số</w:t>
      </w:r>
      <w:r w:rsidRPr="0042714C">
        <w:rPr>
          <w:rFonts w:ascii="Arial" w:hAnsi="Arial" w:cs="Arial"/>
          <w:sz w:val="20"/>
        </w:rPr>
        <w:t xml:space="preserve"> 07) Phụ lục kèm theo Nghị định này và chuyển sang xử lý y tế;</w:t>
      </w:r>
    </w:p>
    <w:p w:rsidR="00F40AF3" w:rsidRPr="0042714C" w:rsidRDefault="00F40AF3" w:rsidP="0042714C">
      <w:pPr>
        <w:spacing w:before="120"/>
        <w:rPr>
          <w:rFonts w:ascii="Arial" w:hAnsi="Arial" w:cs="Arial"/>
          <w:sz w:val="20"/>
        </w:rPr>
      </w:pPr>
      <w:r w:rsidRPr="0042714C">
        <w:rPr>
          <w:rFonts w:ascii="Arial" w:hAnsi="Arial" w:cs="Arial"/>
          <w:sz w:val="20"/>
        </w:rPr>
        <w:t xml:space="preserve">b) Trường hợp phương tiện vận tải không quy định tại điểm a khoản 3 Điều này, kiểm dịch viên y tế lập biên bản kiểm tra vệ sinh tàu bay (theo </w:t>
      </w:r>
      <w:r w:rsidR="00343195" w:rsidRPr="0042714C">
        <w:rPr>
          <w:rFonts w:ascii="Arial" w:hAnsi="Arial" w:cs="Arial"/>
          <w:sz w:val="20"/>
        </w:rPr>
        <w:t>Mẫu</w:t>
      </w:r>
      <w:r w:rsidRPr="0042714C">
        <w:rPr>
          <w:rFonts w:ascii="Arial" w:hAnsi="Arial" w:cs="Arial"/>
          <w:sz w:val="20"/>
        </w:rPr>
        <w:t xml:space="preserve"> số 06) hoặc tàu thuyền (theo </w:t>
      </w:r>
      <w:r w:rsidR="005A723F" w:rsidRPr="0042714C">
        <w:rPr>
          <w:rFonts w:ascii="Arial" w:hAnsi="Arial" w:cs="Arial"/>
          <w:sz w:val="20"/>
        </w:rPr>
        <w:t>Mẫu số</w:t>
      </w:r>
      <w:r w:rsidRPr="0042714C">
        <w:rPr>
          <w:rFonts w:ascii="Arial" w:hAnsi="Arial" w:cs="Arial"/>
          <w:sz w:val="20"/>
        </w:rPr>
        <w:t xml:space="preserve"> 07) Phụ lục kèm theo Nghị định này, cấp</w:t>
      </w:r>
      <w:r w:rsidR="00D21637" w:rsidRPr="0042714C">
        <w:rPr>
          <w:rFonts w:ascii="Arial" w:hAnsi="Arial" w:cs="Arial"/>
          <w:sz w:val="20"/>
        </w:rPr>
        <w:t xml:space="preserve"> </w:t>
      </w:r>
      <w:r w:rsidRPr="0042714C">
        <w:rPr>
          <w:rFonts w:ascii="Arial" w:hAnsi="Arial" w:cs="Arial"/>
          <w:sz w:val="20"/>
        </w:rPr>
        <w:t xml:space="preserve">giấy chứng nhận kiểm tra/xử lý y tế đối với hàng hóa, phương tiện vận tải đường bộ, đường sắt, đường hàng không theo </w:t>
      </w:r>
      <w:r w:rsidR="00D21637" w:rsidRPr="0042714C">
        <w:rPr>
          <w:rFonts w:ascii="Arial" w:hAnsi="Arial" w:cs="Arial"/>
          <w:sz w:val="20"/>
        </w:rPr>
        <w:t>Mẫu</w:t>
      </w:r>
      <w:r w:rsidRPr="0042714C">
        <w:rPr>
          <w:rFonts w:ascii="Arial" w:hAnsi="Arial" w:cs="Arial"/>
          <w:sz w:val="20"/>
        </w:rPr>
        <w:t xml:space="preserve"> s</w:t>
      </w:r>
      <w:r w:rsidR="00D21637" w:rsidRPr="0042714C">
        <w:rPr>
          <w:rFonts w:ascii="Arial" w:hAnsi="Arial" w:cs="Arial"/>
          <w:sz w:val="20"/>
        </w:rPr>
        <w:t>ố</w:t>
      </w:r>
      <w:r w:rsidRPr="0042714C">
        <w:rPr>
          <w:rFonts w:ascii="Arial" w:hAnsi="Arial" w:cs="Arial"/>
          <w:sz w:val="20"/>
        </w:rPr>
        <w:t xml:space="preserve"> 09 Phụ lục kèm theo Nghị định này, kết thúc quy trình kiểm dịch.</w:t>
      </w:r>
    </w:p>
    <w:p w:rsidR="00F40AF3" w:rsidRPr="0042714C" w:rsidRDefault="00F40AF3" w:rsidP="0042714C">
      <w:pPr>
        <w:spacing w:before="120"/>
        <w:rPr>
          <w:rFonts w:ascii="Arial" w:hAnsi="Arial" w:cs="Arial"/>
          <w:sz w:val="20"/>
        </w:rPr>
      </w:pPr>
      <w:r w:rsidRPr="0042714C">
        <w:rPr>
          <w:rFonts w:ascii="Arial" w:hAnsi="Arial" w:cs="Arial"/>
          <w:sz w:val="20"/>
        </w:rPr>
        <w:t>4. Thời gian hoàn thành việc kiểm tra thực tế không quá 01 giờ đối với phương tiện vận tải đường bộ, đường hàng không; 02 giờ đối với phương tiện vận tải đường sắt, đường thủy. Trường hợp quá thời gian kiểm tra nhưng chưa hoàn thành công tác chuyên môn, nghiệp vụ kiểm dịch y tế. Trước khi hết thời gian quy định 15 phút, tổ chức kiểm dịch y tế biên giới phải thông báo việc gia hạn thời gian kiểm tra thực tế và nêu rõ lý do cho người khai báo y tế biết, thời gian gia hạn không quá 01 giờ.</w:t>
      </w:r>
    </w:p>
    <w:p w:rsidR="00F40AF3" w:rsidRPr="0042714C" w:rsidRDefault="00F40AF3" w:rsidP="0042714C">
      <w:pPr>
        <w:spacing w:before="120"/>
        <w:rPr>
          <w:rFonts w:ascii="Arial" w:hAnsi="Arial" w:cs="Arial"/>
          <w:b/>
          <w:sz w:val="20"/>
        </w:rPr>
      </w:pPr>
      <w:bookmarkStart w:id="26" w:name="dieu_18"/>
      <w:r w:rsidRPr="0042714C">
        <w:rPr>
          <w:rFonts w:ascii="Arial" w:hAnsi="Arial" w:cs="Arial"/>
          <w:b/>
          <w:sz w:val="20"/>
        </w:rPr>
        <w:t>Điều 18. Xử lý y tế đối với phương tiện vận tải</w:t>
      </w:r>
      <w:bookmarkEnd w:id="26"/>
    </w:p>
    <w:p w:rsidR="00F40AF3" w:rsidRPr="0042714C" w:rsidRDefault="00F40AF3" w:rsidP="0042714C">
      <w:pPr>
        <w:spacing w:before="120"/>
        <w:rPr>
          <w:rFonts w:ascii="Arial" w:hAnsi="Arial" w:cs="Arial"/>
          <w:sz w:val="20"/>
        </w:rPr>
      </w:pPr>
      <w:r w:rsidRPr="0042714C">
        <w:rPr>
          <w:rFonts w:ascii="Arial" w:hAnsi="Arial" w:cs="Arial"/>
          <w:sz w:val="20"/>
        </w:rPr>
        <w:t>1. Đối tượng xử lý y tế:</w:t>
      </w:r>
    </w:p>
    <w:p w:rsidR="00F40AF3" w:rsidRPr="0042714C" w:rsidRDefault="00F40AF3" w:rsidP="0042714C">
      <w:pPr>
        <w:spacing w:before="120"/>
        <w:rPr>
          <w:rFonts w:ascii="Arial" w:hAnsi="Arial" w:cs="Arial"/>
          <w:sz w:val="20"/>
        </w:rPr>
      </w:pPr>
      <w:r w:rsidRPr="0042714C">
        <w:rPr>
          <w:rFonts w:ascii="Arial" w:hAnsi="Arial" w:cs="Arial"/>
          <w:sz w:val="20"/>
        </w:rPr>
        <w:t>Các phương tiện vận tải quy định tại điểm a khoản 3 Điều 17 Nghị định này.</w:t>
      </w:r>
    </w:p>
    <w:p w:rsidR="00F40AF3" w:rsidRPr="0042714C" w:rsidRDefault="00F40AF3" w:rsidP="0042714C">
      <w:pPr>
        <w:spacing w:before="120"/>
        <w:rPr>
          <w:rFonts w:ascii="Arial" w:hAnsi="Arial" w:cs="Arial"/>
          <w:sz w:val="20"/>
        </w:rPr>
      </w:pPr>
      <w:r w:rsidRPr="0042714C">
        <w:rPr>
          <w:rFonts w:ascii="Arial" w:hAnsi="Arial" w:cs="Arial"/>
          <w:sz w:val="20"/>
        </w:rPr>
        <w:t>2. Các biện pháp xử lý y tế:</w:t>
      </w:r>
    </w:p>
    <w:p w:rsidR="00F40AF3" w:rsidRPr="0042714C" w:rsidRDefault="00F40AF3" w:rsidP="0042714C">
      <w:pPr>
        <w:spacing w:before="120"/>
        <w:rPr>
          <w:rFonts w:ascii="Arial" w:hAnsi="Arial" w:cs="Arial"/>
          <w:sz w:val="20"/>
        </w:rPr>
      </w:pPr>
      <w:r w:rsidRPr="0042714C">
        <w:rPr>
          <w:rFonts w:ascii="Arial" w:hAnsi="Arial" w:cs="Arial"/>
          <w:sz w:val="20"/>
        </w:rPr>
        <w:t xml:space="preserve">Căn cứ kết quả kiểm tra thực tế, kiểm dịch viên </w:t>
      </w:r>
      <w:r w:rsidR="008B7410" w:rsidRPr="0042714C">
        <w:rPr>
          <w:rFonts w:ascii="Arial" w:hAnsi="Arial" w:cs="Arial"/>
          <w:sz w:val="20"/>
        </w:rPr>
        <w:t>y tế</w:t>
      </w:r>
      <w:r w:rsidRPr="0042714C">
        <w:rPr>
          <w:rFonts w:ascii="Arial" w:hAnsi="Arial" w:cs="Arial"/>
          <w:sz w:val="20"/>
        </w:rPr>
        <w:t xml:space="preserve"> có thể áp dụng một hoặc các biện pháp sau:</w:t>
      </w:r>
    </w:p>
    <w:p w:rsidR="00F40AF3" w:rsidRPr="0042714C" w:rsidRDefault="00F40AF3" w:rsidP="0042714C">
      <w:pPr>
        <w:spacing w:before="120"/>
        <w:rPr>
          <w:rFonts w:ascii="Arial" w:hAnsi="Arial" w:cs="Arial"/>
          <w:sz w:val="20"/>
        </w:rPr>
      </w:pPr>
      <w:r w:rsidRPr="0042714C">
        <w:rPr>
          <w:rFonts w:ascii="Arial" w:hAnsi="Arial" w:cs="Arial"/>
          <w:sz w:val="20"/>
        </w:rPr>
        <w:t>a) Diệt tác nhân gây bệnh, trung gian truyền bệnh;</w:t>
      </w:r>
    </w:p>
    <w:p w:rsidR="00F40AF3" w:rsidRPr="0042714C" w:rsidRDefault="00F40AF3" w:rsidP="0042714C">
      <w:pPr>
        <w:spacing w:before="120"/>
        <w:rPr>
          <w:rFonts w:ascii="Arial" w:hAnsi="Arial" w:cs="Arial"/>
          <w:sz w:val="20"/>
        </w:rPr>
      </w:pPr>
      <w:r w:rsidRPr="0042714C">
        <w:rPr>
          <w:rFonts w:ascii="Arial" w:hAnsi="Arial" w:cs="Arial"/>
          <w:sz w:val="20"/>
        </w:rPr>
        <w:t>b) Thực hiện hoặc phối hợp với các cơ quan liên quan triển khai việc thu gom, xử lý chất thải có khả năng mang tác nhân gây bệnh hoặc có nguy cơ gây bệnh truyền nhiễm;</w:t>
      </w:r>
    </w:p>
    <w:p w:rsidR="00F40AF3" w:rsidRPr="0042714C" w:rsidRDefault="00F40AF3" w:rsidP="0042714C">
      <w:pPr>
        <w:spacing w:before="120"/>
        <w:rPr>
          <w:rFonts w:ascii="Arial" w:hAnsi="Arial" w:cs="Arial"/>
          <w:sz w:val="20"/>
        </w:rPr>
      </w:pPr>
      <w:r w:rsidRPr="0042714C">
        <w:rPr>
          <w:rFonts w:ascii="Arial" w:hAnsi="Arial" w:cs="Arial"/>
          <w:sz w:val="20"/>
        </w:rPr>
        <w:t>c) Khử trùng.</w:t>
      </w:r>
    </w:p>
    <w:p w:rsidR="00F40AF3" w:rsidRPr="0042714C" w:rsidRDefault="00F40AF3" w:rsidP="0042714C">
      <w:pPr>
        <w:spacing w:before="120"/>
        <w:rPr>
          <w:rFonts w:ascii="Arial" w:hAnsi="Arial" w:cs="Arial"/>
          <w:sz w:val="20"/>
        </w:rPr>
      </w:pPr>
      <w:r w:rsidRPr="0042714C">
        <w:rPr>
          <w:rFonts w:ascii="Arial" w:hAnsi="Arial" w:cs="Arial"/>
          <w:sz w:val="20"/>
        </w:rPr>
        <w:t>3. Các biện pháp xử lý y tế đối với người trên phương tiện vận tải thực hiện theo quy định tại Điều 11 Nghị định này.</w:t>
      </w:r>
    </w:p>
    <w:p w:rsidR="00F40AF3" w:rsidRPr="0042714C" w:rsidRDefault="00F40AF3" w:rsidP="0042714C">
      <w:pPr>
        <w:spacing w:before="120"/>
        <w:rPr>
          <w:rFonts w:ascii="Arial" w:hAnsi="Arial" w:cs="Arial"/>
          <w:sz w:val="20"/>
        </w:rPr>
      </w:pPr>
      <w:r w:rsidRPr="0042714C">
        <w:rPr>
          <w:rFonts w:ascii="Arial" w:hAnsi="Arial" w:cs="Arial"/>
          <w:sz w:val="20"/>
        </w:rPr>
        <w:t>4. Các biện pháp xử lý y tế đối với hàng hóa trên phương tiện vận tải được thực hiện theo quy định tại Điều 26 Nghị định này.</w:t>
      </w:r>
    </w:p>
    <w:p w:rsidR="00F40AF3" w:rsidRPr="0042714C" w:rsidRDefault="00F40AF3" w:rsidP="0042714C">
      <w:pPr>
        <w:spacing w:before="120"/>
        <w:rPr>
          <w:rFonts w:ascii="Arial" w:hAnsi="Arial" w:cs="Arial"/>
          <w:sz w:val="20"/>
        </w:rPr>
      </w:pPr>
      <w:r w:rsidRPr="0042714C">
        <w:rPr>
          <w:rFonts w:ascii="Arial" w:hAnsi="Arial" w:cs="Arial"/>
          <w:sz w:val="20"/>
        </w:rPr>
        <w:t xml:space="preserve">5. Sau khi hoàn thành việc xử lý y tế quy định tại khoản 2 Điều này, kiểm dịch viên y tế cấp giấy chứng nhận kiểm tra/xử lý y tế hàng hóa, phương tiện vận tải đường bộ, đường sắt, đường hàng không theo </w:t>
      </w:r>
      <w:r w:rsidR="00343195" w:rsidRPr="0042714C">
        <w:rPr>
          <w:rFonts w:ascii="Arial" w:hAnsi="Arial" w:cs="Arial"/>
          <w:sz w:val="20"/>
        </w:rPr>
        <w:t>Mẫu</w:t>
      </w:r>
      <w:r w:rsidRPr="0042714C">
        <w:rPr>
          <w:rFonts w:ascii="Arial" w:hAnsi="Arial" w:cs="Arial"/>
          <w:sz w:val="20"/>
        </w:rPr>
        <w:t xml:space="preserve"> số 09 Phụ lục kèm theo Nghị định này hoặc giấy chứng nhận miễn xử lý vệ sinh tàu thuyền/chứng nhận xử lý vệ sinh tàu thuyền theo </w:t>
      </w:r>
      <w:r w:rsidR="00343195" w:rsidRPr="0042714C">
        <w:rPr>
          <w:rFonts w:ascii="Arial" w:hAnsi="Arial" w:cs="Arial"/>
          <w:sz w:val="20"/>
        </w:rPr>
        <w:t>Mẫu</w:t>
      </w:r>
      <w:r w:rsidRPr="0042714C">
        <w:rPr>
          <w:rFonts w:ascii="Arial" w:hAnsi="Arial" w:cs="Arial"/>
          <w:sz w:val="20"/>
        </w:rPr>
        <w:t xml:space="preserve"> số 08 Phụ lục kèm theo Nghị định này, kết thúc quy trình kiểm dịch.</w:t>
      </w:r>
    </w:p>
    <w:p w:rsidR="00F40AF3" w:rsidRPr="0042714C" w:rsidRDefault="00F40AF3" w:rsidP="0042714C">
      <w:pPr>
        <w:spacing w:before="120"/>
        <w:rPr>
          <w:rFonts w:ascii="Arial" w:hAnsi="Arial" w:cs="Arial"/>
          <w:sz w:val="20"/>
        </w:rPr>
      </w:pPr>
      <w:r w:rsidRPr="0042714C">
        <w:rPr>
          <w:rFonts w:ascii="Arial" w:hAnsi="Arial" w:cs="Arial"/>
          <w:sz w:val="20"/>
        </w:rPr>
        <w:t>6. Thời gian cấp giấy chứng nhận không quá 30 phút sau khi hoàn thành việc xử lý y tế.</w:t>
      </w:r>
    </w:p>
    <w:p w:rsidR="00F40AF3" w:rsidRPr="0042714C" w:rsidRDefault="00F40AF3" w:rsidP="0042714C">
      <w:pPr>
        <w:spacing w:before="120"/>
        <w:rPr>
          <w:rFonts w:ascii="Arial" w:hAnsi="Arial" w:cs="Arial"/>
          <w:sz w:val="20"/>
        </w:rPr>
      </w:pPr>
      <w:r w:rsidRPr="0042714C">
        <w:rPr>
          <w:rFonts w:ascii="Arial" w:hAnsi="Arial" w:cs="Arial"/>
          <w:sz w:val="20"/>
        </w:rPr>
        <w:t xml:space="preserve">7. Thời gian hoàn thành các biện pháp xử lý y tế theo quy định tại khoản 2 Điều này không quá 01 giờ đối với một phương tiện vận tải đường bộ hoặc một toa tàu hỏa, một tàu bay; không quá 06 giờ đối với cả đoàn tàu hỏa hoặc một tàu thuyền kể từ thời điểm phát hiện ra phương tiện vận tải thuộc diện phải xử lý </w:t>
      </w:r>
      <w:r w:rsidR="008B7410" w:rsidRPr="0042714C">
        <w:rPr>
          <w:rFonts w:ascii="Arial" w:hAnsi="Arial" w:cs="Arial"/>
          <w:sz w:val="20"/>
        </w:rPr>
        <w:t>y tế</w:t>
      </w:r>
      <w:r w:rsidRPr="0042714C">
        <w:rPr>
          <w:rFonts w:ascii="Arial" w:hAnsi="Arial" w:cs="Arial"/>
          <w:sz w:val="20"/>
        </w:rPr>
        <w:t>. Không quá 24 giờ đối với tàu thuyền trong trường hợp phải xử lý y tế bằng hình thức bẫy chuột, đặt mồi, xông hơi diệt chuột. Trước khi hết thời gian quy định 15 phút mà vẫn chưa hoàn thành việc xử lý y tế, tổ chức kiểm dịch y tế biên giới phải thông báo việc gia hạn thời gian xử lý y t</w:t>
      </w:r>
      <w:r w:rsidR="00FC6923" w:rsidRPr="0042714C">
        <w:rPr>
          <w:rFonts w:ascii="Arial" w:hAnsi="Arial" w:cs="Arial"/>
          <w:sz w:val="20"/>
        </w:rPr>
        <w:t>ế</w:t>
      </w:r>
      <w:r w:rsidRPr="0042714C">
        <w:rPr>
          <w:rFonts w:ascii="Arial" w:hAnsi="Arial" w:cs="Arial"/>
          <w:sz w:val="20"/>
        </w:rPr>
        <w:t xml:space="preserve"> bằng văn bản và nêu rõ lý do cho người khai báo y tế. Thời gian gia hạn không quá 01 giờ đối với một phương tiện vận tải đường bộ hoặc một toa tàu hỏa hoặc một tàu bay; không quá 04 giờ đ</w:t>
      </w:r>
      <w:r w:rsidR="004C337D" w:rsidRPr="0042714C">
        <w:rPr>
          <w:rFonts w:ascii="Arial" w:hAnsi="Arial" w:cs="Arial"/>
          <w:sz w:val="20"/>
        </w:rPr>
        <w:t>ố</w:t>
      </w:r>
      <w:r w:rsidRPr="0042714C">
        <w:rPr>
          <w:rFonts w:ascii="Arial" w:hAnsi="Arial" w:cs="Arial"/>
          <w:sz w:val="20"/>
        </w:rPr>
        <w:t>i với cả đoàn tàu hỏa hoặc một tàu thuyền kể từ thời điểm có thông báo gia hạn.</w:t>
      </w:r>
    </w:p>
    <w:p w:rsidR="00F40AF3" w:rsidRPr="0042714C" w:rsidRDefault="00F40AF3" w:rsidP="0042714C">
      <w:pPr>
        <w:spacing w:before="120"/>
        <w:rPr>
          <w:rFonts w:ascii="Arial" w:hAnsi="Arial" w:cs="Arial"/>
          <w:sz w:val="20"/>
        </w:rPr>
      </w:pPr>
      <w:r w:rsidRPr="0042714C">
        <w:rPr>
          <w:rFonts w:ascii="Arial" w:hAnsi="Arial" w:cs="Arial"/>
          <w:sz w:val="20"/>
        </w:rPr>
        <w:t xml:space="preserve">8. Trường hợp tổ chức kiểm dịch y tế biên giới được yêu cầu kiểm tra, xử lý y tế phương tiện vận tải để cấp giấy chứng nhận kiểm tra/xử lý y tế hàng hóa, phương tiện vận tải đường bộ, đường sắt, đường hàng không hoặc giấy chứng nhận miễn xử lý vệ sinh tàu thuyền/chứng nhận vệ sinh tàu thuyền, người khai báo y tế phải làm đơn đề nghị theo </w:t>
      </w:r>
      <w:r w:rsidR="00343195" w:rsidRPr="0042714C">
        <w:rPr>
          <w:rFonts w:ascii="Arial" w:hAnsi="Arial" w:cs="Arial"/>
          <w:sz w:val="20"/>
        </w:rPr>
        <w:t>Mẫu</w:t>
      </w:r>
      <w:r w:rsidRPr="0042714C">
        <w:rPr>
          <w:rFonts w:ascii="Arial" w:hAnsi="Arial" w:cs="Arial"/>
          <w:sz w:val="20"/>
        </w:rPr>
        <w:t xml:space="preserve"> số 15 Phụ lục kèm theo Nghị định này; việc kiểm tra, xử lý y tế thực hiện theo quy định tại Điều 16, 17 Nghị định này và các khoản 2, 3, 4, 5 Điều này.</w:t>
      </w:r>
    </w:p>
    <w:p w:rsidR="00F40AF3" w:rsidRPr="0042714C" w:rsidRDefault="00F40AF3" w:rsidP="0042714C">
      <w:pPr>
        <w:spacing w:before="120"/>
        <w:rPr>
          <w:rFonts w:ascii="Arial" w:hAnsi="Arial" w:cs="Arial"/>
          <w:b/>
          <w:sz w:val="20"/>
        </w:rPr>
      </w:pPr>
      <w:bookmarkStart w:id="27" w:name="dieu_19"/>
      <w:r w:rsidRPr="0042714C">
        <w:rPr>
          <w:rFonts w:ascii="Arial" w:hAnsi="Arial" w:cs="Arial"/>
          <w:b/>
          <w:sz w:val="20"/>
        </w:rPr>
        <w:t>Điều 19. Quy định tín hiệu kiểm dịch y tế cho tàu thuyền khi nhập cảnh</w:t>
      </w:r>
      <w:bookmarkEnd w:id="27"/>
    </w:p>
    <w:p w:rsidR="00F40AF3" w:rsidRPr="0042714C" w:rsidRDefault="00F40AF3" w:rsidP="0042714C">
      <w:pPr>
        <w:spacing w:before="120"/>
        <w:rPr>
          <w:rFonts w:ascii="Arial" w:hAnsi="Arial" w:cs="Arial"/>
          <w:sz w:val="20"/>
        </w:rPr>
      </w:pPr>
      <w:r w:rsidRPr="0042714C">
        <w:rPr>
          <w:rFonts w:ascii="Arial" w:hAnsi="Arial" w:cs="Arial"/>
          <w:sz w:val="20"/>
        </w:rPr>
        <w:t>1. Ban ngày tàu thuyền phải treo tín hiệu bằng cờ:</w:t>
      </w:r>
    </w:p>
    <w:p w:rsidR="00F40AF3" w:rsidRPr="0042714C" w:rsidRDefault="00F40AF3" w:rsidP="0042714C">
      <w:pPr>
        <w:spacing w:before="120"/>
        <w:rPr>
          <w:rFonts w:ascii="Arial" w:hAnsi="Arial" w:cs="Arial"/>
          <w:sz w:val="20"/>
        </w:rPr>
      </w:pPr>
      <w:r w:rsidRPr="0042714C">
        <w:rPr>
          <w:rFonts w:ascii="Arial" w:hAnsi="Arial" w:cs="Arial"/>
          <w:sz w:val="20"/>
        </w:rPr>
        <w:t>a) Treo một cờ chữ “Q” báo hiệu tàu thuyền không có bệnh truyền nhiễm, yêu cầu được ki</w:t>
      </w:r>
      <w:r w:rsidR="004C337D" w:rsidRPr="0042714C">
        <w:rPr>
          <w:rFonts w:ascii="Arial" w:hAnsi="Arial" w:cs="Arial"/>
          <w:sz w:val="20"/>
        </w:rPr>
        <w:t>ể</w:t>
      </w:r>
      <w:r w:rsidRPr="0042714C">
        <w:rPr>
          <w:rFonts w:ascii="Arial" w:hAnsi="Arial" w:cs="Arial"/>
          <w:sz w:val="20"/>
        </w:rPr>
        <w:t>m dịch y tế đ</w:t>
      </w:r>
      <w:r w:rsidR="00E057C6" w:rsidRPr="0042714C">
        <w:rPr>
          <w:rFonts w:ascii="Arial" w:hAnsi="Arial" w:cs="Arial"/>
          <w:sz w:val="20"/>
        </w:rPr>
        <w:t>ể</w:t>
      </w:r>
      <w:r w:rsidRPr="0042714C">
        <w:rPr>
          <w:rFonts w:ascii="Arial" w:hAnsi="Arial" w:cs="Arial"/>
          <w:sz w:val="20"/>
        </w:rPr>
        <w:t xml:space="preserve"> nhập cảnh, quy định tại </w:t>
      </w:r>
      <w:r w:rsidR="005A723F" w:rsidRPr="0042714C">
        <w:rPr>
          <w:rFonts w:ascii="Arial" w:hAnsi="Arial" w:cs="Arial"/>
          <w:sz w:val="20"/>
        </w:rPr>
        <w:t>Mẫu số</w:t>
      </w:r>
      <w:r w:rsidRPr="0042714C">
        <w:rPr>
          <w:rFonts w:ascii="Arial" w:hAnsi="Arial" w:cs="Arial"/>
          <w:sz w:val="20"/>
        </w:rPr>
        <w:t xml:space="preserve"> 23 Phụ lục kèm theo Nghị định này;</w:t>
      </w:r>
    </w:p>
    <w:p w:rsidR="00F40AF3" w:rsidRPr="0042714C" w:rsidRDefault="00F40AF3" w:rsidP="0042714C">
      <w:pPr>
        <w:spacing w:before="120"/>
        <w:rPr>
          <w:rFonts w:ascii="Arial" w:hAnsi="Arial" w:cs="Arial"/>
          <w:sz w:val="20"/>
        </w:rPr>
      </w:pPr>
      <w:r w:rsidRPr="0042714C">
        <w:rPr>
          <w:rFonts w:ascii="Arial" w:hAnsi="Arial" w:cs="Arial"/>
          <w:sz w:val="20"/>
        </w:rPr>
        <w:t xml:space="preserve">b) Treo hai cờ chữ “Q” báo hiệu tàu thuyền nghi ngờ có bệnh truyền nhiễm thuộc nhóm A quy định tại </w:t>
      </w:r>
      <w:r w:rsidR="005A723F" w:rsidRPr="0042714C">
        <w:rPr>
          <w:rFonts w:ascii="Arial" w:hAnsi="Arial" w:cs="Arial"/>
          <w:sz w:val="20"/>
        </w:rPr>
        <w:t>Mẫu số</w:t>
      </w:r>
      <w:r w:rsidRPr="0042714C">
        <w:rPr>
          <w:rFonts w:ascii="Arial" w:hAnsi="Arial" w:cs="Arial"/>
          <w:sz w:val="20"/>
        </w:rPr>
        <w:t xml:space="preserve"> 23 Phụ lục kèm theo Nghị định này;</w:t>
      </w:r>
    </w:p>
    <w:p w:rsidR="00F40AF3" w:rsidRPr="0042714C" w:rsidRDefault="00F40AF3" w:rsidP="0042714C">
      <w:pPr>
        <w:spacing w:before="120"/>
        <w:rPr>
          <w:rFonts w:ascii="Arial" w:hAnsi="Arial" w:cs="Arial"/>
          <w:sz w:val="20"/>
        </w:rPr>
      </w:pPr>
      <w:r w:rsidRPr="0042714C">
        <w:rPr>
          <w:rFonts w:ascii="Arial" w:hAnsi="Arial" w:cs="Arial"/>
          <w:sz w:val="20"/>
        </w:rPr>
        <w:t>c) Treo hai cờ, một cờ chữ “Q” và một cờ chữ</w:t>
      </w:r>
      <w:r w:rsidR="00003C78" w:rsidRPr="0042714C">
        <w:rPr>
          <w:rFonts w:ascii="Arial" w:hAnsi="Arial" w:cs="Arial"/>
          <w:sz w:val="20"/>
        </w:rPr>
        <w:t xml:space="preserve"> “L”</w:t>
      </w:r>
      <w:r w:rsidRPr="0042714C">
        <w:rPr>
          <w:rFonts w:ascii="Arial" w:hAnsi="Arial" w:cs="Arial"/>
          <w:sz w:val="20"/>
        </w:rPr>
        <w:t xml:space="preserve"> báo hiệu tàu thuyền có bệnh truyền nhiễm thuộc nhóm A quy định tại </w:t>
      </w:r>
      <w:r w:rsidR="00343195" w:rsidRPr="0042714C">
        <w:rPr>
          <w:rFonts w:ascii="Arial" w:hAnsi="Arial" w:cs="Arial"/>
          <w:sz w:val="20"/>
        </w:rPr>
        <w:t>Mẫu</w:t>
      </w:r>
      <w:r w:rsidRPr="0042714C">
        <w:rPr>
          <w:rFonts w:ascii="Arial" w:hAnsi="Arial" w:cs="Arial"/>
          <w:sz w:val="20"/>
        </w:rPr>
        <w:t xml:space="preserve"> số 23 Phụ lục kèm theo Nghị định này.</w:t>
      </w:r>
    </w:p>
    <w:p w:rsidR="00F40AF3" w:rsidRPr="0042714C" w:rsidRDefault="00F40AF3" w:rsidP="0042714C">
      <w:pPr>
        <w:spacing w:before="120"/>
        <w:rPr>
          <w:rFonts w:ascii="Arial" w:hAnsi="Arial" w:cs="Arial"/>
          <w:sz w:val="20"/>
        </w:rPr>
      </w:pPr>
      <w:r w:rsidRPr="0042714C">
        <w:rPr>
          <w:rFonts w:ascii="Arial" w:hAnsi="Arial" w:cs="Arial"/>
          <w:sz w:val="20"/>
        </w:rPr>
        <w:t>2. Ban đêm tàu thuyền phải treo tín hiệu bằng đèn đỏ và đèn trắng cách nhau 02 mét theo chiều dọc trên cột buồm phía trước:</w:t>
      </w:r>
    </w:p>
    <w:p w:rsidR="00F40AF3" w:rsidRPr="0042714C" w:rsidRDefault="00F40AF3" w:rsidP="0042714C">
      <w:pPr>
        <w:spacing w:before="120"/>
        <w:rPr>
          <w:rFonts w:ascii="Arial" w:hAnsi="Arial" w:cs="Arial"/>
          <w:sz w:val="20"/>
        </w:rPr>
      </w:pPr>
      <w:r w:rsidRPr="0042714C">
        <w:rPr>
          <w:rFonts w:ascii="Arial" w:hAnsi="Arial" w:cs="Arial"/>
          <w:sz w:val="20"/>
        </w:rPr>
        <w:t>a) Một đèn đỏ báo hiệu tàu thuyền yêu cầu được kiểm dịch y tế để nhập cảnh;</w:t>
      </w:r>
    </w:p>
    <w:p w:rsidR="00F40AF3" w:rsidRPr="0042714C" w:rsidRDefault="00F40AF3" w:rsidP="0042714C">
      <w:pPr>
        <w:spacing w:before="120"/>
        <w:rPr>
          <w:rFonts w:ascii="Arial" w:hAnsi="Arial" w:cs="Arial"/>
          <w:sz w:val="20"/>
        </w:rPr>
      </w:pPr>
      <w:r w:rsidRPr="0042714C">
        <w:rPr>
          <w:rFonts w:ascii="Arial" w:hAnsi="Arial" w:cs="Arial"/>
          <w:sz w:val="20"/>
        </w:rPr>
        <w:t>b) Hai đèn đỏ báo hiệu tàu thuyền nghi ngờ có bệnh truyền nhiễm thuộc nhóm A;</w:t>
      </w:r>
    </w:p>
    <w:p w:rsidR="00F40AF3" w:rsidRPr="0042714C" w:rsidRDefault="00F40AF3" w:rsidP="0042714C">
      <w:pPr>
        <w:spacing w:before="120"/>
        <w:rPr>
          <w:rFonts w:ascii="Arial" w:hAnsi="Arial" w:cs="Arial"/>
          <w:sz w:val="20"/>
        </w:rPr>
      </w:pPr>
      <w:r w:rsidRPr="0042714C">
        <w:rPr>
          <w:rFonts w:ascii="Arial" w:hAnsi="Arial" w:cs="Arial"/>
          <w:sz w:val="20"/>
        </w:rPr>
        <w:t>c) Một đèn đỏ và một đèn trắng báo hiệu tàu thuyền có bệnh truyền nhiễm thuộc nhóm A.</w:t>
      </w:r>
    </w:p>
    <w:p w:rsidR="00F40AF3" w:rsidRPr="0042714C" w:rsidRDefault="00F40AF3" w:rsidP="0042714C">
      <w:pPr>
        <w:spacing w:before="120"/>
        <w:rPr>
          <w:rFonts w:ascii="Arial" w:hAnsi="Arial" w:cs="Arial"/>
          <w:sz w:val="20"/>
        </w:rPr>
      </w:pPr>
      <w:r w:rsidRPr="0042714C">
        <w:rPr>
          <w:rFonts w:ascii="Arial" w:hAnsi="Arial" w:cs="Arial"/>
          <w:sz w:val="20"/>
        </w:rPr>
        <w:t>3. Trong thời gian tàu thuyền chờ kiểm dịch y tế hoặc đang thực hiện kiểm dịch y tế, người trên tàu thuy</w:t>
      </w:r>
      <w:r w:rsidR="00201BD5" w:rsidRPr="0042714C">
        <w:rPr>
          <w:rFonts w:ascii="Arial" w:hAnsi="Arial" w:cs="Arial"/>
          <w:sz w:val="20"/>
        </w:rPr>
        <w:t>ề</w:t>
      </w:r>
      <w:r w:rsidRPr="0042714C">
        <w:rPr>
          <w:rFonts w:ascii="Arial" w:hAnsi="Arial" w:cs="Arial"/>
          <w:sz w:val="20"/>
        </w:rPr>
        <w:t>n không được lên hoặc xu</w:t>
      </w:r>
      <w:r w:rsidR="00201BD5" w:rsidRPr="0042714C">
        <w:rPr>
          <w:rFonts w:ascii="Arial" w:hAnsi="Arial" w:cs="Arial"/>
          <w:sz w:val="20"/>
        </w:rPr>
        <w:t>ố</w:t>
      </w:r>
      <w:r w:rsidRPr="0042714C">
        <w:rPr>
          <w:rFonts w:ascii="Arial" w:hAnsi="Arial" w:cs="Arial"/>
          <w:sz w:val="20"/>
        </w:rPr>
        <w:t>ng; hàng hóa không được bốc dỡ hoặc tiếp nhận. Không áp dụng đối với tàu thuyền đang gặp tai nạn.</w:t>
      </w:r>
    </w:p>
    <w:p w:rsidR="00F40AF3" w:rsidRPr="0042714C" w:rsidRDefault="00F40AF3" w:rsidP="0042714C">
      <w:pPr>
        <w:spacing w:before="120"/>
        <w:rPr>
          <w:rFonts w:ascii="Arial" w:hAnsi="Arial" w:cs="Arial"/>
          <w:b/>
          <w:sz w:val="20"/>
        </w:rPr>
      </w:pPr>
      <w:bookmarkStart w:id="28" w:name="chuong_4"/>
      <w:r w:rsidRPr="0042714C">
        <w:rPr>
          <w:rFonts w:ascii="Arial" w:hAnsi="Arial" w:cs="Arial"/>
          <w:b/>
          <w:sz w:val="20"/>
        </w:rPr>
        <w:t>Chương IV</w:t>
      </w:r>
      <w:bookmarkEnd w:id="28"/>
    </w:p>
    <w:p w:rsidR="00F40AF3" w:rsidRPr="0042714C" w:rsidRDefault="0042714C" w:rsidP="0042714C">
      <w:pPr>
        <w:spacing w:before="120"/>
        <w:jc w:val="center"/>
        <w:rPr>
          <w:rFonts w:ascii="Arial" w:hAnsi="Arial" w:cs="Arial"/>
          <w:b/>
        </w:rPr>
      </w:pPr>
      <w:bookmarkStart w:id="29" w:name="chuong_4_name"/>
      <w:r>
        <w:rPr>
          <w:rFonts w:ascii="Arial" w:hAnsi="Arial" w:cs="Arial"/>
          <w:b/>
        </w:rPr>
        <w:t>KIỂM DỊCH Y TẾ ĐỐI VỚI HÀNG HÓA</w:t>
      </w:r>
      <w:bookmarkEnd w:id="29"/>
    </w:p>
    <w:p w:rsidR="00F40AF3" w:rsidRPr="0042714C" w:rsidRDefault="00F40AF3" w:rsidP="0042714C">
      <w:pPr>
        <w:spacing w:before="120"/>
        <w:rPr>
          <w:rFonts w:ascii="Arial" w:hAnsi="Arial" w:cs="Arial"/>
          <w:b/>
          <w:sz w:val="20"/>
        </w:rPr>
      </w:pPr>
      <w:bookmarkStart w:id="30" w:name="dieu_20"/>
      <w:r w:rsidRPr="0042714C">
        <w:rPr>
          <w:rFonts w:ascii="Arial" w:hAnsi="Arial" w:cs="Arial"/>
          <w:b/>
          <w:sz w:val="20"/>
        </w:rPr>
        <w:t>Điều 20. Đối tượng phải khai báo y tế đối với hàng hóa</w:t>
      </w:r>
      <w:bookmarkEnd w:id="30"/>
    </w:p>
    <w:p w:rsidR="00F40AF3" w:rsidRPr="0042714C" w:rsidRDefault="00F40AF3" w:rsidP="0042714C">
      <w:pPr>
        <w:spacing w:before="120"/>
        <w:rPr>
          <w:rFonts w:ascii="Arial" w:hAnsi="Arial" w:cs="Arial"/>
          <w:sz w:val="20"/>
        </w:rPr>
      </w:pPr>
      <w:r w:rsidRPr="0042714C">
        <w:rPr>
          <w:rFonts w:ascii="Arial" w:hAnsi="Arial" w:cs="Arial"/>
          <w:sz w:val="20"/>
        </w:rPr>
        <w:t>Hàng hóa nhập khẩu, xuất khẩu, quá cảnh phải được khai báo y tế, trừ trường hợp hàng hóa quá cảnh mà không bốc dỡ khỏi phương tiện, hàng hóa thuộc diện kiểm dịch động vật, sản phẩm động vật trên cạn và động vật, sản phẩm động vật thủy sản theo quy định của Bộ trưởng Bộ Nông nghiệp và Phát triển nông thôn.</w:t>
      </w:r>
    </w:p>
    <w:p w:rsidR="00F40AF3" w:rsidRPr="0042714C" w:rsidRDefault="00F40AF3" w:rsidP="0042714C">
      <w:pPr>
        <w:spacing w:before="120"/>
        <w:rPr>
          <w:rFonts w:ascii="Arial" w:hAnsi="Arial" w:cs="Arial"/>
          <w:b/>
          <w:sz w:val="20"/>
        </w:rPr>
      </w:pPr>
      <w:bookmarkStart w:id="31" w:name="dieu_21"/>
      <w:r w:rsidRPr="0042714C">
        <w:rPr>
          <w:rFonts w:ascii="Arial" w:hAnsi="Arial" w:cs="Arial"/>
          <w:b/>
          <w:sz w:val="20"/>
        </w:rPr>
        <w:t>Điều 21. Khai báo y tế đối với hàng hóa</w:t>
      </w:r>
      <w:bookmarkEnd w:id="31"/>
    </w:p>
    <w:p w:rsidR="00F40AF3" w:rsidRPr="0042714C" w:rsidRDefault="00F40AF3" w:rsidP="0042714C">
      <w:pPr>
        <w:spacing w:before="120"/>
        <w:rPr>
          <w:rFonts w:ascii="Arial" w:hAnsi="Arial" w:cs="Arial"/>
          <w:sz w:val="20"/>
        </w:rPr>
      </w:pPr>
      <w:r w:rsidRPr="0042714C">
        <w:rPr>
          <w:rFonts w:ascii="Arial" w:hAnsi="Arial" w:cs="Arial"/>
          <w:sz w:val="20"/>
        </w:rPr>
        <w:t xml:space="preserve">1. Đối với hàng hóa vận tải bằng đường bộ, đường sắt, đường hàng không: người khai báo y tế khai, nộp giấy khai báo y tế hàng hóa theo </w:t>
      </w:r>
      <w:r w:rsidR="005A723F" w:rsidRPr="0042714C">
        <w:rPr>
          <w:rFonts w:ascii="Arial" w:hAnsi="Arial" w:cs="Arial"/>
          <w:sz w:val="20"/>
        </w:rPr>
        <w:t>Mẫu số</w:t>
      </w:r>
      <w:r w:rsidRPr="0042714C">
        <w:rPr>
          <w:rFonts w:ascii="Arial" w:hAnsi="Arial" w:cs="Arial"/>
          <w:sz w:val="20"/>
        </w:rPr>
        <w:t xml:space="preserve"> 04 Phụ lục kèm theo Nghị định này, giấy chứng nhận kiểm tra/xử lý y tế hàng hóa, phương tiện vận tải đường bộ, đường sắt, đường hàng không theo </w:t>
      </w:r>
      <w:r w:rsidR="005A723F" w:rsidRPr="0042714C">
        <w:rPr>
          <w:rFonts w:ascii="Arial" w:hAnsi="Arial" w:cs="Arial"/>
          <w:sz w:val="20"/>
        </w:rPr>
        <w:t>Mẫu số</w:t>
      </w:r>
      <w:r w:rsidRPr="0042714C">
        <w:rPr>
          <w:rFonts w:ascii="Arial" w:hAnsi="Arial" w:cs="Arial"/>
          <w:sz w:val="20"/>
        </w:rPr>
        <w:t xml:space="preserve"> 09 Phụ lục kèm theo Nghị định này (nếu có) cho tổ chức kiểm dịch y tế biên giới hoặc qua </w:t>
      </w:r>
      <w:r w:rsidR="00003C78" w:rsidRPr="0042714C">
        <w:rPr>
          <w:rFonts w:ascii="Arial" w:hAnsi="Arial" w:cs="Arial"/>
          <w:sz w:val="20"/>
        </w:rPr>
        <w:t xml:space="preserve">Cổng </w:t>
      </w:r>
      <w:r w:rsidRPr="0042714C">
        <w:rPr>
          <w:rFonts w:ascii="Arial" w:hAnsi="Arial" w:cs="Arial"/>
          <w:sz w:val="20"/>
        </w:rPr>
        <w:t>thông tin một cửa quốc gia trước khi hàng hóa được phép nhập khẩu, xuất khẩu, quá cảnh.</w:t>
      </w:r>
    </w:p>
    <w:p w:rsidR="00F40AF3" w:rsidRPr="0042714C" w:rsidRDefault="00F40AF3" w:rsidP="0042714C">
      <w:pPr>
        <w:spacing w:before="120"/>
        <w:rPr>
          <w:rFonts w:ascii="Arial" w:hAnsi="Arial" w:cs="Arial"/>
          <w:sz w:val="20"/>
        </w:rPr>
      </w:pPr>
      <w:r w:rsidRPr="0042714C">
        <w:rPr>
          <w:rFonts w:ascii="Arial" w:hAnsi="Arial" w:cs="Arial"/>
          <w:sz w:val="20"/>
        </w:rPr>
        <w:t xml:space="preserve">2. Đối với hàng hóa vận tải bằng đường thủy: người khai báo y tế thực hiện khai, nộp bản sao bản khai hàng hóa theo </w:t>
      </w:r>
      <w:r w:rsidR="00343195" w:rsidRPr="0042714C">
        <w:rPr>
          <w:rFonts w:ascii="Arial" w:hAnsi="Arial" w:cs="Arial"/>
          <w:sz w:val="20"/>
        </w:rPr>
        <w:t>Mẫu</w:t>
      </w:r>
      <w:r w:rsidRPr="0042714C">
        <w:rPr>
          <w:rFonts w:ascii="Arial" w:hAnsi="Arial" w:cs="Arial"/>
          <w:sz w:val="20"/>
        </w:rPr>
        <w:t xml:space="preserve"> số 43 quy định tại Nghị định số 58/2017/NĐ-CP ngày 10 tháng 5 năm 2017 của Chính phủ quy định chi tiết một số điều của Bộ luật Hàng hải Việt Nam về quản lý hoạt động hàng hải và giấy chứng nhận kiểm tra y tế hàng hóa (trên tàu thuyền), tàu thuyền theo </w:t>
      </w:r>
      <w:r w:rsidR="005A723F" w:rsidRPr="0042714C">
        <w:rPr>
          <w:rFonts w:ascii="Arial" w:hAnsi="Arial" w:cs="Arial"/>
          <w:sz w:val="20"/>
        </w:rPr>
        <w:t>Mẫu số</w:t>
      </w:r>
      <w:r w:rsidRPr="0042714C">
        <w:rPr>
          <w:rFonts w:ascii="Arial" w:hAnsi="Arial" w:cs="Arial"/>
          <w:sz w:val="20"/>
        </w:rPr>
        <w:t xml:space="preserve"> 10 Phụ lục kèm theo Nghị định này (nếu có) cho tổ chức kiểm dịch y tế biên giới hoặc qua </w:t>
      </w:r>
      <w:r w:rsidR="00003C78" w:rsidRPr="0042714C">
        <w:rPr>
          <w:rFonts w:ascii="Arial" w:hAnsi="Arial" w:cs="Arial"/>
          <w:sz w:val="20"/>
        </w:rPr>
        <w:t xml:space="preserve">Cổng </w:t>
      </w:r>
      <w:r w:rsidRPr="0042714C">
        <w:rPr>
          <w:rFonts w:ascii="Arial" w:hAnsi="Arial" w:cs="Arial"/>
          <w:sz w:val="20"/>
        </w:rPr>
        <w:t>thông tin một cửa quốc gia trước 12 giờ kể từ khi hàng hóa dự kiến nhập khẩu, xuất khẩu, quá cảnh.</w:t>
      </w:r>
    </w:p>
    <w:p w:rsidR="00F40AF3" w:rsidRPr="0042714C" w:rsidRDefault="00F40AF3" w:rsidP="0042714C">
      <w:pPr>
        <w:spacing w:before="120"/>
        <w:rPr>
          <w:rFonts w:ascii="Arial" w:hAnsi="Arial" w:cs="Arial"/>
          <w:b/>
          <w:sz w:val="20"/>
        </w:rPr>
      </w:pPr>
      <w:bookmarkStart w:id="32" w:name="dieu_22"/>
      <w:r w:rsidRPr="0042714C">
        <w:rPr>
          <w:rFonts w:ascii="Arial" w:hAnsi="Arial" w:cs="Arial"/>
          <w:b/>
          <w:sz w:val="20"/>
        </w:rPr>
        <w:t>Điều 22. Thu thập thông tin trước khi hàng hóa vận chuyển qua biên giới</w:t>
      </w:r>
      <w:bookmarkEnd w:id="32"/>
    </w:p>
    <w:p w:rsidR="00F40AF3" w:rsidRPr="0042714C" w:rsidRDefault="00F40AF3" w:rsidP="0042714C">
      <w:pPr>
        <w:spacing w:before="120"/>
        <w:rPr>
          <w:rFonts w:ascii="Arial" w:hAnsi="Arial" w:cs="Arial"/>
          <w:sz w:val="20"/>
        </w:rPr>
      </w:pPr>
      <w:r w:rsidRPr="0042714C">
        <w:rPr>
          <w:rFonts w:ascii="Arial" w:hAnsi="Arial" w:cs="Arial"/>
          <w:sz w:val="20"/>
        </w:rPr>
        <w:t>1. Kiểm dịch viên y tế thu thập thông tin từ các nguồn được quy định tại khoản 1 Điều 7 Nghị định này.</w:t>
      </w:r>
    </w:p>
    <w:p w:rsidR="00F40AF3" w:rsidRPr="0042714C" w:rsidRDefault="00F40AF3" w:rsidP="0042714C">
      <w:pPr>
        <w:spacing w:before="120"/>
        <w:rPr>
          <w:rFonts w:ascii="Arial" w:hAnsi="Arial" w:cs="Arial"/>
          <w:sz w:val="20"/>
        </w:rPr>
      </w:pPr>
      <w:r w:rsidRPr="0042714C">
        <w:rPr>
          <w:rFonts w:ascii="Arial" w:hAnsi="Arial" w:cs="Arial"/>
          <w:sz w:val="20"/>
        </w:rPr>
        <w:t>2. Các thông tin cần thu thập:</w:t>
      </w:r>
    </w:p>
    <w:p w:rsidR="00F40AF3" w:rsidRPr="0042714C" w:rsidRDefault="00F40AF3" w:rsidP="0042714C">
      <w:pPr>
        <w:spacing w:before="120"/>
        <w:rPr>
          <w:rFonts w:ascii="Arial" w:hAnsi="Arial" w:cs="Arial"/>
          <w:sz w:val="20"/>
        </w:rPr>
      </w:pPr>
      <w:r w:rsidRPr="0042714C">
        <w:rPr>
          <w:rFonts w:ascii="Arial" w:hAnsi="Arial" w:cs="Arial"/>
          <w:sz w:val="20"/>
        </w:rPr>
        <w:t>a) Thông tin về nơi hàng hóa xuất phát hoặc quá cảnh;</w:t>
      </w:r>
    </w:p>
    <w:p w:rsidR="00F40AF3" w:rsidRPr="0042714C" w:rsidRDefault="00F40AF3" w:rsidP="0042714C">
      <w:pPr>
        <w:spacing w:before="120"/>
        <w:rPr>
          <w:rFonts w:ascii="Arial" w:hAnsi="Arial" w:cs="Arial"/>
          <w:sz w:val="20"/>
        </w:rPr>
      </w:pPr>
      <w:r w:rsidRPr="0042714C">
        <w:rPr>
          <w:rFonts w:ascii="Arial" w:hAnsi="Arial" w:cs="Arial"/>
          <w:sz w:val="20"/>
        </w:rPr>
        <w:t>b) Thông tin về chủng loại, số lượng, bảo quản, đóng gói hàng hóa và phương tiện vận chuyển.</w:t>
      </w:r>
    </w:p>
    <w:p w:rsidR="00F40AF3" w:rsidRPr="0042714C" w:rsidRDefault="00F40AF3" w:rsidP="0042714C">
      <w:pPr>
        <w:spacing w:before="120"/>
        <w:rPr>
          <w:rFonts w:ascii="Arial" w:hAnsi="Arial" w:cs="Arial"/>
          <w:b/>
          <w:sz w:val="20"/>
        </w:rPr>
      </w:pPr>
      <w:bookmarkStart w:id="33" w:name="dieu_23"/>
      <w:r w:rsidRPr="0042714C">
        <w:rPr>
          <w:rFonts w:ascii="Arial" w:hAnsi="Arial" w:cs="Arial"/>
          <w:b/>
          <w:sz w:val="20"/>
        </w:rPr>
        <w:t>Điều 23. Xử lý thông tin đối với hàng hóa</w:t>
      </w:r>
      <w:bookmarkEnd w:id="33"/>
    </w:p>
    <w:p w:rsidR="00F40AF3" w:rsidRPr="0042714C" w:rsidRDefault="00F40AF3" w:rsidP="0042714C">
      <w:pPr>
        <w:spacing w:before="120"/>
        <w:rPr>
          <w:rFonts w:ascii="Arial" w:hAnsi="Arial" w:cs="Arial"/>
          <w:sz w:val="20"/>
        </w:rPr>
      </w:pPr>
      <w:r w:rsidRPr="0042714C">
        <w:rPr>
          <w:rFonts w:ascii="Arial" w:hAnsi="Arial" w:cs="Arial"/>
          <w:sz w:val="20"/>
        </w:rPr>
        <w:t>1. Kiểm dịch viên y tế thực hiện kiểm tra y tế theo quy định tại Điều 24, 25 Nghị định này đối với các hàng hóa có yếu tố nguy cơ bao gồm:</w:t>
      </w:r>
    </w:p>
    <w:p w:rsidR="00F40AF3" w:rsidRPr="0042714C" w:rsidRDefault="00F40AF3" w:rsidP="0042714C">
      <w:pPr>
        <w:spacing w:before="120"/>
        <w:rPr>
          <w:rFonts w:ascii="Arial" w:hAnsi="Arial" w:cs="Arial"/>
          <w:sz w:val="20"/>
        </w:rPr>
      </w:pPr>
      <w:r w:rsidRPr="0042714C">
        <w:rPr>
          <w:rFonts w:ascii="Arial" w:hAnsi="Arial" w:cs="Arial"/>
          <w:sz w:val="20"/>
        </w:rPr>
        <w:t>a) Hàng hóa vận chuyển qua quốc gia, vùng lãnh thổ có ghi nhận trường hợp bệnh truyền nhiễm mà Bộ Y tế có yêu cầu phải giám sát;</w:t>
      </w:r>
    </w:p>
    <w:p w:rsidR="00F40AF3" w:rsidRPr="0042714C" w:rsidRDefault="00F40AF3" w:rsidP="0042714C">
      <w:pPr>
        <w:spacing w:before="120"/>
        <w:rPr>
          <w:rFonts w:ascii="Arial" w:hAnsi="Arial" w:cs="Arial"/>
          <w:sz w:val="20"/>
        </w:rPr>
      </w:pPr>
      <w:r w:rsidRPr="0042714C">
        <w:rPr>
          <w:rFonts w:ascii="Arial" w:hAnsi="Arial" w:cs="Arial"/>
          <w:sz w:val="20"/>
        </w:rPr>
        <w:t>b) Hàng hóa mang hoặc có dấu hiệu mang mầm bệnh, trung gian truyền bệnh truyền nhiễm;</w:t>
      </w:r>
    </w:p>
    <w:p w:rsidR="00F40AF3" w:rsidRPr="0042714C" w:rsidRDefault="00F40AF3" w:rsidP="0042714C">
      <w:pPr>
        <w:spacing w:before="120"/>
        <w:rPr>
          <w:rFonts w:ascii="Arial" w:hAnsi="Arial" w:cs="Arial"/>
          <w:sz w:val="20"/>
        </w:rPr>
      </w:pPr>
      <w:r w:rsidRPr="0042714C">
        <w:rPr>
          <w:rFonts w:ascii="Arial" w:hAnsi="Arial" w:cs="Arial"/>
          <w:sz w:val="20"/>
        </w:rPr>
        <w:t>c) Hàng hóa vận chuyển bằng phương tiện có yếu tố nguy cơ được quy định tại khoản 1 Điều 15 Nghị định này;</w:t>
      </w:r>
    </w:p>
    <w:p w:rsidR="00F40AF3" w:rsidRPr="0042714C" w:rsidRDefault="00F40AF3" w:rsidP="0042714C">
      <w:pPr>
        <w:spacing w:before="120"/>
        <w:rPr>
          <w:rFonts w:ascii="Arial" w:hAnsi="Arial" w:cs="Arial"/>
          <w:sz w:val="20"/>
        </w:rPr>
      </w:pPr>
      <w:r w:rsidRPr="0042714C">
        <w:rPr>
          <w:rFonts w:ascii="Arial" w:hAnsi="Arial" w:cs="Arial"/>
          <w:sz w:val="20"/>
        </w:rPr>
        <w:t>d) Hàng hóa có thông báo của cơ quan có thẩm quyền về nguy cơ lây lan dịch bệnh truyền nhiễm.</w:t>
      </w:r>
    </w:p>
    <w:p w:rsidR="00F40AF3" w:rsidRPr="0042714C" w:rsidRDefault="00F40AF3" w:rsidP="0042714C">
      <w:pPr>
        <w:spacing w:before="120"/>
        <w:rPr>
          <w:rFonts w:ascii="Arial" w:hAnsi="Arial" w:cs="Arial"/>
          <w:sz w:val="20"/>
        </w:rPr>
      </w:pPr>
      <w:r w:rsidRPr="0042714C">
        <w:rPr>
          <w:rFonts w:ascii="Arial" w:hAnsi="Arial" w:cs="Arial"/>
          <w:sz w:val="20"/>
        </w:rPr>
        <w:t>2. Trường hợp hàng hóa không có yếu tố nguy cơ theo quy định tại khoản 1 Điều này, kiểm dịch viên y tế thực hiện giám sát hàng hóa trong thời gian chờ nhập cảnh, xuất cảnh, quá cảnh gồm các nội dung sau:</w:t>
      </w:r>
    </w:p>
    <w:p w:rsidR="00F40AF3" w:rsidRPr="0042714C" w:rsidRDefault="00F40AF3" w:rsidP="0042714C">
      <w:pPr>
        <w:spacing w:before="120"/>
        <w:rPr>
          <w:rFonts w:ascii="Arial" w:hAnsi="Arial" w:cs="Arial"/>
          <w:sz w:val="20"/>
        </w:rPr>
      </w:pPr>
      <w:r w:rsidRPr="0042714C">
        <w:rPr>
          <w:rFonts w:ascii="Arial" w:hAnsi="Arial" w:cs="Arial"/>
          <w:sz w:val="20"/>
        </w:rPr>
        <w:t>a) Đối chiếu giấy khai báo y tế đối với hàng hóa, trừ trường hợp hàng hóa quá cảnh mà không bốc dỡ khỏi phương tiện;</w:t>
      </w:r>
    </w:p>
    <w:p w:rsidR="00F40AF3" w:rsidRPr="0042714C" w:rsidRDefault="00F40AF3" w:rsidP="0042714C">
      <w:pPr>
        <w:spacing w:before="120"/>
        <w:rPr>
          <w:rFonts w:ascii="Arial" w:hAnsi="Arial" w:cs="Arial"/>
          <w:sz w:val="20"/>
        </w:rPr>
      </w:pPr>
      <w:r w:rsidRPr="0042714C">
        <w:rPr>
          <w:rFonts w:ascii="Arial" w:hAnsi="Arial" w:cs="Arial"/>
          <w:sz w:val="20"/>
        </w:rPr>
        <w:t>b) Giám sát tác nhân gây bệnh truyền nhiễm, trung gian gây bệnh truyền nhiễm xâm nhập vào hàng hóa.</w:t>
      </w:r>
    </w:p>
    <w:p w:rsidR="00F40AF3" w:rsidRPr="0042714C" w:rsidRDefault="00F40AF3" w:rsidP="0042714C">
      <w:pPr>
        <w:spacing w:before="120"/>
        <w:rPr>
          <w:rFonts w:ascii="Arial" w:hAnsi="Arial" w:cs="Arial"/>
          <w:sz w:val="20"/>
        </w:rPr>
      </w:pPr>
      <w:r w:rsidRPr="0042714C">
        <w:rPr>
          <w:rFonts w:ascii="Arial" w:hAnsi="Arial" w:cs="Arial"/>
          <w:sz w:val="20"/>
        </w:rPr>
        <w:t>3. Thực hiện giám sát theo quy định tại khoản 2 Điều này đối với hàng hóa nhập khẩu chờ làm thủ tục nhập khẩu trước khi chuy</w:t>
      </w:r>
      <w:r w:rsidR="00BB2AE1" w:rsidRPr="0042714C">
        <w:rPr>
          <w:rFonts w:ascii="Arial" w:hAnsi="Arial" w:cs="Arial"/>
          <w:sz w:val="20"/>
        </w:rPr>
        <w:t>ể</w:t>
      </w:r>
      <w:r w:rsidRPr="0042714C">
        <w:rPr>
          <w:rFonts w:ascii="Arial" w:hAnsi="Arial" w:cs="Arial"/>
          <w:sz w:val="20"/>
        </w:rPr>
        <w:t xml:space="preserve">n về kho ngoại quan nằm ngoài </w:t>
      </w:r>
      <w:r w:rsidR="00343195" w:rsidRPr="0042714C">
        <w:rPr>
          <w:rFonts w:ascii="Arial" w:hAnsi="Arial" w:cs="Arial"/>
          <w:sz w:val="20"/>
        </w:rPr>
        <w:t>cửa khẩu</w:t>
      </w:r>
      <w:r w:rsidRPr="0042714C">
        <w:rPr>
          <w:rFonts w:ascii="Arial" w:hAnsi="Arial" w:cs="Arial"/>
          <w:sz w:val="20"/>
        </w:rPr>
        <w:t>.</w:t>
      </w:r>
    </w:p>
    <w:p w:rsidR="00F40AF3" w:rsidRPr="0042714C" w:rsidRDefault="00F40AF3" w:rsidP="0042714C">
      <w:pPr>
        <w:spacing w:before="120"/>
        <w:rPr>
          <w:rFonts w:ascii="Arial" w:hAnsi="Arial" w:cs="Arial"/>
          <w:sz w:val="20"/>
        </w:rPr>
      </w:pPr>
      <w:r w:rsidRPr="0042714C">
        <w:rPr>
          <w:rFonts w:ascii="Arial" w:hAnsi="Arial" w:cs="Arial"/>
          <w:sz w:val="20"/>
        </w:rPr>
        <w:t xml:space="preserve">4. Trong quá trình giám sát, nếu phát hiện hàng hóa có trung gian truyền bệnh truyền nhiễm, tác nhân gây bệnh truyền nhiễm hoặc không bảo đảm điều kiện vệ sinh chung (bao gồm phát hiện chất thải, chất tiết, dấu vết của trung gian truyền bệnh; hàng hóa có tình trạng nấm, mốc, mùi hôi thối), kiểm dịch viên y tế thu thập thêm thông tin về các biện pháp xử lý y tế đã áp dụng, cần hỗ trợ, đề xuất biện pháp kiểm tra </w:t>
      </w:r>
      <w:r w:rsidR="008B7410" w:rsidRPr="0042714C">
        <w:rPr>
          <w:rFonts w:ascii="Arial" w:hAnsi="Arial" w:cs="Arial"/>
          <w:sz w:val="20"/>
        </w:rPr>
        <w:t>y tế</w:t>
      </w:r>
      <w:r w:rsidRPr="0042714C">
        <w:rPr>
          <w:rFonts w:ascii="Arial" w:hAnsi="Arial" w:cs="Arial"/>
          <w:sz w:val="20"/>
        </w:rPr>
        <w:t xml:space="preserve"> vào Giấy khai báo y tế đối với hàng hóa.</w:t>
      </w:r>
    </w:p>
    <w:p w:rsidR="00F40AF3" w:rsidRPr="0042714C" w:rsidRDefault="00F40AF3" w:rsidP="0042714C">
      <w:pPr>
        <w:spacing w:before="120"/>
        <w:rPr>
          <w:rFonts w:ascii="Arial" w:hAnsi="Arial" w:cs="Arial"/>
          <w:sz w:val="20"/>
        </w:rPr>
      </w:pPr>
      <w:r w:rsidRPr="0042714C">
        <w:rPr>
          <w:rFonts w:ascii="Arial" w:hAnsi="Arial" w:cs="Arial"/>
          <w:sz w:val="20"/>
        </w:rPr>
        <w:t>5. Trường hợp hàng hóa không thuộc một trong các trường hợp quy định tại các khoản 1 và 4 Điều này, kiểm dịch viên y tế xác nhận kết quả kiểm dịch y tế và kết thúc quy trình kiểm dịch.</w:t>
      </w:r>
    </w:p>
    <w:p w:rsidR="00F40AF3" w:rsidRPr="0042714C" w:rsidRDefault="00F40AF3" w:rsidP="0042714C">
      <w:pPr>
        <w:spacing w:before="120"/>
        <w:rPr>
          <w:rFonts w:ascii="Arial" w:hAnsi="Arial" w:cs="Arial"/>
          <w:sz w:val="20"/>
        </w:rPr>
      </w:pPr>
      <w:r w:rsidRPr="0042714C">
        <w:rPr>
          <w:rFonts w:ascii="Arial" w:hAnsi="Arial" w:cs="Arial"/>
          <w:sz w:val="20"/>
        </w:rPr>
        <w:t>6. Thời gian hoàn thành việc giám sát đối với hàng hóa không quá 01 giờ đối với lô hàng hóa dưới 10 tấn, không quá 03 giờ đối với lô hàng hóa từ 10 tấn trở lên.</w:t>
      </w:r>
    </w:p>
    <w:p w:rsidR="00F40AF3" w:rsidRPr="0042714C" w:rsidRDefault="00F40AF3" w:rsidP="0042714C">
      <w:pPr>
        <w:spacing w:before="120"/>
        <w:rPr>
          <w:rFonts w:ascii="Arial" w:hAnsi="Arial" w:cs="Arial"/>
          <w:b/>
          <w:sz w:val="20"/>
        </w:rPr>
      </w:pPr>
      <w:bookmarkStart w:id="34" w:name="dieu_24"/>
      <w:r w:rsidRPr="0042714C">
        <w:rPr>
          <w:rFonts w:ascii="Arial" w:hAnsi="Arial" w:cs="Arial"/>
          <w:b/>
          <w:sz w:val="20"/>
        </w:rPr>
        <w:t>Điều 24. Kiểm tra giấy tờ đối với hàng hóa</w:t>
      </w:r>
      <w:bookmarkEnd w:id="34"/>
    </w:p>
    <w:p w:rsidR="00F40AF3" w:rsidRPr="0042714C" w:rsidRDefault="00F40AF3" w:rsidP="0042714C">
      <w:pPr>
        <w:spacing w:before="120"/>
        <w:rPr>
          <w:rFonts w:ascii="Arial" w:hAnsi="Arial" w:cs="Arial"/>
          <w:sz w:val="20"/>
        </w:rPr>
      </w:pPr>
      <w:r w:rsidRPr="0042714C">
        <w:rPr>
          <w:rFonts w:ascii="Arial" w:hAnsi="Arial" w:cs="Arial"/>
          <w:sz w:val="20"/>
        </w:rPr>
        <w:t>1. Đối tượng kiểm tra:</w:t>
      </w:r>
    </w:p>
    <w:p w:rsidR="00F40AF3" w:rsidRPr="0042714C" w:rsidRDefault="00F40AF3" w:rsidP="0042714C">
      <w:pPr>
        <w:spacing w:before="120"/>
        <w:rPr>
          <w:rFonts w:ascii="Arial" w:hAnsi="Arial" w:cs="Arial"/>
          <w:sz w:val="20"/>
        </w:rPr>
      </w:pPr>
      <w:r w:rsidRPr="0042714C">
        <w:rPr>
          <w:rFonts w:ascii="Arial" w:hAnsi="Arial" w:cs="Arial"/>
          <w:sz w:val="20"/>
        </w:rPr>
        <w:t>a) Hàng hóa có yếu tố nguy cơ theo quy định tại khoản 1 Điều 23 Nghị định này;</w:t>
      </w:r>
    </w:p>
    <w:p w:rsidR="00F40AF3" w:rsidRPr="0042714C" w:rsidRDefault="00F40AF3" w:rsidP="0042714C">
      <w:pPr>
        <w:spacing w:before="120"/>
        <w:rPr>
          <w:rFonts w:ascii="Arial" w:hAnsi="Arial" w:cs="Arial"/>
          <w:sz w:val="20"/>
        </w:rPr>
      </w:pPr>
      <w:r w:rsidRPr="0042714C">
        <w:rPr>
          <w:rFonts w:ascii="Arial" w:hAnsi="Arial" w:cs="Arial"/>
          <w:sz w:val="20"/>
        </w:rPr>
        <w:t>b) Hàng hóa có trung gian truyền bệnh truyền nhiễm, tác nhân gây bệnh truyền nhiễm hoặc không bảo đảm điều kiện vệ sinh chung theo quy định tại khoản 4 Điều 23 Nghị định này.</w:t>
      </w:r>
    </w:p>
    <w:p w:rsidR="00F40AF3" w:rsidRPr="0042714C" w:rsidRDefault="00F40AF3" w:rsidP="0042714C">
      <w:pPr>
        <w:spacing w:before="120"/>
        <w:rPr>
          <w:rFonts w:ascii="Arial" w:hAnsi="Arial" w:cs="Arial"/>
          <w:sz w:val="20"/>
        </w:rPr>
      </w:pPr>
      <w:r w:rsidRPr="0042714C">
        <w:rPr>
          <w:rFonts w:ascii="Arial" w:hAnsi="Arial" w:cs="Arial"/>
          <w:sz w:val="20"/>
        </w:rPr>
        <w:t>2. Loại giấy tờ kiểm tra:</w:t>
      </w:r>
    </w:p>
    <w:p w:rsidR="00F40AF3" w:rsidRPr="0042714C" w:rsidRDefault="00F40AF3" w:rsidP="0042714C">
      <w:pPr>
        <w:spacing w:before="120"/>
        <w:rPr>
          <w:rFonts w:ascii="Arial" w:hAnsi="Arial" w:cs="Arial"/>
          <w:sz w:val="20"/>
        </w:rPr>
      </w:pPr>
      <w:r w:rsidRPr="0042714C">
        <w:rPr>
          <w:rFonts w:ascii="Arial" w:hAnsi="Arial" w:cs="Arial"/>
          <w:sz w:val="20"/>
        </w:rPr>
        <w:t>Kiểm dịch viên y tế kiểm tra các loại giấy tờ sau:</w:t>
      </w:r>
    </w:p>
    <w:p w:rsidR="00F40AF3" w:rsidRPr="0042714C" w:rsidRDefault="00F40AF3" w:rsidP="0042714C">
      <w:pPr>
        <w:spacing w:before="120"/>
        <w:rPr>
          <w:rFonts w:ascii="Arial" w:hAnsi="Arial" w:cs="Arial"/>
          <w:sz w:val="20"/>
        </w:rPr>
      </w:pPr>
      <w:r w:rsidRPr="0042714C">
        <w:rPr>
          <w:rFonts w:ascii="Arial" w:hAnsi="Arial" w:cs="Arial"/>
          <w:sz w:val="20"/>
        </w:rPr>
        <w:t>a) Đối với hàng hóa vận tải bằng đường bộ, đường sắt, đường hàng không: giấy khai báo y tế hàng hóa, phương tiện vận tải đường bộ, đường sắt, đường hàng không, giấy chứng nhận kiểm tra/xử lý y tế hàng hóa, phương tiện vận tải đường bộ, đường sắt, đường hàng không (nếu có);</w:t>
      </w:r>
    </w:p>
    <w:p w:rsidR="00F40AF3" w:rsidRPr="0042714C" w:rsidRDefault="00F40AF3" w:rsidP="0042714C">
      <w:pPr>
        <w:spacing w:before="120"/>
        <w:rPr>
          <w:rFonts w:ascii="Arial" w:hAnsi="Arial" w:cs="Arial"/>
          <w:sz w:val="20"/>
        </w:rPr>
      </w:pPr>
      <w:r w:rsidRPr="0042714C">
        <w:rPr>
          <w:rFonts w:ascii="Arial" w:hAnsi="Arial" w:cs="Arial"/>
          <w:sz w:val="20"/>
        </w:rPr>
        <w:t>b) Đối với hàng hóa vận tải bằng đường thủy: bản sao bản khai hàng hóa; giấy chứng nhận kiểm tra y tế hàng hóa (trên tàu thuyền), tàu thuyền (nếu có).</w:t>
      </w:r>
    </w:p>
    <w:p w:rsidR="00F40AF3" w:rsidRPr="0042714C" w:rsidRDefault="00F40AF3" w:rsidP="0042714C">
      <w:pPr>
        <w:spacing w:before="120"/>
        <w:rPr>
          <w:rFonts w:ascii="Arial" w:hAnsi="Arial" w:cs="Arial"/>
          <w:sz w:val="20"/>
        </w:rPr>
      </w:pPr>
      <w:r w:rsidRPr="0042714C">
        <w:rPr>
          <w:rFonts w:ascii="Arial" w:hAnsi="Arial" w:cs="Arial"/>
          <w:sz w:val="20"/>
        </w:rPr>
        <w:t>3. Xử lý kết quả kiểm tra:</w:t>
      </w:r>
    </w:p>
    <w:p w:rsidR="00F40AF3" w:rsidRPr="0042714C" w:rsidRDefault="00F40AF3" w:rsidP="0042714C">
      <w:pPr>
        <w:spacing w:before="120"/>
        <w:rPr>
          <w:rFonts w:ascii="Arial" w:hAnsi="Arial" w:cs="Arial"/>
          <w:sz w:val="20"/>
        </w:rPr>
      </w:pPr>
      <w:r w:rsidRPr="0042714C">
        <w:rPr>
          <w:rFonts w:ascii="Arial" w:hAnsi="Arial" w:cs="Arial"/>
          <w:sz w:val="20"/>
        </w:rPr>
        <w:t>a) Thực hiện kiểm tra thực tế theo quy định tại Điều 25 Nghị định này đối với hàng hóa thuộc một trong các trường hợp: Xuất phát hoặc đi qua quốc gia, vùng lãnh thổ ghi nhận có trường hợp bệnh truyền nhiễm thuộc nhóm A mà chưa được xử lý y tế; phương tiện vận tải chở hàng hóa xuất phát hoặc đi qua quốc gia, vùng lãnh thổ ghi nhận có trường hợp bệnh truyền nhiễm thuộc nhóm A mà chưa được xử lý y tế;</w:t>
      </w:r>
    </w:p>
    <w:p w:rsidR="00F40AF3" w:rsidRPr="0042714C" w:rsidRDefault="00F40AF3" w:rsidP="0042714C">
      <w:pPr>
        <w:spacing w:before="120"/>
        <w:rPr>
          <w:rFonts w:ascii="Arial" w:hAnsi="Arial" w:cs="Arial"/>
          <w:sz w:val="20"/>
        </w:rPr>
      </w:pPr>
      <w:r w:rsidRPr="0042714C">
        <w:rPr>
          <w:rFonts w:ascii="Arial" w:hAnsi="Arial" w:cs="Arial"/>
          <w:sz w:val="20"/>
        </w:rPr>
        <w:t>b) Trường hợp hàng hóa không quy định tại điểm a Điều này, kiểm dịch viên y tế xác nhận kết quả kiểm dịch y tế, kết thúc quy trình kiểm dịch.</w:t>
      </w:r>
    </w:p>
    <w:p w:rsidR="00F40AF3" w:rsidRPr="0042714C" w:rsidRDefault="00F40AF3" w:rsidP="0042714C">
      <w:pPr>
        <w:spacing w:before="120"/>
        <w:rPr>
          <w:rFonts w:ascii="Arial" w:hAnsi="Arial" w:cs="Arial"/>
          <w:sz w:val="20"/>
        </w:rPr>
      </w:pPr>
      <w:r w:rsidRPr="0042714C">
        <w:rPr>
          <w:rFonts w:ascii="Arial" w:hAnsi="Arial" w:cs="Arial"/>
          <w:sz w:val="20"/>
        </w:rPr>
        <w:t>4. Thời gian hoàn thành việc kiểm tra giấy tờ một lô hàng hóa không quá 20 phút.</w:t>
      </w:r>
    </w:p>
    <w:p w:rsidR="00F40AF3" w:rsidRPr="0042714C" w:rsidRDefault="00F40AF3" w:rsidP="0042714C">
      <w:pPr>
        <w:spacing w:before="120"/>
        <w:rPr>
          <w:rFonts w:ascii="Arial" w:hAnsi="Arial" w:cs="Arial"/>
          <w:b/>
          <w:sz w:val="20"/>
        </w:rPr>
      </w:pPr>
      <w:bookmarkStart w:id="35" w:name="dieu_25"/>
      <w:r w:rsidRPr="0042714C">
        <w:rPr>
          <w:rFonts w:ascii="Arial" w:hAnsi="Arial" w:cs="Arial"/>
          <w:b/>
          <w:sz w:val="20"/>
        </w:rPr>
        <w:t>Điều 25. Kiểm tra thực tế đối với hàng hóa</w:t>
      </w:r>
      <w:bookmarkEnd w:id="35"/>
    </w:p>
    <w:p w:rsidR="00F40AF3" w:rsidRPr="0042714C" w:rsidRDefault="00F40AF3" w:rsidP="0042714C">
      <w:pPr>
        <w:spacing w:before="120"/>
        <w:rPr>
          <w:rFonts w:ascii="Arial" w:hAnsi="Arial" w:cs="Arial"/>
          <w:sz w:val="20"/>
        </w:rPr>
      </w:pPr>
      <w:r w:rsidRPr="0042714C">
        <w:rPr>
          <w:rFonts w:ascii="Arial" w:hAnsi="Arial" w:cs="Arial"/>
          <w:sz w:val="20"/>
        </w:rPr>
        <w:t>1. Đối tượng kiểm tra:</w:t>
      </w:r>
    </w:p>
    <w:p w:rsidR="00F40AF3" w:rsidRPr="0042714C" w:rsidRDefault="00F40AF3" w:rsidP="0042714C">
      <w:pPr>
        <w:spacing w:before="120"/>
        <w:rPr>
          <w:rFonts w:ascii="Arial" w:hAnsi="Arial" w:cs="Arial"/>
          <w:sz w:val="20"/>
        </w:rPr>
      </w:pPr>
      <w:r w:rsidRPr="0042714C">
        <w:rPr>
          <w:rFonts w:ascii="Arial" w:hAnsi="Arial" w:cs="Arial"/>
          <w:sz w:val="20"/>
        </w:rPr>
        <w:t>Hàng hóa quy định tại khoản 1, 4 Điều 23, điểm a khoản 3 Điều 24 Nghị định này.</w:t>
      </w:r>
    </w:p>
    <w:p w:rsidR="00F40AF3" w:rsidRPr="0042714C" w:rsidRDefault="00F40AF3" w:rsidP="0042714C">
      <w:pPr>
        <w:spacing w:before="120"/>
        <w:rPr>
          <w:rFonts w:ascii="Arial" w:hAnsi="Arial" w:cs="Arial"/>
          <w:sz w:val="20"/>
        </w:rPr>
      </w:pPr>
      <w:r w:rsidRPr="0042714C">
        <w:rPr>
          <w:rFonts w:ascii="Arial" w:hAnsi="Arial" w:cs="Arial"/>
          <w:sz w:val="20"/>
        </w:rPr>
        <w:t>2. Nội dung kiểm tra:</w:t>
      </w:r>
    </w:p>
    <w:p w:rsidR="00F40AF3" w:rsidRPr="0042714C" w:rsidRDefault="00F40AF3" w:rsidP="0042714C">
      <w:pPr>
        <w:spacing w:before="120"/>
        <w:rPr>
          <w:rFonts w:ascii="Arial" w:hAnsi="Arial" w:cs="Arial"/>
          <w:sz w:val="20"/>
        </w:rPr>
      </w:pPr>
      <w:r w:rsidRPr="0042714C">
        <w:rPr>
          <w:rFonts w:ascii="Arial" w:hAnsi="Arial" w:cs="Arial"/>
          <w:sz w:val="20"/>
        </w:rPr>
        <w:t>Kiểm dịch viên y tế yêu cầu đưa hàng hóa vào khu vực kiểm tra y tế, thực hiện kiểm tra các nội dung sau:</w:t>
      </w:r>
    </w:p>
    <w:p w:rsidR="00F40AF3" w:rsidRPr="0042714C" w:rsidRDefault="00F40AF3" w:rsidP="0042714C">
      <w:pPr>
        <w:spacing w:before="120"/>
        <w:rPr>
          <w:rFonts w:ascii="Arial" w:hAnsi="Arial" w:cs="Arial"/>
          <w:sz w:val="20"/>
        </w:rPr>
      </w:pPr>
      <w:r w:rsidRPr="0042714C">
        <w:rPr>
          <w:rFonts w:ascii="Arial" w:hAnsi="Arial" w:cs="Arial"/>
          <w:sz w:val="20"/>
        </w:rPr>
        <w:t>a) Nội dung khai báo với thực tế hàng hóa;</w:t>
      </w:r>
    </w:p>
    <w:p w:rsidR="00F40AF3" w:rsidRPr="0042714C" w:rsidRDefault="00F40AF3" w:rsidP="0042714C">
      <w:pPr>
        <w:spacing w:before="120"/>
        <w:rPr>
          <w:rFonts w:ascii="Arial" w:hAnsi="Arial" w:cs="Arial"/>
          <w:sz w:val="20"/>
        </w:rPr>
      </w:pPr>
      <w:r w:rsidRPr="0042714C">
        <w:rPr>
          <w:rFonts w:ascii="Arial" w:hAnsi="Arial" w:cs="Arial"/>
          <w:sz w:val="20"/>
        </w:rPr>
        <w:t>b) Tình trạng vệ sinh chung;</w:t>
      </w:r>
    </w:p>
    <w:p w:rsidR="00F40AF3" w:rsidRPr="0042714C" w:rsidRDefault="00F40AF3" w:rsidP="0042714C">
      <w:pPr>
        <w:spacing w:before="120"/>
        <w:rPr>
          <w:rFonts w:ascii="Arial" w:hAnsi="Arial" w:cs="Arial"/>
          <w:sz w:val="20"/>
        </w:rPr>
      </w:pPr>
      <w:r w:rsidRPr="0042714C">
        <w:rPr>
          <w:rFonts w:ascii="Arial" w:hAnsi="Arial" w:cs="Arial"/>
          <w:sz w:val="20"/>
        </w:rPr>
        <w:t>c) Trung gian truyền bệnh truyền nhiễm;</w:t>
      </w:r>
    </w:p>
    <w:p w:rsidR="00F40AF3" w:rsidRPr="0042714C" w:rsidRDefault="00F40AF3" w:rsidP="0042714C">
      <w:pPr>
        <w:spacing w:before="120"/>
        <w:rPr>
          <w:rFonts w:ascii="Arial" w:hAnsi="Arial" w:cs="Arial"/>
          <w:sz w:val="20"/>
        </w:rPr>
      </w:pPr>
      <w:r w:rsidRPr="0042714C">
        <w:rPr>
          <w:rFonts w:ascii="Arial" w:hAnsi="Arial" w:cs="Arial"/>
          <w:sz w:val="20"/>
        </w:rPr>
        <w:t>d) Quy định về dụng cụ, bao gói chứa đựng, thông tin ghi trên nhãn; điều kiện vận chuy</w:t>
      </w:r>
      <w:r w:rsidR="00573385" w:rsidRPr="0042714C">
        <w:rPr>
          <w:rFonts w:ascii="Arial" w:hAnsi="Arial" w:cs="Arial"/>
          <w:sz w:val="20"/>
        </w:rPr>
        <w:t>ể</w:t>
      </w:r>
      <w:r w:rsidRPr="0042714C">
        <w:rPr>
          <w:rFonts w:ascii="Arial" w:hAnsi="Arial" w:cs="Arial"/>
          <w:sz w:val="20"/>
        </w:rPr>
        <w:t>n;</w:t>
      </w:r>
    </w:p>
    <w:p w:rsidR="00F40AF3" w:rsidRPr="0042714C" w:rsidRDefault="00F40AF3" w:rsidP="0042714C">
      <w:pPr>
        <w:spacing w:before="120"/>
        <w:rPr>
          <w:rFonts w:ascii="Arial" w:hAnsi="Arial" w:cs="Arial"/>
          <w:sz w:val="20"/>
        </w:rPr>
      </w:pPr>
      <w:r w:rsidRPr="0042714C">
        <w:rPr>
          <w:rFonts w:ascii="Arial" w:hAnsi="Arial" w:cs="Arial"/>
          <w:sz w:val="20"/>
        </w:rPr>
        <w:t>đ) Đánh giá hiệu quả các biện pháp xử lý y tế đã áp dụng;</w:t>
      </w:r>
    </w:p>
    <w:p w:rsidR="00F40AF3" w:rsidRPr="0042714C" w:rsidRDefault="00F40AF3" w:rsidP="0042714C">
      <w:pPr>
        <w:spacing w:before="120"/>
        <w:rPr>
          <w:rFonts w:ascii="Arial" w:hAnsi="Arial" w:cs="Arial"/>
          <w:sz w:val="20"/>
        </w:rPr>
      </w:pPr>
      <w:r w:rsidRPr="0042714C">
        <w:rPr>
          <w:rFonts w:ascii="Arial" w:hAnsi="Arial" w:cs="Arial"/>
          <w:sz w:val="20"/>
        </w:rPr>
        <w:t>e) Lấy mẫu xét nghiệm trong các trường hợp quy định tại khoản 1 Điều</w:t>
      </w:r>
      <w:r w:rsidR="00573385" w:rsidRPr="0042714C">
        <w:rPr>
          <w:rFonts w:ascii="Arial" w:hAnsi="Arial" w:cs="Arial"/>
          <w:sz w:val="20"/>
        </w:rPr>
        <w:t xml:space="preserve"> </w:t>
      </w:r>
      <w:r w:rsidRPr="0042714C">
        <w:rPr>
          <w:rFonts w:ascii="Arial" w:hAnsi="Arial" w:cs="Arial"/>
          <w:sz w:val="20"/>
        </w:rPr>
        <w:t>này.</w:t>
      </w:r>
    </w:p>
    <w:p w:rsidR="00F40AF3" w:rsidRPr="0042714C" w:rsidRDefault="00F40AF3" w:rsidP="0042714C">
      <w:pPr>
        <w:spacing w:before="120"/>
        <w:rPr>
          <w:rFonts w:ascii="Arial" w:hAnsi="Arial" w:cs="Arial"/>
          <w:sz w:val="20"/>
        </w:rPr>
      </w:pPr>
      <w:r w:rsidRPr="0042714C">
        <w:rPr>
          <w:rFonts w:ascii="Arial" w:hAnsi="Arial" w:cs="Arial"/>
          <w:sz w:val="20"/>
        </w:rPr>
        <w:t>3. Xử lý kết quả kiểm tra:</w:t>
      </w:r>
    </w:p>
    <w:p w:rsidR="00F40AF3" w:rsidRPr="0042714C" w:rsidRDefault="00F40AF3" w:rsidP="0042714C">
      <w:pPr>
        <w:spacing w:before="120"/>
        <w:rPr>
          <w:rFonts w:ascii="Arial" w:hAnsi="Arial" w:cs="Arial"/>
          <w:sz w:val="20"/>
        </w:rPr>
      </w:pPr>
      <w:r w:rsidRPr="0042714C">
        <w:rPr>
          <w:rFonts w:ascii="Arial" w:hAnsi="Arial" w:cs="Arial"/>
          <w:sz w:val="20"/>
        </w:rPr>
        <w:t>a) Sau khi kiểm tra, nếu hàng hóa bị kiểm tra mang hoặc có dấu hiệu mang mầm bệnh truyền nhiễm nhóm A hoặc trung gian truyền bệnh truyền nhiễm nhóm A, kiểm dịch viên y tế thực hiện việc xử lý y tế;</w:t>
      </w:r>
    </w:p>
    <w:p w:rsidR="00F40AF3" w:rsidRPr="0042714C" w:rsidRDefault="00F40AF3" w:rsidP="0042714C">
      <w:pPr>
        <w:spacing w:before="120"/>
        <w:rPr>
          <w:rFonts w:ascii="Arial" w:hAnsi="Arial" w:cs="Arial"/>
          <w:sz w:val="20"/>
        </w:rPr>
      </w:pPr>
      <w:r w:rsidRPr="0042714C">
        <w:rPr>
          <w:rFonts w:ascii="Arial" w:hAnsi="Arial" w:cs="Arial"/>
          <w:sz w:val="20"/>
        </w:rPr>
        <w:t xml:space="preserve">b) Trường hợp hàng hóa không quy định tại điểm a khoản 3 Điều này thì kiểm dịch viên y tế cấp giấy chứng nhận đã kiểm tra y tế theo </w:t>
      </w:r>
      <w:r w:rsidR="00343195" w:rsidRPr="0042714C">
        <w:rPr>
          <w:rFonts w:ascii="Arial" w:hAnsi="Arial" w:cs="Arial"/>
          <w:sz w:val="20"/>
        </w:rPr>
        <w:t>Mẫu</w:t>
      </w:r>
      <w:r w:rsidRPr="0042714C">
        <w:rPr>
          <w:rFonts w:ascii="Arial" w:hAnsi="Arial" w:cs="Arial"/>
          <w:sz w:val="20"/>
        </w:rPr>
        <w:t xml:space="preserve"> số 09 Phụ lục kèm theo Nghị định này, kết thúc quy trình kiểm dịch;</w:t>
      </w:r>
    </w:p>
    <w:p w:rsidR="00F40AF3" w:rsidRPr="0042714C" w:rsidRDefault="00F40AF3" w:rsidP="0042714C">
      <w:pPr>
        <w:spacing w:before="120"/>
        <w:rPr>
          <w:rFonts w:ascii="Arial" w:hAnsi="Arial" w:cs="Arial"/>
          <w:sz w:val="20"/>
        </w:rPr>
      </w:pPr>
      <w:r w:rsidRPr="0042714C">
        <w:rPr>
          <w:rFonts w:ascii="Arial" w:hAnsi="Arial" w:cs="Arial"/>
          <w:sz w:val="20"/>
        </w:rPr>
        <w:t>4. Thời gian hoàn thành việc kiểm tra thực tế phải không quá 01 giờ đối với lô hàng hóa dưới 10 tấn, không quá 03 giờ đối với lô hàng hóa từ 10 tấn trở lên.</w:t>
      </w:r>
    </w:p>
    <w:p w:rsidR="00F40AF3" w:rsidRPr="0042714C" w:rsidRDefault="00F40AF3" w:rsidP="0042714C">
      <w:pPr>
        <w:spacing w:before="120"/>
        <w:rPr>
          <w:rFonts w:ascii="Arial" w:hAnsi="Arial" w:cs="Arial"/>
          <w:b/>
          <w:sz w:val="20"/>
        </w:rPr>
      </w:pPr>
      <w:bookmarkStart w:id="36" w:name="dieu_26"/>
      <w:r w:rsidRPr="0042714C">
        <w:rPr>
          <w:rFonts w:ascii="Arial" w:hAnsi="Arial" w:cs="Arial"/>
          <w:b/>
          <w:sz w:val="20"/>
        </w:rPr>
        <w:t>Điều 26. Xử lý y tế đối với hàng hóa</w:t>
      </w:r>
      <w:bookmarkEnd w:id="36"/>
    </w:p>
    <w:p w:rsidR="00F40AF3" w:rsidRPr="0042714C" w:rsidRDefault="00F40AF3" w:rsidP="0042714C">
      <w:pPr>
        <w:spacing w:before="120"/>
        <w:rPr>
          <w:rFonts w:ascii="Arial" w:hAnsi="Arial" w:cs="Arial"/>
          <w:sz w:val="20"/>
        </w:rPr>
      </w:pPr>
      <w:r w:rsidRPr="0042714C">
        <w:rPr>
          <w:rFonts w:ascii="Arial" w:hAnsi="Arial" w:cs="Arial"/>
          <w:sz w:val="20"/>
        </w:rPr>
        <w:t>1. Đối tượng xử lý y tế:</w:t>
      </w:r>
    </w:p>
    <w:p w:rsidR="00F40AF3" w:rsidRPr="0042714C" w:rsidRDefault="00F40AF3" w:rsidP="0042714C">
      <w:pPr>
        <w:spacing w:before="120"/>
        <w:rPr>
          <w:rFonts w:ascii="Arial" w:hAnsi="Arial" w:cs="Arial"/>
          <w:sz w:val="20"/>
        </w:rPr>
      </w:pPr>
      <w:r w:rsidRPr="0042714C">
        <w:rPr>
          <w:rFonts w:ascii="Arial" w:hAnsi="Arial" w:cs="Arial"/>
          <w:sz w:val="20"/>
        </w:rPr>
        <w:t>Hàng hóa quy định tại điểm a khoản 3 Điều 25 Nghị định này.</w:t>
      </w:r>
    </w:p>
    <w:p w:rsidR="00F40AF3" w:rsidRPr="0042714C" w:rsidRDefault="00F40AF3" w:rsidP="0042714C">
      <w:pPr>
        <w:spacing w:before="120"/>
        <w:rPr>
          <w:rFonts w:ascii="Arial" w:hAnsi="Arial" w:cs="Arial"/>
          <w:sz w:val="20"/>
        </w:rPr>
      </w:pPr>
      <w:r w:rsidRPr="0042714C">
        <w:rPr>
          <w:rFonts w:ascii="Arial" w:hAnsi="Arial" w:cs="Arial"/>
          <w:sz w:val="20"/>
        </w:rPr>
        <w:t>2. Các biện pháp xử lý y tế:</w:t>
      </w:r>
    </w:p>
    <w:p w:rsidR="00F40AF3" w:rsidRPr="0042714C" w:rsidRDefault="00F40AF3" w:rsidP="0042714C">
      <w:pPr>
        <w:spacing w:before="120"/>
        <w:rPr>
          <w:rFonts w:ascii="Arial" w:hAnsi="Arial" w:cs="Arial"/>
          <w:sz w:val="20"/>
        </w:rPr>
      </w:pPr>
      <w:r w:rsidRPr="0042714C">
        <w:rPr>
          <w:rFonts w:ascii="Arial" w:hAnsi="Arial" w:cs="Arial"/>
          <w:sz w:val="20"/>
        </w:rPr>
        <w:t>Căn cứ kết quả kiểm tra thực tế, kiểm dịch viên y tế có thể áp dụng một hoặc các biện pháp sau:</w:t>
      </w:r>
    </w:p>
    <w:p w:rsidR="00F40AF3" w:rsidRPr="0042714C" w:rsidRDefault="00F40AF3" w:rsidP="0042714C">
      <w:pPr>
        <w:spacing w:before="120"/>
        <w:rPr>
          <w:rFonts w:ascii="Arial" w:hAnsi="Arial" w:cs="Arial"/>
          <w:sz w:val="20"/>
        </w:rPr>
      </w:pPr>
      <w:r w:rsidRPr="0042714C">
        <w:rPr>
          <w:rFonts w:ascii="Arial" w:hAnsi="Arial" w:cs="Arial"/>
          <w:sz w:val="20"/>
        </w:rPr>
        <w:t>a) Khử trùng, diệt tác nhân gây bệnh, trung gian truyền bệnh truyền nhiễm;</w:t>
      </w:r>
    </w:p>
    <w:p w:rsidR="00F40AF3" w:rsidRPr="0042714C" w:rsidRDefault="00F40AF3" w:rsidP="0042714C">
      <w:pPr>
        <w:spacing w:before="120"/>
        <w:rPr>
          <w:rFonts w:ascii="Arial" w:hAnsi="Arial" w:cs="Arial"/>
          <w:sz w:val="20"/>
        </w:rPr>
      </w:pPr>
      <w:r w:rsidRPr="0042714C">
        <w:rPr>
          <w:rFonts w:ascii="Arial" w:hAnsi="Arial" w:cs="Arial"/>
          <w:sz w:val="20"/>
        </w:rPr>
        <w:t>b) Buộc tiêu hủy hoặc tái xuất đối với hàng hóa không thể diệt được tác nhân gây bệnh, trung gian truyền bệnh truyền nhiễm.</w:t>
      </w:r>
    </w:p>
    <w:p w:rsidR="00F40AF3" w:rsidRPr="0042714C" w:rsidRDefault="00F40AF3" w:rsidP="0042714C">
      <w:pPr>
        <w:spacing w:before="120"/>
        <w:rPr>
          <w:rFonts w:ascii="Arial" w:hAnsi="Arial" w:cs="Arial"/>
          <w:sz w:val="20"/>
        </w:rPr>
      </w:pPr>
      <w:r w:rsidRPr="0042714C">
        <w:rPr>
          <w:rFonts w:ascii="Arial" w:hAnsi="Arial" w:cs="Arial"/>
          <w:sz w:val="20"/>
        </w:rPr>
        <w:t xml:space="preserve">3. Sau khi hoàn thành việc xử lý y tế theo quy định tại khoản 2 Điều này, kiểm dịch viên y tế cấp giấy chứng nhận xử lý y tế đối với hàng hóa, kết thúc quy trình </w:t>
      </w:r>
      <w:r w:rsidR="003414FA" w:rsidRPr="0042714C">
        <w:rPr>
          <w:rFonts w:ascii="Arial" w:hAnsi="Arial" w:cs="Arial"/>
          <w:sz w:val="20"/>
        </w:rPr>
        <w:t>kiểm dịch</w:t>
      </w:r>
      <w:r w:rsidRPr="0042714C">
        <w:rPr>
          <w:rFonts w:ascii="Arial" w:hAnsi="Arial" w:cs="Arial"/>
          <w:sz w:val="20"/>
        </w:rPr>
        <w:t>.</w:t>
      </w:r>
    </w:p>
    <w:p w:rsidR="00F40AF3" w:rsidRPr="0042714C" w:rsidRDefault="00F40AF3" w:rsidP="0042714C">
      <w:pPr>
        <w:spacing w:before="120"/>
        <w:rPr>
          <w:rFonts w:ascii="Arial" w:hAnsi="Arial" w:cs="Arial"/>
          <w:sz w:val="20"/>
        </w:rPr>
      </w:pPr>
      <w:r w:rsidRPr="0042714C">
        <w:rPr>
          <w:rFonts w:ascii="Arial" w:hAnsi="Arial" w:cs="Arial"/>
          <w:sz w:val="20"/>
        </w:rPr>
        <w:t>4. Thời gian hoàn thành các biện pháp xử lý y tế không quá 02 giờ đối với lô hàng hóa dưới 10 t</w:t>
      </w:r>
      <w:r w:rsidR="009E2860" w:rsidRPr="0042714C">
        <w:rPr>
          <w:rFonts w:ascii="Arial" w:hAnsi="Arial" w:cs="Arial"/>
          <w:sz w:val="20"/>
        </w:rPr>
        <w:t>ấ</w:t>
      </w:r>
      <w:r w:rsidRPr="0042714C">
        <w:rPr>
          <w:rFonts w:ascii="Arial" w:hAnsi="Arial" w:cs="Arial"/>
          <w:sz w:val="20"/>
        </w:rPr>
        <w:t>n, không quá 06 giờ đ</w:t>
      </w:r>
      <w:r w:rsidR="009E2860" w:rsidRPr="0042714C">
        <w:rPr>
          <w:rFonts w:ascii="Arial" w:hAnsi="Arial" w:cs="Arial"/>
          <w:sz w:val="20"/>
        </w:rPr>
        <w:t>ố</w:t>
      </w:r>
      <w:r w:rsidRPr="0042714C">
        <w:rPr>
          <w:rFonts w:ascii="Arial" w:hAnsi="Arial" w:cs="Arial"/>
          <w:sz w:val="20"/>
        </w:rPr>
        <w:t>i với lô hàng hóa từ 10 t</w:t>
      </w:r>
      <w:r w:rsidR="009E2860" w:rsidRPr="0042714C">
        <w:rPr>
          <w:rFonts w:ascii="Arial" w:hAnsi="Arial" w:cs="Arial"/>
          <w:sz w:val="20"/>
        </w:rPr>
        <w:t>ấ</w:t>
      </w:r>
      <w:r w:rsidRPr="0042714C">
        <w:rPr>
          <w:rFonts w:ascii="Arial" w:hAnsi="Arial" w:cs="Arial"/>
          <w:sz w:val="20"/>
        </w:rPr>
        <w:t xml:space="preserve">n trở lên. Trước khi hết thời gian quy định 15 phút mà vẫn chưa hoàn thành việc xử lý </w:t>
      </w:r>
      <w:r w:rsidR="008B7410" w:rsidRPr="0042714C">
        <w:rPr>
          <w:rFonts w:ascii="Arial" w:hAnsi="Arial" w:cs="Arial"/>
          <w:sz w:val="20"/>
        </w:rPr>
        <w:t>y tế</w:t>
      </w:r>
      <w:r w:rsidRPr="0042714C">
        <w:rPr>
          <w:rFonts w:ascii="Arial" w:hAnsi="Arial" w:cs="Arial"/>
          <w:sz w:val="20"/>
        </w:rPr>
        <w:t xml:space="preserve">, tổ chức kiểm dịch y tế biên giới phải thông báo việc gia hạn thời gian xử lý </w:t>
      </w:r>
      <w:r w:rsidR="00D87C92" w:rsidRPr="0042714C">
        <w:rPr>
          <w:rFonts w:ascii="Arial" w:hAnsi="Arial" w:cs="Arial"/>
          <w:sz w:val="20"/>
        </w:rPr>
        <w:t>y tế</w:t>
      </w:r>
      <w:r w:rsidRPr="0042714C">
        <w:rPr>
          <w:rFonts w:ascii="Arial" w:hAnsi="Arial" w:cs="Arial"/>
          <w:sz w:val="20"/>
        </w:rPr>
        <w:t xml:space="preserve"> và nêu rõ lý do cho người khai báo </w:t>
      </w:r>
      <w:r w:rsidR="00D87C92" w:rsidRPr="0042714C">
        <w:rPr>
          <w:rFonts w:ascii="Arial" w:hAnsi="Arial" w:cs="Arial"/>
          <w:sz w:val="20"/>
        </w:rPr>
        <w:t>y tế</w:t>
      </w:r>
      <w:r w:rsidRPr="0042714C">
        <w:rPr>
          <w:rFonts w:ascii="Arial" w:hAnsi="Arial" w:cs="Arial"/>
          <w:sz w:val="20"/>
        </w:rPr>
        <w:t>. Thời gian gia hạn không quá 02 giờ kể từ thời điểm có thông báo gia hạn.</w:t>
      </w:r>
    </w:p>
    <w:p w:rsidR="00F40AF3" w:rsidRPr="0042714C" w:rsidRDefault="00F40AF3" w:rsidP="0042714C">
      <w:pPr>
        <w:spacing w:before="120"/>
        <w:rPr>
          <w:rFonts w:ascii="Arial" w:hAnsi="Arial" w:cs="Arial"/>
          <w:sz w:val="20"/>
        </w:rPr>
      </w:pPr>
      <w:r w:rsidRPr="0042714C">
        <w:rPr>
          <w:rFonts w:ascii="Arial" w:hAnsi="Arial" w:cs="Arial"/>
          <w:sz w:val="20"/>
        </w:rPr>
        <w:t>5. Trường hợp tổ chức kiểm dịch y tế biên giới được yêu cầu kiểm tra, xử lý y tế hàng hóa để cấp giấy chứng nhận kiểm tra/xử lý y tế hàng hóa, phương tiện vận tải đường bộ, đường sắt, đường hàng không, người khai báo y tế làm đ</w:t>
      </w:r>
      <w:r w:rsidR="00D87C92" w:rsidRPr="0042714C">
        <w:rPr>
          <w:rFonts w:ascii="Arial" w:hAnsi="Arial" w:cs="Arial"/>
          <w:sz w:val="20"/>
        </w:rPr>
        <w:t>ơn</w:t>
      </w:r>
      <w:r w:rsidRPr="0042714C">
        <w:rPr>
          <w:rFonts w:ascii="Arial" w:hAnsi="Arial" w:cs="Arial"/>
          <w:sz w:val="20"/>
        </w:rPr>
        <w:t xml:space="preserve"> đề nghị theo </w:t>
      </w:r>
      <w:r w:rsidR="00343195" w:rsidRPr="0042714C">
        <w:rPr>
          <w:rFonts w:ascii="Arial" w:hAnsi="Arial" w:cs="Arial"/>
          <w:sz w:val="20"/>
        </w:rPr>
        <w:t>Mẫu</w:t>
      </w:r>
      <w:r w:rsidRPr="0042714C">
        <w:rPr>
          <w:rFonts w:ascii="Arial" w:hAnsi="Arial" w:cs="Arial"/>
          <w:sz w:val="20"/>
        </w:rPr>
        <w:t xml:space="preserve"> số 15 Phụ lục kèm theo Nghị định này; việc kiểm tra, xử lý y tế được thực hiện theo quy định tại các Điều 24, 25 và 26 Nghị định này.</w:t>
      </w:r>
    </w:p>
    <w:p w:rsidR="00F40AF3" w:rsidRPr="0042714C" w:rsidRDefault="00F40AF3" w:rsidP="0042714C">
      <w:pPr>
        <w:spacing w:before="120"/>
        <w:rPr>
          <w:rFonts w:ascii="Arial" w:hAnsi="Arial" w:cs="Arial"/>
          <w:b/>
          <w:sz w:val="20"/>
        </w:rPr>
      </w:pPr>
      <w:bookmarkStart w:id="37" w:name="chuong_5"/>
      <w:r w:rsidRPr="0042714C">
        <w:rPr>
          <w:rFonts w:ascii="Arial" w:hAnsi="Arial" w:cs="Arial"/>
          <w:b/>
          <w:sz w:val="20"/>
        </w:rPr>
        <w:t>Chương V</w:t>
      </w:r>
      <w:bookmarkEnd w:id="37"/>
    </w:p>
    <w:p w:rsidR="00F40AF3" w:rsidRPr="0042714C" w:rsidRDefault="006F6FDD" w:rsidP="0042714C">
      <w:pPr>
        <w:spacing w:before="120"/>
        <w:jc w:val="center"/>
        <w:rPr>
          <w:rFonts w:ascii="Arial" w:hAnsi="Arial" w:cs="Arial"/>
          <w:b/>
        </w:rPr>
      </w:pPr>
      <w:bookmarkStart w:id="38" w:name="chuong_5_name"/>
      <w:r w:rsidRPr="006F6FDD">
        <w:rPr>
          <w:rFonts w:ascii="Arial" w:hAnsi="Arial" w:cs="Arial"/>
          <w:b/>
        </w:rPr>
        <w:t>KIỂM DỊCH Y TẾ ĐỐI VỚI THI THỂ, HÀI CỐT, MẪU VI SINH Y HỌC, SẢN PHẨM SINH HỌC, MÔ, BỘ PHẬN CƠ THỂ NGƯỜI</w:t>
      </w:r>
      <w:bookmarkEnd w:id="38"/>
    </w:p>
    <w:p w:rsidR="00D87C92" w:rsidRPr="0042714C" w:rsidRDefault="00F40AF3" w:rsidP="0042714C">
      <w:pPr>
        <w:spacing w:before="120"/>
        <w:rPr>
          <w:rFonts w:ascii="Arial" w:hAnsi="Arial" w:cs="Arial"/>
          <w:b/>
          <w:sz w:val="20"/>
        </w:rPr>
      </w:pPr>
      <w:bookmarkStart w:id="39" w:name="muc_1"/>
      <w:r w:rsidRPr="0042714C">
        <w:rPr>
          <w:rFonts w:ascii="Arial" w:hAnsi="Arial" w:cs="Arial"/>
          <w:b/>
          <w:sz w:val="20"/>
        </w:rPr>
        <w:t>Mục 1</w:t>
      </w:r>
      <w:r w:rsidR="00D87C92" w:rsidRPr="0042714C">
        <w:rPr>
          <w:rFonts w:ascii="Arial" w:hAnsi="Arial" w:cs="Arial"/>
          <w:b/>
          <w:sz w:val="20"/>
        </w:rPr>
        <w:t>. KIỂM DỊCH Y TẾ ĐỐI VỚI THI THỂ, HÀI CỐT</w:t>
      </w:r>
      <w:bookmarkEnd w:id="39"/>
    </w:p>
    <w:p w:rsidR="00F40AF3" w:rsidRPr="0042714C" w:rsidRDefault="00F40AF3" w:rsidP="0042714C">
      <w:pPr>
        <w:spacing w:before="120"/>
        <w:rPr>
          <w:rFonts w:ascii="Arial" w:hAnsi="Arial" w:cs="Arial"/>
          <w:b/>
          <w:sz w:val="20"/>
        </w:rPr>
      </w:pPr>
      <w:bookmarkStart w:id="40" w:name="dieu_27"/>
      <w:r w:rsidRPr="0042714C">
        <w:rPr>
          <w:rFonts w:ascii="Arial" w:hAnsi="Arial" w:cs="Arial"/>
          <w:b/>
          <w:sz w:val="20"/>
        </w:rPr>
        <w:t>Điều 27. Đối tượng phải khai báo y tế đối với thi thể, hài cốt</w:t>
      </w:r>
      <w:bookmarkEnd w:id="40"/>
    </w:p>
    <w:p w:rsidR="00F40AF3" w:rsidRPr="0042714C" w:rsidRDefault="00F40AF3" w:rsidP="0042714C">
      <w:pPr>
        <w:spacing w:before="120"/>
        <w:rPr>
          <w:rFonts w:ascii="Arial" w:hAnsi="Arial" w:cs="Arial"/>
          <w:sz w:val="20"/>
        </w:rPr>
      </w:pPr>
      <w:r w:rsidRPr="0042714C">
        <w:rPr>
          <w:rFonts w:ascii="Arial" w:hAnsi="Arial" w:cs="Arial"/>
          <w:sz w:val="20"/>
        </w:rPr>
        <w:t>Thi thể, hài cốt vận chuyển qua biên giới phải được khai báo y tế.</w:t>
      </w:r>
    </w:p>
    <w:p w:rsidR="00F40AF3" w:rsidRPr="0042714C" w:rsidRDefault="00F40AF3" w:rsidP="0042714C">
      <w:pPr>
        <w:spacing w:before="120"/>
        <w:rPr>
          <w:rFonts w:ascii="Arial" w:hAnsi="Arial" w:cs="Arial"/>
          <w:b/>
          <w:sz w:val="20"/>
        </w:rPr>
      </w:pPr>
      <w:bookmarkStart w:id="41" w:name="dieu_28"/>
      <w:r w:rsidRPr="0042714C">
        <w:rPr>
          <w:rFonts w:ascii="Arial" w:hAnsi="Arial" w:cs="Arial"/>
          <w:b/>
          <w:sz w:val="20"/>
        </w:rPr>
        <w:t>Điều 28. Khai báo y tế đối với thi thể, hài cốt</w:t>
      </w:r>
      <w:bookmarkEnd w:id="41"/>
    </w:p>
    <w:p w:rsidR="00F40AF3" w:rsidRPr="0042714C" w:rsidRDefault="00F40AF3" w:rsidP="0042714C">
      <w:pPr>
        <w:spacing w:before="120"/>
        <w:rPr>
          <w:rFonts w:ascii="Arial" w:hAnsi="Arial" w:cs="Arial"/>
          <w:sz w:val="20"/>
        </w:rPr>
      </w:pPr>
      <w:r w:rsidRPr="0042714C">
        <w:rPr>
          <w:rFonts w:ascii="Arial" w:hAnsi="Arial" w:cs="Arial"/>
          <w:sz w:val="20"/>
        </w:rPr>
        <w:t xml:space="preserve">Người khai báo y tế thực hiện khai, nộp giấy khai báo </w:t>
      </w:r>
      <w:r w:rsidR="008B7410" w:rsidRPr="0042714C">
        <w:rPr>
          <w:rFonts w:ascii="Arial" w:hAnsi="Arial" w:cs="Arial"/>
          <w:sz w:val="20"/>
        </w:rPr>
        <w:t>y tế</w:t>
      </w:r>
      <w:r w:rsidRPr="0042714C">
        <w:rPr>
          <w:rFonts w:ascii="Arial" w:hAnsi="Arial" w:cs="Arial"/>
          <w:sz w:val="20"/>
        </w:rPr>
        <w:t xml:space="preserve"> thi thể, hài cốt, tro cốt theo </w:t>
      </w:r>
      <w:r w:rsidR="0002614F" w:rsidRPr="0042714C">
        <w:rPr>
          <w:rFonts w:ascii="Arial" w:hAnsi="Arial" w:cs="Arial"/>
          <w:sz w:val="20"/>
        </w:rPr>
        <w:t>Mẫu số</w:t>
      </w:r>
      <w:r w:rsidRPr="0042714C">
        <w:rPr>
          <w:rFonts w:ascii="Arial" w:hAnsi="Arial" w:cs="Arial"/>
          <w:sz w:val="20"/>
        </w:rPr>
        <w:t xml:space="preserve"> 11 Phụ lục kèm theo Nghị định này, bản chụp giấy xác nhận đã qua xử lý y tế của nơi xuất phát (đối với thi thể, hài cốt), giấy phép nhập cảnh thi thể, hài cốt về Việt Nam theo quy định của Bộ Ngoại giao và giấy tờ chứng minh tử vong (đối với thi thể, hài cốt) cho tổ chức kiểm dịch y tế biên giới hoặc qua </w:t>
      </w:r>
      <w:r w:rsidR="008B1B34" w:rsidRPr="0042714C">
        <w:rPr>
          <w:rFonts w:ascii="Arial" w:hAnsi="Arial" w:cs="Arial"/>
          <w:sz w:val="20"/>
        </w:rPr>
        <w:t xml:space="preserve">Cổng </w:t>
      </w:r>
      <w:r w:rsidRPr="0042714C">
        <w:rPr>
          <w:rFonts w:ascii="Arial" w:hAnsi="Arial" w:cs="Arial"/>
          <w:sz w:val="20"/>
        </w:rPr>
        <w:t>thông tin một cửa quốc gia trước khi hoàn thành thủ tục xuất cảnh, nhập cảnh, quá cảnh.</w:t>
      </w:r>
    </w:p>
    <w:p w:rsidR="00F40AF3" w:rsidRPr="0042714C" w:rsidRDefault="00F40AF3" w:rsidP="0042714C">
      <w:pPr>
        <w:spacing w:before="120"/>
        <w:rPr>
          <w:rFonts w:ascii="Arial" w:hAnsi="Arial" w:cs="Arial"/>
          <w:b/>
          <w:sz w:val="20"/>
        </w:rPr>
      </w:pPr>
      <w:bookmarkStart w:id="42" w:name="dieu_29"/>
      <w:r w:rsidRPr="0042714C">
        <w:rPr>
          <w:rFonts w:ascii="Arial" w:hAnsi="Arial" w:cs="Arial"/>
          <w:b/>
          <w:sz w:val="20"/>
        </w:rPr>
        <w:t>Điều 29. Thu thập thông tin</w:t>
      </w:r>
      <w:bookmarkEnd w:id="42"/>
    </w:p>
    <w:p w:rsidR="00F40AF3" w:rsidRPr="0042714C" w:rsidRDefault="00F40AF3" w:rsidP="0042714C">
      <w:pPr>
        <w:spacing w:before="120"/>
        <w:rPr>
          <w:rFonts w:ascii="Arial" w:hAnsi="Arial" w:cs="Arial"/>
          <w:sz w:val="20"/>
        </w:rPr>
      </w:pPr>
      <w:r w:rsidRPr="0042714C">
        <w:rPr>
          <w:rFonts w:ascii="Arial" w:hAnsi="Arial" w:cs="Arial"/>
          <w:sz w:val="20"/>
        </w:rPr>
        <w:t xml:space="preserve">Kiểm dịch viên y tế thu thập thông tin từ giấy khai báo y tế thi thể, hài cốt theo </w:t>
      </w:r>
      <w:r w:rsidR="00343195" w:rsidRPr="0042714C">
        <w:rPr>
          <w:rFonts w:ascii="Arial" w:hAnsi="Arial" w:cs="Arial"/>
          <w:sz w:val="20"/>
        </w:rPr>
        <w:t>Mẫu</w:t>
      </w:r>
      <w:r w:rsidRPr="0042714C">
        <w:rPr>
          <w:rFonts w:ascii="Arial" w:hAnsi="Arial" w:cs="Arial"/>
          <w:sz w:val="20"/>
        </w:rPr>
        <w:t xml:space="preserve"> số 11 Phụ lục kèm theo Nghị định này, bản chụp giấy xác nhận đã qua xử lý y tế của nơi xuất phát (không áp dụng đối với tro cốt), giấy phép nhập cảnh thi th</w:t>
      </w:r>
      <w:r w:rsidR="0002614F" w:rsidRPr="0042714C">
        <w:rPr>
          <w:rFonts w:ascii="Arial" w:hAnsi="Arial" w:cs="Arial"/>
          <w:sz w:val="20"/>
        </w:rPr>
        <w:t>ể</w:t>
      </w:r>
      <w:r w:rsidRPr="0042714C">
        <w:rPr>
          <w:rFonts w:ascii="Arial" w:hAnsi="Arial" w:cs="Arial"/>
          <w:sz w:val="20"/>
        </w:rPr>
        <w:t>, hài cốt về Việt Nam theo quy định của Bộ Ngoại giao và gi</w:t>
      </w:r>
      <w:r w:rsidR="0002614F" w:rsidRPr="0042714C">
        <w:rPr>
          <w:rFonts w:ascii="Arial" w:hAnsi="Arial" w:cs="Arial"/>
          <w:sz w:val="20"/>
        </w:rPr>
        <w:t>ấ</w:t>
      </w:r>
      <w:r w:rsidRPr="0042714C">
        <w:rPr>
          <w:rFonts w:ascii="Arial" w:hAnsi="Arial" w:cs="Arial"/>
          <w:sz w:val="20"/>
        </w:rPr>
        <w:t>y tờ chứng minh tử vong (không áp dụng đối với tro cốt).</w:t>
      </w:r>
    </w:p>
    <w:p w:rsidR="008B1B34" w:rsidRPr="006F6FDD" w:rsidRDefault="00F40AF3" w:rsidP="0042714C">
      <w:pPr>
        <w:spacing w:before="120"/>
        <w:rPr>
          <w:rFonts w:ascii="Arial" w:hAnsi="Arial" w:cs="Arial"/>
          <w:b/>
          <w:sz w:val="20"/>
          <w:lang w:val="en-US"/>
        </w:rPr>
      </w:pPr>
      <w:bookmarkStart w:id="43" w:name="dieu_30"/>
      <w:r w:rsidRPr="0042714C">
        <w:rPr>
          <w:rFonts w:ascii="Arial" w:hAnsi="Arial" w:cs="Arial"/>
          <w:b/>
          <w:sz w:val="20"/>
        </w:rPr>
        <w:t>Điều 30. Xử lý thông tin</w:t>
      </w:r>
      <w:bookmarkEnd w:id="43"/>
    </w:p>
    <w:p w:rsidR="00F40AF3" w:rsidRPr="0042714C" w:rsidRDefault="00F40AF3" w:rsidP="0042714C">
      <w:pPr>
        <w:spacing w:before="120"/>
        <w:rPr>
          <w:rFonts w:ascii="Arial" w:hAnsi="Arial" w:cs="Arial"/>
          <w:sz w:val="20"/>
        </w:rPr>
      </w:pPr>
      <w:r w:rsidRPr="0042714C">
        <w:rPr>
          <w:rFonts w:ascii="Arial" w:hAnsi="Arial" w:cs="Arial"/>
          <w:sz w:val="20"/>
        </w:rPr>
        <w:t>1. Không cho phép vận chuyển qua biên giới thi thể, hài cốt do mắc bệnh truyền nhiễm thuộc nhóm A.</w:t>
      </w:r>
    </w:p>
    <w:p w:rsidR="00F40AF3" w:rsidRPr="0042714C" w:rsidRDefault="00F40AF3" w:rsidP="0042714C">
      <w:pPr>
        <w:spacing w:before="120"/>
        <w:rPr>
          <w:rFonts w:ascii="Arial" w:hAnsi="Arial" w:cs="Arial"/>
          <w:sz w:val="20"/>
        </w:rPr>
      </w:pPr>
      <w:r w:rsidRPr="0042714C">
        <w:rPr>
          <w:rFonts w:ascii="Arial" w:hAnsi="Arial" w:cs="Arial"/>
          <w:sz w:val="20"/>
        </w:rPr>
        <w:t>2. Kiểm dịch viên y tế thực hiện giám sát tình trạng vệ sinh, điều kiện vận chuyển đối với thi thể, hài cốt.</w:t>
      </w:r>
    </w:p>
    <w:p w:rsidR="00F40AF3" w:rsidRPr="0042714C" w:rsidRDefault="00F40AF3" w:rsidP="0042714C">
      <w:pPr>
        <w:spacing w:before="120"/>
        <w:rPr>
          <w:rFonts w:ascii="Arial" w:hAnsi="Arial" w:cs="Arial"/>
          <w:b/>
          <w:sz w:val="20"/>
        </w:rPr>
      </w:pPr>
      <w:bookmarkStart w:id="44" w:name="dieu_31"/>
      <w:r w:rsidRPr="0042714C">
        <w:rPr>
          <w:rFonts w:ascii="Arial" w:hAnsi="Arial" w:cs="Arial"/>
          <w:b/>
          <w:sz w:val="20"/>
        </w:rPr>
        <w:t>Điều 31. Kiểm tra giấy tờ đối với thi thể, hài cốt</w:t>
      </w:r>
      <w:bookmarkEnd w:id="44"/>
    </w:p>
    <w:p w:rsidR="00F40AF3" w:rsidRPr="0042714C" w:rsidRDefault="00F40AF3" w:rsidP="0042714C">
      <w:pPr>
        <w:spacing w:before="120"/>
        <w:rPr>
          <w:rFonts w:ascii="Arial" w:hAnsi="Arial" w:cs="Arial"/>
          <w:sz w:val="20"/>
        </w:rPr>
      </w:pPr>
      <w:r w:rsidRPr="0042714C">
        <w:rPr>
          <w:rFonts w:ascii="Arial" w:hAnsi="Arial" w:cs="Arial"/>
          <w:sz w:val="20"/>
        </w:rPr>
        <w:t>1. Đối tượng kiểm tra:</w:t>
      </w:r>
    </w:p>
    <w:p w:rsidR="00F40AF3" w:rsidRPr="0042714C" w:rsidRDefault="00F40AF3" w:rsidP="0042714C">
      <w:pPr>
        <w:spacing w:before="120"/>
        <w:rPr>
          <w:rFonts w:ascii="Arial" w:hAnsi="Arial" w:cs="Arial"/>
          <w:sz w:val="20"/>
        </w:rPr>
      </w:pPr>
      <w:r w:rsidRPr="0042714C">
        <w:rPr>
          <w:rFonts w:ascii="Arial" w:hAnsi="Arial" w:cs="Arial"/>
          <w:sz w:val="20"/>
        </w:rPr>
        <w:t>Tất cả các thi thể, hài cốt vận chuyển qua biên giới.</w:t>
      </w:r>
    </w:p>
    <w:p w:rsidR="00F40AF3" w:rsidRPr="0042714C" w:rsidRDefault="00F40AF3" w:rsidP="0042714C">
      <w:pPr>
        <w:spacing w:before="120"/>
        <w:rPr>
          <w:rFonts w:ascii="Arial" w:hAnsi="Arial" w:cs="Arial"/>
          <w:sz w:val="20"/>
        </w:rPr>
      </w:pPr>
      <w:r w:rsidRPr="0042714C">
        <w:rPr>
          <w:rFonts w:ascii="Arial" w:hAnsi="Arial" w:cs="Arial"/>
          <w:sz w:val="20"/>
        </w:rPr>
        <w:t>2. Loại giấy tờ kiểm tra:</w:t>
      </w:r>
    </w:p>
    <w:p w:rsidR="00F40AF3" w:rsidRPr="0042714C" w:rsidRDefault="00F40AF3" w:rsidP="0042714C">
      <w:pPr>
        <w:spacing w:before="120"/>
        <w:rPr>
          <w:rFonts w:ascii="Arial" w:hAnsi="Arial" w:cs="Arial"/>
          <w:sz w:val="20"/>
        </w:rPr>
      </w:pPr>
      <w:r w:rsidRPr="0042714C">
        <w:rPr>
          <w:rFonts w:ascii="Arial" w:hAnsi="Arial" w:cs="Arial"/>
          <w:sz w:val="20"/>
        </w:rPr>
        <w:t>Kiểm dịch viên y tế kiểm tra các loại giấy tờ sau:</w:t>
      </w:r>
    </w:p>
    <w:p w:rsidR="00F40AF3" w:rsidRPr="0042714C" w:rsidRDefault="00F40AF3" w:rsidP="0042714C">
      <w:pPr>
        <w:spacing w:before="120"/>
        <w:rPr>
          <w:rFonts w:ascii="Arial" w:hAnsi="Arial" w:cs="Arial"/>
          <w:sz w:val="20"/>
        </w:rPr>
      </w:pPr>
      <w:r w:rsidRPr="0042714C">
        <w:rPr>
          <w:rFonts w:ascii="Arial" w:hAnsi="Arial" w:cs="Arial"/>
          <w:sz w:val="20"/>
        </w:rPr>
        <w:t>a) Giấy khai báo y tế thi thể, hài cốt (bao gồm cả tro cốt);</w:t>
      </w:r>
    </w:p>
    <w:p w:rsidR="00F40AF3" w:rsidRPr="0042714C" w:rsidRDefault="00F40AF3" w:rsidP="0042714C">
      <w:pPr>
        <w:spacing w:before="120"/>
        <w:rPr>
          <w:rFonts w:ascii="Arial" w:hAnsi="Arial" w:cs="Arial"/>
          <w:sz w:val="20"/>
        </w:rPr>
      </w:pPr>
      <w:r w:rsidRPr="0042714C">
        <w:rPr>
          <w:rFonts w:ascii="Arial" w:hAnsi="Arial" w:cs="Arial"/>
          <w:sz w:val="20"/>
        </w:rPr>
        <w:t>b) Giấy xác nhận đã qua xử lý y tế của nơi xuất phát;</w:t>
      </w:r>
    </w:p>
    <w:p w:rsidR="00F40AF3" w:rsidRPr="0042714C" w:rsidRDefault="00F40AF3" w:rsidP="0042714C">
      <w:pPr>
        <w:spacing w:before="120"/>
        <w:rPr>
          <w:rFonts w:ascii="Arial" w:hAnsi="Arial" w:cs="Arial"/>
          <w:sz w:val="20"/>
        </w:rPr>
      </w:pPr>
      <w:r w:rsidRPr="0042714C">
        <w:rPr>
          <w:rFonts w:ascii="Arial" w:hAnsi="Arial" w:cs="Arial"/>
          <w:sz w:val="20"/>
        </w:rPr>
        <w:t>c) Giấy phép nhập cảnh thi thể, hài cốt về Việt Nam;</w:t>
      </w:r>
    </w:p>
    <w:p w:rsidR="00F40AF3" w:rsidRPr="0042714C" w:rsidRDefault="00F40AF3" w:rsidP="0042714C">
      <w:pPr>
        <w:spacing w:before="120"/>
        <w:rPr>
          <w:rFonts w:ascii="Arial" w:hAnsi="Arial" w:cs="Arial"/>
          <w:sz w:val="20"/>
        </w:rPr>
      </w:pPr>
      <w:r w:rsidRPr="0042714C">
        <w:rPr>
          <w:rFonts w:ascii="Arial" w:hAnsi="Arial" w:cs="Arial"/>
          <w:sz w:val="20"/>
        </w:rPr>
        <w:t>d) Giấy tờ chứng minh tử vong (đối với thi thể, hài cốt).</w:t>
      </w:r>
    </w:p>
    <w:p w:rsidR="00F40AF3" w:rsidRPr="0042714C" w:rsidRDefault="00F40AF3" w:rsidP="0042714C">
      <w:pPr>
        <w:spacing w:before="120"/>
        <w:rPr>
          <w:rFonts w:ascii="Arial" w:hAnsi="Arial" w:cs="Arial"/>
          <w:sz w:val="20"/>
        </w:rPr>
      </w:pPr>
      <w:r w:rsidRPr="0042714C">
        <w:rPr>
          <w:rFonts w:ascii="Arial" w:hAnsi="Arial" w:cs="Arial"/>
          <w:sz w:val="20"/>
        </w:rPr>
        <w:t>3. Xử lý kết quả kiểm tra:</w:t>
      </w:r>
    </w:p>
    <w:p w:rsidR="00F40AF3" w:rsidRPr="0042714C" w:rsidRDefault="00F40AF3" w:rsidP="0042714C">
      <w:pPr>
        <w:spacing w:before="120"/>
        <w:rPr>
          <w:rFonts w:ascii="Arial" w:hAnsi="Arial" w:cs="Arial"/>
          <w:sz w:val="20"/>
        </w:rPr>
      </w:pPr>
      <w:r w:rsidRPr="0042714C">
        <w:rPr>
          <w:rFonts w:ascii="Arial" w:hAnsi="Arial" w:cs="Arial"/>
          <w:sz w:val="20"/>
        </w:rPr>
        <w:t xml:space="preserve">a) Trường hợp thi thể, hài cốt có đủ các loại giấy tờ quy định tại khoản 2 Điều này, bảo đảm điều kiện về vệ sinh, vận chuyển theo quy định của Bộ trưởng Bộ Y tế, kiểm dịch viên y tế cấp giấy chứng nhận kiểm dịch y tế đối với thi thể, hài cốt theo </w:t>
      </w:r>
      <w:r w:rsidR="00343195" w:rsidRPr="0042714C">
        <w:rPr>
          <w:rFonts w:ascii="Arial" w:hAnsi="Arial" w:cs="Arial"/>
          <w:sz w:val="20"/>
        </w:rPr>
        <w:t>Mẫu</w:t>
      </w:r>
      <w:r w:rsidRPr="0042714C">
        <w:rPr>
          <w:rFonts w:ascii="Arial" w:hAnsi="Arial" w:cs="Arial"/>
          <w:sz w:val="20"/>
        </w:rPr>
        <w:t xml:space="preserve"> số 12 Phụ lục kèm theo Nghị định này, kết thúc quy trình kiểm dịch;</w:t>
      </w:r>
    </w:p>
    <w:p w:rsidR="00F40AF3" w:rsidRPr="0042714C" w:rsidRDefault="00F40AF3" w:rsidP="0042714C">
      <w:pPr>
        <w:spacing w:before="120"/>
        <w:rPr>
          <w:rFonts w:ascii="Arial" w:hAnsi="Arial" w:cs="Arial"/>
          <w:sz w:val="20"/>
        </w:rPr>
      </w:pPr>
      <w:r w:rsidRPr="0042714C">
        <w:rPr>
          <w:rFonts w:ascii="Arial" w:hAnsi="Arial" w:cs="Arial"/>
          <w:sz w:val="20"/>
        </w:rPr>
        <w:t>b) Trường hợp thi thể, hài cốt không có giấy xác nhận đã qua xử lý y tế thì áp dụng biện pháp xử lý y tế theo quy định tại Điều 33 Nghị định này;</w:t>
      </w:r>
    </w:p>
    <w:p w:rsidR="00F40AF3" w:rsidRPr="0042714C" w:rsidRDefault="00F40AF3" w:rsidP="0042714C">
      <w:pPr>
        <w:spacing w:before="120"/>
        <w:rPr>
          <w:rFonts w:ascii="Arial" w:hAnsi="Arial" w:cs="Arial"/>
          <w:sz w:val="20"/>
        </w:rPr>
      </w:pPr>
      <w:r w:rsidRPr="0042714C">
        <w:rPr>
          <w:rFonts w:ascii="Arial" w:hAnsi="Arial" w:cs="Arial"/>
          <w:sz w:val="20"/>
        </w:rPr>
        <w:t xml:space="preserve">c) Trường hợp thi thể, hài cốt không có một trong các loại giấy tờ quy định tại điểm b, c, d khoản 2 Điều này, </w:t>
      </w:r>
      <w:r w:rsidR="003414FA" w:rsidRPr="0042714C">
        <w:rPr>
          <w:rFonts w:ascii="Arial" w:hAnsi="Arial" w:cs="Arial"/>
          <w:sz w:val="20"/>
        </w:rPr>
        <w:t>kiểm dịch</w:t>
      </w:r>
      <w:r w:rsidRPr="0042714C">
        <w:rPr>
          <w:rFonts w:ascii="Arial" w:hAnsi="Arial" w:cs="Arial"/>
          <w:sz w:val="20"/>
        </w:rPr>
        <w:t xml:space="preserve"> viên y tế đề nghị người khai báo y tế bổ sung.</w:t>
      </w:r>
    </w:p>
    <w:p w:rsidR="00F40AF3" w:rsidRPr="0042714C" w:rsidRDefault="00F40AF3" w:rsidP="0042714C">
      <w:pPr>
        <w:spacing w:before="120"/>
        <w:rPr>
          <w:rFonts w:ascii="Arial" w:hAnsi="Arial" w:cs="Arial"/>
          <w:sz w:val="20"/>
        </w:rPr>
      </w:pPr>
      <w:r w:rsidRPr="0042714C">
        <w:rPr>
          <w:rFonts w:ascii="Arial" w:hAnsi="Arial" w:cs="Arial"/>
          <w:sz w:val="20"/>
        </w:rPr>
        <w:t>4. Thời gian hoàn thành việc kiểm tra giấy tờ đối với một thi thể hoặc một hài cốt không quá 15 phút kể từ khi nộp đủ các loại giấy tờ quy định tại khoản 2 Điều này.</w:t>
      </w:r>
    </w:p>
    <w:p w:rsidR="00F40AF3" w:rsidRPr="0042714C" w:rsidRDefault="00F40AF3" w:rsidP="0042714C">
      <w:pPr>
        <w:spacing w:before="120"/>
        <w:rPr>
          <w:rFonts w:ascii="Arial" w:hAnsi="Arial" w:cs="Arial"/>
          <w:b/>
          <w:sz w:val="20"/>
        </w:rPr>
      </w:pPr>
      <w:bookmarkStart w:id="45" w:name="dieu_32"/>
      <w:r w:rsidRPr="0042714C">
        <w:rPr>
          <w:rFonts w:ascii="Arial" w:hAnsi="Arial" w:cs="Arial"/>
          <w:b/>
          <w:sz w:val="20"/>
        </w:rPr>
        <w:t>Điều 32. Kiểm tra thực tế đối với thi thể, hài cốt</w:t>
      </w:r>
      <w:bookmarkEnd w:id="45"/>
    </w:p>
    <w:p w:rsidR="00F40AF3" w:rsidRPr="0042714C" w:rsidRDefault="00F40AF3" w:rsidP="0042714C">
      <w:pPr>
        <w:spacing w:before="120"/>
        <w:rPr>
          <w:rFonts w:ascii="Arial" w:hAnsi="Arial" w:cs="Arial"/>
          <w:sz w:val="20"/>
        </w:rPr>
      </w:pPr>
      <w:r w:rsidRPr="0042714C">
        <w:rPr>
          <w:rFonts w:ascii="Arial" w:hAnsi="Arial" w:cs="Arial"/>
          <w:sz w:val="20"/>
        </w:rPr>
        <w:t>1. Đối tượng kiểm tra:</w:t>
      </w:r>
    </w:p>
    <w:p w:rsidR="00F40AF3" w:rsidRPr="0042714C" w:rsidRDefault="00F40AF3" w:rsidP="0042714C">
      <w:pPr>
        <w:spacing w:before="120"/>
        <w:rPr>
          <w:rFonts w:ascii="Arial" w:hAnsi="Arial" w:cs="Arial"/>
          <w:sz w:val="20"/>
        </w:rPr>
      </w:pPr>
      <w:r w:rsidRPr="0042714C">
        <w:rPr>
          <w:rFonts w:ascii="Arial" w:hAnsi="Arial" w:cs="Arial"/>
          <w:sz w:val="20"/>
        </w:rPr>
        <w:t>Tất cả các thi thể, hài cốt vận chuyển qua biên giới.</w:t>
      </w:r>
    </w:p>
    <w:p w:rsidR="00F40AF3" w:rsidRPr="0042714C" w:rsidRDefault="00F40AF3" w:rsidP="0042714C">
      <w:pPr>
        <w:spacing w:before="120"/>
        <w:rPr>
          <w:rFonts w:ascii="Arial" w:hAnsi="Arial" w:cs="Arial"/>
          <w:sz w:val="20"/>
        </w:rPr>
      </w:pPr>
      <w:r w:rsidRPr="0042714C">
        <w:rPr>
          <w:rFonts w:ascii="Arial" w:hAnsi="Arial" w:cs="Arial"/>
          <w:sz w:val="20"/>
        </w:rPr>
        <w:t>2. Nội dung kiểm tra:</w:t>
      </w:r>
    </w:p>
    <w:p w:rsidR="00F40AF3" w:rsidRPr="0042714C" w:rsidRDefault="00F40AF3" w:rsidP="0042714C">
      <w:pPr>
        <w:spacing w:before="120"/>
        <w:rPr>
          <w:rFonts w:ascii="Arial" w:hAnsi="Arial" w:cs="Arial"/>
          <w:sz w:val="20"/>
        </w:rPr>
      </w:pPr>
      <w:r w:rsidRPr="0042714C">
        <w:rPr>
          <w:rFonts w:ascii="Arial" w:hAnsi="Arial" w:cs="Arial"/>
          <w:sz w:val="20"/>
        </w:rPr>
        <w:t>Kiểm dịch viên y tế thực hiện các nội dung sau:</w:t>
      </w:r>
    </w:p>
    <w:p w:rsidR="00F40AF3" w:rsidRPr="0042714C" w:rsidRDefault="00F40AF3" w:rsidP="0042714C">
      <w:pPr>
        <w:spacing w:before="120"/>
        <w:rPr>
          <w:rFonts w:ascii="Arial" w:hAnsi="Arial" w:cs="Arial"/>
          <w:sz w:val="20"/>
        </w:rPr>
      </w:pPr>
      <w:r w:rsidRPr="0042714C">
        <w:rPr>
          <w:rFonts w:ascii="Arial" w:hAnsi="Arial" w:cs="Arial"/>
          <w:sz w:val="20"/>
        </w:rPr>
        <w:t>a) Đối chiếu nội dung khai báo y tế với thực tế bảo quản thi thể, hài cốt;</w:t>
      </w:r>
    </w:p>
    <w:p w:rsidR="00F40AF3" w:rsidRPr="0042714C" w:rsidRDefault="00F40AF3" w:rsidP="0042714C">
      <w:pPr>
        <w:spacing w:before="120"/>
        <w:rPr>
          <w:rFonts w:ascii="Arial" w:hAnsi="Arial" w:cs="Arial"/>
          <w:sz w:val="20"/>
        </w:rPr>
      </w:pPr>
      <w:r w:rsidRPr="0042714C">
        <w:rPr>
          <w:rFonts w:ascii="Arial" w:hAnsi="Arial" w:cs="Arial"/>
          <w:sz w:val="20"/>
        </w:rPr>
        <w:t>b) Kiểm tra tình trạng vệ sinh, điều kiện vận chuyển theo quy định của Bộ trưởng Bộ Y tế.</w:t>
      </w:r>
    </w:p>
    <w:p w:rsidR="00F40AF3" w:rsidRPr="0042714C" w:rsidRDefault="00F40AF3" w:rsidP="0042714C">
      <w:pPr>
        <w:spacing w:before="120"/>
        <w:rPr>
          <w:rFonts w:ascii="Arial" w:hAnsi="Arial" w:cs="Arial"/>
          <w:sz w:val="20"/>
        </w:rPr>
      </w:pPr>
      <w:r w:rsidRPr="0042714C">
        <w:rPr>
          <w:rFonts w:ascii="Arial" w:hAnsi="Arial" w:cs="Arial"/>
          <w:sz w:val="20"/>
        </w:rPr>
        <w:t>3. Xử lý kết quả kiểm tra:</w:t>
      </w:r>
    </w:p>
    <w:p w:rsidR="00F40AF3" w:rsidRPr="0042714C" w:rsidRDefault="00F40AF3" w:rsidP="0042714C">
      <w:pPr>
        <w:spacing w:before="120"/>
        <w:rPr>
          <w:rFonts w:ascii="Arial" w:hAnsi="Arial" w:cs="Arial"/>
          <w:sz w:val="20"/>
        </w:rPr>
      </w:pPr>
      <w:r w:rsidRPr="0042714C">
        <w:rPr>
          <w:rFonts w:ascii="Arial" w:hAnsi="Arial" w:cs="Arial"/>
          <w:sz w:val="20"/>
        </w:rPr>
        <w:t xml:space="preserve">a) Kiểm dịch viên y tế cấp giấy chứng nhận kiểm dịch y tế thi thể, hài cốt theo </w:t>
      </w:r>
      <w:r w:rsidR="00343195" w:rsidRPr="0042714C">
        <w:rPr>
          <w:rFonts w:ascii="Arial" w:hAnsi="Arial" w:cs="Arial"/>
          <w:sz w:val="20"/>
        </w:rPr>
        <w:t>Mẫu</w:t>
      </w:r>
      <w:r w:rsidRPr="0042714C">
        <w:rPr>
          <w:rFonts w:ascii="Arial" w:hAnsi="Arial" w:cs="Arial"/>
          <w:sz w:val="20"/>
        </w:rPr>
        <w:t xml:space="preserve"> số 12 Phụ lục kèm theo Nghị định này; kết thúc quy trình kiểm dịch đối với trường hợp có đủ các loại giấy tờ quy định tại khoản 2 Điều 31 Nghị định này và bảo đảm điều kiện về vệ sinh, </w:t>
      </w:r>
      <w:r w:rsidR="00114C0A" w:rsidRPr="0042714C">
        <w:rPr>
          <w:rFonts w:ascii="Arial" w:hAnsi="Arial" w:cs="Arial"/>
          <w:sz w:val="20"/>
        </w:rPr>
        <w:t>vận chuyển</w:t>
      </w:r>
      <w:r w:rsidRPr="0042714C">
        <w:rPr>
          <w:rFonts w:ascii="Arial" w:hAnsi="Arial" w:cs="Arial"/>
          <w:sz w:val="20"/>
        </w:rPr>
        <w:t xml:space="preserve"> theo quy định của Bộ trưởng Bộ Y tế;</w:t>
      </w:r>
    </w:p>
    <w:p w:rsidR="00F40AF3" w:rsidRPr="0042714C" w:rsidRDefault="00F40AF3" w:rsidP="0042714C">
      <w:pPr>
        <w:spacing w:before="120"/>
        <w:rPr>
          <w:rFonts w:ascii="Arial" w:hAnsi="Arial" w:cs="Arial"/>
          <w:sz w:val="20"/>
        </w:rPr>
      </w:pPr>
      <w:r w:rsidRPr="0042714C">
        <w:rPr>
          <w:rFonts w:ascii="Arial" w:hAnsi="Arial" w:cs="Arial"/>
          <w:sz w:val="20"/>
        </w:rPr>
        <w:t>b) Trường hợp thi thể, hài cốt không bảo đảm điều kiện về vệ sinh, vận chuyển theo quy định của Bộ trưởng Bộ Y tế thì áp dụng biện pháp xử lý y tế theo quy định tại Điều 33 Nghị định này;</w:t>
      </w:r>
    </w:p>
    <w:p w:rsidR="00F40AF3" w:rsidRPr="0042714C" w:rsidRDefault="00F40AF3" w:rsidP="0042714C">
      <w:pPr>
        <w:spacing w:before="120"/>
        <w:rPr>
          <w:rFonts w:ascii="Arial" w:hAnsi="Arial" w:cs="Arial"/>
          <w:sz w:val="20"/>
        </w:rPr>
      </w:pPr>
      <w:r w:rsidRPr="0042714C">
        <w:rPr>
          <w:rFonts w:ascii="Arial" w:hAnsi="Arial" w:cs="Arial"/>
          <w:sz w:val="20"/>
        </w:rPr>
        <w:t>c) Thời gian hoàn thành việc kiểm tra thực tế đối với một thi thể hoặc một hài cốt không quá 01 giờ kể từ khi nộp đủ giấy tờ.</w:t>
      </w:r>
    </w:p>
    <w:p w:rsidR="00F40AF3" w:rsidRPr="0042714C" w:rsidRDefault="00F40AF3" w:rsidP="0042714C">
      <w:pPr>
        <w:spacing w:before="120"/>
        <w:rPr>
          <w:rFonts w:ascii="Arial" w:hAnsi="Arial" w:cs="Arial"/>
          <w:b/>
          <w:sz w:val="20"/>
        </w:rPr>
      </w:pPr>
      <w:bookmarkStart w:id="46" w:name="dieu_33"/>
      <w:r w:rsidRPr="0042714C">
        <w:rPr>
          <w:rFonts w:ascii="Arial" w:hAnsi="Arial" w:cs="Arial"/>
          <w:b/>
          <w:sz w:val="20"/>
        </w:rPr>
        <w:t>Điều 33. Xử lý y tế đối với thi thể, hài cốt</w:t>
      </w:r>
      <w:bookmarkEnd w:id="46"/>
    </w:p>
    <w:p w:rsidR="00F40AF3" w:rsidRPr="0042714C" w:rsidRDefault="00F40AF3" w:rsidP="0042714C">
      <w:pPr>
        <w:spacing w:before="120"/>
        <w:rPr>
          <w:rFonts w:ascii="Arial" w:hAnsi="Arial" w:cs="Arial"/>
          <w:sz w:val="20"/>
        </w:rPr>
      </w:pPr>
      <w:r w:rsidRPr="0042714C">
        <w:rPr>
          <w:rFonts w:ascii="Arial" w:hAnsi="Arial" w:cs="Arial"/>
          <w:sz w:val="20"/>
        </w:rPr>
        <w:t>1. Đối tượng xử lý y tế:</w:t>
      </w:r>
    </w:p>
    <w:p w:rsidR="00F40AF3" w:rsidRPr="0042714C" w:rsidRDefault="00F40AF3" w:rsidP="0042714C">
      <w:pPr>
        <w:spacing w:before="120"/>
        <w:rPr>
          <w:rFonts w:ascii="Arial" w:hAnsi="Arial" w:cs="Arial"/>
          <w:sz w:val="20"/>
        </w:rPr>
      </w:pPr>
      <w:r w:rsidRPr="0042714C">
        <w:rPr>
          <w:rFonts w:ascii="Arial" w:hAnsi="Arial" w:cs="Arial"/>
          <w:sz w:val="20"/>
        </w:rPr>
        <w:t>Thi thể, hài cốt được quy định tại điểm b khoản 3 Điều 31, điểm b khoản 3 Điều 32 Nghị định này.</w:t>
      </w:r>
    </w:p>
    <w:p w:rsidR="00F40AF3" w:rsidRPr="0042714C" w:rsidRDefault="00F40AF3" w:rsidP="0042714C">
      <w:pPr>
        <w:spacing w:before="120"/>
        <w:rPr>
          <w:rFonts w:ascii="Arial" w:hAnsi="Arial" w:cs="Arial"/>
          <w:sz w:val="20"/>
        </w:rPr>
      </w:pPr>
      <w:r w:rsidRPr="0042714C">
        <w:rPr>
          <w:rFonts w:ascii="Arial" w:hAnsi="Arial" w:cs="Arial"/>
          <w:sz w:val="20"/>
        </w:rPr>
        <w:t>2. Các biện pháp xử lý y tế:</w:t>
      </w:r>
    </w:p>
    <w:p w:rsidR="00F40AF3" w:rsidRPr="0042714C" w:rsidRDefault="00F40AF3" w:rsidP="0042714C">
      <w:pPr>
        <w:spacing w:before="120"/>
        <w:rPr>
          <w:rFonts w:ascii="Arial" w:hAnsi="Arial" w:cs="Arial"/>
          <w:sz w:val="20"/>
        </w:rPr>
      </w:pPr>
      <w:r w:rsidRPr="0042714C">
        <w:rPr>
          <w:rFonts w:ascii="Arial" w:hAnsi="Arial" w:cs="Arial"/>
          <w:sz w:val="20"/>
        </w:rPr>
        <w:t>Căn cứ kết quả kiểm tra thực tế, kiểm dịch viên y tế:</w:t>
      </w:r>
    </w:p>
    <w:p w:rsidR="00F40AF3" w:rsidRPr="0042714C" w:rsidRDefault="00F40AF3" w:rsidP="0042714C">
      <w:pPr>
        <w:spacing w:before="120"/>
        <w:rPr>
          <w:rFonts w:ascii="Arial" w:hAnsi="Arial" w:cs="Arial"/>
          <w:sz w:val="20"/>
        </w:rPr>
      </w:pPr>
      <w:r w:rsidRPr="0042714C">
        <w:rPr>
          <w:rFonts w:ascii="Arial" w:hAnsi="Arial" w:cs="Arial"/>
          <w:sz w:val="20"/>
        </w:rPr>
        <w:t>a) Thực hiện hoặc phối hợp với đơn vị có liên quan xử lý y tế theo quy định của pháp luật về</w:t>
      </w:r>
      <w:r w:rsidR="008B1B34" w:rsidRPr="0042714C">
        <w:rPr>
          <w:rFonts w:ascii="Arial" w:hAnsi="Arial" w:cs="Arial"/>
          <w:sz w:val="20"/>
        </w:rPr>
        <w:t xml:space="preserve"> mai táng, hỏa</w:t>
      </w:r>
      <w:r w:rsidRPr="0042714C">
        <w:rPr>
          <w:rFonts w:ascii="Arial" w:hAnsi="Arial" w:cs="Arial"/>
          <w:sz w:val="20"/>
        </w:rPr>
        <w:t xml:space="preserve"> táng;</w:t>
      </w:r>
    </w:p>
    <w:p w:rsidR="00F40AF3" w:rsidRPr="0042714C" w:rsidRDefault="00F40AF3" w:rsidP="0042714C">
      <w:pPr>
        <w:spacing w:before="120"/>
        <w:rPr>
          <w:rFonts w:ascii="Arial" w:hAnsi="Arial" w:cs="Arial"/>
          <w:sz w:val="20"/>
        </w:rPr>
      </w:pPr>
      <w:r w:rsidRPr="0042714C">
        <w:rPr>
          <w:rFonts w:ascii="Arial" w:hAnsi="Arial" w:cs="Arial"/>
          <w:sz w:val="20"/>
        </w:rPr>
        <w:t>b) Cấp giấy chứng nhận kiểm dịch y tế đối với thi thể, hài cốt sau khi hoàn thành việc xử lý y tế quy định tại điểm a khoản này.</w:t>
      </w:r>
    </w:p>
    <w:p w:rsidR="00F40AF3" w:rsidRPr="0042714C" w:rsidRDefault="00F40AF3" w:rsidP="0042714C">
      <w:pPr>
        <w:spacing w:before="120"/>
        <w:rPr>
          <w:rFonts w:ascii="Arial" w:hAnsi="Arial" w:cs="Arial"/>
          <w:sz w:val="20"/>
        </w:rPr>
      </w:pPr>
      <w:r w:rsidRPr="0042714C">
        <w:rPr>
          <w:rFonts w:ascii="Arial" w:hAnsi="Arial" w:cs="Arial"/>
          <w:sz w:val="20"/>
        </w:rPr>
        <w:t xml:space="preserve">3. Thời gian hoàn thành việc xử lý y tế đối với một thi thể hoặc một hài cốt không quá 03 giờ kể từ khi tổ chức kiểm dịch y tế biên giới yêu cầu xử lý y tế. Trước khi hết thời gian quy định 15 phút mà chưa hoàn thành việc xử lý y tế, tổ chức kiểm dịch y tế biên giới phải thông báo gia hạn thời gian xử lý </w:t>
      </w:r>
      <w:r w:rsidR="00D87C92" w:rsidRPr="0042714C">
        <w:rPr>
          <w:rFonts w:ascii="Arial" w:hAnsi="Arial" w:cs="Arial"/>
          <w:sz w:val="20"/>
        </w:rPr>
        <w:t>y tế</w:t>
      </w:r>
      <w:r w:rsidRPr="0042714C">
        <w:rPr>
          <w:rFonts w:ascii="Arial" w:hAnsi="Arial" w:cs="Arial"/>
          <w:sz w:val="20"/>
        </w:rPr>
        <w:t xml:space="preserve"> b</w:t>
      </w:r>
      <w:r w:rsidR="00997F27" w:rsidRPr="0042714C">
        <w:rPr>
          <w:rFonts w:ascii="Arial" w:hAnsi="Arial" w:cs="Arial"/>
          <w:sz w:val="20"/>
        </w:rPr>
        <w:t>ằ</w:t>
      </w:r>
      <w:r w:rsidRPr="0042714C">
        <w:rPr>
          <w:rFonts w:ascii="Arial" w:hAnsi="Arial" w:cs="Arial"/>
          <w:sz w:val="20"/>
        </w:rPr>
        <w:t>ng văn bản, nêu rõ lý do cho người khai báo y tế. Thời gian gia hạn không quá 01 giờ kể từ thời điểm có thông báo gia hạn.</w:t>
      </w:r>
    </w:p>
    <w:p w:rsidR="0047644D" w:rsidRPr="0042714C" w:rsidRDefault="006F6FDD" w:rsidP="0042714C">
      <w:pPr>
        <w:spacing w:before="120"/>
        <w:rPr>
          <w:rFonts w:ascii="Arial" w:hAnsi="Arial" w:cs="Arial"/>
          <w:b/>
          <w:sz w:val="20"/>
        </w:rPr>
      </w:pPr>
      <w:bookmarkStart w:id="47" w:name="muc_2"/>
      <w:r w:rsidRPr="006F6FDD">
        <w:rPr>
          <w:rFonts w:ascii="Arial" w:hAnsi="Arial" w:cs="Arial"/>
          <w:b/>
          <w:sz w:val="20"/>
        </w:rPr>
        <w:t>Mục 2. KIỂM DỊCH Y TẾ ĐỐI VỚI MẪU VI SINH Y HỌC, SẢN PHẨM SINH HỌC, MÔ, BỘ PHẬN CƠ THỂ NGƯỜI</w:t>
      </w:r>
      <w:bookmarkEnd w:id="47"/>
    </w:p>
    <w:p w:rsidR="00F40AF3" w:rsidRPr="0042714C" w:rsidRDefault="006F6FDD" w:rsidP="0042714C">
      <w:pPr>
        <w:spacing w:before="120"/>
        <w:rPr>
          <w:rFonts w:ascii="Arial" w:hAnsi="Arial" w:cs="Arial"/>
          <w:b/>
          <w:sz w:val="20"/>
        </w:rPr>
      </w:pPr>
      <w:bookmarkStart w:id="48" w:name="dieu_34"/>
      <w:r w:rsidRPr="006F6FDD">
        <w:rPr>
          <w:rFonts w:ascii="Arial" w:hAnsi="Arial" w:cs="Arial"/>
          <w:b/>
          <w:sz w:val="20"/>
        </w:rPr>
        <w:t>Điều 34. Đối tượng phải khai báo y tế đối với mẫu vi sinh y học, sản phẩm sinh học, mô, bộ phận cơ thể người</w:t>
      </w:r>
      <w:bookmarkEnd w:id="48"/>
    </w:p>
    <w:p w:rsidR="00F40AF3" w:rsidRPr="0042714C" w:rsidRDefault="00343195" w:rsidP="0042714C">
      <w:pPr>
        <w:spacing w:before="120"/>
        <w:rPr>
          <w:rFonts w:ascii="Arial" w:hAnsi="Arial" w:cs="Arial"/>
          <w:sz w:val="20"/>
        </w:rPr>
      </w:pPr>
      <w:r w:rsidRPr="0042714C">
        <w:rPr>
          <w:rFonts w:ascii="Arial" w:hAnsi="Arial" w:cs="Arial"/>
          <w:sz w:val="20"/>
        </w:rPr>
        <w:t>Mẫu</w:t>
      </w:r>
      <w:r w:rsidR="00F40AF3" w:rsidRPr="0042714C">
        <w:rPr>
          <w:rFonts w:ascii="Arial" w:hAnsi="Arial" w:cs="Arial"/>
          <w:sz w:val="20"/>
        </w:rPr>
        <w:t xml:space="preserve"> vi sinh y học, sản phẩm sinh học, mô, bộ phận cơ thể người vận chuyển qua biên giới phải được khai báo y tế.</w:t>
      </w:r>
    </w:p>
    <w:p w:rsidR="00F40AF3" w:rsidRPr="0042714C" w:rsidRDefault="006F6FDD" w:rsidP="0042714C">
      <w:pPr>
        <w:spacing w:before="120"/>
        <w:rPr>
          <w:rFonts w:ascii="Arial" w:hAnsi="Arial" w:cs="Arial"/>
          <w:b/>
          <w:sz w:val="20"/>
        </w:rPr>
      </w:pPr>
      <w:bookmarkStart w:id="49" w:name="dieu_35"/>
      <w:r w:rsidRPr="006F6FDD">
        <w:rPr>
          <w:rFonts w:ascii="Arial" w:hAnsi="Arial" w:cs="Arial"/>
          <w:b/>
          <w:sz w:val="20"/>
        </w:rPr>
        <w:t>Điều 35. Khai báo y tế đối với mẫu vi sinh y học, sản phẩm sinh học, mô, bộ phận cơ thể người</w:t>
      </w:r>
      <w:bookmarkEnd w:id="49"/>
    </w:p>
    <w:p w:rsidR="00F40AF3" w:rsidRPr="0042714C" w:rsidRDefault="00F40AF3" w:rsidP="0042714C">
      <w:pPr>
        <w:spacing w:before="120"/>
        <w:rPr>
          <w:rFonts w:ascii="Arial" w:hAnsi="Arial" w:cs="Arial"/>
          <w:sz w:val="20"/>
        </w:rPr>
      </w:pPr>
      <w:r w:rsidRPr="0042714C">
        <w:rPr>
          <w:rFonts w:ascii="Arial" w:hAnsi="Arial" w:cs="Arial"/>
          <w:sz w:val="20"/>
        </w:rPr>
        <w:t xml:space="preserve">1. Người khai báo y tế thực hiện khai, nộp giấy khai báo y tế đối với mẫu vi sinh y học, sản phẩm sinh học, mô, bộ phận cơ thể người theo </w:t>
      </w:r>
      <w:r w:rsidR="00343195" w:rsidRPr="0042714C">
        <w:rPr>
          <w:rFonts w:ascii="Arial" w:hAnsi="Arial" w:cs="Arial"/>
          <w:sz w:val="20"/>
        </w:rPr>
        <w:t>Mẫu</w:t>
      </w:r>
      <w:r w:rsidRPr="0042714C">
        <w:rPr>
          <w:rFonts w:ascii="Arial" w:hAnsi="Arial" w:cs="Arial"/>
          <w:sz w:val="20"/>
        </w:rPr>
        <w:t xml:space="preserve"> số 13 Phụ lục kèm theo Nghị định này cho tổ chức kiểm dịch y tế biên giới hoặc qua </w:t>
      </w:r>
      <w:r w:rsidR="0047644D" w:rsidRPr="0042714C">
        <w:rPr>
          <w:rFonts w:ascii="Arial" w:hAnsi="Arial" w:cs="Arial"/>
          <w:sz w:val="20"/>
        </w:rPr>
        <w:t xml:space="preserve">Cổng </w:t>
      </w:r>
      <w:r w:rsidRPr="0042714C">
        <w:rPr>
          <w:rFonts w:ascii="Arial" w:hAnsi="Arial" w:cs="Arial"/>
          <w:sz w:val="20"/>
        </w:rPr>
        <w:t>thông tin một cửa quốc gia trước khi hoàn thành thủ tục vận chuyển qua biên giới.</w:t>
      </w:r>
    </w:p>
    <w:p w:rsidR="00F40AF3" w:rsidRPr="0042714C" w:rsidRDefault="00F40AF3" w:rsidP="0042714C">
      <w:pPr>
        <w:spacing w:before="120"/>
        <w:rPr>
          <w:rFonts w:ascii="Arial" w:hAnsi="Arial" w:cs="Arial"/>
          <w:sz w:val="20"/>
        </w:rPr>
      </w:pPr>
      <w:r w:rsidRPr="0042714C">
        <w:rPr>
          <w:rFonts w:ascii="Arial" w:hAnsi="Arial" w:cs="Arial"/>
          <w:sz w:val="20"/>
        </w:rPr>
        <w:t xml:space="preserve">2. Đối với mẫu vi sinh y học liên quan đến mẫu bệnh phẩm ở người, người khai báo y tế nộp giấy phép nhập khẩu mẫu bệnh phẩm cho tổ chức kiểm dịch y tế biên giới hoặc qua </w:t>
      </w:r>
      <w:r w:rsidR="006D542C" w:rsidRPr="0042714C">
        <w:rPr>
          <w:rFonts w:ascii="Arial" w:hAnsi="Arial" w:cs="Arial"/>
          <w:sz w:val="20"/>
        </w:rPr>
        <w:t xml:space="preserve">Cổng </w:t>
      </w:r>
      <w:r w:rsidRPr="0042714C">
        <w:rPr>
          <w:rFonts w:ascii="Arial" w:hAnsi="Arial" w:cs="Arial"/>
          <w:sz w:val="20"/>
        </w:rPr>
        <w:t>thông tin một cửa quốc gia trước khi hoàn thành thủ tục vận chuyển qua biên giới.</w:t>
      </w:r>
    </w:p>
    <w:p w:rsidR="00F40AF3" w:rsidRPr="0042714C" w:rsidRDefault="00F40AF3" w:rsidP="0042714C">
      <w:pPr>
        <w:spacing w:before="120"/>
        <w:rPr>
          <w:rFonts w:ascii="Arial" w:hAnsi="Arial" w:cs="Arial"/>
          <w:b/>
          <w:sz w:val="20"/>
        </w:rPr>
      </w:pPr>
      <w:bookmarkStart w:id="50" w:name="dieu_36"/>
      <w:r w:rsidRPr="0042714C">
        <w:rPr>
          <w:rFonts w:ascii="Arial" w:hAnsi="Arial" w:cs="Arial"/>
          <w:b/>
          <w:sz w:val="20"/>
        </w:rPr>
        <w:t>Điều 36. Thu thập thông tin</w:t>
      </w:r>
      <w:bookmarkEnd w:id="50"/>
    </w:p>
    <w:p w:rsidR="00F40AF3" w:rsidRPr="0042714C" w:rsidRDefault="00F40AF3" w:rsidP="0042714C">
      <w:pPr>
        <w:spacing w:before="120"/>
        <w:rPr>
          <w:rFonts w:ascii="Arial" w:hAnsi="Arial" w:cs="Arial"/>
          <w:sz w:val="20"/>
        </w:rPr>
      </w:pPr>
      <w:r w:rsidRPr="0042714C">
        <w:rPr>
          <w:rFonts w:ascii="Arial" w:hAnsi="Arial" w:cs="Arial"/>
          <w:sz w:val="20"/>
        </w:rPr>
        <w:t>Kiểm dịch viên y tế thu thập giấy khai báo y tế đối với mẫu vi sinh y học, sản phẩm sinh học, mô, bộ phận cơ thể người; giấy phép nhập khẩu mẫu bệnh phẩm theo quy định của Bộ Y tế (đối với mẫu vi sinh y học liên quan đến mẫu bệnh phẩm ở người).</w:t>
      </w:r>
    </w:p>
    <w:p w:rsidR="00F40AF3" w:rsidRPr="0042714C" w:rsidRDefault="00F40AF3" w:rsidP="0042714C">
      <w:pPr>
        <w:spacing w:before="120"/>
        <w:rPr>
          <w:rFonts w:ascii="Arial" w:hAnsi="Arial" w:cs="Arial"/>
          <w:b/>
          <w:sz w:val="20"/>
        </w:rPr>
      </w:pPr>
      <w:bookmarkStart w:id="51" w:name="dieu_37"/>
      <w:r w:rsidRPr="0042714C">
        <w:rPr>
          <w:rFonts w:ascii="Arial" w:hAnsi="Arial" w:cs="Arial"/>
          <w:b/>
          <w:sz w:val="20"/>
        </w:rPr>
        <w:t>Điều 37. Xử lý thông tin</w:t>
      </w:r>
      <w:bookmarkEnd w:id="51"/>
    </w:p>
    <w:p w:rsidR="00F40AF3" w:rsidRPr="0042714C" w:rsidRDefault="00F40AF3" w:rsidP="0042714C">
      <w:pPr>
        <w:spacing w:before="120"/>
        <w:rPr>
          <w:rFonts w:ascii="Arial" w:hAnsi="Arial" w:cs="Arial"/>
          <w:sz w:val="20"/>
        </w:rPr>
      </w:pPr>
      <w:r w:rsidRPr="0042714C">
        <w:rPr>
          <w:rFonts w:ascii="Arial" w:hAnsi="Arial" w:cs="Arial"/>
          <w:sz w:val="20"/>
        </w:rPr>
        <w:t>1. Không cho phép nhập khẩu đối với mẫu vi sinh y học liên quan đến mẫu bệnh phẩm ở người chưa có giấy phép nhập khẩu mẫu bệnh phẩm.</w:t>
      </w:r>
    </w:p>
    <w:p w:rsidR="00F40AF3" w:rsidRPr="0042714C" w:rsidRDefault="00F40AF3" w:rsidP="0042714C">
      <w:pPr>
        <w:spacing w:before="120"/>
        <w:rPr>
          <w:rFonts w:ascii="Arial" w:hAnsi="Arial" w:cs="Arial"/>
          <w:sz w:val="20"/>
        </w:rPr>
      </w:pPr>
      <w:r w:rsidRPr="0042714C">
        <w:rPr>
          <w:rFonts w:ascii="Arial" w:hAnsi="Arial" w:cs="Arial"/>
          <w:sz w:val="20"/>
        </w:rPr>
        <w:t xml:space="preserve">2. Kiểm dịch viên </w:t>
      </w:r>
      <w:r w:rsidR="008B7410" w:rsidRPr="0042714C">
        <w:rPr>
          <w:rFonts w:ascii="Arial" w:hAnsi="Arial" w:cs="Arial"/>
          <w:sz w:val="20"/>
        </w:rPr>
        <w:t>y tế</w:t>
      </w:r>
      <w:r w:rsidRPr="0042714C">
        <w:rPr>
          <w:rFonts w:ascii="Arial" w:hAnsi="Arial" w:cs="Arial"/>
          <w:sz w:val="20"/>
        </w:rPr>
        <w:t xml:space="preserve"> thực hiện giám sát điều kiện bảo quản vận chuyển đối với mẫu vi sinh y học, sản phẩm sinh học, mô, bộ phận cơ thể người.</w:t>
      </w:r>
    </w:p>
    <w:p w:rsidR="00F40AF3" w:rsidRPr="0042714C" w:rsidRDefault="006F6FDD" w:rsidP="0042714C">
      <w:pPr>
        <w:spacing w:before="120"/>
        <w:rPr>
          <w:rFonts w:ascii="Arial" w:hAnsi="Arial" w:cs="Arial"/>
          <w:b/>
          <w:sz w:val="20"/>
        </w:rPr>
      </w:pPr>
      <w:bookmarkStart w:id="52" w:name="dieu_38"/>
      <w:r w:rsidRPr="006F6FDD">
        <w:rPr>
          <w:rFonts w:ascii="Arial" w:hAnsi="Arial" w:cs="Arial"/>
          <w:b/>
          <w:sz w:val="20"/>
        </w:rPr>
        <w:t>Điều 38. Kiểm tra giấy tờ đối với mẫu vi sinh y học, sản phẩm sinh học, mô, bộ phận cơ thể người</w:t>
      </w:r>
      <w:bookmarkEnd w:id="52"/>
    </w:p>
    <w:p w:rsidR="00F40AF3" w:rsidRPr="0042714C" w:rsidRDefault="00F40AF3" w:rsidP="0042714C">
      <w:pPr>
        <w:spacing w:before="120"/>
        <w:rPr>
          <w:rFonts w:ascii="Arial" w:hAnsi="Arial" w:cs="Arial"/>
          <w:sz w:val="20"/>
        </w:rPr>
      </w:pPr>
      <w:r w:rsidRPr="0042714C">
        <w:rPr>
          <w:rFonts w:ascii="Arial" w:hAnsi="Arial" w:cs="Arial"/>
          <w:sz w:val="20"/>
        </w:rPr>
        <w:t>1. Đối tượng kiểm tra:</w:t>
      </w:r>
    </w:p>
    <w:p w:rsidR="00F40AF3" w:rsidRPr="0042714C" w:rsidRDefault="00F40AF3" w:rsidP="0042714C">
      <w:pPr>
        <w:spacing w:before="120"/>
        <w:rPr>
          <w:rFonts w:ascii="Arial" w:hAnsi="Arial" w:cs="Arial"/>
          <w:sz w:val="20"/>
        </w:rPr>
      </w:pPr>
      <w:r w:rsidRPr="0042714C">
        <w:rPr>
          <w:rFonts w:ascii="Arial" w:hAnsi="Arial" w:cs="Arial"/>
          <w:sz w:val="20"/>
        </w:rPr>
        <w:t>Tất cả mẫu vi sinh y học, sản phẩm sinh học, mô, bộ phận cơ thể người vận chuyển qua biên giới.</w:t>
      </w:r>
    </w:p>
    <w:p w:rsidR="00F40AF3" w:rsidRPr="0042714C" w:rsidRDefault="00F40AF3" w:rsidP="0042714C">
      <w:pPr>
        <w:spacing w:before="120"/>
        <w:rPr>
          <w:rFonts w:ascii="Arial" w:hAnsi="Arial" w:cs="Arial"/>
          <w:sz w:val="20"/>
        </w:rPr>
      </w:pPr>
      <w:r w:rsidRPr="0042714C">
        <w:rPr>
          <w:rFonts w:ascii="Arial" w:hAnsi="Arial" w:cs="Arial"/>
          <w:sz w:val="20"/>
        </w:rPr>
        <w:t>2. Loại giấy tờ kiểm tra:</w:t>
      </w:r>
    </w:p>
    <w:p w:rsidR="00F40AF3" w:rsidRPr="0042714C" w:rsidRDefault="00F40AF3" w:rsidP="0042714C">
      <w:pPr>
        <w:spacing w:before="120"/>
        <w:rPr>
          <w:rFonts w:ascii="Arial" w:hAnsi="Arial" w:cs="Arial"/>
          <w:sz w:val="20"/>
        </w:rPr>
      </w:pPr>
      <w:r w:rsidRPr="0042714C">
        <w:rPr>
          <w:rFonts w:ascii="Arial" w:hAnsi="Arial" w:cs="Arial"/>
          <w:sz w:val="20"/>
        </w:rPr>
        <w:t>Kiểm dịch viên y tế kiểm tra các loại giấy tờ sau:</w:t>
      </w:r>
    </w:p>
    <w:p w:rsidR="00F40AF3" w:rsidRPr="0042714C" w:rsidRDefault="00F40AF3" w:rsidP="0042714C">
      <w:pPr>
        <w:spacing w:before="120"/>
        <w:rPr>
          <w:rFonts w:ascii="Arial" w:hAnsi="Arial" w:cs="Arial"/>
          <w:sz w:val="20"/>
        </w:rPr>
      </w:pPr>
      <w:r w:rsidRPr="0042714C">
        <w:rPr>
          <w:rFonts w:ascii="Arial" w:hAnsi="Arial" w:cs="Arial"/>
          <w:sz w:val="20"/>
        </w:rPr>
        <w:t xml:space="preserve">a) Giấy khai báo </w:t>
      </w:r>
      <w:r w:rsidR="008B7410" w:rsidRPr="0042714C">
        <w:rPr>
          <w:rFonts w:ascii="Arial" w:hAnsi="Arial" w:cs="Arial"/>
          <w:sz w:val="20"/>
        </w:rPr>
        <w:t>y tế</w:t>
      </w:r>
      <w:r w:rsidRPr="0042714C">
        <w:rPr>
          <w:rFonts w:ascii="Arial" w:hAnsi="Arial" w:cs="Arial"/>
          <w:sz w:val="20"/>
        </w:rPr>
        <w:t xml:space="preserve"> đối với mẫu vi sinh y học, sản phẩm sinh học, mô, bộ phận cơ thể người;</w:t>
      </w:r>
    </w:p>
    <w:p w:rsidR="00F40AF3" w:rsidRPr="0042714C" w:rsidRDefault="00F40AF3" w:rsidP="0042714C">
      <w:pPr>
        <w:spacing w:before="120"/>
        <w:rPr>
          <w:rFonts w:ascii="Arial" w:hAnsi="Arial" w:cs="Arial"/>
          <w:sz w:val="20"/>
        </w:rPr>
      </w:pPr>
      <w:r w:rsidRPr="0042714C">
        <w:rPr>
          <w:rFonts w:ascii="Arial" w:hAnsi="Arial" w:cs="Arial"/>
          <w:sz w:val="20"/>
        </w:rPr>
        <w:t>b) Giấy phép nhập khẩu mẫu bệnh phẩm (đối với mẫu vi sinh y học liên quan đến mẫu bệnh phẩm ở người).</w:t>
      </w:r>
    </w:p>
    <w:p w:rsidR="00F40AF3" w:rsidRPr="0042714C" w:rsidRDefault="00F40AF3" w:rsidP="0042714C">
      <w:pPr>
        <w:spacing w:before="120"/>
        <w:rPr>
          <w:rFonts w:ascii="Arial" w:hAnsi="Arial" w:cs="Arial"/>
          <w:sz w:val="20"/>
        </w:rPr>
      </w:pPr>
      <w:r w:rsidRPr="0042714C">
        <w:rPr>
          <w:rFonts w:ascii="Arial" w:hAnsi="Arial" w:cs="Arial"/>
          <w:sz w:val="20"/>
        </w:rPr>
        <w:t>3. Xử lý k</w:t>
      </w:r>
      <w:r w:rsidR="001427B1" w:rsidRPr="0042714C">
        <w:rPr>
          <w:rFonts w:ascii="Arial" w:hAnsi="Arial" w:cs="Arial"/>
          <w:sz w:val="20"/>
        </w:rPr>
        <w:t>ế</w:t>
      </w:r>
      <w:r w:rsidRPr="0042714C">
        <w:rPr>
          <w:rFonts w:ascii="Arial" w:hAnsi="Arial" w:cs="Arial"/>
          <w:sz w:val="20"/>
        </w:rPr>
        <w:t>t quả kiểm tra:</w:t>
      </w:r>
    </w:p>
    <w:p w:rsidR="00F40AF3" w:rsidRPr="0042714C" w:rsidRDefault="00F40AF3" w:rsidP="0042714C">
      <w:pPr>
        <w:spacing w:before="120"/>
        <w:rPr>
          <w:rFonts w:ascii="Arial" w:hAnsi="Arial" w:cs="Arial"/>
          <w:sz w:val="20"/>
        </w:rPr>
      </w:pPr>
      <w:r w:rsidRPr="0042714C">
        <w:rPr>
          <w:rFonts w:ascii="Arial" w:hAnsi="Arial" w:cs="Arial"/>
          <w:sz w:val="20"/>
        </w:rPr>
        <w:t xml:space="preserve">a) Trường hợp mẫu vi sinh y học, sản phẩm sinh học, mô, bộ phận cơ thể người có đủ các loại giấy tờ quy định tại khoản 2 Điều này; bảo đảm điều kiện về bảo quản, vận chuyển thì kiểm dịch viên y tế cấp giấy chứng nhận kiểm dịch y tế theo </w:t>
      </w:r>
      <w:r w:rsidR="00343195" w:rsidRPr="0042714C">
        <w:rPr>
          <w:rFonts w:ascii="Arial" w:hAnsi="Arial" w:cs="Arial"/>
          <w:sz w:val="20"/>
        </w:rPr>
        <w:t>Mẫu</w:t>
      </w:r>
      <w:r w:rsidRPr="0042714C">
        <w:rPr>
          <w:rFonts w:ascii="Arial" w:hAnsi="Arial" w:cs="Arial"/>
          <w:sz w:val="20"/>
        </w:rPr>
        <w:t xml:space="preserve"> số 14 Phụ lục kèm theo Nghị định này, kết thúc quy trình kiểm dịch;</w:t>
      </w:r>
    </w:p>
    <w:p w:rsidR="00F40AF3" w:rsidRPr="0042714C" w:rsidRDefault="00F40AF3" w:rsidP="0042714C">
      <w:pPr>
        <w:spacing w:before="120"/>
        <w:rPr>
          <w:rFonts w:ascii="Arial" w:hAnsi="Arial" w:cs="Arial"/>
          <w:sz w:val="20"/>
        </w:rPr>
      </w:pPr>
      <w:r w:rsidRPr="0042714C">
        <w:rPr>
          <w:rFonts w:ascii="Arial" w:hAnsi="Arial" w:cs="Arial"/>
          <w:sz w:val="20"/>
        </w:rPr>
        <w:t>b) Trường hợp mẫu vi sinh y học liên quan đến mẫu bệnh phẩm ở người không có giấy tờ quy định tại điểm b khoản 2 Điều này, kiểm dịch viên y tế đề nghị người khai báo y tế bổ sung.</w:t>
      </w:r>
    </w:p>
    <w:p w:rsidR="00F40AF3" w:rsidRPr="0042714C" w:rsidRDefault="00F40AF3" w:rsidP="0042714C">
      <w:pPr>
        <w:spacing w:before="120"/>
        <w:rPr>
          <w:rFonts w:ascii="Arial" w:hAnsi="Arial" w:cs="Arial"/>
          <w:sz w:val="20"/>
        </w:rPr>
      </w:pPr>
      <w:r w:rsidRPr="0042714C">
        <w:rPr>
          <w:rFonts w:ascii="Arial" w:hAnsi="Arial" w:cs="Arial"/>
          <w:sz w:val="20"/>
        </w:rPr>
        <w:t>4. Thời gian hoàn thành việc kiểm tra giấy tờ đối với một lô mẫu vi sinh y học, sản phẩm sinh học, mô, bộ phận cơ thể người không quá 15 phút kể từ khi nộp đủ các loại giấy tờ.</w:t>
      </w:r>
    </w:p>
    <w:p w:rsidR="00F40AF3" w:rsidRPr="0042714C" w:rsidRDefault="006F6FDD" w:rsidP="0042714C">
      <w:pPr>
        <w:spacing w:before="120"/>
        <w:rPr>
          <w:rFonts w:ascii="Arial" w:hAnsi="Arial" w:cs="Arial"/>
          <w:b/>
          <w:sz w:val="20"/>
        </w:rPr>
      </w:pPr>
      <w:bookmarkStart w:id="53" w:name="dieu_39"/>
      <w:r w:rsidRPr="006F6FDD">
        <w:rPr>
          <w:rFonts w:ascii="Arial" w:hAnsi="Arial" w:cs="Arial"/>
          <w:b/>
          <w:sz w:val="20"/>
        </w:rPr>
        <w:t>Điều 39. Kiểm tra thực tế đối với mẫu vi sinh y học, sản phẩm sinh học, mô, bộ phận cơ thể người</w:t>
      </w:r>
      <w:bookmarkEnd w:id="53"/>
    </w:p>
    <w:p w:rsidR="00F40AF3" w:rsidRPr="0042714C" w:rsidRDefault="00F40AF3" w:rsidP="0042714C">
      <w:pPr>
        <w:spacing w:before="120"/>
        <w:rPr>
          <w:rFonts w:ascii="Arial" w:hAnsi="Arial" w:cs="Arial"/>
          <w:sz w:val="20"/>
        </w:rPr>
      </w:pPr>
      <w:r w:rsidRPr="0042714C">
        <w:rPr>
          <w:rFonts w:ascii="Arial" w:hAnsi="Arial" w:cs="Arial"/>
          <w:sz w:val="20"/>
        </w:rPr>
        <w:t>1. Đối tượng kiểm tra:</w:t>
      </w:r>
    </w:p>
    <w:p w:rsidR="00F40AF3" w:rsidRPr="0042714C" w:rsidRDefault="00F40AF3" w:rsidP="0042714C">
      <w:pPr>
        <w:spacing w:before="120"/>
        <w:rPr>
          <w:rFonts w:ascii="Arial" w:hAnsi="Arial" w:cs="Arial"/>
          <w:sz w:val="20"/>
        </w:rPr>
      </w:pPr>
      <w:r w:rsidRPr="0042714C">
        <w:rPr>
          <w:rFonts w:ascii="Arial" w:hAnsi="Arial" w:cs="Arial"/>
          <w:sz w:val="20"/>
        </w:rPr>
        <w:t>Tất cả mẫu vi sinh y học, sản phẩm sinh học, mô, bộ phận cơ thể người vận chuyển qua biên giới.</w:t>
      </w:r>
    </w:p>
    <w:p w:rsidR="00F40AF3" w:rsidRPr="0042714C" w:rsidRDefault="00F40AF3" w:rsidP="0042714C">
      <w:pPr>
        <w:spacing w:before="120"/>
        <w:rPr>
          <w:rFonts w:ascii="Arial" w:hAnsi="Arial" w:cs="Arial"/>
          <w:sz w:val="20"/>
        </w:rPr>
      </w:pPr>
      <w:r w:rsidRPr="0042714C">
        <w:rPr>
          <w:rFonts w:ascii="Arial" w:hAnsi="Arial" w:cs="Arial"/>
          <w:sz w:val="20"/>
        </w:rPr>
        <w:t>2. Nội dung kiểm tra:</w:t>
      </w:r>
    </w:p>
    <w:p w:rsidR="00F40AF3" w:rsidRPr="0042714C" w:rsidRDefault="00F40AF3" w:rsidP="0042714C">
      <w:pPr>
        <w:spacing w:before="120"/>
        <w:rPr>
          <w:rFonts w:ascii="Arial" w:hAnsi="Arial" w:cs="Arial"/>
          <w:sz w:val="20"/>
        </w:rPr>
      </w:pPr>
      <w:r w:rsidRPr="0042714C">
        <w:rPr>
          <w:rFonts w:ascii="Arial" w:hAnsi="Arial" w:cs="Arial"/>
          <w:sz w:val="20"/>
        </w:rPr>
        <w:t xml:space="preserve">Kiểm dịch viên </w:t>
      </w:r>
      <w:r w:rsidR="008B7410" w:rsidRPr="0042714C">
        <w:rPr>
          <w:rFonts w:ascii="Arial" w:hAnsi="Arial" w:cs="Arial"/>
          <w:sz w:val="20"/>
        </w:rPr>
        <w:t>y tế</w:t>
      </w:r>
      <w:r w:rsidRPr="0042714C">
        <w:rPr>
          <w:rFonts w:ascii="Arial" w:hAnsi="Arial" w:cs="Arial"/>
          <w:sz w:val="20"/>
        </w:rPr>
        <w:t xml:space="preserve"> thực hiện các nội dung sau:</w:t>
      </w:r>
    </w:p>
    <w:p w:rsidR="00F40AF3" w:rsidRPr="0042714C" w:rsidRDefault="00F40AF3" w:rsidP="0042714C">
      <w:pPr>
        <w:spacing w:before="120"/>
        <w:rPr>
          <w:rFonts w:ascii="Arial" w:hAnsi="Arial" w:cs="Arial"/>
          <w:sz w:val="20"/>
        </w:rPr>
      </w:pPr>
      <w:r w:rsidRPr="0042714C">
        <w:rPr>
          <w:rFonts w:ascii="Arial" w:hAnsi="Arial" w:cs="Arial"/>
          <w:sz w:val="20"/>
        </w:rPr>
        <w:t>a) Đối chiếu nội dung khai báo y tế đối với sản phẩm sinh học, mô, bộ phận cơ thể người với thực tế tình trạng vệ sinh;</w:t>
      </w:r>
    </w:p>
    <w:p w:rsidR="00F40AF3" w:rsidRPr="0042714C" w:rsidRDefault="00F40AF3" w:rsidP="0042714C">
      <w:pPr>
        <w:spacing w:before="120"/>
        <w:rPr>
          <w:rFonts w:ascii="Arial" w:hAnsi="Arial" w:cs="Arial"/>
          <w:sz w:val="20"/>
        </w:rPr>
      </w:pPr>
      <w:r w:rsidRPr="0042714C">
        <w:rPr>
          <w:rFonts w:ascii="Arial" w:hAnsi="Arial" w:cs="Arial"/>
          <w:sz w:val="20"/>
        </w:rPr>
        <w:t>b) Đối chiếu nội dung khai báo y tế mẫu vi sinh y học liên quan đến mẫu bệnh phẩm ở người với tình trạng vệ sinh, điều kiện bảo quản, vận chuyển theo quy định của Bộ Y tế.</w:t>
      </w:r>
    </w:p>
    <w:p w:rsidR="00F40AF3" w:rsidRPr="0042714C" w:rsidRDefault="00F40AF3" w:rsidP="0042714C">
      <w:pPr>
        <w:spacing w:before="120"/>
        <w:rPr>
          <w:rFonts w:ascii="Arial" w:hAnsi="Arial" w:cs="Arial"/>
          <w:sz w:val="20"/>
        </w:rPr>
      </w:pPr>
      <w:r w:rsidRPr="0042714C">
        <w:rPr>
          <w:rFonts w:ascii="Arial" w:hAnsi="Arial" w:cs="Arial"/>
          <w:sz w:val="20"/>
        </w:rPr>
        <w:t>3. Xử lý kết quả kiểm tra</w:t>
      </w:r>
    </w:p>
    <w:p w:rsidR="00F40AF3" w:rsidRPr="0042714C" w:rsidRDefault="00F40AF3" w:rsidP="0042714C">
      <w:pPr>
        <w:spacing w:before="120"/>
        <w:rPr>
          <w:rFonts w:ascii="Arial" w:hAnsi="Arial" w:cs="Arial"/>
          <w:sz w:val="20"/>
        </w:rPr>
      </w:pPr>
      <w:r w:rsidRPr="0042714C">
        <w:rPr>
          <w:rFonts w:ascii="Arial" w:hAnsi="Arial" w:cs="Arial"/>
          <w:sz w:val="20"/>
        </w:rPr>
        <w:t xml:space="preserve">a) Kiểm dịch viên y tế cấp giấy chứng nhận kiểm dịch </w:t>
      </w:r>
      <w:r w:rsidR="008B7410" w:rsidRPr="0042714C">
        <w:rPr>
          <w:rFonts w:ascii="Arial" w:hAnsi="Arial" w:cs="Arial"/>
          <w:sz w:val="20"/>
        </w:rPr>
        <w:t>y tế</w:t>
      </w:r>
      <w:r w:rsidRPr="0042714C">
        <w:rPr>
          <w:rFonts w:ascii="Arial" w:hAnsi="Arial" w:cs="Arial"/>
          <w:sz w:val="20"/>
        </w:rPr>
        <w:t xml:space="preserve"> mẫu vi sinh y học, sản phẩm sinh học, mô, bộ phận cơ thể người theo </w:t>
      </w:r>
      <w:r w:rsidR="00343195" w:rsidRPr="0042714C">
        <w:rPr>
          <w:rFonts w:ascii="Arial" w:hAnsi="Arial" w:cs="Arial"/>
          <w:sz w:val="20"/>
        </w:rPr>
        <w:t>Mẫu</w:t>
      </w:r>
      <w:r w:rsidRPr="0042714C">
        <w:rPr>
          <w:rFonts w:ascii="Arial" w:hAnsi="Arial" w:cs="Arial"/>
          <w:sz w:val="20"/>
        </w:rPr>
        <w:t xml:space="preserve"> số 14 Phụ lục kèm theo Nghị định này, kết thúc quy trình kiểm dịch y tế khi có đủ các loại giấy tờ theo quy định tại khoản 2 Điều 38 Nghị định này; đối với mẫu vi sinh y học liên quan đến mẫu bệnh phẩm ở người phải bảo đảm điều kiện về vệ sinh, bảo quản, vận chuyển theo quy định của Bộ Y tế;</w:t>
      </w:r>
    </w:p>
    <w:p w:rsidR="00F40AF3" w:rsidRPr="0042714C" w:rsidRDefault="00F40AF3" w:rsidP="0042714C">
      <w:pPr>
        <w:spacing w:before="120"/>
        <w:rPr>
          <w:rFonts w:ascii="Arial" w:hAnsi="Arial" w:cs="Arial"/>
          <w:sz w:val="20"/>
        </w:rPr>
      </w:pPr>
      <w:r w:rsidRPr="0042714C">
        <w:rPr>
          <w:rFonts w:ascii="Arial" w:hAnsi="Arial" w:cs="Arial"/>
          <w:sz w:val="20"/>
        </w:rPr>
        <w:t xml:space="preserve">b) Trường hợp mẫu vi sinh y học, sản phẩm sinh học, mô, bộ phận cơ thể người không bảo đảm điều kiện vệ sinh hoặc điều kiện về bảo quản, </w:t>
      </w:r>
      <w:r w:rsidR="00114C0A" w:rsidRPr="0042714C">
        <w:rPr>
          <w:rFonts w:ascii="Arial" w:hAnsi="Arial" w:cs="Arial"/>
          <w:sz w:val="20"/>
        </w:rPr>
        <w:t>vận chuyển</w:t>
      </w:r>
      <w:r w:rsidRPr="0042714C">
        <w:rPr>
          <w:rFonts w:ascii="Arial" w:hAnsi="Arial" w:cs="Arial"/>
          <w:sz w:val="20"/>
        </w:rPr>
        <w:t xml:space="preserve"> thì kiểm dịch viên y tế thực hiện việc xử lý y tế theo quy định tại Điều 40 Nghị định này.</w:t>
      </w:r>
    </w:p>
    <w:p w:rsidR="00F40AF3" w:rsidRPr="0042714C" w:rsidRDefault="00F40AF3" w:rsidP="0042714C">
      <w:pPr>
        <w:spacing w:before="120"/>
        <w:rPr>
          <w:rFonts w:ascii="Arial" w:hAnsi="Arial" w:cs="Arial"/>
          <w:sz w:val="20"/>
        </w:rPr>
      </w:pPr>
      <w:r w:rsidRPr="0042714C">
        <w:rPr>
          <w:rFonts w:ascii="Arial" w:hAnsi="Arial" w:cs="Arial"/>
          <w:sz w:val="20"/>
        </w:rPr>
        <w:t>4. Thời gian hoàn thành việc kiểm tra thực tế đối với một lô mẫu vi sinh y học, sản phẩm sinh học hoặc một mô, một bộ phận cơ th</w:t>
      </w:r>
      <w:r w:rsidR="00F5440A" w:rsidRPr="0042714C">
        <w:rPr>
          <w:rFonts w:ascii="Arial" w:hAnsi="Arial" w:cs="Arial"/>
          <w:sz w:val="20"/>
        </w:rPr>
        <w:t>ể</w:t>
      </w:r>
      <w:r w:rsidRPr="0042714C">
        <w:rPr>
          <w:rFonts w:ascii="Arial" w:hAnsi="Arial" w:cs="Arial"/>
          <w:sz w:val="20"/>
        </w:rPr>
        <w:t xml:space="preserve"> người không quá 01 giờ kể từ khi nộp đủ giấy tờ.</w:t>
      </w:r>
    </w:p>
    <w:p w:rsidR="00F40AF3" w:rsidRPr="0042714C" w:rsidRDefault="00F40AF3" w:rsidP="0042714C">
      <w:pPr>
        <w:spacing w:before="120"/>
        <w:rPr>
          <w:rFonts w:ascii="Arial" w:hAnsi="Arial" w:cs="Arial"/>
          <w:b/>
          <w:sz w:val="20"/>
        </w:rPr>
      </w:pPr>
      <w:bookmarkStart w:id="54" w:name="dieu_40"/>
      <w:r w:rsidRPr="0042714C">
        <w:rPr>
          <w:rFonts w:ascii="Arial" w:hAnsi="Arial" w:cs="Arial"/>
          <w:b/>
          <w:sz w:val="20"/>
        </w:rPr>
        <w:t>Điều 40. Xử lý y tế đối với mẫu vi sinh y học, sản phẩm sinh học, mô, bộ phận cơ thể người</w:t>
      </w:r>
      <w:bookmarkEnd w:id="54"/>
    </w:p>
    <w:p w:rsidR="00F40AF3" w:rsidRPr="0042714C" w:rsidRDefault="00F40AF3" w:rsidP="0042714C">
      <w:pPr>
        <w:spacing w:before="120"/>
        <w:rPr>
          <w:rFonts w:ascii="Arial" w:hAnsi="Arial" w:cs="Arial"/>
          <w:sz w:val="20"/>
        </w:rPr>
      </w:pPr>
      <w:r w:rsidRPr="0042714C">
        <w:rPr>
          <w:rFonts w:ascii="Arial" w:hAnsi="Arial" w:cs="Arial"/>
          <w:sz w:val="20"/>
        </w:rPr>
        <w:t>1. Đối tượng xử lý y tế:</w:t>
      </w:r>
    </w:p>
    <w:p w:rsidR="00F40AF3" w:rsidRPr="0042714C" w:rsidRDefault="00F40AF3" w:rsidP="0042714C">
      <w:pPr>
        <w:spacing w:before="120"/>
        <w:rPr>
          <w:rFonts w:ascii="Arial" w:hAnsi="Arial" w:cs="Arial"/>
          <w:sz w:val="20"/>
        </w:rPr>
      </w:pPr>
      <w:r w:rsidRPr="0042714C">
        <w:rPr>
          <w:rFonts w:ascii="Arial" w:hAnsi="Arial" w:cs="Arial"/>
          <w:sz w:val="20"/>
        </w:rPr>
        <w:t>Các mẫu vi sinh y học, sản phẩm sinh học, mô, bộ phận cơ thể người được quy định tại điểm b khoản 3 Điều 39 Nghị định này.</w:t>
      </w:r>
    </w:p>
    <w:p w:rsidR="00F40AF3" w:rsidRPr="0042714C" w:rsidRDefault="00F40AF3" w:rsidP="0042714C">
      <w:pPr>
        <w:spacing w:before="120"/>
        <w:rPr>
          <w:rFonts w:ascii="Arial" w:hAnsi="Arial" w:cs="Arial"/>
          <w:sz w:val="20"/>
        </w:rPr>
      </w:pPr>
      <w:r w:rsidRPr="0042714C">
        <w:rPr>
          <w:rFonts w:ascii="Arial" w:hAnsi="Arial" w:cs="Arial"/>
          <w:sz w:val="20"/>
        </w:rPr>
        <w:t>2. Các biện pháp xử lý y tế:</w:t>
      </w:r>
    </w:p>
    <w:p w:rsidR="00F40AF3" w:rsidRPr="0042714C" w:rsidRDefault="00F40AF3" w:rsidP="0042714C">
      <w:pPr>
        <w:spacing w:before="120"/>
        <w:rPr>
          <w:rFonts w:ascii="Arial" w:hAnsi="Arial" w:cs="Arial"/>
          <w:sz w:val="20"/>
        </w:rPr>
      </w:pPr>
      <w:r w:rsidRPr="0042714C">
        <w:rPr>
          <w:rFonts w:ascii="Arial" w:hAnsi="Arial" w:cs="Arial"/>
          <w:sz w:val="20"/>
        </w:rPr>
        <w:t>Căn cứ kết quả kiểm tra thực tế, kiểm dịch viên y tế:</w:t>
      </w:r>
    </w:p>
    <w:p w:rsidR="00F40AF3" w:rsidRPr="0042714C" w:rsidRDefault="00F40AF3" w:rsidP="0042714C">
      <w:pPr>
        <w:spacing w:before="120"/>
        <w:rPr>
          <w:rFonts w:ascii="Arial" w:hAnsi="Arial" w:cs="Arial"/>
          <w:sz w:val="20"/>
        </w:rPr>
      </w:pPr>
      <w:r w:rsidRPr="0042714C">
        <w:rPr>
          <w:rFonts w:ascii="Arial" w:hAnsi="Arial" w:cs="Arial"/>
          <w:sz w:val="20"/>
        </w:rPr>
        <w:t>a) Yêu cầu áp dụng các biện pháp bảo quản, vận chuyển theo quy định tại điểm a khoản 3 Nghị định này;</w:t>
      </w:r>
    </w:p>
    <w:p w:rsidR="00F40AF3" w:rsidRPr="0042714C" w:rsidRDefault="00F40AF3" w:rsidP="0042714C">
      <w:pPr>
        <w:spacing w:before="120"/>
        <w:rPr>
          <w:rFonts w:ascii="Arial" w:hAnsi="Arial" w:cs="Arial"/>
          <w:sz w:val="20"/>
        </w:rPr>
      </w:pPr>
      <w:r w:rsidRPr="0042714C">
        <w:rPr>
          <w:rFonts w:ascii="Arial" w:hAnsi="Arial" w:cs="Arial"/>
          <w:sz w:val="20"/>
        </w:rPr>
        <w:t>b) Cấp Giấy chứng nhận kiểm dịch y tế đối với mẫu vi sinh y học, sản phẩm sinh học, mô, bộ phận cơ thể người sau khi hoàn thành việc xử lý y tế quy định tại điểm a khoản này.</w:t>
      </w:r>
    </w:p>
    <w:p w:rsidR="00F40AF3" w:rsidRPr="0042714C" w:rsidRDefault="00F40AF3" w:rsidP="0042714C">
      <w:pPr>
        <w:spacing w:before="120"/>
        <w:rPr>
          <w:rFonts w:ascii="Arial" w:hAnsi="Arial" w:cs="Arial"/>
          <w:sz w:val="20"/>
        </w:rPr>
      </w:pPr>
      <w:r w:rsidRPr="0042714C">
        <w:rPr>
          <w:rFonts w:ascii="Arial" w:hAnsi="Arial" w:cs="Arial"/>
          <w:sz w:val="20"/>
        </w:rPr>
        <w:t xml:space="preserve">3. Thời gian hoàn thành việc xử lý y tế đối với một lô mẫu vi sinh y học, sản phẩm sinh học hoặc một mô, một bộ phận cơ thể người không quá 01 giờ kể từ khi tổ chức kiểm dịch y tế biên giới yêu cầu xử lý y tế. Trước khi hết thời gian quy định 15 phút mà chưa hoàn thành việc xử lý y tế, tổ chức </w:t>
      </w:r>
      <w:r w:rsidR="003414FA" w:rsidRPr="0042714C">
        <w:rPr>
          <w:rFonts w:ascii="Arial" w:hAnsi="Arial" w:cs="Arial"/>
          <w:sz w:val="20"/>
        </w:rPr>
        <w:t>kiểm dịch</w:t>
      </w:r>
      <w:r w:rsidRPr="0042714C">
        <w:rPr>
          <w:rFonts w:ascii="Arial" w:hAnsi="Arial" w:cs="Arial"/>
          <w:sz w:val="20"/>
        </w:rPr>
        <w:t xml:space="preserve"> y tế biên giới phải thông báo việc gia hạn thời gian xử lý y tế bằng văn bản và nêu rõ lý do cho người khai báo y tế. Thời gian gia hạn không quá 01 giờ kể từ thời điểm có thông báo gia hạn.</w:t>
      </w:r>
    </w:p>
    <w:p w:rsidR="00F40AF3" w:rsidRPr="0042714C" w:rsidRDefault="00F40AF3" w:rsidP="0042714C">
      <w:pPr>
        <w:spacing w:before="120"/>
        <w:rPr>
          <w:rFonts w:ascii="Arial" w:hAnsi="Arial" w:cs="Arial"/>
          <w:b/>
          <w:sz w:val="20"/>
        </w:rPr>
      </w:pPr>
      <w:bookmarkStart w:id="55" w:name="chuong_6"/>
      <w:r w:rsidRPr="0042714C">
        <w:rPr>
          <w:rFonts w:ascii="Arial" w:hAnsi="Arial" w:cs="Arial"/>
          <w:b/>
          <w:sz w:val="20"/>
        </w:rPr>
        <w:t>Chương VI</w:t>
      </w:r>
      <w:bookmarkEnd w:id="55"/>
    </w:p>
    <w:p w:rsidR="00F40AF3" w:rsidRPr="0042714C" w:rsidRDefault="006F6FDD" w:rsidP="0042714C">
      <w:pPr>
        <w:spacing w:before="120"/>
        <w:jc w:val="center"/>
        <w:rPr>
          <w:rFonts w:ascii="Arial" w:hAnsi="Arial" w:cs="Arial"/>
          <w:b/>
        </w:rPr>
      </w:pPr>
      <w:bookmarkStart w:id="56" w:name="chuong_6_name"/>
      <w:r w:rsidRPr="006F6FDD">
        <w:rPr>
          <w:rFonts w:ascii="Arial" w:hAnsi="Arial" w:cs="Arial"/>
          <w:b/>
        </w:rPr>
        <w:t>ĐIỀU KIỆN BẢO ĐẢM CHO HOẠT ĐỘNG KIỂM DỊCH Y TẾ BIÊN GIỚI</w:t>
      </w:r>
      <w:bookmarkEnd w:id="56"/>
    </w:p>
    <w:p w:rsidR="00F40AF3" w:rsidRPr="0042714C" w:rsidRDefault="00F40AF3" w:rsidP="0042714C">
      <w:pPr>
        <w:spacing w:before="120"/>
        <w:rPr>
          <w:rFonts w:ascii="Arial" w:hAnsi="Arial" w:cs="Arial"/>
          <w:b/>
          <w:sz w:val="20"/>
        </w:rPr>
      </w:pPr>
      <w:bookmarkStart w:id="57" w:name="dieu_41"/>
      <w:r w:rsidRPr="0042714C">
        <w:rPr>
          <w:rFonts w:ascii="Arial" w:hAnsi="Arial" w:cs="Arial"/>
          <w:b/>
          <w:sz w:val="20"/>
        </w:rPr>
        <w:t>Điều 41. Tổ chức kiểm dịch y tế biên giới</w:t>
      </w:r>
      <w:bookmarkEnd w:id="57"/>
    </w:p>
    <w:p w:rsidR="00F40AF3" w:rsidRPr="0042714C" w:rsidRDefault="00F40AF3" w:rsidP="0042714C">
      <w:pPr>
        <w:spacing w:before="120"/>
        <w:rPr>
          <w:rFonts w:ascii="Arial" w:hAnsi="Arial" w:cs="Arial"/>
          <w:sz w:val="20"/>
        </w:rPr>
      </w:pPr>
      <w:r w:rsidRPr="0042714C">
        <w:rPr>
          <w:rFonts w:ascii="Arial" w:hAnsi="Arial" w:cs="Arial"/>
          <w:sz w:val="20"/>
        </w:rPr>
        <w:t xml:space="preserve">1. Chủ tịch Ủy ban nhân dân tỉnh, thành phố trực thuộc trung ương có </w:t>
      </w:r>
      <w:r w:rsidR="00343195" w:rsidRPr="0042714C">
        <w:rPr>
          <w:rFonts w:ascii="Arial" w:hAnsi="Arial" w:cs="Arial"/>
          <w:sz w:val="20"/>
        </w:rPr>
        <w:t>cửa khẩu</w:t>
      </w:r>
      <w:r w:rsidRPr="0042714C">
        <w:rPr>
          <w:rFonts w:ascii="Arial" w:hAnsi="Arial" w:cs="Arial"/>
          <w:sz w:val="20"/>
        </w:rPr>
        <w:t xml:space="preserve"> quy định về chức năng, nhiệm vụ, quyền hạn của tổ chức kiểm dịch y tế biên giới trên cơ sở hướng dẫn của Bộ Y tế.</w:t>
      </w:r>
    </w:p>
    <w:p w:rsidR="00F40AF3" w:rsidRPr="0042714C" w:rsidRDefault="00F40AF3" w:rsidP="0042714C">
      <w:pPr>
        <w:spacing w:before="120"/>
        <w:rPr>
          <w:rFonts w:ascii="Arial" w:hAnsi="Arial" w:cs="Arial"/>
          <w:sz w:val="20"/>
        </w:rPr>
      </w:pPr>
      <w:r w:rsidRPr="0042714C">
        <w:rPr>
          <w:rFonts w:ascii="Arial" w:hAnsi="Arial" w:cs="Arial"/>
          <w:sz w:val="20"/>
        </w:rPr>
        <w:t>2. Điều kiện về cơ sở vật chất, trang thiết bị, phương tiện, hóa chất, thuốc phục vụ hoạt động kiểm dịch y tế tại cửa khẩu gồm:</w:t>
      </w:r>
    </w:p>
    <w:p w:rsidR="00F40AF3" w:rsidRPr="0042714C" w:rsidRDefault="00F40AF3" w:rsidP="0042714C">
      <w:pPr>
        <w:spacing w:before="120"/>
        <w:rPr>
          <w:rFonts w:ascii="Arial" w:hAnsi="Arial" w:cs="Arial"/>
          <w:sz w:val="20"/>
        </w:rPr>
      </w:pPr>
      <w:r w:rsidRPr="0042714C">
        <w:rPr>
          <w:rFonts w:ascii="Arial" w:hAnsi="Arial" w:cs="Arial"/>
          <w:sz w:val="20"/>
        </w:rPr>
        <w:t>a) Địa điểm, trụ sở, phòng làm việc để thực hiện hoạt động hành chính và chuyên môn, kỹ thuật về kiểm dịch y tế;</w:t>
      </w:r>
    </w:p>
    <w:p w:rsidR="00F40AF3" w:rsidRPr="0042714C" w:rsidRDefault="00F40AF3" w:rsidP="0042714C">
      <w:pPr>
        <w:spacing w:before="120"/>
        <w:rPr>
          <w:rFonts w:ascii="Arial" w:hAnsi="Arial" w:cs="Arial"/>
          <w:sz w:val="20"/>
        </w:rPr>
      </w:pPr>
      <w:r w:rsidRPr="0042714C">
        <w:rPr>
          <w:rFonts w:ascii="Arial" w:hAnsi="Arial" w:cs="Arial"/>
          <w:sz w:val="20"/>
        </w:rPr>
        <w:t>b) Phòng khám sàng lọc, xử lý y tế các trường hợp nghi ngờ mắc bệnh truyền nhiễm;</w:t>
      </w:r>
    </w:p>
    <w:p w:rsidR="00F40AF3" w:rsidRPr="0042714C" w:rsidRDefault="00F40AF3" w:rsidP="0042714C">
      <w:pPr>
        <w:spacing w:before="120"/>
        <w:rPr>
          <w:rFonts w:ascii="Arial" w:hAnsi="Arial" w:cs="Arial"/>
          <w:sz w:val="20"/>
        </w:rPr>
      </w:pPr>
      <w:r w:rsidRPr="0042714C">
        <w:rPr>
          <w:rFonts w:ascii="Arial" w:hAnsi="Arial" w:cs="Arial"/>
          <w:sz w:val="20"/>
        </w:rPr>
        <w:t xml:space="preserve">c) Phòng, khu vực cách ly </w:t>
      </w:r>
      <w:r w:rsidR="008B7410" w:rsidRPr="0042714C">
        <w:rPr>
          <w:rFonts w:ascii="Arial" w:hAnsi="Arial" w:cs="Arial"/>
          <w:sz w:val="20"/>
        </w:rPr>
        <w:t>y tế</w:t>
      </w:r>
      <w:r w:rsidRPr="0042714C">
        <w:rPr>
          <w:rFonts w:ascii="Arial" w:hAnsi="Arial" w:cs="Arial"/>
          <w:sz w:val="20"/>
        </w:rPr>
        <w:t xml:space="preserve"> đối với người nghi ngờ mắc bệnh truyền nhiễm và người đi cùng hoặc tiếp xúc gần. Trường hợp đối tượng phải cách ly y tế vượt quá khả năng tiếp nhận của phòng cách ly y tế hiện có thì phải bố trí khu vực cách ly tạm thời;</w:t>
      </w:r>
    </w:p>
    <w:p w:rsidR="00F40AF3" w:rsidRPr="0042714C" w:rsidRDefault="00F40AF3" w:rsidP="0042714C">
      <w:pPr>
        <w:spacing w:before="120"/>
        <w:rPr>
          <w:rFonts w:ascii="Arial" w:hAnsi="Arial" w:cs="Arial"/>
          <w:sz w:val="20"/>
        </w:rPr>
      </w:pPr>
      <w:r w:rsidRPr="0042714C">
        <w:rPr>
          <w:rFonts w:ascii="Arial" w:hAnsi="Arial" w:cs="Arial"/>
          <w:sz w:val="20"/>
        </w:rPr>
        <w:t>d) Vị trí đặt các trang thiết bị kiểm tra, giám sát, truyền thông phải phù hợp với vị trí của tổ chức kiểm dịch y tế biên giới trong dây chuyền giám sát, kiểm tra đối tượng phải kiểm dịch y tế tại cửa khẩu;</w:t>
      </w:r>
    </w:p>
    <w:p w:rsidR="00F40AF3" w:rsidRPr="0042714C" w:rsidRDefault="00F40AF3" w:rsidP="0042714C">
      <w:pPr>
        <w:spacing w:before="120"/>
        <w:rPr>
          <w:rFonts w:ascii="Arial" w:hAnsi="Arial" w:cs="Arial"/>
          <w:sz w:val="20"/>
        </w:rPr>
      </w:pPr>
      <w:r w:rsidRPr="0042714C">
        <w:rPr>
          <w:rFonts w:ascii="Arial" w:hAnsi="Arial" w:cs="Arial"/>
          <w:sz w:val="20"/>
        </w:rPr>
        <w:t>đ) Khu vực cách ly để kiểm tra, xử lý phương tiện vận tải, hàng hóa;</w:t>
      </w:r>
    </w:p>
    <w:p w:rsidR="00F40AF3" w:rsidRPr="0042714C" w:rsidRDefault="00F40AF3" w:rsidP="0042714C">
      <w:pPr>
        <w:spacing w:before="120"/>
        <w:rPr>
          <w:rFonts w:ascii="Arial" w:hAnsi="Arial" w:cs="Arial"/>
          <w:sz w:val="20"/>
        </w:rPr>
      </w:pPr>
      <w:r w:rsidRPr="0042714C">
        <w:rPr>
          <w:rFonts w:ascii="Arial" w:hAnsi="Arial" w:cs="Arial"/>
          <w:sz w:val="20"/>
        </w:rPr>
        <w:t>e) Các trang thiết bị, phương tiện, hóa chất, thuốc thiết yếu.</w:t>
      </w:r>
    </w:p>
    <w:p w:rsidR="00F40AF3" w:rsidRPr="0042714C" w:rsidRDefault="00F40AF3" w:rsidP="0042714C">
      <w:pPr>
        <w:spacing w:before="120"/>
        <w:rPr>
          <w:rFonts w:ascii="Arial" w:hAnsi="Arial" w:cs="Arial"/>
          <w:sz w:val="20"/>
        </w:rPr>
      </w:pPr>
      <w:r w:rsidRPr="0042714C">
        <w:rPr>
          <w:rFonts w:ascii="Arial" w:hAnsi="Arial" w:cs="Arial"/>
          <w:sz w:val="20"/>
        </w:rPr>
        <w:t>3. Bộ trưởng Bộ Y tế hướng dẫn chức năng, nhiệm vụ, quyền hạn của tổ chức kiểm dịch y tế biên giới; tiêu chuẩn đối với cơ sở vật chất, trang thiết bị thiết yếu phục vụ hoạt động kiểm dịch y tế tại cửa khẩu quy định tại Điều này.</w:t>
      </w:r>
    </w:p>
    <w:p w:rsidR="00F40AF3" w:rsidRPr="0042714C" w:rsidRDefault="00F40AF3" w:rsidP="0042714C">
      <w:pPr>
        <w:spacing w:before="120"/>
        <w:rPr>
          <w:rFonts w:ascii="Arial" w:hAnsi="Arial" w:cs="Arial"/>
          <w:sz w:val="20"/>
        </w:rPr>
      </w:pPr>
      <w:r w:rsidRPr="0042714C">
        <w:rPr>
          <w:rFonts w:ascii="Arial" w:hAnsi="Arial" w:cs="Arial"/>
          <w:sz w:val="20"/>
        </w:rPr>
        <w:t xml:space="preserve">4. Vị trí của tổ chức kiểm dịch </w:t>
      </w:r>
      <w:r w:rsidR="008B7410" w:rsidRPr="0042714C">
        <w:rPr>
          <w:rFonts w:ascii="Arial" w:hAnsi="Arial" w:cs="Arial"/>
          <w:sz w:val="20"/>
        </w:rPr>
        <w:t>y tế</w:t>
      </w:r>
      <w:r w:rsidRPr="0042714C">
        <w:rPr>
          <w:rFonts w:ascii="Arial" w:hAnsi="Arial" w:cs="Arial"/>
          <w:sz w:val="20"/>
        </w:rPr>
        <w:t xml:space="preserve"> biên giới trong dây chuyền giám sát, kiểm tra đối tượng phải kiểm dịch y tế tại </w:t>
      </w:r>
      <w:r w:rsidR="00343195" w:rsidRPr="0042714C">
        <w:rPr>
          <w:rFonts w:ascii="Arial" w:hAnsi="Arial" w:cs="Arial"/>
          <w:sz w:val="20"/>
        </w:rPr>
        <w:t>cửa khẩu</w:t>
      </w:r>
      <w:r w:rsidRPr="0042714C">
        <w:rPr>
          <w:rFonts w:ascii="Arial" w:hAnsi="Arial" w:cs="Arial"/>
          <w:sz w:val="20"/>
        </w:rPr>
        <w:t>:</w:t>
      </w:r>
    </w:p>
    <w:p w:rsidR="00F40AF3" w:rsidRPr="0042714C" w:rsidRDefault="00F40AF3" w:rsidP="0042714C">
      <w:pPr>
        <w:spacing w:before="120"/>
        <w:rPr>
          <w:rFonts w:ascii="Arial" w:hAnsi="Arial" w:cs="Arial"/>
          <w:sz w:val="20"/>
        </w:rPr>
      </w:pPr>
      <w:r w:rsidRPr="0042714C">
        <w:rPr>
          <w:rFonts w:ascii="Arial" w:hAnsi="Arial" w:cs="Arial"/>
          <w:sz w:val="20"/>
        </w:rPr>
        <w:t>a) Đối với cửa khẩu đường bộ, vị trí của tổ chức kiểm dịch y tế biên giới thực hiện theo quy định tại Điều 14 Nghị định số 112/2014/NĐ-CP ngày 21 tháng 11 năm 2014 của Chính phủ quy định về quản lý cửa khẩu biên giới đất liền;</w:t>
      </w:r>
    </w:p>
    <w:p w:rsidR="00F40AF3" w:rsidRPr="0042714C" w:rsidRDefault="00F40AF3" w:rsidP="0042714C">
      <w:pPr>
        <w:spacing w:before="120"/>
        <w:rPr>
          <w:rFonts w:ascii="Arial" w:hAnsi="Arial" w:cs="Arial"/>
          <w:sz w:val="20"/>
        </w:rPr>
      </w:pPr>
      <w:r w:rsidRPr="0042714C">
        <w:rPr>
          <w:rFonts w:ascii="Arial" w:hAnsi="Arial" w:cs="Arial"/>
          <w:sz w:val="20"/>
        </w:rPr>
        <w:t>b) Đối với cửa khẩu đường thủy, đường hàng không, đường sắt, tổ chức kiểm dịch y tế biên giới được bố trí đầu tiên trong dây chuyền giám sát, kiểm tra đối tượng phải kiểm dịch y tế.</w:t>
      </w:r>
    </w:p>
    <w:p w:rsidR="00F40AF3" w:rsidRPr="0042714C" w:rsidRDefault="006F6FDD" w:rsidP="0042714C">
      <w:pPr>
        <w:spacing w:before="120"/>
        <w:rPr>
          <w:rFonts w:ascii="Arial" w:hAnsi="Arial" w:cs="Arial"/>
          <w:b/>
          <w:sz w:val="20"/>
        </w:rPr>
      </w:pPr>
      <w:bookmarkStart w:id="58" w:name="dieu_42"/>
      <w:r w:rsidRPr="006F6FDD">
        <w:rPr>
          <w:rFonts w:ascii="Arial" w:hAnsi="Arial" w:cs="Arial"/>
          <w:b/>
          <w:sz w:val="20"/>
        </w:rPr>
        <w:t>Điều 42. Con dấu, biểu tượng, phù hiệu, biển hiệu, thẻ, trang phục kiểm dịch viên y tế</w:t>
      </w:r>
      <w:bookmarkEnd w:id="58"/>
    </w:p>
    <w:p w:rsidR="00F40AF3" w:rsidRPr="0042714C" w:rsidRDefault="00F40AF3" w:rsidP="0042714C">
      <w:pPr>
        <w:spacing w:before="120"/>
        <w:rPr>
          <w:rFonts w:ascii="Arial" w:hAnsi="Arial" w:cs="Arial"/>
          <w:sz w:val="20"/>
        </w:rPr>
      </w:pPr>
      <w:r w:rsidRPr="0042714C">
        <w:rPr>
          <w:rFonts w:ascii="Arial" w:hAnsi="Arial" w:cs="Arial"/>
          <w:sz w:val="20"/>
        </w:rPr>
        <w:t>1. Con dấu kiểm dịch y tế:</w:t>
      </w:r>
    </w:p>
    <w:p w:rsidR="00F40AF3" w:rsidRPr="0042714C" w:rsidRDefault="00F40AF3" w:rsidP="0042714C">
      <w:pPr>
        <w:spacing w:before="120"/>
        <w:rPr>
          <w:rFonts w:ascii="Arial" w:hAnsi="Arial" w:cs="Arial"/>
          <w:sz w:val="20"/>
        </w:rPr>
      </w:pPr>
      <w:r w:rsidRPr="0042714C">
        <w:rPr>
          <w:rFonts w:ascii="Arial" w:hAnsi="Arial" w:cs="Arial"/>
          <w:sz w:val="20"/>
        </w:rPr>
        <w:t xml:space="preserve">a) Dấu kiểm dịch y tế là dấu nghiệp vụ bằng tiếng Anh theo quy định tại </w:t>
      </w:r>
      <w:r w:rsidR="00343195" w:rsidRPr="0042714C">
        <w:rPr>
          <w:rFonts w:ascii="Arial" w:hAnsi="Arial" w:cs="Arial"/>
          <w:sz w:val="20"/>
        </w:rPr>
        <w:t>Mẫu</w:t>
      </w:r>
      <w:r w:rsidRPr="0042714C">
        <w:rPr>
          <w:rFonts w:ascii="Arial" w:hAnsi="Arial" w:cs="Arial"/>
          <w:sz w:val="20"/>
        </w:rPr>
        <w:t xml:space="preserve"> số 16 Phụ lục kèm theo Nghị định này;</w:t>
      </w:r>
    </w:p>
    <w:p w:rsidR="00F40AF3" w:rsidRPr="0042714C" w:rsidRDefault="00F40AF3" w:rsidP="0042714C">
      <w:pPr>
        <w:spacing w:before="120"/>
        <w:rPr>
          <w:rFonts w:ascii="Arial" w:hAnsi="Arial" w:cs="Arial"/>
          <w:sz w:val="20"/>
        </w:rPr>
      </w:pPr>
      <w:r w:rsidRPr="0042714C">
        <w:rPr>
          <w:rFonts w:ascii="Arial" w:hAnsi="Arial" w:cs="Arial"/>
          <w:sz w:val="20"/>
        </w:rPr>
        <w:t>b) Tổ chức kiểm dịch y tế biên giới sử dụng con dấu kiểm dịch y tế để xác nhận kết quả kiểm dịch y tế đối với các biểu mẫu tại Phụ lục ban hành kèm theo Nghị định này;</w:t>
      </w:r>
    </w:p>
    <w:p w:rsidR="00F40AF3" w:rsidRPr="0042714C" w:rsidRDefault="00F40AF3" w:rsidP="0042714C">
      <w:pPr>
        <w:spacing w:before="120"/>
        <w:rPr>
          <w:rFonts w:ascii="Arial" w:hAnsi="Arial" w:cs="Arial"/>
          <w:sz w:val="20"/>
        </w:rPr>
      </w:pPr>
      <w:r w:rsidRPr="0042714C">
        <w:rPr>
          <w:rFonts w:ascii="Arial" w:hAnsi="Arial" w:cs="Arial"/>
          <w:sz w:val="20"/>
        </w:rPr>
        <w:t>c) Số lượng con dấu kiểm dịch y tế được cấp tại một tỉnh, thành phố trực thuộc trung ương bằng tổng số cửa khẩu thực hiện chức năng kiểm dịch y tế và trụ sở chính của tổ chức kiểm dịch y tế biên giới;</w:t>
      </w:r>
    </w:p>
    <w:p w:rsidR="00F40AF3" w:rsidRPr="0042714C" w:rsidRDefault="00F40AF3" w:rsidP="0042714C">
      <w:pPr>
        <w:spacing w:before="120"/>
        <w:rPr>
          <w:rFonts w:ascii="Arial" w:hAnsi="Arial" w:cs="Arial"/>
          <w:sz w:val="20"/>
        </w:rPr>
      </w:pPr>
      <w:r w:rsidRPr="0042714C">
        <w:rPr>
          <w:rFonts w:ascii="Arial" w:hAnsi="Arial" w:cs="Arial"/>
          <w:sz w:val="20"/>
        </w:rPr>
        <w:t xml:space="preserve">d) Người đứng đầu tổ chức kiểm dịch y tế biên giới chịu trách nhiệm về việc khắc dấu, sử dụng, bảo quản, quản lý con dấu; lập sổ lưu mẫu con dấu theo quy định tại </w:t>
      </w:r>
      <w:r w:rsidR="005A723F" w:rsidRPr="0042714C">
        <w:rPr>
          <w:rFonts w:ascii="Arial" w:hAnsi="Arial" w:cs="Arial"/>
          <w:sz w:val="20"/>
        </w:rPr>
        <w:t>Mẫu số</w:t>
      </w:r>
      <w:r w:rsidRPr="0042714C">
        <w:rPr>
          <w:rFonts w:ascii="Arial" w:hAnsi="Arial" w:cs="Arial"/>
          <w:sz w:val="20"/>
        </w:rPr>
        <w:t xml:space="preserve"> 17 Phụ lục kèm theo Nghị định này;</w:t>
      </w:r>
    </w:p>
    <w:p w:rsidR="00F40AF3" w:rsidRPr="0042714C" w:rsidRDefault="00F40AF3" w:rsidP="0042714C">
      <w:pPr>
        <w:spacing w:before="120"/>
        <w:rPr>
          <w:rFonts w:ascii="Arial" w:hAnsi="Arial" w:cs="Arial"/>
          <w:sz w:val="20"/>
        </w:rPr>
      </w:pPr>
      <w:r w:rsidRPr="0042714C">
        <w:rPr>
          <w:rFonts w:ascii="Arial" w:hAnsi="Arial" w:cs="Arial"/>
          <w:sz w:val="20"/>
        </w:rPr>
        <w:t xml:space="preserve">đ) Tổ chức kiểm dịch </w:t>
      </w:r>
      <w:r w:rsidR="008B7410" w:rsidRPr="0042714C">
        <w:rPr>
          <w:rFonts w:ascii="Arial" w:hAnsi="Arial" w:cs="Arial"/>
          <w:sz w:val="20"/>
        </w:rPr>
        <w:t>y tế</w:t>
      </w:r>
      <w:r w:rsidRPr="0042714C">
        <w:rPr>
          <w:rFonts w:ascii="Arial" w:hAnsi="Arial" w:cs="Arial"/>
          <w:sz w:val="20"/>
        </w:rPr>
        <w:t xml:space="preserve"> biên giới chỉ được khắc dấu tại các cơ sở sản xuất con dấu có giấy chứng nhận đủ điều kiện về an ninh trật tự theo quy định hiện hành;</w:t>
      </w:r>
    </w:p>
    <w:p w:rsidR="00F40AF3" w:rsidRPr="0042714C" w:rsidRDefault="00F40AF3" w:rsidP="0042714C">
      <w:pPr>
        <w:spacing w:before="120"/>
        <w:rPr>
          <w:rFonts w:ascii="Arial" w:hAnsi="Arial" w:cs="Arial"/>
          <w:sz w:val="20"/>
        </w:rPr>
      </w:pPr>
      <w:r w:rsidRPr="0042714C">
        <w:rPr>
          <w:rFonts w:ascii="Arial" w:hAnsi="Arial" w:cs="Arial"/>
          <w:sz w:val="20"/>
        </w:rPr>
        <w:t>e) Tổ chức kiểm dịch y tế biên giới phải báo cáo Bộ Y tế bằng văn bản sau khi khắc mới, khắc lại, thu hồi, hủy, hủy giá trị sử dụng, mất con dấu;</w:t>
      </w:r>
    </w:p>
    <w:p w:rsidR="00F40AF3" w:rsidRPr="0042714C" w:rsidRDefault="00F40AF3" w:rsidP="0042714C">
      <w:pPr>
        <w:spacing w:before="120"/>
        <w:rPr>
          <w:rFonts w:ascii="Arial" w:hAnsi="Arial" w:cs="Arial"/>
          <w:sz w:val="20"/>
        </w:rPr>
      </w:pPr>
      <w:r w:rsidRPr="0042714C">
        <w:rPr>
          <w:rFonts w:ascii="Arial" w:hAnsi="Arial" w:cs="Arial"/>
          <w:sz w:val="20"/>
        </w:rPr>
        <w:t>g) Tổ chức kiểm dịch y tế biên giới khi khắc mới, khắc lại con dấu phải lập hồ sơ lưu, gồm: văn bản gửi cơ sở sản xuất con dấu đề nghị làm mới, làm lại con dấu; giấy giới thiệu người làm thủ tục khắc mới, khắc lại con dấu của tổ chức kiểm dịch y tế biên giới; bản chụp chứng minh nhân dân hoặc thẻ căn cước của người được giới thiệu; văn bản báo cáo Bộ Y tế quy định tại điểm e khoản này.</w:t>
      </w:r>
    </w:p>
    <w:p w:rsidR="00F40AF3" w:rsidRPr="0042714C" w:rsidRDefault="00F40AF3" w:rsidP="0042714C">
      <w:pPr>
        <w:spacing w:before="120"/>
        <w:rPr>
          <w:rFonts w:ascii="Arial" w:hAnsi="Arial" w:cs="Arial"/>
          <w:sz w:val="20"/>
        </w:rPr>
      </w:pPr>
      <w:r w:rsidRPr="0042714C">
        <w:rPr>
          <w:rFonts w:ascii="Arial" w:hAnsi="Arial" w:cs="Arial"/>
          <w:sz w:val="20"/>
        </w:rPr>
        <w:t>2. Biểu tượng, phù hiệu, biển hiệu, thẻ, trang phục kiểm dịch viên y tế, cờ truyền thống kiểm dịch y tế biên giới dùng trong hệ thống kiểm dịch y tế biên giới.</w:t>
      </w:r>
    </w:p>
    <w:p w:rsidR="00F40AF3" w:rsidRPr="0042714C" w:rsidRDefault="00F40AF3" w:rsidP="0042714C">
      <w:pPr>
        <w:spacing w:before="120"/>
        <w:rPr>
          <w:rFonts w:ascii="Arial" w:hAnsi="Arial" w:cs="Arial"/>
          <w:sz w:val="20"/>
        </w:rPr>
      </w:pPr>
      <w:r w:rsidRPr="0042714C">
        <w:rPr>
          <w:rFonts w:ascii="Arial" w:hAnsi="Arial" w:cs="Arial"/>
          <w:sz w:val="20"/>
        </w:rPr>
        <w:t xml:space="preserve">a) </w:t>
      </w:r>
      <w:r w:rsidR="00343195" w:rsidRPr="0042714C">
        <w:rPr>
          <w:rFonts w:ascii="Arial" w:hAnsi="Arial" w:cs="Arial"/>
          <w:sz w:val="20"/>
        </w:rPr>
        <w:t>Mẫu</w:t>
      </w:r>
      <w:r w:rsidRPr="0042714C">
        <w:rPr>
          <w:rFonts w:ascii="Arial" w:hAnsi="Arial" w:cs="Arial"/>
          <w:sz w:val="20"/>
        </w:rPr>
        <w:t xml:space="preserve"> biểu tượng, phù hiệu, biển hiệu, thẻ, trang phục kiểm dịch viên y tế, cờ truyền thống kiểm dịch y tế biên giới áp dụng đối với tổ chức kiểm dịch y tế biên giới, công chức, viên chức, cán bộ hợp đồng dài hạn làm việc trong tổ chức kiểm dịch y tế biên giới theo quy định tại </w:t>
      </w:r>
      <w:r w:rsidR="00343195" w:rsidRPr="0042714C">
        <w:rPr>
          <w:rFonts w:ascii="Arial" w:hAnsi="Arial" w:cs="Arial"/>
          <w:sz w:val="20"/>
        </w:rPr>
        <w:t>Mẫu</w:t>
      </w:r>
      <w:r w:rsidRPr="0042714C">
        <w:rPr>
          <w:rFonts w:ascii="Arial" w:hAnsi="Arial" w:cs="Arial"/>
          <w:sz w:val="20"/>
        </w:rPr>
        <w:t xml:space="preserve"> số 18, 19, 20, 21, 22, 24 Phụ lục kèm theo Nghị định này;</w:t>
      </w:r>
    </w:p>
    <w:p w:rsidR="00F40AF3" w:rsidRPr="0042714C" w:rsidRDefault="00F40AF3" w:rsidP="0042714C">
      <w:pPr>
        <w:spacing w:before="120"/>
        <w:rPr>
          <w:rFonts w:ascii="Arial" w:hAnsi="Arial" w:cs="Arial"/>
          <w:sz w:val="20"/>
        </w:rPr>
      </w:pPr>
      <w:r w:rsidRPr="0042714C">
        <w:rPr>
          <w:rFonts w:ascii="Arial" w:hAnsi="Arial" w:cs="Arial"/>
          <w:sz w:val="20"/>
        </w:rPr>
        <w:t>b) Tổ chức, cá nhân không thuộc tổ chức kiểm dịch y tế biên giới không sử dụng biểu tượng, phù hiệu, biển hiệu, thẻ, trang phục kiểm dịch viên y tế; cờ truyền thống kiểm dịch y tế biên giới tương tự của tổ chức kiểm dịch y tế biên giới quy định tại điểm a khoản 2 Điều này;</w:t>
      </w:r>
    </w:p>
    <w:p w:rsidR="00F40AF3" w:rsidRPr="0042714C" w:rsidRDefault="00F40AF3" w:rsidP="0042714C">
      <w:pPr>
        <w:spacing w:before="120"/>
        <w:rPr>
          <w:rFonts w:ascii="Arial" w:hAnsi="Arial" w:cs="Arial"/>
          <w:sz w:val="20"/>
        </w:rPr>
      </w:pPr>
      <w:r w:rsidRPr="0042714C">
        <w:rPr>
          <w:rFonts w:ascii="Arial" w:hAnsi="Arial" w:cs="Arial"/>
          <w:sz w:val="20"/>
        </w:rPr>
        <w:t>c) Không tẩy xóa, sửa chữa, cho mượn: biểu tượng, phù hiệu, biển hiệu, thẻ, trang phục kiểm dịch viên y tế; cờ truyền thống kiểm dịch y tế biên giới để dùng vào mục đích khác;</w:t>
      </w:r>
    </w:p>
    <w:p w:rsidR="00F40AF3" w:rsidRPr="0042714C" w:rsidRDefault="00F40AF3" w:rsidP="0042714C">
      <w:pPr>
        <w:spacing w:before="120"/>
        <w:rPr>
          <w:rFonts w:ascii="Arial" w:hAnsi="Arial" w:cs="Arial"/>
          <w:sz w:val="20"/>
        </w:rPr>
      </w:pPr>
      <w:r w:rsidRPr="0042714C">
        <w:rPr>
          <w:rFonts w:ascii="Arial" w:hAnsi="Arial" w:cs="Arial"/>
          <w:sz w:val="20"/>
        </w:rPr>
        <w:t>d) Tổ chức kiểm dịch y tế biên giới, công chức, viên chức, cán bộ hợp đồng dài hạn có trách nhiệm bảo quản, sử dụng biểu tượng, phù hiệu, biển hiệu, thẻ, trang phục kiểm dịch viên y tế; cờ truyền thống kiểm dịch y tế biên giới khi được cấp phát, trang bị. Trường hợp để mất, hư hỏng phải báo cáo ngay với cơ quan chủ quản;</w:t>
      </w:r>
    </w:p>
    <w:p w:rsidR="00F40AF3" w:rsidRPr="0042714C" w:rsidRDefault="00F40AF3" w:rsidP="0042714C">
      <w:pPr>
        <w:spacing w:before="120"/>
        <w:rPr>
          <w:rFonts w:ascii="Arial" w:hAnsi="Arial" w:cs="Arial"/>
          <w:sz w:val="20"/>
        </w:rPr>
      </w:pPr>
      <w:r w:rsidRPr="0042714C">
        <w:rPr>
          <w:rFonts w:ascii="Arial" w:hAnsi="Arial" w:cs="Arial"/>
          <w:sz w:val="20"/>
        </w:rPr>
        <w:t>đ) Mỗi công chức, viên chức, cán bộ hợp đồng dài hạn làm việc tại tổ chức kiểm dịch y tế biên giới được cấp: trong thời hạn 01 năm gồm quần áo mùa Đông 02 bộ, quần áo mùa Hè 02 bộ, thắt lưng 01 chiếc, áo đi mưa 01 chiếc, giầy da 01 đôi, tất 02 đôi, ca vát 02 chiếc, quần áo blouse 02 bộ; trong thời hạn 02 năm gồm: áo măng tô 01 chiếc, cặp đựng tài liệu 01 chiếc; trong thời hạn 05 năm gồm: 01 bộ phù hiệu, 01 biển hiệu;</w:t>
      </w:r>
    </w:p>
    <w:p w:rsidR="00F40AF3" w:rsidRPr="0042714C" w:rsidRDefault="00F40AF3" w:rsidP="0042714C">
      <w:pPr>
        <w:spacing w:before="120"/>
        <w:rPr>
          <w:rFonts w:ascii="Arial" w:hAnsi="Arial" w:cs="Arial"/>
          <w:sz w:val="20"/>
        </w:rPr>
      </w:pPr>
      <w:r w:rsidRPr="0042714C">
        <w:rPr>
          <w:rFonts w:ascii="Arial" w:hAnsi="Arial" w:cs="Arial"/>
          <w:sz w:val="20"/>
        </w:rPr>
        <w:t>e) Công chức, viên chức, cán bộ hợp đồng dài hạn khi nghỉ hưu, nghỉ mất sức, chuyển công tác, thôi việc, hết thời hạn hợp đồng phải nộp lại biển hiệu, thẻ kiểm dịch viên y tế cho tổ chức kiểm dịch y tế biên giới chủ quản; đối với trang phục được cấp chưa hết niên hạn thì không thu hồi, trường hợp hết thời hạn mà chưa được cấp thì không được cấp;</w:t>
      </w:r>
    </w:p>
    <w:p w:rsidR="00F40AF3" w:rsidRPr="0042714C" w:rsidRDefault="00F40AF3" w:rsidP="0042714C">
      <w:pPr>
        <w:spacing w:before="120"/>
        <w:rPr>
          <w:rFonts w:ascii="Arial" w:hAnsi="Arial" w:cs="Arial"/>
          <w:sz w:val="20"/>
        </w:rPr>
      </w:pPr>
      <w:r w:rsidRPr="0042714C">
        <w:rPr>
          <w:rFonts w:ascii="Arial" w:hAnsi="Arial" w:cs="Arial"/>
          <w:sz w:val="20"/>
        </w:rPr>
        <w:t>g) Kinh phí mua, in, làm biểu tượng, phù hiệu, biển hiệu, thẻ, trang phục kiểm dịch viên y tế, cờ truyền thống kiểm dịch y tế biên giới dùng trong hệ thống kiểm dịch y tế biên giới được chi trong dự toán chi ngân sách hàng năm của đơn vị do cấp có thẩm quyền phê duyệt theo quy định hiện hành;</w:t>
      </w:r>
    </w:p>
    <w:p w:rsidR="00F40AF3" w:rsidRPr="0042714C" w:rsidRDefault="00F40AF3" w:rsidP="0042714C">
      <w:pPr>
        <w:spacing w:before="120"/>
        <w:rPr>
          <w:rFonts w:ascii="Arial" w:hAnsi="Arial" w:cs="Arial"/>
          <w:sz w:val="20"/>
        </w:rPr>
      </w:pPr>
      <w:r w:rsidRPr="0042714C">
        <w:rPr>
          <w:rFonts w:ascii="Arial" w:hAnsi="Arial" w:cs="Arial"/>
          <w:sz w:val="20"/>
        </w:rPr>
        <w:t>h) Thẻ kiểm dịch viên y tế do Cục trưởng Cục Y tế dự phòng, Bộ Y tế cấp có giá trị trong thời hạn 05 năm;</w:t>
      </w:r>
    </w:p>
    <w:p w:rsidR="00F40AF3" w:rsidRPr="0042714C" w:rsidRDefault="00F40AF3" w:rsidP="0042714C">
      <w:pPr>
        <w:spacing w:before="120"/>
        <w:rPr>
          <w:rFonts w:ascii="Arial" w:hAnsi="Arial" w:cs="Arial"/>
          <w:sz w:val="20"/>
        </w:rPr>
      </w:pPr>
      <w:r w:rsidRPr="0042714C">
        <w:rPr>
          <w:rFonts w:ascii="Arial" w:hAnsi="Arial" w:cs="Arial"/>
          <w:sz w:val="20"/>
        </w:rPr>
        <w:t>i) Người làm công tác kiểm dịch y tế chỉ được cấp thẻ kiểm dịch viên y tế sau khi hoàn thành ít nhất một lớp tập huấn về chuyên môn, nghiệp vụ, các quy định pháp luật về kiểm dịch y tế biên giới do Cục Y tế dự phòng, Bộ Y tế hoặc các đơn vị được Bộ Y tế ủy quyền, giao nhiệm vụ tổ chức và theo đề nghị cấp thẻ của tổ chức kiểm dịch y tế biên giới đang trực tiếp quản lý.</w:t>
      </w:r>
    </w:p>
    <w:p w:rsidR="00F40AF3" w:rsidRPr="0042714C" w:rsidRDefault="00F40AF3" w:rsidP="0042714C">
      <w:pPr>
        <w:spacing w:before="120"/>
        <w:rPr>
          <w:rFonts w:ascii="Arial" w:hAnsi="Arial" w:cs="Arial"/>
          <w:b/>
          <w:sz w:val="20"/>
        </w:rPr>
      </w:pPr>
      <w:bookmarkStart w:id="59" w:name="dieu_43"/>
      <w:r w:rsidRPr="0042714C">
        <w:rPr>
          <w:rFonts w:ascii="Arial" w:hAnsi="Arial" w:cs="Arial"/>
          <w:b/>
          <w:sz w:val="20"/>
        </w:rPr>
        <w:t>Điều 43. Kinh phí cho hoạt động kiểm dịch y tế biên giới</w:t>
      </w:r>
      <w:bookmarkEnd w:id="59"/>
    </w:p>
    <w:p w:rsidR="00F40AF3" w:rsidRPr="0042714C" w:rsidRDefault="00F40AF3" w:rsidP="0042714C">
      <w:pPr>
        <w:spacing w:before="120"/>
        <w:rPr>
          <w:rFonts w:ascii="Arial" w:hAnsi="Arial" w:cs="Arial"/>
          <w:sz w:val="20"/>
        </w:rPr>
      </w:pPr>
      <w:r w:rsidRPr="0042714C">
        <w:rPr>
          <w:rFonts w:ascii="Arial" w:hAnsi="Arial" w:cs="Arial"/>
          <w:sz w:val="20"/>
        </w:rPr>
        <w:t>1. Nguồn kinh phí cho các hoạt động kiểm dịch y tế biên giới:</w:t>
      </w:r>
    </w:p>
    <w:p w:rsidR="00F40AF3" w:rsidRPr="0042714C" w:rsidRDefault="00F40AF3" w:rsidP="0042714C">
      <w:pPr>
        <w:spacing w:before="120"/>
        <w:rPr>
          <w:rFonts w:ascii="Arial" w:hAnsi="Arial" w:cs="Arial"/>
          <w:sz w:val="20"/>
        </w:rPr>
      </w:pPr>
      <w:r w:rsidRPr="0042714C">
        <w:rPr>
          <w:rFonts w:ascii="Arial" w:hAnsi="Arial" w:cs="Arial"/>
          <w:sz w:val="20"/>
        </w:rPr>
        <w:t>a) Ngân sách nhà nước;</w:t>
      </w:r>
    </w:p>
    <w:p w:rsidR="00F40AF3" w:rsidRPr="0042714C" w:rsidRDefault="00F40AF3" w:rsidP="0042714C">
      <w:pPr>
        <w:spacing w:before="120"/>
        <w:rPr>
          <w:rFonts w:ascii="Arial" w:hAnsi="Arial" w:cs="Arial"/>
          <w:sz w:val="20"/>
        </w:rPr>
      </w:pPr>
      <w:r w:rsidRPr="0042714C">
        <w:rPr>
          <w:rFonts w:ascii="Arial" w:hAnsi="Arial" w:cs="Arial"/>
          <w:sz w:val="20"/>
        </w:rPr>
        <w:t>b) Các nguồn thu hợp pháp khác theo quy định của pháp luật.</w:t>
      </w:r>
    </w:p>
    <w:p w:rsidR="00F40AF3" w:rsidRPr="0042714C" w:rsidRDefault="00F40AF3" w:rsidP="0042714C">
      <w:pPr>
        <w:spacing w:before="120"/>
        <w:rPr>
          <w:rFonts w:ascii="Arial" w:hAnsi="Arial" w:cs="Arial"/>
          <w:sz w:val="20"/>
        </w:rPr>
      </w:pPr>
      <w:r w:rsidRPr="0042714C">
        <w:rPr>
          <w:rFonts w:ascii="Arial" w:hAnsi="Arial" w:cs="Arial"/>
          <w:sz w:val="20"/>
        </w:rPr>
        <w:t>2. Ngân sách nhà nước bảo đảm kinh phí cho:</w:t>
      </w:r>
    </w:p>
    <w:p w:rsidR="00F40AF3" w:rsidRPr="0042714C" w:rsidRDefault="00F40AF3" w:rsidP="0042714C">
      <w:pPr>
        <w:spacing w:before="120"/>
        <w:rPr>
          <w:rFonts w:ascii="Arial" w:hAnsi="Arial" w:cs="Arial"/>
          <w:sz w:val="20"/>
        </w:rPr>
      </w:pPr>
      <w:r w:rsidRPr="0042714C">
        <w:rPr>
          <w:rFonts w:ascii="Arial" w:hAnsi="Arial" w:cs="Arial"/>
          <w:sz w:val="20"/>
        </w:rPr>
        <w:t>a) Đầu tư cơ sở vật chất, trang thiết bị, hoạt động kiểm dịch y tế biên giới theo quy định;</w:t>
      </w:r>
    </w:p>
    <w:p w:rsidR="00F40AF3" w:rsidRPr="0042714C" w:rsidRDefault="00F40AF3" w:rsidP="0042714C">
      <w:pPr>
        <w:spacing w:before="120"/>
        <w:rPr>
          <w:rFonts w:ascii="Arial" w:hAnsi="Arial" w:cs="Arial"/>
          <w:sz w:val="20"/>
        </w:rPr>
      </w:pPr>
      <w:r w:rsidRPr="0042714C">
        <w:rPr>
          <w:rFonts w:ascii="Arial" w:hAnsi="Arial" w:cs="Arial"/>
          <w:sz w:val="20"/>
        </w:rPr>
        <w:t xml:space="preserve">b) Công tác thông tin, giáo dục, truyền thông, kiểm tra, thanh tra hoạt động </w:t>
      </w:r>
      <w:r w:rsidR="003414FA" w:rsidRPr="0042714C">
        <w:rPr>
          <w:rFonts w:ascii="Arial" w:hAnsi="Arial" w:cs="Arial"/>
          <w:sz w:val="20"/>
        </w:rPr>
        <w:t>kiểm dịch</w:t>
      </w:r>
      <w:r w:rsidRPr="0042714C">
        <w:rPr>
          <w:rFonts w:ascii="Arial" w:hAnsi="Arial" w:cs="Arial"/>
          <w:sz w:val="20"/>
        </w:rPr>
        <w:t xml:space="preserve"> y tế biên giới; đào tạo, nghiên cứu khoa học để ứng dụng kỹ thuật mới, phương pháp mới trong hoạt động kiểm dịch y tế biên giới.</w:t>
      </w:r>
    </w:p>
    <w:p w:rsidR="00F40AF3" w:rsidRPr="0042714C" w:rsidRDefault="00F40AF3" w:rsidP="0042714C">
      <w:pPr>
        <w:spacing w:before="120"/>
        <w:rPr>
          <w:rFonts w:ascii="Arial" w:hAnsi="Arial" w:cs="Arial"/>
          <w:b/>
          <w:sz w:val="20"/>
        </w:rPr>
      </w:pPr>
      <w:bookmarkStart w:id="60" w:name="chuong_7"/>
      <w:r w:rsidRPr="0042714C">
        <w:rPr>
          <w:rFonts w:ascii="Arial" w:hAnsi="Arial" w:cs="Arial"/>
          <w:b/>
          <w:sz w:val="20"/>
        </w:rPr>
        <w:t>Chương VII</w:t>
      </w:r>
      <w:bookmarkEnd w:id="60"/>
    </w:p>
    <w:p w:rsidR="00F40AF3" w:rsidRPr="0042714C" w:rsidRDefault="0042714C" w:rsidP="0042714C">
      <w:pPr>
        <w:spacing w:before="120"/>
        <w:jc w:val="center"/>
        <w:rPr>
          <w:rFonts w:ascii="Arial" w:hAnsi="Arial" w:cs="Arial"/>
          <w:b/>
        </w:rPr>
      </w:pPr>
      <w:bookmarkStart w:id="61" w:name="chuong_7_name"/>
      <w:r>
        <w:rPr>
          <w:rFonts w:ascii="Arial" w:hAnsi="Arial" w:cs="Arial"/>
          <w:b/>
        </w:rPr>
        <w:t>TRÁCH NHIỆM THỰC HIỆN</w:t>
      </w:r>
      <w:bookmarkEnd w:id="61"/>
    </w:p>
    <w:p w:rsidR="00F40AF3" w:rsidRPr="0042714C" w:rsidRDefault="006F6FDD" w:rsidP="0042714C">
      <w:pPr>
        <w:spacing w:before="120"/>
        <w:rPr>
          <w:rFonts w:ascii="Arial" w:hAnsi="Arial" w:cs="Arial"/>
          <w:b/>
          <w:sz w:val="20"/>
        </w:rPr>
      </w:pPr>
      <w:bookmarkStart w:id="62" w:name="dieu_44"/>
      <w:r w:rsidRPr="006F6FDD">
        <w:rPr>
          <w:rFonts w:ascii="Arial" w:hAnsi="Arial" w:cs="Arial"/>
          <w:b/>
          <w:sz w:val="20"/>
        </w:rPr>
        <w:t>Điều 44. Trách nhiệm của các bộ, Ủy ban nhân dân tỉnh, thành phố trực thuộc trung ương nơi có cửa khẩu</w:t>
      </w:r>
      <w:bookmarkEnd w:id="62"/>
    </w:p>
    <w:p w:rsidR="00F40AF3" w:rsidRPr="0042714C" w:rsidRDefault="00F40AF3" w:rsidP="0042714C">
      <w:pPr>
        <w:spacing w:before="120"/>
        <w:rPr>
          <w:rFonts w:ascii="Arial" w:hAnsi="Arial" w:cs="Arial"/>
          <w:sz w:val="20"/>
        </w:rPr>
      </w:pPr>
      <w:r w:rsidRPr="0042714C">
        <w:rPr>
          <w:rFonts w:ascii="Arial" w:hAnsi="Arial" w:cs="Arial"/>
          <w:sz w:val="20"/>
        </w:rPr>
        <w:t>1. Bộ Y tế có trách nhiệm:</w:t>
      </w:r>
    </w:p>
    <w:p w:rsidR="00F40AF3" w:rsidRPr="0042714C" w:rsidRDefault="00F40AF3" w:rsidP="0042714C">
      <w:pPr>
        <w:spacing w:before="120"/>
        <w:rPr>
          <w:rFonts w:ascii="Arial" w:hAnsi="Arial" w:cs="Arial"/>
          <w:sz w:val="20"/>
        </w:rPr>
      </w:pPr>
      <w:r w:rsidRPr="0042714C">
        <w:rPr>
          <w:rFonts w:ascii="Arial" w:hAnsi="Arial" w:cs="Arial"/>
          <w:sz w:val="20"/>
        </w:rPr>
        <w:t>a) Chỉ đạo, tổ chức triển khai việc kiểm dịch y tế biên giới theo quy định của pháp luật trên phạm vi toàn quốc;</w:t>
      </w:r>
    </w:p>
    <w:p w:rsidR="00F40AF3" w:rsidRPr="0042714C" w:rsidRDefault="00F40AF3" w:rsidP="0042714C">
      <w:pPr>
        <w:spacing w:before="120"/>
        <w:rPr>
          <w:rFonts w:ascii="Arial" w:hAnsi="Arial" w:cs="Arial"/>
          <w:sz w:val="20"/>
        </w:rPr>
      </w:pPr>
      <w:r w:rsidRPr="0042714C">
        <w:rPr>
          <w:rFonts w:ascii="Arial" w:hAnsi="Arial" w:cs="Arial"/>
          <w:sz w:val="20"/>
        </w:rPr>
        <w:t xml:space="preserve">b) Quyết định việc áp dụng khai báo y tế, chấm dứt khai báo y tế đối với người; chỉ đạo, triển khai việc thực hiện khai báo </w:t>
      </w:r>
      <w:r w:rsidR="008B7410" w:rsidRPr="0042714C">
        <w:rPr>
          <w:rFonts w:ascii="Arial" w:hAnsi="Arial" w:cs="Arial"/>
          <w:sz w:val="20"/>
        </w:rPr>
        <w:t>y tế</w:t>
      </w:r>
      <w:r w:rsidRPr="0042714C">
        <w:rPr>
          <w:rFonts w:ascii="Arial" w:hAnsi="Arial" w:cs="Arial"/>
          <w:sz w:val="20"/>
        </w:rPr>
        <w:t xml:space="preserve"> đối với người trên phạm vi toàn quốc;</w:t>
      </w:r>
    </w:p>
    <w:p w:rsidR="00F40AF3" w:rsidRPr="0042714C" w:rsidRDefault="00F40AF3" w:rsidP="0042714C">
      <w:pPr>
        <w:spacing w:before="120"/>
        <w:rPr>
          <w:rFonts w:ascii="Arial" w:hAnsi="Arial" w:cs="Arial"/>
          <w:sz w:val="20"/>
        </w:rPr>
      </w:pPr>
      <w:r w:rsidRPr="0042714C">
        <w:rPr>
          <w:rFonts w:ascii="Arial" w:hAnsi="Arial" w:cs="Arial"/>
          <w:sz w:val="20"/>
        </w:rPr>
        <w:t>c) Hướng dẫn việc thông tin, báo cáo hoạt động kiểm dịch y tế biên giới.</w:t>
      </w:r>
    </w:p>
    <w:p w:rsidR="00F40AF3" w:rsidRPr="0042714C" w:rsidRDefault="00F40AF3" w:rsidP="0042714C">
      <w:pPr>
        <w:spacing w:before="120"/>
        <w:rPr>
          <w:rFonts w:ascii="Arial" w:hAnsi="Arial" w:cs="Arial"/>
          <w:sz w:val="20"/>
        </w:rPr>
      </w:pPr>
      <w:r w:rsidRPr="0042714C">
        <w:rPr>
          <w:rFonts w:ascii="Arial" w:hAnsi="Arial" w:cs="Arial"/>
          <w:sz w:val="20"/>
        </w:rPr>
        <w:t>2. Các Bộ: Ngoại giao, Quốc phòng, Công an, Tài chính, Giao thông vận tải, Nông nghiệp và Phát triển nông thôn và các cơ quan có liên quan có trách nhiệm chỉ đạo các đơn vị trực thuộc trong phạm vi nhiệm vụ, quyền hạn của mình; phối hợp với tổ chức kiểm dịch y tế biên giới thực hiện các nội dung liên quan về ki</w:t>
      </w:r>
      <w:r w:rsidR="00E808B5" w:rsidRPr="0042714C">
        <w:rPr>
          <w:rFonts w:ascii="Arial" w:hAnsi="Arial" w:cs="Arial"/>
          <w:sz w:val="20"/>
        </w:rPr>
        <w:t>ể</w:t>
      </w:r>
      <w:r w:rsidRPr="0042714C">
        <w:rPr>
          <w:rFonts w:ascii="Arial" w:hAnsi="Arial" w:cs="Arial"/>
          <w:sz w:val="20"/>
        </w:rPr>
        <w:t xml:space="preserve">m dịch </w:t>
      </w:r>
      <w:r w:rsidR="008B7410" w:rsidRPr="0042714C">
        <w:rPr>
          <w:rFonts w:ascii="Arial" w:hAnsi="Arial" w:cs="Arial"/>
          <w:sz w:val="20"/>
        </w:rPr>
        <w:t>y tế</w:t>
      </w:r>
      <w:r w:rsidRPr="0042714C">
        <w:rPr>
          <w:rFonts w:ascii="Arial" w:hAnsi="Arial" w:cs="Arial"/>
          <w:sz w:val="20"/>
        </w:rPr>
        <w:t xml:space="preserve"> biên giới theo đề nghị của Bộ trưởng Bộ Y tế.</w:t>
      </w:r>
    </w:p>
    <w:p w:rsidR="00F40AF3" w:rsidRPr="0042714C" w:rsidRDefault="00F40AF3" w:rsidP="0042714C">
      <w:pPr>
        <w:spacing w:before="120"/>
        <w:rPr>
          <w:rFonts w:ascii="Arial" w:hAnsi="Arial" w:cs="Arial"/>
          <w:sz w:val="20"/>
        </w:rPr>
      </w:pPr>
      <w:r w:rsidRPr="0042714C">
        <w:rPr>
          <w:rFonts w:ascii="Arial" w:hAnsi="Arial" w:cs="Arial"/>
          <w:sz w:val="20"/>
        </w:rPr>
        <w:t>3. Ủy ban nhân dân các tỉnh, thành phố trực thuộc trung ương có cửa khẩu có trách nhiệm:</w:t>
      </w:r>
    </w:p>
    <w:p w:rsidR="00F40AF3" w:rsidRPr="0042714C" w:rsidRDefault="00F40AF3" w:rsidP="0042714C">
      <w:pPr>
        <w:spacing w:before="120"/>
        <w:rPr>
          <w:rFonts w:ascii="Arial" w:hAnsi="Arial" w:cs="Arial"/>
          <w:sz w:val="20"/>
        </w:rPr>
      </w:pPr>
      <w:r w:rsidRPr="0042714C">
        <w:rPr>
          <w:rFonts w:ascii="Arial" w:hAnsi="Arial" w:cs="Arial"/>
          <w:sz w:val="20"/>
        </w:rPr>
        <w:t>a) Chỉ đạo các đơn vị liên quan trên địa bàn phối hợp với tổ chức kiểm dịch y tế biên giới thực hiện việc kiểm dịch y tế biên giới theo quy định tại Nghị định này;</w:t>
      </w:r>
    </w:p>
    <w:p w:rsidR="00F40AF3" w:rsidRPr="0042714C" w:rsidRDefault="00F40AF3" w:rsidP="0042714C">
      <w:pPr>
        <w:spacing w:before="120"/>
        <w:rPr>
          <w:rFonts w:ascii="Arial" w:hAnsi="Arial" w:cs="Arial"/>
          <w:sz w:val="20"/>
        </w:rPr>
      </w:pPr>
      <w:r w:rsidRPr="0042714C">
        <w:rPr>
          <w:rFonts w:ascii="Arial" w:hAnsi="Arial" w:cs="Arial"/>
          <w:sz w:val="20"/>
        </w:rPr>
        <w:t>b) Bảo đảm các điều kiện cho tổ chức kiểm dịch y tế biên giới triển khai hoạt động.</w:t>
      </w:r>
    </w:p>
    <w:p w:rsidR="00F40AF3" w:rsidRPr="0042714C" w:rsidRDefault="00F40AF3" w:rsidP="0042714C">
      <w:pPr>
        <w:spacing w:before="120"/>
        <w:rPr>
          <w:rFonts w:ascii="Arial" w:hAnsi="Arial" w:cs="Arial"/>
          <w:b/>
          <w:sz w:val="20"/>
        </w:rPr>
      </w:pPr>
      <w:bookmarkStart w:id="63" w:name="dieu_45"/>
      <w:r w:rsidRPr="0042714C">
        <w:rPr>
          <w:rFonts w:ascii="Arial" w:hAnsi="Arial" w:cs="Arial"/>
          <w:b/>
          <w:sz w:val="20"/>
        </w:rPr>
        <w:t>Điều 45. Trách nhiệm của cơ quan chuyên ngành tại cửa khẩu</w:t>
      </w:r>
      <w:bookmarkEnd w:id="63"/>
    </w:p>
    <w:p w:rsidR="00F40AF3" w:rsidRPr="0042714C" w:rsidRDefault="00F40AF3" w:rsidP="0042714C">
      <w:pPr>
        <w:spacing w:before="120"/>
        <w:rPr>
          <w:rFonts w:ascii="Arial" w:hAnsi="Arial" w:cs="Arial"/>
          <w:sz w:val="20"/>
        </w:rPr>
      </w:pPr>
      <w:r w:rsidRPr="0042714C">
        <w:rPr>
          <w:rFonts w:ascii="Arial" w:hAnsi="Arial" w:cs="Arial"/>
          <w:sz w:val="20"/>
        </w:rPr>
        <w:t>1. Trưởng Ban quản lý cửa khẩu, giám đốc cảng vụ, trưởng ga hoặc người đứng đầu đơn vị được giao phụ trách quản lý cơ sở vật chất tại cửa khẩu có trách nhiệm bố trí, bảo đảm về cơ sở vật chất phục vụ hoạt động kiểm dịch y tế biên giới tại cửa khẩu theo quy định tại điểm a, b, c, d, đ khoản 2 Điều 41 Nghị định này.</w:t>
      </w:r>
    </w:p>
    <w:p w:rsidR="00F40AF3" w:rsidRPr="0042714C" w:rsidRDefault="00F40AF3" w:rsidP="0042714C">
      <w:pPr>
        <w:spacing w:before="120"/>
        <w:rPr>
          <w:rFonts w:ascii="Arial" w:hAnsi="Arial" w:cs="Arial"/>
          <w:sz w:val="20"/>
        </w:rPr>
      </w:pPr>
      <w:r w:rsidRPr="0042714C">
        <w:rPr>
          <w:rFonts w:ascii="Arial" w:hAnsi="Arial" w:cs="Arial"/>
          <w:sz w:val="20"/>
        </w:rPr>
        <w:t>2. Cơ quan hải quan; cơ quan kiểm dịch động, thực vật có trách nhiệm thực hiện các nội dung liên quan về kiểm dịch y tế biên giới theo đề nghị của tổ chức kiểm dịch y tế biên giới khi kiểm tra thực tế đối với hàng hóa là động vật, thực vật, thực phẩm và các loại hàng hóa khác bị nghi ngờ hoặc được xác định mang tác nhân gây bệnh truyền nhiễm.</w:t>
      </w:r>
    </w:p>
    <w:p w:rsidR="00F40AF3" w:rsidRPr="0042714C" w:rsidRDefault="00F40AF3" w:rsidP="0042714C">
      <w:pPr>
        <w:spacing w:before="120"/>
        <w:rPr>
          <w:rFonts w:ascii="Arial" w:hAnsi="Arial" w:cs="Arial"/>
          <w:sz w:val="20"/>
        </w:rPr>
      </w:pPr>
      <w:r w:rsidRPr="0042714C">
        <w:rPr>
          <w:rFonts w:ascii="Arial" w:hAnsi="Arial" w:cs="Arial"/>
          <w:sz w:val="20"/>
        </w:rPr>
        <w:t>3. Cơ quan biên phòng, công an, cảng vụ, hải quan chỉ được làm thủ tục nhập cảnh, xuất cảnh, quá cảnh đối với người và phương tiện vận tải; nhập khẩu, xuất khẩu, quá cảnh đối với hàng hóa; vận chuyển qua biên giới đối với thi thể, hài cốt, mẫu vi sinh y học, sản phẩm sinh học, mô, bộ phận cơ thể người sau khi có xác nhận đã hoàn thành việc kiểm dịch y tế của tổ chức kiểm dịch y tế biên giới theo quy định tại Nghị định này.</w:t>
      </w:r>
    </w:p>
    <w:p w:rsidR="00F40AF3" w:rsidRPr="0042714C" w:rsidRDefault="00F40AF3" w:rsidP="0042714C">
      <w:pPr>
        <w:spacing w:before="120"/>
        <w:rPr>
          <w:rFonts w:ascii="Arial" w:hAnsi="Arial" w:cs="Arial"/>
          <w:sz w:val="20"/>
        </w:rPr>
      </w:pPr>
      <w:r w:rsidRPr="0042714C">
        <w:rPr>
          <w:rFonts w:ascii="Arial" w:hAnsi="Arial" w:cs="Arial"/>
          <w:sz w:val="20"/>
        </w:rPr>
        <w:t xml:space="preserve">4. Các cơ quan chuyên ngành tại cửa khẩu có trách nhiệm phối hợp với tổ chức </w:t>
      </w:r>
      <w:r w:rsidR="003414FA" w:rsidRPr="0042714C">
        <w:rPr>
          <w:rFonts w:ascii="Arial" w:hAnsi="Arial" w:cs="Arial"/>
          <w:sz w:val="20"/>
        </w:rPr>
        <w:t>kiểm dịch</w:t>
      </w:r>
      <w:r w:rsidRPr="0042714C">
        <w:rPr>
          <w:rFonts w:ascii="Arial" w:hAnsi="Arial" w:cs="Arial"/>
          <w:sz w:val="20"/>
        </w:rPr>
        <w:t xml:space="preserve"> y tế biên giới tại </w:t>
      </w:r>
      <w:r w:rsidR="00343195" w:rsidRPr="0042714C">
        <w:rPr>
          <w:rFonts w:ascii="Arial" w:hAnsi="Arial" w:cs="Arial"/>
          <w:sz w:val="20"/>
        </w:rPr>
        <w:t>cửa khẩu</w:t>
      </w:r>
      <w:r w:rsidRPr="0042714C">
        <w:rPr>
          <w:rFonts w:ascii="Arial" w:hAnsi="Arial" w:cs="Arial"/>
          <w:sz w:val="20"/>
        </w:rPr>
        <w:t xml:space="preserve"> trong công tác phòng chống dịch bệnh.</w:t>
      </w:r>
    </w:p>
    <w:p w:rsidR="00F40AF3" w:rsidRPr="0042714C" w:rsidRDefault="00F40AF3" w:rsidP="0042714C">
      <w:pPr>
        <w:spacing w:before="120"/>
        <w:rPr>
          <w:rFonts w:ascii="Arial" w:hAnsi="Arial" w:cs="Arial"/>
          <w:b/>
          <w:sz w:val="20"/>
        </w:rPr>
      </w:pPr>
      <w:bookmarkStart w:id="64" w:name="dieu_46"/>
      <w:r w:rsidRPr="0042714C">
        <w:rPr>
          <w:rFonts w:ascii="Arial" w:hAnsi="Arial" w:cs="Arial"/>
          <w:b/>
          <w:sz w:val="20"/>
        </w:rPr>
        <w:t>Điều 46. Trách nhiệm của tổ chức kiểm dịch y tế biên giới và kiểm dịch viên y tế</w:t>
      </w:r>
      <w:bookmarkEnd w:id="64"/>
    </w:p>
    <w:p w:rsidR="00F40AF3" w:rsidRPr="0042714C" w:rsidRDefault="00F40AF3" w:rsidP="0042714C">
      <w:pPr>
        <w:spacing w:before="120"/>
        <w:rPr>
          <w:rFonts w:ascii="Arial" w:hAnsi="Arial" w:cs="Arial"/>
          <w:sz w:val="20"/>
        </w:rPr>
      </w:pPr>
      <w:r w:rsidRPr="0042714C">
        <w:rPr>
          <w:rFonts w:ascii="Arial" w:hAnsi="Arial" w:cs="Arial"/>
          <w:sz w:val="20"/>
        </w:rPr>
        <w:t>1. Trách nhiệm của tổ chức kiểm dịch y tế biên giới:</w:t>
      </w:r>
    </w:p>
    <w:p w:rsidR="00F40AF3" w:rsidRPr="0042714C" w:rsidRDefault="00F40AF3" w:rsidP="0042714C">
      <w:pPr>
        <w:spacing w:before="120"/>
        <w:rPr>
          <w:rFonts w:ascii="Arial" w:hAnsi="Arial" w:cs="Arial"/>
          <w:sz w:val="20"/>
        </w:rPr>
      </w:pPr>
      <w:r w:rsidRPr="0042714C">
        <w:rPr>
          <w:rFonts w:ascii="Arial" w:hAnsi="Arial" w:cs="Arial"/>
          <w:sz w:val="20"/>
        </w:rPr>
        <w:t>a) Đầu mối tổ chức, thực hiện các hoạt động kiểm dịch y tế biên giới theo quy định tại Nghị định này;</w:t>
      </w:r>
    </w:p>
    <w:p w:rsidR="00F40AF3" w:rsidRPr="0042714C" w:rsidRDefault="00F40AF3" w:rsidP="0042714C">
      <w:pPr>
        <w:spacing w:before="120"/>
        <w:rPr>
          <w:rFonts w:ascii="Arial" w:hAnsi="Arial" w:cs="Arial"/>
          <w:sz w:val="20"/>
        </w:rPr>
      </w:pPr>
      <w:r w:rsidRPr="0042714C">
        <w:rPr>
          <w:rFonts w:ascii="Arial" w:hAnsi="Arial" w:cs="Arial"/>
          <w:sz w:val="20"/>
        </w:rPr>
        <w:t>b) Tổ chức kiểm dịch y tế biên giới tại cửa khẩu là đơn vị đầu mối, phối hợp với các đơn vị có liên quan tổ chức các nội dung phòng, chống bệnh truyền nhiễm trong cửa khẩu;</w:t>
      </w:r>
    </w:p>
    <w:p w:rsidR="00F40AF3" w:rsidRPr="0042714C" w:rsidRDefault="00F40AF3" w:rsidP="0042714C">
      <w:pPr>
        <w:spacing w:before="120"/>
        <w:rPr>
          <w:rFonts w:ascii="Arial" w:hAnsi="Arial" w:cs="Arial"/>
          <w:sz w:val="20"/>
        </w:rPr>
      </w:pPr>
      <w:r w:rsidRPr="0042714C">
        <w:rPr>
          <w:rFonts w:ascii="Arial" w:hAnsi="Arial" w:cs="Arial"/>
          <w:sz w:val="20"/>
        </w:rPr>
        <w:t>c) Có trách nhiệm phối hợp thực hiện kiểm dịch y tế đối với hàng hóa thuộc diện kiểm dịch động vật, sản phẩm động vật khi có yêu cầu của cơ quan kiểm dịch động vật;</w:t>
      </w:r>
    </w:p>
    <w:p w:rsidR="00F40AF3" w:rsidRPr="0042714C" w:rsidRDefault="00F40AF3" w:rsidP="0042714C">
      <w:pPr>
        <w:spacing w:before="120"/>
        <w:rPr>
          <w:rFonts w:ascii="Arial" w:hAnsi="Arial" w:cs="Arial"/>
          <w:sz w:val="20"/>
        </w:rPr>
      </w:pPr>
      <w:r w:rsidRPr="0042714C">
        <w:rPr>
          <w:rFonts w:ascii="Arial" w:hAnsi="Arial" w:cs="Arial"/>
          <w:sz w:val="20"/>
        </w:rPr>
        <w:t>d) Phối hợp với cơ quan chức năng về an toàn thực phẩm tỉnh, thành phố trực thuộc trung ương giám sát, kiểm tra việc bảo đảm an toàn thực phẩm trong cửa khẩu;</w:t>
      </w:r>
    </w:p>
    <w:p w:rsidR="00F40AF3" w:rsidRPr="0042714C" w:rsidRDefault="00F40AF3" w:rsidP="0042714C">
      <w:pPr>
        <w:spacing w:before="120"/>
        <w:rPr>
          <w:rFonts w:ascii="Arial" w:hAnsi="Arial" w:cs="Arial"/>
          <w:sz w:val="20"/>
        </w:rPr>
      </w:pPr>
      <w:r w:rsidRPr="0042714C">
        <w:rPr>
          <w:rFonts w:ascii="Arial" w:hAnsi="Arial" w:cs="Arial"/>
          <w:sz w:val="20"/>
        </w:rPr>
        <w:t>đ) Giám sát việc loại bỏ chất thải, nước thải có nguy cơ gây bệnh truyền nhiễm từ phương tiện vận tải và các chất bị ô nhiễm khác trong cửa khẩu.</w:t>
      </w:r>
    </w:p>
    <w:p w:rsidR="00F40AF3" w:rsidRPr="0042714C" w:rsidRDefault="00F40AF3" w:rsidP="0042714C">
      <w:pPr>
        <w:spacing w:before="120"/>
        <w:rPr>
          <w:rFonts w:ascii="Arial" w:hAnsi="Arial" w:cs="Arial"/>
          <w:sz w:val="20"/>
        </w:rPr>
      </w:pPr>
      <w:r w:rsidRPr="0042714C">
        <w:rPr>
          <w:rFonts w:ascii="Arial" w:hAnsi="Arial" w:cs="Arial"/>
          <w:sz w:val="20"/>
        </w:rPr>
        <w:t>2. Trách nhiệm của kiểm dịch viên y tế:</w:t>
      </w:r>
    </w:p>
    <w:p w:rsidR="00F40AF3" w:rsidRPr="0042714C" w:rsidRDefault="00F40AF3" w:rsidP="0042714C">
      <w:pPr>
        <w:spacing w:before="120"/>
        <w:rPr>
          <w:rFonts w:ascii="Arial" w:hAnsi="Arial" w:cs="Arial"/>
          <w:sz w:val="20"/>
        </w:rPr>
      </w:pPr>
      <w:r w:rsidRPr="0042714C">
        <w:rPr>
          <w:rFonts w:ascii="Arial" w:hAnsi="Arial" w:cs="Arial"/>
          <w:sz w:val="20"/>
        </w:rPr>
        <w:t>a) Thực hiện hoạt động kiểm dịch y tế biên giới theo quy định tại Nghị định này;</w:t>
      </w:r>
    </w:p>
    <w:p w:rsidR="00F40AF3" w:rsidRPr="0042714C" w:rsidRDefault="00F40AF3" w:rsidP="0042714C">
      <w:pPr>
        <w:spacing w:before="120"/>
        <w:rPr>
          <w:rFonts w:ascii="Arial" w:hAnsi="Arial" w:cs="Arial"/>
          <w:sz w:val="20"/>
        </w:rPr>
      </w:pPr>
      <w:r w:rsidRPr="0042714C">
        <w:rPr>
          <w:rFonts w:ascii="Arial" w:hAnsi="Arial" w:cs="Arial"/>
          <w:sz w:val="20"/>
        </w:rPr>
        <w:t>b) Mang sắc phục, phù hiệu, biển hiệu, thẻ kiểm dịch viên y tế quy định tại Phụ lục kèm theo Nghị định này;</w:t>
      </w:r>
    </w:p>
    <w:p w:rsidR="00F40AF3" w:rsidRPr="0042714C" w:rsidRDefault="00F40AF3" w:rsidP="0042714C">
      <w:pPr>
        <w:spacing w:before="120"/>
        <w:rPr>
          <w:rFonts w:ascii="Arial" w:hAnsi="Arial" w:cs="Arial"/>
          <w:sz w:val="20"/>
        </w:rPr>
      </w:pPr>
      <w:r w:rsidRPr="0042714C">
        <w:rPr>
          <w:rFonts w:ascii="Arial" w:hAnsi="Arial" w:cs="Arial"/>
          <w:sz w:val="20"/>
        </w:rPr>
        <w:t>c) Vào những nơi có đối tượng phải kiểm dịch y tế tại cửa khẩu và tuân thủ theo quy định của pháp luật hiện hành về bảo đảm an ninh, quốc phòng tại cửa khẩu;</w:t>
      </w:r>
    </w:p>
    <w:p w:rsidR="00F40AF3" w:rsidRPr="0042714C" w:rsidRDefault="00F40AF3" w:rsidP="0042714C">
      <w:pPr>
        <w:spacing w:before="120"/>
        <w:rPr>
          <w:rFonts w:ascii="Arial" w:hAnsi="Arial" w:cs="Arial"/>
          <w:sz w:val="20"/>
        </w:rPr>
      </w:pPr>
      <w:r w:rsidRPr="0042714C">
        <w:rPr>
          <w:rFonts w:ascii="Arial" w:hAnsi="Arial" w:cs="Arial"/>
          <w:sz w:val="20"/>
        </w:rPr>
        <w:t>d) Xác nhận kết quả kiểm dịch y tế và sử dụng con dấu kiểm dịch y tế theo quy định tại Điều 42 Nghị định này.</w:t>
      </w:r>
    </w:p>
    <w:p w:rsidR="00F40AF3" w:rsidRPr="0042714C" w:rsidRDefault="00F40AF3" w:rsidP="0042714C">
      <w:pPr>
        <w:spacing w:before="120"/>
        <w:rPr>
          <w:rFonts w:ascii="Arial" w:hAnsi="Arial" w:cs="Arial"/>
          <w:b/>
          <w:sz w:val="20"/>
        </w:rPr>
      </w:pPr>
      <w:bookmarkStart w:id="65" w:name="dieu_47"/>
      <w:r w:rsidRPr="0042714C">
        <w:rPr>
          <w:rFonts w:ascii="Arial" w:hAnsi="Arial" w:cs="Arial"/>
          <w:b/>
          <w:sz w:val="20"/>
        </w:rPr>
        <w:t>Điều 47. Trách nhiệm của người nhập cảnh, xuất cảnh, quá cảnh, chủ phương tiện vận tải và chủ hàng</w:t>
      </w:r>
      <w:bookmarkEnd w:id="65"/>
    </w:p>
    <w:p w:rsidR="00F40AF3" w:rsidRPr="0042714C" w:rsidRDefault="00F40AF3" w:rsidP="0042714C">
      <w:pPr>
        <w:spacing w:before="120"/>
        <w:rPr>
          <w:rFonts w:ascii="Arial" w:hAnsi="Arial" w:cs="Arial"/>
          <w:sz w:val="20"/>
        </w:rPr>
      </w:pPr>
      <w:r w:rsidRPr="0042714C">
        <w:rPr>
          <w:rFonts w:ascii="Arial" w:hAnsi="Arial" w:cs="Arial"/>
          <w:sz w:val="20"/>
        </w:rPr>
        <w:t>1. Chủ động khai báo về tình trạng sức khỏe bất thường với tổ chức kiểm dịch y tế biên giới nơi nhập cảnh, xuất cảnh, quá cảnh.</w:t>
      </w:r>
    </w:p>
    <w:p w:rsidR="00F40AF3" w:rsidRPr="0042714C" w:rsidRDefault="00F40AF3" w:rsidP="0042714C">
      <w:pPr>
        <w:spacing w:before="120"/>
        <w:rPr>
          <w:rFonts w:ascii="Arial" w:hAnsi="Arial" w:cs="Arial"/>
          <w:sz w:val="20"/>
        </w:rPr>
      </w:pPr>
      <w:r w:rsidRPr="0042714C">
        <w:rPr>
          <w:rFonts w:ascii="Arial" w:hAnsi="Arial" w:cs="Arial"/>
          <w:sz w:val="20"/>
        </w:rPr>
        <w:t>2. Thực hiện khai báo đầy đủ, chịu trách nhiệm về nội dung khai báo y tế quy định tại Nghị định này; không được làm, sử dụng tờ khai y tế giả mạo.</w:t>
      </w:r>
    </w:p>
    <w:p w:rsidR="00F40AF3" w:rsidRPr="0042714C" w:rsidRDefault="00F40AF3" w:rsidP="0042714C">
      <w:pPr>
        <w:spacing w:before="120"/>
        <w:rPr>
          <w:rFonts w:ascii="Arial" w:hAnsi="Arial" w:cs="Arial"/>
          <w:sz w:val="20"/>
        </w:rPr>
      </w:pPr>
      <w:r w:rsidRPr="0042714C">
        <w:rPr>
          <w:rFonts w:ascii="Arial" w:hAnsi="Arial" w:cs="Arial"/>
          <w:sz w:val="20"/>
        </w:rPr>
        <w:t>3. Chấp hành việc kiểm tra y tế, xử lý y tế của tổ chức kiểm dịch y tế biên giới quy định tại Nghị định này.</w:t>
      </w:r>
    </w:p>
    <w:p w:rsidR="00F40AF3" w:rsidRPr="0042714C" w:rsidRDefault="00F40AF3" w:rsidP="0042714C">
      <w:pPr>
        <w:spacing w:before="120"/>
        <w:rPr>
          <w:rFonts w:ascii="Arial" w:hAnsi="Arial" w:cs="Arial"/>
          <w:sz w:val="20"/>
        </w:rPr>
      </w:pPr>
      <w:r w:rsidRPr="0042714C">
        <w:rPr>
          <w:rFonts w:ascii="Arial" w:hAnsi="Arial" w:cs="Arial"/>
          <w:sz w:val="20"/>
        </w:rPr>
        <w:t>4. Chi trả giá dịch vụ kiểm dịch y tế theo quy định hiện hành.</w:t>
      </w:r>
    </w:p>
    <w:p w:rsidR="00B9799B" w:rsidRPr="0042714C" w:rsidRDefault="00F40AF3" w:rsidP="0042714C">
      <w:pPr>
        <w:spacing w:before="120"/>
        <w:rPr>
          <w:rFonts w:ascii="Arial" w:hAnsi="Arial" w:cs="Arial"/>
          <w:b/>
          <w:sz w:val="20"/>
        </w:rPr>
      </w:pPr>
      <w:bookmarkStart w:id="66" w:name="chuong_8"/>
      <w:r w:rsidRPr="0042714C">
        <w:rPr>
          <w:rFonts w:ascii="Arial" w:hAnsi="Arial" w:cs="Arial"/>
          <w:b/>
          <w:sz w:val="20"/>
        </w:rPr>
        <w:t>Chương VIII</w:t>
      </w:r>
      <w:bookmarkEnd w:id="66"/>
    </w:p>
    <w:p w:rsidR="00F40AF3" w:rsidRPr="0042714C" w:rsidRDefault="0042714C" w:rsidP="0042714C">
      <w:pPr>
        <w:spacing w:before="120"/>
        <w:jc w:val="center"/>
        <w:rPr>
          <w:rFonts w:ascii="Arial" w:hAnsi="Arial" w:cs="Arial"/>
          <w:b/>
        </w:rPr>
      </w:pPr>
      <w:bookmarkStart w:id="67" w:name="chuong_8_name"/>
      <w:r>
        <w:rPr>
          <w:rFonts w:ascii="Arial" w:hAnsi="Arial" w:cs="Arial"/>
          <w:b/>
        </w:rPr>
        <w:t>ĐIỀU KHOẢN THI HÀNH</w:t>
      </w:r>
      <w:bookmarkEnd w:id="67"/>
    </w:p>
    <w:p w:rsidR="00F40AF3" w:rsidRPr="006F6FDD" w:rsidRDefault="00F40AF3" w:rsidP="0042714C">
      <w:pPr>
        <w:spacing w:before="120"/>
        <w:rPr>
          <w:rFonts w:ascii="Arial" w:hAnsi="Arial" w:cs="Arial"/>
          <w:b/>
          <w:sz w:val="20"/>
          <w:lang w:val="en-US"/>
        </w:rPr>
      </w:pPr>
      <w:bookmarkStart w:id="68" w:name="dieu_48"/>
      <w:r w:rsidRPr="0042714C">
        <w:rPr>
          <w:rFonts w:ascii="Arial" w:hAnsi="Arial" w:cs="Arial"/>
          <w:b/>
          <w:sz w:val="20"/>
        </w:rPr>
        <w:t>Điều 48. Hiệu lực thi hành</w:t>
      </w:r>
      <w:bookmarkEnd w:id="68"/>
    </w:p>
    <w:p w:rsidR="00F40AF3" w:rsidRPr="0042714C" w:rsidRDefault="00F40AF3" w:rsidP="0042714C">
      <w:pPr>
        <w:spacing w:before="120"/>
        <w:rPr>
          <w:rFonts w:ascii="Arial" w:hAnsi="Arial" w:cs="Arial"/>
          <w:sz w:val="20"/>
        </w:rPr>
      </w:pPr>
      <w:r w:rsidRPr="0042714C">
        <w:rPr>
          <w:rFonts w:ascii="Arial" w:hAnsi="Arial" w:cs="Arial"/>
          <w:sz w:val="20"/>
        </w:rPr>
        <w:t>1. Nghị định này có hiệu lực thi hành từ ngày 10 tháng 8 năm 2018.</w:t>
      </w:r>
    </w:p>
    <w:p w:rsidR="00F40AF3" w:rsidRPr="0042714C" w:rsidRDefault="00F40AF3" w:rsidP="0042714C">
      <w:pPr>
        <w:spacing w:before="120"/>
        <w:rPr>
          <w:rFonts w:ascii="Arial" w:hAnsi="Arial" w:cs="Arial"/>
          <w:sz w:val="20"/>
        </w:rPr>
      </w:pPr>
      <w:r w:rsidRPr="0042714C">
        <w:rPr>
          <w:rFonts w:ascii="Arial" w:hAnsi="Arial" w:cs="Arial"/>
          <w:sz w:val="20"/>
        </w:rPr>
        <w:t>2. Nghị định số 103/2010/NĐ-CP ngày 01 tháng 10 năm 2010 của Chính phủ quy định chi tiết thi hành một số điều của Luật phòng, chống bệnh truyền nhiễm về kiểm dịch y tế biên giới hết hiệu lực kể từ ngày Nghị định này có hiệu lực thi hành.</w:t>
      </w:r>
    </w:p>
    <w:p w:rsidR="00F40AF3" w:rsidRPr="0042714C" w:rsidRDefault="00F40AF3" w:rsidP="0042714C">
      <w:pPr>
        <w:spacing w:before="120"/>
        <w:rPr>
          <w:rFonts w:ascii="Arial" w:hAnsi="Arial" w:cs="Arial"/>
          <w:b/>
          <w:sz w:val="20"/>
        </w:rPr>
      </w:pPr>
      <w:bookmarkStart w:id="69" w:name="dieu_49"/>
      <w:r w:rsidRPr="0042714C">
        <w:rPr>
          <w:rFonts w:ascii="Arial" w:hAnsi="Arial" w:cs="Arial"/>
          <w:b/>
          <w:sz w:val="20"/>
        </w:rPr>
        <w:t>Điều 49. Trách nhiệm thi hành</w:t>
      </w:r>
      <w:bookmarkEnd w:id="69"/>
    </w:p>
    <w:p w:rsidR="00F40AF3" w:rsidRPr="0042714C" w:rsidRDefault="00F40AF3" w:rsidP="0042714C">
      <w:pPr>
        <w:spacing w:before="120"/>
        <w:rPr>
          <w:rFonts w:ascii="Arial" w:hAnsi="Arial" w:cs="Arial"/>
          <w:sz w:val="20"/>
        </w:rPr>
      </w:pPr>
      <w:r w:rsidRPr="0042714C">
        <w:rPr>
          <w:rFonts w:ascii="Arial" w:hAnsi="Arial" w:cs="Arial"/>
          <w:sz w:val="20"/>
        </w:rPr>
        <w:t>Các Bộ trưởng, Thủ trưởng cơ quan ngang Bộ, Thủ trưởng cơ quan thuộc Chính phủ, Chủ tịch Ủy ban nhân dân các tỉnh, thành phố trực thuộc Trung ương có cửa khẩu chịu trách nhiệm thi hành Nghị định này./.</w:t>
      </w:r>
    </w:p>
    <w:p w:rsidR="00F40AF3" w:rsidRPr="0042714C" w:rsidRDefault="00F40AF3" w:rsidP="0042714C">
      <w:pPr>
        <w:spacing w:before="120"/>
        <w:rPr>
          <w:rFonts w:ascii="Arial" w:hAnsi="Arial" w:cs="Arial"/>
          <w:sz w:val="20"/>
        </w:rPr>
      </w:pPr>
    </w:p>
    <w:tbl>
      <w:tblPr>
        <w:tblW w:w="0" w:type="auto"/>
        <w:tblLook w:val="01E0" w:firstRow="1" w:lastRow="1" w:firstColumn="1" w:lastColumn="1" w:noHBand="0" w:noVBand="0"/>
      </w:tblPr>
      <w:tblGrid>
        <w:gridCol w:w="4995"/>
        <w:gridCol w:w="3861"/>
      </w:tblGrid>
      <w:tr w:rsidR="005D34E2" w:rsidRPr="00156B4B">
        <w:tc>
          <w:tcPr>
            <w:tcW w:w="4995" w:type="dxa"/>
          </w:tcPr>
          <w:p w:rsidR="005D34E2" w:rsidRPr="00156B4B" w:rsidRDefault="005D34E2" w:rsidP="00156B4B">
            <w:pPr>
              <w:spacing w:before="120"/>
              <w:rPr>
                <w:rFonts w:ascii="Arial" w:eastAsia="Times New Roman" w:hAnsi="Arial" w:cs="Arial"/>
                <w:sz w:val="20"/>
                <w:szCs w:val="20"/>
                <w:lang w:val="en-US"/>
              </w:rPr>
            </w:pPr>
            <w:r w:rsidRPr="00156B4B">
              <w:rPr>
                <w:rFonts w:ascii="Arial" w:eastAsia="Times New Roman" w:hAnsi="Arial" w:cs="Arial"/>
                <w:sz w:val="20"/>
                <w:szCs w:val="20"/>
              </w:rPr>
              <w:br/>
            </w:r>
            <w:r w:rsidRPr="00156B4B">
              <w:rPr>
                <w:rFonts w:ascii="Arial" w:eastAsia="Times New Roman" w:hAnsi="Arial" w:cs="Arial"/>
                <w:b/>
                <w:i/>
                <w:sz w:val="20"/>
                <w:szCs w:val="20"/>
              </w:rPr>
              <w:t>Nơi nhận:</w:t>
            </w:r>
            <w:r w:rsidRPr="00156B4B">
              <w:rPr>
                <w:rFonts w:ascii="Arial" w:eastAsia="Times New Roman" w:hAnsi="Arial" w:cs="Arial"/>
                <w:b/>
                <w:i/>
                <w:sz w:val="20"/>
                <w:szCs w:val="20"/>
              </w:rPr>
              <w:br/>
            </w:r>
            <w:r w:rsidRPr="00156B4B">
              <w:rPr>
                <w:rStyle w:val="Bodytext214pt"/>
                <w:rFonts w:ascii="Arial" w:hAnsi="Arial" w:cs="Arial"/>
                <w:sz w:val="16"/>
                <w:lang w:val="vi-VN" w:eastAsia="vi-VN"/>
              </w:rPr>
              <w:t>-</w:t>
            </w:r>
            <w:r w:rsidRPr="00156B4B">
              <w:rPr>
                <w:rStyle w:val="Bodytext210"/>
                <w:rFonts w:ascii="Arial" w:hAnsi="Arial" w:cs="Arial"/>
                <w:sz w:val="16"/>
                <w:lang w:val="vi-VN" w:eastAsia="vi-VN"/>
              </w:rPr>
              <w:t xml:space="preserve"> Ban Bí thư Trung ương Đảng;</w:t>
            </w:r>
            <w:r w:rsidRPr="00156B4B">
              <w:rPr>
                <w:rFonts w:ascii="Arial" w:hAnsi="Arial" w:cs="Arial"/>
                <w:sz w:val="16"/>
              </w:rPr>
              <w:br/>
            </w:r>
            <w:r w:rsidRPr="00156B4B">
              <w:rPr>
                <w:rStyle w:val="Bodytext210"/>
                <w:rFonts w:ascii="Arial" w:hAnsi="Arial" w:cs="Arial"/>
                <w:sz w:val="16"/>
                <w:lang w:val="vi-VN" w:eastAsia="vi-VN"/>
              </w:rPr>
              <w:t>- Thủ tướng, các Phó Thủ tướng Chính phủ;</w:t>
            </w:r>
            <w:r w:rsidRPr="00156B4B">
              <w:rPr>
                <w:rFonts w:ascii="Arial" w:hAnsi="Arial" w:cs="Arial"/>
                <w:sz w:val="16"/>
              </w:rPr>
              <w:br/>
            </w:r>
            <w:r w:rsidRPr="00156B4B">
              <w:rPr>
                <w:rStyle w:val="Bodytext210"/>
                <w:rFonts w:ascii="Arial" w:hAnsi="Arial" w:cs="Arial"/>
                <w:sz w:val="16"/>
                <w:lang w:val="vi-VN" w:eastAsia="vi-VN"/>
              </w:rPr>
              <w:t>- Các Bộ, cơ quan ngang bộ, cơ quan thuộc Chính phủ;</w:t>
            </w:r>
            <w:r w:rsidRPr="00156B4B">
              <w:rPr>
                <w:rFonts w:ascii="Arial" w:hAnsi="Arial" w:cs="Arial"/>
                <w:sz w:val="16"/>
              </w:rPr>
              <w:br/>
            </w:r>
            <w:r w:rsidRPr="00156B4B">
              <w:rPr>
                <w:rStyle w:val="Bodytext210"/>
                <w:rFonts w:ascii="Arial" w:hAnsi="Arial" w:cs="Arial"/>
                <w:sz w:val="16"/>
                <w:lang w:val="vi-VN" w:eastAsia="vi-VN"/>
              </w:rPr>
              <w:t>- HĐND, UBND các tỉnh, thành phố trực thuộc trung ương;</w:t>
            </w:r>
            <w:r w:rsidRPr="00156B4B">
              <w:rPr>
                <w:rFonts w:ascii="Arial" w:hAnsi="Arial" w:cs="Arial"/>
                <w:sz w:val="16"/>
              </w:rPr>
              <w:br/>
            </w:r>
            <w:r w:rsidRPr="00156B4B">
              <w:rPr>
                <w:rStyle w:val="Bodytext210"/>
                <w:rFonts w:ascii="Arial" w:hAnsi="Arial" w:cs="Arial"/>
                <w:sz w:val="16"/>
                <w:lang w:val="vi-VN" w:eastAsia="vi-VN"/>
              </w:rPr>
              <w:t>- Văn phòng Trung ương và các Ban của Đảng;</w:t>
            </w:r>
            <w:r w:rsidRPr="00156B4B">
              <w:rPr>
                <w:rFonts w:ascii="Arial" w:hAnsi="Arial" w:cs="Arial"/>
                <w:sz w:val="16"/>
              </w:rPr>
              <w:br/>
            </w:r>
            <w:r w:rsidRPr="00156B4B">
              <w:rPr>
                <w:rStyle w:val="Bodytext210"/>
                <w:rFonts w:ascii="Arial" w:hAnsi="Arial" w:cs="Arial"/>
                <w:sz w:val="16"/>
                <w:lang w:val="vi-VN" w:eastAsia="vi-VN"/>
              </w:rPr>
              <w:t>- Văn phòng Tổng Bí thư;</w:t>
            </w:r>
            <w:r w:rsidRPr="00156B4B">
              <w:rPr>
                <w:rFonts w:ascii="Arial" w:hAnsi="Arial" w:cs="Arial"/>
                <w:sz w:val="16"/>
              </w:rPr>
              <w:br/>
            </w:r>
            <w:r w:rsidRPr="00156B4B">
              <w:rPr>
                <w:rStyle w:val="Bodytext210"/>
                <w:rFonts w:ascii="Arial" w:hAnsi="Arial" w:cs="Arial"/>
                <w:sz w:val="16"/>
                <w:lang w:val="vi-VN" w:eastAsia="vi-VN"/>
              </w:rPr>
              <w:t>- Văn phòng Chủ tịch nước;</w:t>
            </w:r>
            <w:r w:rsidRPr="00156B4B">
              <w:rPr>
                <w:rFonts w:ascii="Arial" w:hAnsi="Arial" w:cs="Arial"/>
                <w:sz w:val="16"/>
              </w:rPr>
              <w:br/>
            </w:r>
            <w:r w:rsidRPr="00156B4B">
              <w:rPr>
                <w:rStyle w:val="Bodytext210"/>
                <w:rFonts w:ascii="Arial" w:hAnsi="Arial" w:cs="Arial"/>
                <w:sz w:val="16"/>
                <w:lang w:val="vi-VN" w:eastAsia="vi-VN"/>
              </w:rPr>
              <w:t>- Hội đồng Dân tộc và các Ủy ban của Quốc hội;</w:t>
            </w:r>
            <w:r w:rsidRPr="00156B4B">
              <w:rPr>
                <w:rFonts w:ascii="Arial" w:hAnsi="Arial" w:cs="Arial"/>
                <w:sz w:val="16"/>
              </w:rPr>
              <w:br/>
            </w:r>
            <w:r w:rsidRPr="00156B4B">
              <w:rPr>
                <w:rStyle w:val="Bodytext210"/>
                <w:rFonts w:ascii="Arial" w:hAnsi="Arial" w:cs="Arial"/>
                <w:sz w:val="16"/>
                <w:lang w:val="vi-VN" w:eastAsia="vi-VN"/>
              </w:rPr>
              <w:t>- Văn phòng Quốc hội;</w:t>
            </w:r>
            <w:r w:rsidRPr="00156B4B">
              <w:rPr>
                <w:rFonts w:ascii="Arial" w:hAnsi="Arial" w:cs="Arial"/>
                <w:sz w:val="16"/>
              </w:rPr>
              <w:br/>
            </w:r>
            <w:r w:rsidRPr="00156B4B">
              <w:rPr>
                <w:rStyle w:val="Bodytext210"/>
                <w:rFonts w:ascii="Arial" w:hAnsi="Arial" w:cs="Arial"/>
                <w:sz w:val="16"/>
                <w:lang w:val="vi-VN" w:eastAsia="vi-VN"/>
              </w:rPr>
              <w:t>- Tòa án nhân dân tối cao;</w:t>
            </w:r>
            <w:r w:rsidRPr="00156B4B">
              <w:rPr>
                <w:rFonts w:ascii="Arial" w:hAnsi="Arial" w:cs="Arial"/>
                <w:sz w:val="16"/>
              </w:rPr>
              <w:br/>
            </w:r>
            <w:r w:rsidRPr="00156B4B">
              <w:rPr>
                <w:rStyle w:val="Bodytext210"/>
                <w:rFonts w:ascii="Arial" w:hAnsi="Arial" w:cs="Arial"/>
                <w:sz w:val="16"/>
                <w:lang w:val="vi-VN" w:eastAsia="vi-VN"/>
              </w:rPr>
              <w:t>- Viện Kiểm sát nhân dân tối cao;</w:t>
            </w:r>
            <w:r w:rsidRPr="00156B4B">
              <w:rPr>
                <w:rFonts w:ascii="Arial" w:hAnsi="Arial" w:cs="Arial"/>
                <w:sz w:val="16"/>
              </w:rPr>
              <w:br/>
            </w:r>
            <w:r w:rsidRPr="00156B4B">
              <w:rPr>
                <w:rStyle w:val="Bodytext210"/>
                <w:rFonts w:ascii="Arial" w:hAnsi="Arial" w:cs="Arial"/>
                <w:sz w:val="16"/>
                <w:lang w:val="vi-VN" w:eastAsia="vi-VN"/>
              </w:rPr>
              <w:t>- Kiểm toán Nhà nước;</w:t>
            </w:r>
            <w:r w:rsidRPr="00156B4B">
              <w:rPr>
                <w:rFonts w:ascii="Arial" w:hAnsi="Arial" w:cs="Arial"/>
                <w:sz w:val="16"/>
              </w:rPr>
              <w:br/>
            </w:r>
            <w:r w:rsidRPr="00156B4B">
              <w:rPr>
                <w:rStyle w:val="Bodytext210"/>
                <w:rFonts w:ascii="Arial" w:hAnsi="Arial" w:cs="Arial"/>
                <w:sz w:val="16"/>
                <w:lang w:val="vi-VN" w:eastAsia="vi-VN"/>
              </w:rPr>
              <w:t>- Ủy ban Giám sát tài chính Quốc gia;</w:t>
            </w:r>
            <w:r w:rsidRPr="00156B4B">
              <w:rPr>
                <w:rFonts w:ascii="Arial" w:hAnsi="Arial" w:cs="Arial"/>
                <w:sz w:val="16"/>
              </w:rPr>
              <w:br/>
            </w:r>
            <w:r w:rsidRPr="00156B4B">
              <w:rPr>
                <w:rStyle w:val="Bodytext210"/>
                <w:rFonts w:ascii="Arial" w:hAnsi="Arial" w:cs="Arial"/>
                <w:sz w:val="16"/>
                <w:lang w:val="vi-VN" w:eastAsia="vi-VN"/>
              </w:rPr>
              <w:t>- Ngân hàng Chính sách Xã hội;</w:t>
            </w:r>
            <w:r w:rsidRPr="00156B4B">
              <w:rPr>
                <w:rFonts w:ascii="Arial" w:hAnsi="Arial" w:cs="Arial"/>
                <w:sz w:val="16"/>
              </w:rPr>
              <w:br/>
            </w:r>
            <w:r w:rsidRPr="00156B4B">
              <w:rPr>
                <w:rStyle w:val="Bodytext210"/>
                <w:rFonts w:ascii="Arial" w:hAnsi="Arial" w:cs="Arial"/>
                <w:sz w:val="16"/>
                <w:lang w:val="vi-VN" w:eastAsia="vi-VN"/>
              </w:rPr>
              <w:t>- Ngân hàng Phát triển Việt Nam;</w:t>
            </w:r>
            <w:r w:rsidRPr="00156B4B">
              <w:rPr>
                <w:rFonts w:ascii="Arial" w:hAnsi="Arial" w:cs="Arial"/>
                <w:sz w:val="16"/>
              </w:rPr>
              <w:br/>
            </w:r>
            <w:r w:rsidRPr="00156B4B">
              <w:rPr>
                <w:rStyle w:val="Bodytext210"/>
                <w:rFonts w:ascii="Arial" w:hAnsi="Arial" w:cs="Arial"/>
                <w:sz w:val="16"/>
                <w:lang w:val="vi-VN" w:eastAsia="vi-VN"/>
              </w:rPr>
              <w:t>- Ủy ban trung ương Mặt trận Tổ quốc Việt Nam;</w:t>
            </w:r>
            <w:r w:rsidRPr="00156B4B">
              <w:rPr>
                <w:rFonts w:ascii="Arial" w:hAnsi="Arial" w:cs="Arial"/>
                <w:sz w:val="16"/>
              </w:rPr>
              <w:br/>
            </w:r>
            <w:r w:rsidRPr="00156B4B">
              <w:rPr>
                <w:rStyle w:val="Bodytext210"/>
                <w:rFonts w:ascii="Arial" w:hAnsi="Arial" w:cs="Arial"/>
                <w:sz w:val="16"/>
                <w:lang w:val="vi-VN" w:eastAsia="vi-VN"/>
              </w:rPr>
              <w:t>- Cơ quan Trung ương của các đoàn thể;</w:t>
            </w:r>
            <w:r w:rsidRPr="00156B4B">
              <w:rPr>
                <w:rFonts w:ascii="Arial" w:hAnsi="Arial" w:cs="Arial"/>
                <w:sz w:val="16"/>
              </w:rPr>
              <w:br/>
            </w:r>
            <w:r w:rsidRPr="00156B4B">
              <w:rPr>
                <w:rStyle w:val="Bodytext210"/>
                <w:rFonts w:ascii="Arial" w:hAnsi="Arial" w:cs="Arial"/>
                <w:sz w:val="16"/>
                <w:lang w:val="vi-VN" w:eastAsia="vi-VN"/>
              </w:rPr>
              <w:t xml:space="preserve">- VPCP: BTCN, các PCN, Trợ lý TTg, TGĐ </w:t>
            </w:r>
            <w:r w:rsidRPr="00156B4B">
              <w:rPr>
                <w:rStyle w:val="Bodytext210"/>
                <w:rFonts w:ascii="Arial" w:hAnsi="Arial" w:cs="Arial"/>
                <w:sz w:val="16"/>
                <w:lang w:eastAsia="vi-VN"/>
              </w:rPr>
              <w:t>C</w:t>
            </w:r>
            <w:r w:rsidRPr="00156B4B">
              <w:rPr>
                <w:rStyle w:val="Bodytext210"/>
                <w:rFonts w:ascii="Arial" w:hAnsi="Arial" w:cs="Arial"/>
                <w:sz w:val="16"/>
                <w:lang w:val="vi-VN" w:eastAsia="vi-VN"/>
              </w:rPr>
              <w:t>ổng TTĐT,</w:t>
            </w:r>
            <w:r w:rsidR="0042714C">
              <w:rPr>
                <w:rStyle w:val="Bodytext210"/>
                <w:rFonts w:ascii="Arial" w:hAnsi="Arial" w:cs="Arial"/>
                <w:sz w:val="16"/>
                <w:lang w:eastAsia="vi-VN"/>
              </w:rPr>
              <w:br/>
            </w:r>
            <w:r w:rsidRPr="00156B4B">
              <w:rPr>
                <w:rStyle w:val="Bodytext210"/>
                <w:rFonts w:ascii="Arial" w:hAnsi="Arial" w:cs="Arial"/>
                <w:sz w:val="16"/>
                <w:lang w:val="vi-VN" w:eastAsia="vi-VN"/>
              </w:rPr>
              <w:t>các Vụ, Cục, đơn vị trực thuộc, Công báo;</w:t>
            </w:r>
            <w:r w:rsidRPr="00156B4B">
              <w:rPr>
                <w:rFonts w:ascii="Arial" w:hAnsi="Arial" w:cs="Arial"/>
                <w:sz w:val="16"/>
              </w:rPr>
              <w:br/>
            </w:r>
            <w:r w:rsidRPr="00156B4B">
              <w:rPr>
                <w:rStyle w:val="Bodytext21Constantia"/>
                <w:rFonts w:ascii="Arial" w:hAnsi="Arial" w:cs="Arial"/>
                <w:sz w:val="16"/>
                <w:lang w:val="vi-VN" w:eastAsia="vi-VN"/>
              </w:rPr>
              <w:t>-</w:t>
            </w:r>
            <w:r w:rsidRPr="00156B4B">
              <w:rPr>
                <w:rStyle w:val="Bodytext210"/>
                <w:rFonts w:ascii="Arial" w:hAnsi="Arial" w:cs="Arial"/>
                <w:sz w:val="16"/>
                <w:lang w:val="vi-VN" w:eastAsia="vi-VN"/>
              </w:rPr>
              <w:t xml:space="preserve"> Lưu: Văn thư, KGVX (2). </w:t>
            </w:r>
            <w:r w:rsidRPr="00156B4B">
              <w:rPr>
                <w:rStyle w:val="Bodytext21Constantia"/>
                <w:rFonts w:ascii="Arial" w:hAnsi="Arial" w:cs="Arial"/>
                <w:sz w:val="16"/>
                <w:vertAlign w:val="subscript"/>
                <w:lang w:val="vi-VN" w:eastAsia="vi-VN"/>
              </w:rPr>
              <w:t>XH</w:t>
            </w:r>
          </w:p>
        </w:tc>
        <w:tc>
          <w:tcPr>
            <w:tcW w:w="3861" w:type="dxa"/>
          </w:tcPr>
          <w:p w:rsidR="005D34E2" w:rsidRPr="00156B4B" w:rsidRDefault="005D34E2" w:rsidP="00156B4B">
            <w:pPr>
              <w:spacing w:before="120"/>
              <w:jc w:val="center"/>
              <w:rPr>
                <w:rFonts w:ascii="Arial" w:hAnsi="Arial" w:cs="Arial"/>
                <w:b/>
                <w:sz w:val="20"/>
                <w:lang w:val="en-US"/>
              </w:rPr>
            </w:pPr>
            <w:r w:rsidRPr="00156B4B">
              <w:rPr>
                <w:rFonts w:ascii="Arial" w:hAnsi="Arial" w:cs="Arial"/>
                <w:b/>
                <w:sz w:val="20"/>
                <w:lang w:val="en-US"/>
              </w:rPr>
              <w:t>TM. CHÍNH PHỦ</w:t>
            </w:r>
            <w:r w:rsidRPr="00156B4B">
              <w:rPr>
                <w:rFonts w:ascii="Arial" w:hAnsi="Arial" w:cs="Arial"/>
                <w:b/>
                <w:sz w:val="20"/>
                <w:lang w:val="en-US"/>
              </w:rPr>
              <w:br/>
              <w:t>THỦ TƯỚNG</w:t>
            </w:r>
            <w:r w:rsidRPr="00156B4B">
              <w:rPr>
                <w:rFonts w:ascii="Arial" w:hAnsi="Arial" w:cs="Arial"/>
                <w:b/>
                <w:sz w:val="20"/>
                <w:lang w:val="en-US"/>
              </w:rPr>
              <w:br/>
            </w:r>
            <w:r w:rsidRPr="00156B4B">
              <w:rPr>
                <w:rFonts w:ascii="Arial" w:hAnsi="Arial" w:cs="Arial"/>
                <w:b/>
                <w:sz w:val="20"/>
                <w:lang w:val="en-US"/>
              </w:rPr>
              <w:br/>
            </w:r>
            <w:r w:rsidRPr="00156B4B">
              <w:rPr>
                <w:rFonts w:ascii="Arial" w:hAnsi="Arial" w:cs="Arial"/>
                <w:b/>
                <w:sz w:val="20"/>
                <w:lang w:val="en-US"/>
              </w:rPr>
              <w:br/>
            </w:r>
            <w:r w:rsidRPr="00156B4B">
              <w:rPr>
                <w:rFonts w:ascii="Arial" w:hAnsi="Arial" w:cs="Arial"/>
                <w:b/>
                <w:sz w:val="20"/>
                <w:lang w:val="en-US"/>
              </w:rPr>
              <w:br/>
            </w:r>
            <w:r w:rsidRPr="00156B4B">
              <w:rPr>
                <w:rFonts w:ascii="Arial" w:hAnsi="Arial" w:cs="Arial"/>
                <w:b/>
                <w:sz w:val="20"/>
                <w:lang w:val="en-US"/>
              </w:rPr>
              <w:br/>
              <w:t>Nguyễn Xuân Phúc</w:t>
            </w:r>
          </w:p>
        </w:tc>
      </w:tr>
    </w:tbl>
    <w:p w:rsidR="005D34E2" w:rsidRPr="00156B4B" w:rsidRDefault="005D34E2" w:rsidP="00156B4B">
      <w:pPr>
        <w:spacing w:before="120"/>
        <w:rPr>
          <w:rFonts w:ascii="Arial" w:hAnsi="Arial" w:cs="Arial"/>
          <w:color w:val="auto"/>
          <w:sz w:val="20"/>
          <w:szCs w:val="2"/>
          <w:lang w:val="en-US" w:eastAsia="en-US"/>
        </w:rPr>
      </w:pPr>
    </w:p>
    <w:p w:rsidR="00F40AF3" w:rsidRPr="0042714C" w:rsidRDefault="0042714C" w:rsidP="0042714C">
      <w:pPr>
        <w:spacing w:before="120"/>
        <w:jc w:val="center"/>
        <w:rPr>
          <w:rFonts w:ascii="Arial" w:hAnsi="Arial" w:cs="Arial"/>
          <w:b/>
        </w:rPr>
      </w:pPr>
      <w:bookmarkStart w:id="70" w:name="chuong_pl"/>
      <w:r>
        <w:rPr>
          <w:rFonts w:ascii="Arial" w:hAnsi="Arial" w:cs="Arial"/>
          <w:b/>
        </w:rPr>
        <w:t>PHỤ LỤC</w:t>
      </w:r>
      <w:bookmarkEnd w:id="70"/>
    </w:p>
    <w:p w:rsidR="00F40AF3" w:rsidRPr="0042714C" w:rsidRDefault="00AB2EE2" w:rsidP="0042714C">
      <w:pPr>
        <w:spacing w:before="120"/>
        <w:jc w:val="center"/>
        <w:rPr>
          <w:rFonts w:ascii="Arial" w:hAnsi="Arial" w:cs="Arial"/>
          <w:sz w:val="20"/>
        </w:rPr>
      </w:pPr>
      <w:bookmarkStart w:id="71" w:name="chuong_pl_name"/>
      <w:r w:rsidRPr="00AB2EE2">
        <w:rPr>
          <w:rFonts w:ascii="Arial" w:hAnsi="Arial" w:cs="Arial"/>
          <w:sz w:val="20"/>
        </w:rPr>
        <w:t>CÁC MẪU GIẤY, BIỂU TƯỢNG, PHÙ HIỆU, BIỂN HIỆU, THẺ KIỂM DỊCH VIÊN Y TẾ, CỜ, TRANG PHỤC KIỂM DỊCH VIÊN Y TẾ, CON DẤU KIỂM DỊCH Y TẾ, SỔ LƯU MẪU DẤU DÙNG TRONG HỆ THỐNG KIỂM DỊCH Y TẾ BIÊN GIỚI</w:t>
      </w:r>
      <w:bookmarkEnd w:id="71"/>
      <w:r w:rsidR="00D82264" w:rsidRPr="0042714C">
        <w:rPr>
          <w:rFonts w:ascii="Arial" w:hAnsi="Arial" w:cs="Arial"/>
          <w:sz w:val="20"/>
        </w:rPr>
        <w:br/>
      </w:r>
      <w:r w:rsidR="00F40AF3" w:rsidRPr="0042714C">
        <w:rPr>
          <w:rFonts w:ascii="Arial" w:hAnsi="Arial" w:cs="Arial"/>
          <w:i/>
          <w:sz w:val="20"/>
        </w:rPr>
        <w:t>(Kèm theo Nghị định số 89/2018/NĐ-CP ngày 25 tháng 6 năm 2018 của Chính phủ)</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333"/>
        <w:gridCol w:w="7744"/>
      </w:tblGrid>
      <w:tr w:rsidR="00F40AF3" w:rsidRPr="00156B4B">
        <w:tblPrEx>
          <w:tblCellMar>
            <w:top w:w="0" w:type="dxa"/>
            <w:left w:w="0" w:type="dxa"/>
            <w:bottom w:w="0" w:type="dxa"/>
            <w:right w:w="0" w:type="dxa"/>
          </w:tblCellMar>
        </w:tblPrEx>
        <w:tc>
          <w:tcPr>
            <w:tcW w:w="734" w:type="pct"/>
            <w:shd w:val="clear" w:color="auto" w:fill="auto"/>
          </w:tcPr>
          <w:p w:rsidR="00F40AF3" w:rsidRPr="00156B4B" w:rsidRDefault="005A723F"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 số</w:t>
            </w:r>
            <w:r w:rsidR="00F40AF3" w:rsidRPr="00156B4B">
              <w:rPr>
                <w:rStyle w:val="Bodytext23"/>
                <w:rFonts w:ascii="Arial" w:hAnsi="Arial" w:cs="Arial"/>
                <w:color w:val="000000"/>
                <w:sz w:val="20"/>
                <w:lang w:eastAsia="vi-VN"/>
              </w:rPr>
              <w:t xml:space="preserve"> 01</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Tờ khai y tế đối với người;</w:t>
            </w:r>
          </w:p>
        </w:tc>
      </w:tr>
      <w:tr w:rsidR="00F40AF3" w:rsidRPr="00156B4B">
        <w:tblPrEx>
          <w:tblCellMar>
            <w:top w:w="0" w:type="dxa"/>
            <w:left w:w="0" w:type="dxa"/>
            <w:bottom w:w="0" w:type="dxa"/>
            <w:right w:w="0" w:type="dxa"/>
          </w:tblCellMar>
        </w:tblPrEx>
        <w:tc>
          <w:tcPr>
            <w:tcW w:w="734" w:type="pct"/>
            <w:shd w:val="clear" w:color="auto" w:fill="auto"/>
            <w:vAlign w:val="center"/>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02</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Giấy chứng nhận tiêm chủng quốc tế hoặc áp dụng biện pháp dự phòng;</w:t>
            </w:r>
          </w:p>
        </w:tc>
      </w:tr>
      <w:tr w:rsidR="00F40AF3" w:rsidRPr="00156B4B">
        <w:tblPrEx>
          <w:tblCellMar>
            <w:top w:w="0" w:type="dxa"/>
            <w:left w:w="0" w:type="dxa"/>
            <w:bottom w:w="0" w:type="dxa"/>
            <w:right w:w="0" w:type="dxa"/>
          </w:tblCellMar>
        </w:tblPrEx>
        <w:tc>
          <w:tcPr>
            <w:tcW w:w="734" w:type="pct"/>
            <w:shd w:val="clear" w:color="auto" w:fill="auto"/>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03</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Tờ khai chung hàng không;</w:t>
            </w:r>
          </w:p>
        </w:tc>
      </w:tr>
      <w:tr w:rsidR="00F40AF3" w:rsidRPr="00156B4B">
        <w:tblPrEx>
          <w:tblCellMar>
            <w:top w:w="0" w:type="dxa"/>
            <w:left w:w="0" w:type="dxa"/>
            <w:bottom w:w="0" w:type="dxa"/>
            <w:right w:w="0" w:type="dxa"/>
          </w:tblCellMar>
        </w:tblPrEx>
        <w:tc>
          <w:tcPr>
            <w:tcW w:w="734" w:type="pct"/>
            <w:shd w:val="clear" w:color="auto" w:fill="auto"/>
            <w:vAlign w:val="center"/>
          </w:tcPr>
          <w:p w:rsidR="00F40AF3" w:rsidRPr="00156B4B" w:rsidRDefault="005A723F"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 số</w:t>
            </w:r>
            <w:r w:rsidR="00F40AF3" w:rsidRPr="00156B4B">
              <w:rPr>
                <w:rStyle w:val="Bodytext23"/>
                <w:rFonts w:ascii="Arial" w:hAnsi="Arial" w:cs="Arial"/>
                <w:color w:val="000000"/>
                <w:sz w:val="20"/>
                <w:lang w:eastAsia="vi-VN"/>
              </w:rPr>
              <w:t xml:space="preserve"> 04</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Giấy khai báo y tế hàng hóa và phương tiện vận tải (đối với đường bộ, đường sắt);</w:t>
            </w:r>
          </w:p>
        </w:tc>
      </w:tr>
      <w:tr w:rsidR="00F40AF3" w:rsidRPr="00156B4B">
        <w:tblPrEx>
          <w:tblCellMar>
            <w:top w:w="0" w:type="dxa"/>
            <w:left w:w="0" w:type="dxa"/>
            <w:bottom w:w="0" w:type="dxa"/>
            <w:right w:w="0" w:type="dxa"/>
          </w:tblCellMar>
        </w:tblPrEx>
        <w:tc>
          <w:tcPr>
            <w:tcW w:w="734" w:type="pct"/>
            <w:shd w:val="clear" w:color="auto" w:fill="auto"/>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05</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Giấy khai báo y tế hàng hải;</w:t>
            </w:r>
          </w:p>
        </w:tc>
      </w:tr>
      <w:tr w:rsidR="00F40AF3" w:rsidRPr="00156B4B">
        <w:tblPrEx>
          <w:tblCellMar>
            <w:top w:w="0" w:type="dxa"/>
            <w:left w:w="0" w:type="dxa"/>
            <w:bottom w:w="0" w:type="dxa"/>
            <w:right w:w="0" w:type="dxa"/>
          </w:tblCellMar>
        </w:tblPrEx>
        <w:tc>
          <w:tcPr>
            <w:tcW w:w="734" w:type="pct"/>
            <w:shd w:val="clear" w:color="auto" w:fill="auto"/>
          </w:tcPr>
          <w:p w:rsidR="00F40AF3" w:rsidRPr="00156B4B" w:rsidRDefault="005A723F"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 số</w:t>
            </w:r>
            <w:r w:rsidR="00F40AF3" w:rsidRPr="00156B4B">
              <w:rPr>
                <w:rStyle w:val="Bodytext23"/>
                <w:rFonts w:ascii="Arial" w:hAnsi="Arial" w:cs="Arial"/>
                <w:color w:val="000000"/>
                <w:sz w:val="20"/>
                <w:lang w:eastAsia="vi-VN"/>
              </w:rPr>
              <w:t xml:space="preserve"> 06</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Biên bản kiểm tra vệ sinh tàu bay;</w:t>
            </w:r>
          </w:p>
        </w:tc>
      </w:tr>
      <w:tr w:rsidR="00F40AF3" w:rsidRPr="00156B4B">
        <w:tblPrEx>
          <w:tblCellMar>
            <w:top w:w="0" w:type="dxa"/>
            <w:left w:w="0" w:type="dxa"/>
            <w:bottom w:w="0" w:type="dxa"/>
            <w:right w:w="0" w:type="dxa"/>
          </w:tblCellMar>
        </w:tblPrEx>
        <w:tc>
          <w:tcPr>
            <w:tcW w:w="734" w:type="pct"/>
            <w:shd w:val="clear" w:color="auto" w:fill="auto"/>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07</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Biên bản kiểm tra vệ sinh tàu thuyền;</w:t>
            </w:r>
          </w:p>
        </w:tc>
      </w:tr>
      <w:tr w:rsidR="00F40AF3" w:rsidRPr="00156B4B">
        <w:tblPrEx>
          <w:tblCellMar>
            <w:top w:w="0" w:type="dxa"/>
            <w:left w:w="0" w:type="dxa"/>
            <w:bottom w:w="0" w:type="dxa"/>
            <w:right w:w="0" w:type="dxa"/>
          </w:tblCellMar>
        </w:tblPrEx>
        <w:tc>
          <w:tcPr>
            <w:tcW w:w="734" w:type="pct"/>
            <w:shd w:val="clear" w:color="auto" w:fill="auto"/>
            <w:vAlign w:val="center"/>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08</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Giấy chứng nhận miễn xử lý vệ sinh tàu thuyền/ chứng nhận xử lý vệ sinh tàu thuyền;</w:t>
            </w:r>
          </w:p>
        </w:tc>
      </w:tr>
      <w:tr w:rsidR="00F40AF3" w:rsidRPr="00156B4B">
        <w:tblPrEx>
          <w:tblCellMar>
            <w:top w:w="0" w:type="dxa"/>
            <w:left w:w="0" w:type="dxa"/>
            <w:bottom w:w="0" w:type="dxa"/>
            <w:right w:w="0" w:type="dxa"/>
          </w:tblCellMar>
        </w:tblPrEx>
        <w:tc>
          <w:tcPr>
            <w:tcW w:w="734" w:type="pct"/>
            <w:shd w:val="clear" w:color="auto" w:fill="auto"/>
            <w:vAlign w:val="center"/>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09</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Giấy chứng nhận kiểm tra/xử lý y tế hàng hóa, phương tiện vận tải đường bộ, đường sắt, đường hàng không;</w:t>
            </w:r>
          </w:p>
        </w:tc>
      </w:tr>
      <w:tr w:rsidR="00F40AF3" w:rsidRPr="00156B4B">
        <w:tblPrEx>
          <w:tblCellMar>
            <w:top w:w="0" w:type="dxa"/>
            <w:left w:w="0" w:type="dxa"/>
            <w:bottom w:w="0" w:type="dxa"/>
            <w:right w:w="0" w:type="dxa"/>
          </w:tblCellMar>
        </w:tblPrEx>
        <w:tc>
          <w:tcPr>
            <w:tcW w:w="734" w:type="pct"/>
            <w:shd w:val="clear" w:color="auto" w:fill="auto"/>
            <w:vAlign w:val="center"/>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10</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Giấy chứng nhận kiểm tra/xử lý y tế hàng hóa (trên tàu thuyền), tàu thuyền;</w:t>
            </w:r>
          </w:p>
        </w:tc>
      </w:tr>
      <w:tr w:rsidR="00F40AF3" w:rsidRPr="00156B4B">
        <w:tblPrEx>
          <w:tblCellMar>
            <w:top w:w="0" w:type="dxa"/>
            <w:left w:w="0" w:type="dxa"/>
            <w:bottom w:w="0" w:type="dxa"/>
            <w:right w:w="0" w:type="dxa"/>
          </w:tblCellMar>
        </w:tblPrEx>
        <w:tc>
          <w:tcPr>
            <w:tcW w:w="734" w:type="pct"/>
            <w:shd w:val="clear" w:color="auto" w:fill="auto"/>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11</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Giấy khai báo y tế thi thể, hài cốt, tro cốt;</w:t>
            </w:r>
          </w:p>
        </w:tc>
      </w:tr>
      <w:tr w:rsidR="00F40AF3" w:rsidRPr="00156B4B">
        <w:tblPrEx>
          <w:tblCellMar>
            <w:top w:w="0" w:type="dxa"/>
            <w:left w:w="0" w:type="dxa"/>
            <w:bottom w:w="0" w:type="dxa"/>
            <w:right w:w="0" w:type="dxa"/>
          </w:tblCellMar>
        </w:tblPrEx>
        <w:tc>
          <w:tcPr>
            <w:tcW w:w="734" w:type="pct"/>
            <w:shd w:val="clear" w:color="auto" w:fill="auto"/>
          </w:tcPr>
          <w:p w:rsidR="00F40AF3" w:rsidRPr="00156B4B" w:rsidRDefault="005A723F"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 số</w:t>
            </w:r>
            <w:r w:rsidR="00F40AF3" w:rsidRPr="00156B4B">
              <w:rPr>
                <w:rStyle w:val="Bodytext23"/>
                <w:rFonts w:ascii="Arial" w:hAnsi="Arial" w:cs="Arial"/>
                <w:color w:val="000000"/>
                <w:sz w:val="20"/>
                <w:lang w:eastAsia="vi-VN"/>
              </w:rPr>
              <w:t xml:space="preserve"> 12</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Giấy chứng nhận kiểm dịch y tế thi thể, hài cốt, tro cốt;</w:t>
            </w:r>
          </w:p>
        </w:tc>
      </w:tr>
      <w:tr w:rsidR="00F40AF3" w:rsidRPr="00156B4B">
        <w:tblPrEx>
          <w:tblCellMar>
            <w:top w:w="0" w:type="dxa"/>
            <w:left w:w="0" w:type="dxa"/>
            <w:bottom w:w="0" w:type="dxa"/>
            <w:right w:w="0" w:type="dxa"/>
          </w:tblCellMar>
        </w:tblPrEx>
        <w:tc>
          <w:tcPr>
            <w:tcW w:w="734" w:type="pct"/>
            <w:shd w:val="clear" w:color="auto" w:fill="auto"/>
            <w:vAlign w:val="center"/>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13</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Giấy khai báo y tế mẫu vi sinh y học, sản phẩm sinh học, mô, bộ phận cơ thể người;</w:t>
            </w:r>
          </w:p>
        </w:tc>
      </w:tr>
      <w:tr w:rsidR="00F40AF3" w:rsidRPr="00156B4B">
        <w:tblPrEx>
          <w:tblCellMar>
            <w:top w:w="0" w:type="dxa"/>
            <w:left w:w="0" w:type="dxa"/>
            <w:bottom w:w="0" w:type="dxa"/>
            <w:right w:w="0" w:type="dxa"/>
          </w:tblCellMar>
        </w:tblPrEx>
        <w:tc>
          <w:tcPr>
            <w:tcW w:w="734" w:type="pct"/>
            <w:shd w:val="clear" w:color="auto" w:fill="auto"/>
            <w:vAlign w:val="center"/>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14</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Giấy chứng nhận kiểm dịch y tế mẫu vi sinh y học, sản phẩm sinh học, mô, bộ phận cơ thể người;</w:t>
            </w:r>
          </w:p>
        </w:tc>
      </w:tr>
      <w:tr w:rsidR="00F40AF3" w:rsidRPr="00156B4B">
        <w:tblPrEx>
          <w:tblCellMar>
            <w:top w:w="0" w:type="dxa"/>
            <w:left w:w="0" w:type="dxa"/>
            <w:bottom w:w="0" w:type="dxa"/>
            <w:right w:w="0" w:type="dxa"/>
          </w:tblCellMar>
        </w:tblPrEx>
        <w:tc>
          <w:tcPr>
            <w:tcW w:w="734" w:type="pct"/>
            <w:shd w:val="clear" w:color="auto" w:fill="auto"/>
          </w:tcPr>
          <w:p w:rsidR="00F40AF3" w:rsidRPr="00156B4B" w:rsidRDefault="005A723F"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 số</w:t>
            </w:r>
            <w:r w:rsidR="00F40AF3" w:rsidRPr="00156B4B">
              <w:rPr>
                <w:rStyle w:val="Bodytext23"/>
                <w:rFonts w:ascii="Arial" w:hAnsi="Arial" w:cs="Arial"/>
                <w:color w:val="000000"/>
                <w:sz w:val="20"/>
                <w:lang w:eastAsia="vi-VN"/>
              </w:rPr>
              <w:t xml:space="preserve"> 15</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Đơn đề nghị;</w:t>
            </w:r>
          </w:p>
        </w:tc>
      </w:tr>
      <w:tr w:rsidR="00F40AF3" w:rsidRPr="00156B4B">
        <w:tblPrEx>
          <w:tblCellMar>
            <w:top w:w="0" w:type="dxa"/>
            <w:left w:w="0" w:type="dxa"/>
            <w:bottom w:w="0" w:type="dxa"/>
            <w:right w:w="0" w:type="dxa"/>
          </w:tblCellMar>
        </w:tblPrEx>
        <w:tc>
          <w:tcPr>
            <w:tcW w:w="734" w:type="pct"/>
            <w:shd w:val="clear" w:color="auto" w:fill="auto"/>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16</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Con dấu kiểm dịch y tế;</w:t>
            </w:r>
          </w:p>
        </w:tc>
      </w:tr>
      <w:tr w:rsidR="00F40AF3" w:rsidRPr="00156B4B">
        <w:tblPrEx>
          <w:tblCellMar>
            <w:top w:w="0" w:type="dxa"/>
            <w:left w:w="0" w:type="dxa"/>
            <w:bottom w:w="0" w:type="dxa"/>
            <w:right w:w="0" w:type="dxa"/>
          </w:tblCellMar>
        </w:tblPrEx>
        <w:tc>
          <w:tcPr>
            <w:tcW w:w="734" w:type="pct"/>
            <w:shd w:val="clear" w:color="auto" w:fill="auto"/>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17</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Sổ lưu mẫu con dấu;</w:t>
            </w:r>
          </w:p>
        </w:tc>
      </w:tr>
      <w:tr w:rsidR="00F40AF3" w:rsidRPr="00156B4B">
        <w:tblPrEx>
          <w:tblCellMar>
            <w:top w:w="0" w:type="dxa"/>
            <w:left w:w="0" w:type="dxa"/>
            <w:bottom w:w="0" w:type="dxa"/>
            <w:right w:w="0" w:type="dxa"/>
          </w:tblCellMar>
        </w:tblPrEx>
        <w:tc>
          <w:tcPr>
            <w:tcW w:w="734" w:type="pct"/>
            <w:shd w:val="clear" w:color="auto" w:fill="auto"/>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18</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Biểu tượng kiểm dịch y tế biên giới;</w:t>
            </w:r>
          </w:p>
        </w:tc>
      </w:tr>
      <w:tr w:rsidR="00F40AF3" w:rsidRPr="00156B4B">
        <w:tblPrEx>
          <w:tblCellMar>
            <w:top w:w="0" w:type="dxa"/>
            <w:left w:w="0" w:type="dxa"/>
            <w:bottom w:w="0" w:type="dxa"/>
            <w:right w:w="0" w:type="dxa"/>
          </w:tblCellMar>
        </w:tblPrEx>
        <w:tc>
          <w:tcPr>
            <w:tcW w:w="734" w:type="pct"/>
            <w:shd w:val="clear" w:color="auto" w:fill="auto"/>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19</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Phù hiệu;</w:t>
            </w:r>
          </w:p>
        </w:tc>
      </w:tr>
      <w:tr w:rsidR="00F40AF3" w:rsidRPr="00156B4B">
        <w:tblPrEx>
          <w:tblCellMar>
            <w:top w:w="0" w:type="dxa"/>
            <w:left w:w="0" w:type="dxa"/>
            <w:bottom w:w="0" w:type="dxa"/>
            <w:right w:w="0" w:type="dxa"/>
          </w:tblCellMar>
        </w:tblPrEx>
        <w:tc>
          <w:tcPr>
            <w:tcW w:w="734" w:type="pct"/>
            <w:shd w:val="clear" w:color="auto" w:fill="auto"/>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20</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Biển hiệu;</w:t>
            </w:r>
          </w:p>
        </w:tc>
      </w:tr>
      <w:tr w:rsidR="00F40AF3" w:rsidRPr="00156B4B">
        <w:tblPrEx>
          <w:tblCellMar>
            <w:top w:w="0" w:type="dxa"/>
            <w:left w:w="0" w:type="dxa"/>
            <w:bottom w:w="0" w:type="dxa"/>
            <w:right w:w="0" w:type="dxa"/>
          </w:tblCellMar>
        </w:tblPrEx>
        <w:tc>
          <w:tcPr>
            <w:tcW w:w="734" w:type="pct"/>
            <w:shd w:val="clear" w:color="auto" w:fill="auto"/>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21</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Thẻ kiểm dịch viên y tế;</w:t>
            </w:r>
          </w:p>
        </w:tc>
      </w:tr>
      <w:tr w:rsidR="00F40AF3" w:rsidRPr="00156B4B">
        <w:tblPrEx>
          <w:tblCellMar>
            <w:top w:w="0" w:type="dxa"/>
            <w:left w:w="0" w:type="dxa"/>
            <w:bottom w:w="0" w:type="dxa"/>
            <w:right w:w="0" w:type="dxa"/>
          </w:tblCellMar>
        </w:tblPrEx>
        <w:tc>
          <w:tcPr>
            <w:tcW w:w="734" w:type="pct"/>
            <w:shd w:val="clear" w:color="auto" w:fill="auto"/>
          </w:tcPr>
          <w:p w:rsidR="00F40AF3" w:rsidRPr="00156B4B" w:rsidRDefault="005A723F"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 số</w:t>
            </w:r>
            <w:r w:rsidR="00F40AF3" w:rsidRPr="00156B4B">
              <w:rPr>
                <w:rStyle w:val="Bodytext23"/>
                <w:rFonts w:ascii="Arial" w:hAnsi="Arial" w:cs="Arial"/>
                <w:color w:val="000000"/>
                <w:sz w:val="20"/>
                <w:lang w:eastAsia="vi-VN"/>
              </w:rPr>
              <w:t xml:space="preserve"> 22</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Cờ truyền thống kiểm dịch y tế biên giới;</w:t>
            </w:r>
          </w:p>
        </w:tc>
      </w:tr>
      <w:tr w:rsidR="00F40AF3" w:rsidRPr="00156B4B">
        <w:tblPrEx>
          <w:tblCellMar>
            <w:top w:w="0" w:type="dxa"/>
            <w:left w:w="0" w:type="dxa"/>
            <w:bottom w:w="0" w:type="dxa"/>
            <w:right w:w="0" w:type="dxa"/>
          </w:tblCellMar>
        </w:tblPrEx>
        <w:tc>
          <w:tcPr>
            <w:tcW w:w="734" w:type="pct"/>
            <w:shd w:val="clear" w:color="auto" w:fill="auto"/>
          </w:tcPr>
          <w:p w:rsidR="00F40AF3" w:rsidRPr="00156B4B" w:rsidRDefault="00343195"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w:t>
            </w:r>
            <w:r w:rsidR="00F40AF3" w:rsidRPr="00156B4B">
              <w:rPr>
                <w:rStyle w:val="Bodytext23"/>
                <w:rFonts w:ascii="Arial" w:hAnsi="Arial" w:cs="Arial"/>
                <w:color w:val="000000"/>
                <w:sz w:val="20"/>
                <w:lang w:eastAsia="vi-VN"/>
              </w:rPr>
              <w:t xml:space="preserve"> số 23</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Cờ báo hiệu kiểm dịch y tế cho tàu thuyền;</w:t>
            </w:r>
          </w:p>
        </w:tc>
      </w:tr>
      <w:tr w:rsidR="00F40AF3" w:rsidRPr="00156B4B">
        <w:tblPrEx>
          <w:tblCellMar>
            <w:top w:w="0" w:type="dxa"/>
            <w:left w:w="0" w:type="dxa"/>
            <w:bottom w:w="0" w:type="dxa"/>
            <w:right w:w="0" w:type="dxa"/>
          </w:tblCellMar>
        </w:tblPrEx>
        <w:tc>
          <w:tcPr>
            <w:tcW w:w="734" w:type="pct"/>
            <w:shd w:val="clear" w:color="auto" w:fill="auto"/>
          </w:tcPr>
          <w:p w:rsidR="00F40AF3" w:rsidRPr="00156B4B" w:rsidRDefault="005A723F"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Mẫu số</w:t>
            </w:r>
            <w:r w:rsidR="00F40AF3" w:rsidRPr="00156B4B">
              <w:rPr>
                <w:rStyle w:val="Bodytext23"/>
                <w:rFonts w:ascii="Arial" w:hAnsi="Arial" w:cs="Arial"/>
                <w:color w:val="000000"/>
                <w:sz w:val="20"/>
                <w:lang w:eastAsia="vi-VN"/>
              </w:rPr>
              <w:t xml:space="preserve"> 24</w:t>
            </w:r>
          </w:p>
        </w:tc>
        <w:tc>
          <w:tcPr>
            <w:tcW w:w="4266"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3"/>
                <w:rFonts w:ascii="Arial" w:hAnsi="Arial" w:cs="Arial"/>
                <w:color w:val="000000"/>
                <w:sz w:val="20"/>
                <w:lang w:eastAsia="vi-VN"/>
              </w:rPr>
              <w:t>Trang phục kiểm dịch viên y tế.</w:t>
            </w:r>
          </w:p>
        </w:tc>
      </w:tr>
    </w:tbl>
    <w:p w:rsidR="00A62721" w:rsidRPr="00156B4B" w:rsidRDefault="00A62721" w:rsidP="00156B4B">
      <w:pPr>
        <w:pStyle w:val="Bodytext240"/>
        <w:shd w:val="clear" w:color="auto" w:fill="auto"/>
        <w:spacing w:line="240" w:lineRule="auto"/>
        <w:jc w:val="left"/>
        <w:rPr>
          <w:rStyle w:val="Bodytext24"/>
          <w:rFonts w:ascii="Arial" w:hAnsi="Arial" w:cs="Arial"/>
          <w:b/>
          <w:bCs/>
          <w:color w:val="000000"/>
          <w:sz w:val="20"/>
          <w:lang w:val="en-US" w:eastAsia="vi-VN"/>
        </w:rPr>
      </w:pPr>
    </w:p>
    <w:p w:rsidR="00F40AF3" w:rsidRPr="00156B4B" w:rsidRDefault="0000326B" w:rsidP="00156B4B">
      <w:pPr>
        <w:pStyle w:val="Bodytext240"/>
        <w:shd w:val="clear" w:color="auto" w:fill="auto"/>
        <w:spacing w:line="240" w:lineRule="auto"/>
        <w:rPr>
          <w:rFonts w:ascii="Arial" w:hAnsi="Arial" w:cs="Arial"/>
          <w:sz w:val="20"/>
        </w:rPr>
      </w:pPr>
      <w:bookmarkStart w:id="72" w:name="chuong_pl_1"/>
      <w:r w:rsidRPr="0000326B">
        <w:rPr>
          <w:rStyle w:val="Bodytext24"/>
          <w:rFonts w:ascii="Arial" w:hAnsi="Arial" w:cs="Arial"/>
          <w:b/>
          <w:bCs/>
          <w:color w:val="000000"/>
          <w:sz w:val="20"/>
          <w:lang w:eastAsia="vi-VN"/>
        </w:rPr>
        <w:t>Mẫu số 01</w:t>
      </w:r>
      <w:bookmarkEnd w:id="72"/>
    </w:p>
    <w:p w:rsidR="00F40AF3" w:rsidRPr="00156B4B" w:rsidRDefault="00F40AF3" w:rsidP="00156B4B">
      <w:pPr>
        <w:pStyle w:val="Bodytext80"/>
        <w:shd w:val="clear" w:color="auto" w:fill="auto"/>
        <w:spacing w:before="120" w:after="0" w:line="240" w:lineRule="auto"/>
        <w:jc w:val="right"/>
        <w:rPr>
          <w:rFonts w:ascii="Arial" w:hAnsi="Arial" w:cs="Arial"/>
          <w:sz w:val="20"/>
        </w:rPr>
      </w:pPr>
      <w:r w:rsidRPr="00156B4B">
        <w:rPr>
          <w:rStyle w:val="Bodytext8"/>
          <w:rFonts w:ascii="Arial" w:hAnsi="Arial" w:cs="Arial"/>
          <w:bCs/>
          <w:color w:val="000000"/>
          <w:sz w:val="20"/>
          <w:lang w:eastAsia="vi-VN"/>
        </w:rPr>
        <w:t xml:space="preserve">(Kích thước 297 </w:t>
      </w:r>
      <w:r w:rsidR="00A62721" w:rsidRPr="00156B4B">
        <w:rPr>
          <w:rStyle w:val="Bodytext8"/>
          <w:rFonts w:ascii="Arial" w:hAnsi="Arial" w:cs="Arial"/>
          <w:bCs/>
          <w:color w:val="000000"/>
          <w:sz w:val="20"/>
          <w:lang w:val="en-US" w:eastAsia="vi-VN"/>
        </w:rPr>
        <w:t>x</w:t>
      </w:r>
      <w:r w:rsidRPr="00156B4B">
        <w:rPr>
          <w:rStyle w:val="Bodytext8"/>
          <w:rFonts w:ascii="Arial" w:hAnsi="Arial" w:cs="Arial"/>
          <w:bCs/>
          <w:color w:val="000000"/>
          <w:sz w:val="20"/>
          <w:lang w:eastAsia="vi-VN"/>
        </w:rPr>
        <w:t xml:space="preserve"> 105 mm, co gọn trong một trang giấy)</w:t>
      </w:r>
    </w:p>
    <w:p w:rsidR="00F40AF3" w:rsidRPr="00156B4B" w:rsidRDefault="00F40AF3" w:rsidP="00156B4B">
      <w:pPr>
        <w:pStyle w:val="Bodytext240"/>
        <w:shd w:val="clear" w:color="auto" w:fill="auto"/>
        <w:spacing w:line="240" w:lineRule="auto"/>
        <w:rPr>
          <w:rFonts w:ascii="Arial" w:hAnsi="Arial" w:cs="Arial"/>
          <w:sz w:val="20"/>
        </w:rPr>
      </w:pPr>
      <w:r w:rsidRPr="00156B4B">
        <w:rPr>
          <w:rStyle w:val="Bodytext24"/>
          <w:rFonts w:ascii="Arial" w:hAnsi="Arial" w:cs="Arial"/>
          <w:b/>
          <w:bCs/>
          <w:color w:val="000000"/>
          <w:sz w:val="20"/>
          <w:lang w:eastAsia="vi-VN"/>
        </w:rPr>
        <w:t>(mặt trước)</w:t>
      </w:r>
    </w:p>
    <w:p w:rsidR="00F40AF3" w:rsidRPr="00156B4B" w:rsidRDefault="0000326B" w:rsidP="00156B4B">
      <w:pPr>
        <w:pStyle w:val="Bodytext240"/>
        <w:shd w:val="clear" w:color="auto" w:fill="auto"/>
        <w:spacing w:line="240" w:lineRule="auto"/>
        <w:jc w:val="center"/>
        <w:rPr>
          <w:rFonts w:ascii="Arial" w:hAnsi="Arial" w:cs="Arial"/>
          <w:sz w:val="20"/>
        </w:rPr>
      </w:pPr>
      <w:bookmarkStart w:id="73" w:name="chuong_pl_1_name"/>
      <w:r w:rsidRPr="0000326B">
        <w:rPr>
          <w:rStyle w:val="Bodytext24"/>
          <w:rFonts w:ascii="Arial" w:hAnsi="Arial" w:cs="Arial"/>
          <w:b/>
          <w:bCs/>
          <w:color w:val="000000"/>
          <w:sz w:val="20"/>
          <w:lang w:eastAsia="vi-VN"/>
        </w:rPr>
        <w:t>TỜ KHAI Y TẾ ĐỐI VỚI NGƯỜI</w:t>
      </w:r>
      <w:bookmarkEnd w:id="73"/>
      <w:r w:rsidR="00F40AF3" w:rsidRPr="00156B4B">
        <w:rPr>
          <w:rStyle w:val="Bodytext24"/>
          <w:rFonts w:ascii="Arial" w:hAnsi="Arial" w:cs="Arial"/>
          <w:b/>
          <w:bCs/>
          <w:color w:val="000000"/>
          <w:sz w:val="20"/>
          <w:lang w:eastAsia="vi-VN"/>
        </w:rPr>
        <w:br/>
        <w:t>Đây là tài liệu quan trọng, thông tin của anh/chị sẽ giúp cơ quan y tế</w:t>
      </w:r>
      <w:r w:rsidR="00A62721" w:rsidRPr="00156B4B">
        <w:rPr>
          <w:rStyle w:val="Bodytext24"/>
          <w:rFonts w:ascii="Arial" w:hAnsi="Arial" w:cs="Arial"/>
          <w:b/>
          <w:bCs/>
          <w:color w:val="000000"/>
          <w:sz w:val="20"/>
          <w:lang w:val="en-US" w:eastAsia="vi-VN"/>
        </w:rPr>
        <w:t xml:space="preserve"> </w:t>
      </w:r>
      <w:r w:rsidR="00F40AF3" w:rsidRPr="00156B4B">
        <w:rPr>
          <w:rStyle w:val="Bodytext24"/>
          <w:rFonts w:ascii="Arial" w:hAnsi="Arial" w:cs="Arial"/>
          <w:b/>
          <w:bCs/>
          <w:color w:val="000000"/>
          <w:sz w:val="20"/>
          <w:lang w:eastAsia="vi-VN"/>
        </w:rPr>
        <w:t>liên lạc kh</w:t>
      </w:r>
      <w:r w:rsidR="00A62721" w:rsidRPr="00156B4B">
        <w:rPr>
          <w:rStyle w:val="Bodytext24"/>
          <w:rFonts w:ascii="Arial" w:hAnsi="Arial" w:cs="Arial"/>
          <w:b/>
          <w:bCs/>
          <w:color w:val="000000"/>
          <w:sz w:val="20"/>
          <w:lang w:val="en-US" w:eastAsia="vi-VN"/>
        </w:rPr>
        <w:t>i</w:t>
      </w:r>
      <w:r w:rsidR="00F40AF3" w:rsidRPr="00156B4B">
        <w:rPr>
          <w:rStyle w:val="Bodytext24"/>
          <w:rFonts w:ascii="Arial" w:hAnsi="Arial" w:cs="Arial"/>
          <w:b/>
          <w:bCs/>
          <w:color w:val="000000"/>
          <w:sz w:val="20"/>
          <w:lang w:eastAsia="vi-VN"/>
        </w:rPr>
        <w:t xml:space="preserve"> cần thiết để phòng ch</w:t>
      </w:r>
      <w:r w:rsidR="00261BFD" w:rsidRPr="00156B4B">
        <w:rPr>
          <w:rStyle w:val="Bodytext24"/>
          <w:rFonts w:ascii="Arial" w:hAnsi="Arial" w:cs="Arial"/>
          <w:b/>
          <w:bCs/>
          <w:color w:val="000000"/>
          <w:sz w:val="20"/>
          <w:lang w:val="en-US" w:eastAsia="vi-VN"/>
        </w:rPr>
        <w:t>ố</w:t>
      </w:r>
      <w:r w:rsidR="00F40AF3" w:rsidRPr="00156B4B">
        <w:rPr>
          <w:rStyle w:val="Bodytext24"/>
          <w:rFonts w:ascii="Arial" w:hAnsi="Arial" w:cs="Arial"/>
          <w:b/>
          <w:bCs/>
          <w:color w:val="000000"/>
          <w:sz w:val="20"/>
          <w:lang w:eastAsia="vi-VN"/>
        </w:rPr>
        <w:t>ng dịch bệnh truyền nhiễm.</w:t>
      </w:r>
    </w:p>
    <w:p w:rsidR="00F40AF3" w:rsidRPr="00156B4B" w:rsidRDefault="00D867E1" w:rsidP="00156B4B">
      <w:pPr>
        <w:pStyle w:val="Bodytext251"/>
        <w:shd w:val="clear" w:color="auto" w:fill="auto"/>
        <w:spacing w:line="240" w:lineRule="auto"/>
        <w:jc w:val="left"/>
        <w:rPr>
          <w:rFonts w:ascii="Arial" w:hAnsi="Arial" w:cs="Arial"/>
          <w:lang w:val="en-US"/>
        </w:rPr>
      </w:pPr>
      <w:r w:rsidRPr="00156B4B">
        <w:rPr>
          <w:rStyle w:val="Bodytext25"/>
          <w:rFonts w:ascii="Arial" w:hAnsi="Arial" w:cs="Arial"/>
          <w:color w:val="000000"/>
          <w:lang w:eastAsia="vi-VN"/>
        </w:rPr>
        <w:t>•</w:t>
      </w:r>
      <w:r w:rsidR="00F40AF3" w:rsidRPr="00156B4B">
        <w:rPr>
          <w:rStyle w:val="Bodytext25"/>
          <w:rFonts w:ascii="Arial" w:hAnsi="Arial" w:cs="Arial"/>
          <w:color w:val="000000"/>
          <w:lang w:eastAsia="vi-VN"/>
        </w:rPr>
        <w:t xml:space="preserve"> Họ tên (viết chữ in hoa): </w:t>
      </w:r>
      <w:r w:rsidRPr="00156B4B">
        <w:rPr>
          <w:rStyle w:val="Bodytext25"/>
          <w:rFonts w:ascii="Arial" w:hAnsi="Arial" w:cs="Arial"/>
          <w:color w:val="000000"/>
          <w:lang w:val="en-US" w:eastAsia="vi-VN"/>
        </w:rPr>
        <w:t>………………………………………………………………………………..</w:t>
      </w:r>
    </w:p>
    <w:p w:rsidR="00F40AF3" w:rsidRPr="00156B4B" w:rsidRDefault="00D867E1" w:rsidP="00156B4B">
      <w:pPr>
        <w:pStyle w:val="Bodytext251"/>
        <w:shd w:val="clear" w:color="auto" w:fill="auto"/>
        <w:spacing w:line="240" w:lineRule="auto"/>
        <w:jc w:val="left"/>
        <w:rPr>
          <w:rFonts w:ascii="Arial" w:hAnsi="Arial" w:cs="Arial"/>
          <w:lang w:val="en-US"/>
        </w:rPr>
      </w:pPr>
      <w:r w:rsidRPr="00156B4B">
        <w:rPr>
          <w:rStyle w:val="Bodytext25"/>
          <w:rFonts w:ascii="Arial" w:hAnsi="Arial" w:cs="Arial"/>
          <w:color w:val="000000"/>
          <w:lang w:eastAsia="vi-VN"/>
        </w:rPr>
        <w:t xml:space="preserve">• </w:t>
      </w:r>
      <w:r w:rsidR="00F40AF3" w:rsidRPr="00156B4B">
        <w:rPr>
          <w:rStyle w:val="Bodytext25"/>
          <w:rFonts w:ascii="Arial" w:hAnsi="Arial" w:cs="Arial"/>
          <w:color w:val="000000"/>
          <w:lang w:eastAsia="vi-VN"/>
        </w:rPr>
        <w:t xml:space="preserve">Năm sinh: </w:t>
      </w:r>
      <w:r w:rsidRPr="00156B4B">
        <w:rPr>
          <w:rStyle w:val="Bodytext25"/>
          <w:rFonts w:ascii="Arial" w:hAnsi="Arial" w:cs="Arial"/>
          <w:color w:val="000000"/>
          <w:lang w:val="en-US" w:eastAsia="vi-VN"/>
        </w:rPr>
        <w:t>………………</w:t>
      </w:r>
      <w:r w:rsidR="00F40AF3" w:rsidRPr="00156B4B">
        <w:rPr>
          <w:rStyle w:val="Bodytext25"/>
          <w:rFonts w:ascii="Arial" w:hAnsi="Arial" w:cs="Arial"/>
          <w:color w:val="000000"/>
          <w:lang w:eastAsia="vi-VN"/>
        </w:rPr>
        <w:t xml:space="preserve">Giới tính: </w:t>
      </w:r>
      <w:r w:rsidRPr="00156B4B">
        <w:rPr>
          <w:rStyle w:val="Bodytext25"/>
          <w:rFonts w:ascii="Arial" w:hAnsi="Arial" w:cs="Arial"/>
          <w:color w:val="000000"/>
          <w:lang w:val="en-US" w:eastAsia="vi-VN"/>
        </w:rPr>
        <w:t>……………………</w:t>
      </w:r>
      <w:r w:rsidR="00F40AF3" w:rsidRPr="00156B4B">
        <w:rPr>
          <w:rStyle w:val="Bodytext25"/>
          <w:rFonts w:ascii="Arial" w:hAnsi="Arial" w:cs="Arial"/>
          <w:color w:val="000000"/>
          <w:lang w:eastAsia="vi-VN"/>
        </w:rPr>
        <w:t xml:space="preserve">Quốc tịch: </w:t>
      </w:r>
      <w:r w:rsidRPr="00156B4B">
        <w:rPr>
          <w:rStyle w:val="Bodytext25"/>
          <w:rFonts w:ascii="Arial" w:hAnsi="Arial" w:cs="Arial"/>
          <w:color w:val="000000"/>
          <w:lang w:val="en-US" w:eastAsia="vi-VN"/>
        </w:rPr>
        <w:t>…………………………………..</w:t>
      </w:r>
    </w:p>
    <w:p w:rsidR="00F40AF3" w:rsidRPr="00156B4B" w:rsidRDefault="00D867E1" w:rsidP="00156B4B">
      <w:pPr>
        <w:pStyle w:val="Bodytext251"/>
        <w:shd w:val="clear" w:color="auto" w:fill="auto"/>
        <w:spacing w:line="240" w:lineRule="auto"/>
        <w:jc w:val="left"/>
        <w:rPr>
          <w:rFonts w:ascii="Arial" w:hAnsi="Arial" w:cs="Arial"/>
          <w:lang w:val="en-US"/>
        </w:rPr>
      </w:pPr>
      <w:r w:rsidRPr="00156B4B">
        <w:rPr>
          <w:rStyle w:val="Bodytext25"/>
          <w:rFonts w:ascii="Arial" w:hAnsi="Arial" w:cs="Arial"/>
          <w:color w:val="000000"/>
          <w:lang w:eastAsia="vi-VN"/>
        </w:rPr>
        <w:t xml:space="preserve">• </w:t>
      </w:r>
      <w:r w:rsidR="00F40AF3" w:rsidRPr="00156B4B">
        <w:rPr>
          <w:rStyle w:val="Bodytext25"/>
          <w:rFonts w:ascii="Arial" w:hAnsi="Arial" w:cs="Arial"/>
          <w:color w:val="000000"/>
          <w:lang w:eastAsia="vi-VN"/>
        </w:rPr>
        <w:t>Số hộ chiếu hoặc giấy thông hành hợp pháp khác:</w:t>
      </w:r>
      <w:r w:rsidRPr="00156B4B">
        <w:rPr>
          <w:rStyle w:val="Bodytext25"/>
          <w:rFonts w:ascii="Arial" w:hAnsi="Arial" w:cs="Arial"/>
          <w:color w:val="000000"/>
          <w:lang w:val="en-US" w:eastAsia="vi-VN"/>
        </w:rPr>
        <w:t>…………………………………………………</w:t>
      </w:r>
    </w:p>
    <w:p w:rsidR="00F40AF3" w:rsidRPr="00156B4B" w:rsidRDefault="00F40AF3" w:rsidP="00156B4B">
      <w:pPr>
        <w:pStyle w:val="Bodytext251"/>
        <w:shd w:val="clear" w:color="auto" w:fill="auto"/>
        <w:spacing w:line="240" w:lineRule="auto"/>
        <w:jc w:val="left"/>
        <w:rPr>
          <w:rFonts w:ascii="Arial" w:hAnsi="Arial" w:cs="Arial"/>
          <w:lang w:val="en-US"/>
        </w:rPr>
      </w:pPr>
      <w:r w:rsidRPr="00156B4B">
        <w:rPr>
          <w:rStyle w:val="Bodytext25"/>
          <w:rFonts w:ascii="Arial" w:hAnsi="Arial" w:cs="Arial"/>
          <w:color w:val="000000"/>
          <w:lang w:eastAsia="vi-VN"/>
        </w:rPr>
        <w:t xml:space="preserve">Thông tin đi lại: Tàu bay □ </w:t>
      </w:r>
      <w:r w:rsidR="00237FA8" w:rsidRPr="00156B4B">
        <w:rPr>
          <w:rStyle w:val="Bodytext25"/>
          <w:rFonts w:ascii="Arial" w:hAnsi="Arial" w:cs="Arial"/>
          <w:color w:val="000000"/>
          <w:lang w:val="en-US" w:eastAsia="vi-VN"/>
        </w:rPr>
        <w:t xml:space="preserve">      </w:t>
      </w:r>
      <w:r w:rsidRPr="00156B4B">
        <w:rPr>
          <w:rStyle w:val="Bodytext25"/>
          <w:rFonts w:ascii="Arial" w:hAnsi="Arial" w:cs="Arial"/>
          <w:color w:val="000000"/>
          <w:lang w:eastAsia="vi-VN"/>
        </w:rPr>
        <w:t xml:space="preserve">Tàu thuyền □ </w:t>
      </w:r>
      <w:r w:rsidR="00237FA8" w:rsidRPr="00156B4B">
        <w:rPr>
          <w:rStyle w:val="Bodytext25"/>
          <w:rFonts w:ascii="Arial" w:hAnsi="Arial" w:cs="Arial"/>
          <w:color w:val="000000"/>
          <w:lang w:val="en-US" w:eastAsia="vi-VN"/>
        </w:rPr>
        <w:t xml:space="preserve">     Ô</w:t>
      </w:r>
      <w:r w:rsidRPr="00156B4B">
        <w:rPr>
          <w:rStyle w:val="Bodytext25"/>
          <w:rFonts w:ascii="Arial" w:hAnsi="Arial" w:cs="Arial"/>
          <w:color w:val="000000"/>
          <w:lang w:eastAsia="vi-VN"/>
        </w:rPr>
        <w:t xml:space="preserve"> tô □ </w:t>
      </w:r>
      <w:r w:rsidR="00237FA8" w:rsidRPr="00156B4B">
        <w:rPr>
          <w:rStyle w:val="Bodytext25"/>
          <w:rFonts w:ascii="Arial" w:hAnsi="Arial" w:cs="Arial"/>
          <w:color w:val="000000"/>
          <w:lang w:val="en-US" w:eastAsia="vi-VN"/>
        </w:rPr>
        <w:t xml:space="preserve">        </w:t>
      </w:r>
      <w:r w:rsidRPr="00156B4B">
        <w:rPr>
          <w:rStyle w:val="Bodytext25"/>
          <w:rFonts w:ascii="Arial" w:hAnsi="Arial" w:cs="Arial"/>
          <w:color w:val="000000"/>
          <w:lang w:eastAsia="vi-VN"/>
        </w:rPr>
        <w:t xml:space="preserve">Khác (ghi rõ): </w:t>
      </w:r>
      <w:r w:rsidR="00237FA8" w:rsidRPr="00156B4B">
        <w:rPr>
          <w:rStyle w:val="Bodytext25"/>
          <w:rFonts w:ascii="Arial" w:hAnsi="Arial" w:cs="Arial"/>
          <w:color w:val="000000"/>
          <w:lang w:val="en-US" w:eastAsia="vi-VN"/>
        </w:rPr>
        <w:t>………………………..</w:t>
      </w:r>
    </w:p>
    <w:p w:rsidR="00F40AF3" w:rsidRPr="00156B4B" w:rsidRDefault="00F40AF3" w:rsidP="00156B4B">
      <w:pPr>
        <w:pStyle w:val="Bodytext251"/>
        <w:shd w:val="clear" w:color="auto" w:fill="auto"/>
        <w:spacing w:line="240" w:lineRule="auto"/>
        <w:jc w:val="left"/>
        <w:rPr>
          <w:rFonts w:ascii="Arial" w:hAnsi="Arial" w:cs="Arial"/>
          <w:lang w:val="en-US"/>
        </w:rPr>
      </w:pPr>
      <w:r w:rsidRPr="00156B4B">
        <w:rPr>
          <w:rStyle w:val="Bodytext25"/>
          <w:rFonts w:ascii="Arial" w:hAnsi="Arial" w:cs="Arial"/>
          <w:color w:val="000000"/>
          <w:lang w:eastAsia="vi-VN"/>
        </w:rPr>
        <w:t xml:space="preserve">Số hiệu phương tiện: </w:t>
      </w:r>
      <w:r w:rsidR="00237FA8" w:rsidRPr="00156B4B">
        <w:rPr>
          <w:rStyle w:val="Bodytext25"/>
          <w:rFonts w:ascii="Arial" w:hAnsi="Arial" w:cs="Arial"/>
          <w:color w:val="000000"/>
          <w:lang w:val="en-US" w:eastAsia="vi-VN"/>
        </w:rPr>
        <w:t>……………………….S</w:t>
      </w:r>
      <w:r w:rsidRPr="00156B4B">
        <w:rPr>
          <w:rStyle w:val="Bodytext25"/>
          <w:rFonts w:ascii="Arial" w:hAnsi="Arial" w:cs="Arial"/>
          <w:color w:val="000000"/>
          <w:lang w:eastAsia="vi-VN"/>
        </w:rPr>
        <w:t xml:space="preserve">ố ghế (nếu có): </w:t>
      </w:r>
      <w:r w:rsidR="00237FA8" w:rsidRPr="00156B4B">
        <w:rPr>
          <w:rStyle w:val="Bodytext25"/>
          <w:rFonts w:ascii="Arial" w:hAnsi="Arial" w:cs="Arial"/>
          <w:color w:val="000000"/>
          <w:lang w:val="en-US" w:eastAsia="vi-VN"/>
        </w:rPr>
        <w:t>………………………………………..</w:t>
      </w:r>
    </w:p>
    <w:p w:rsidR="00F40AF3" w:rsidRPr="00156B4B" w:rsidRDefault="00F40AF3" w:rsidP="00156B4B">
      <w:pPr>
        <w:pStyle w:val="Bodytext251"/>
        <w:shd w:val="clear" w:color="auto" w:fill="auto"/>
        <w:spacing w:line="240" w:lineRule="auto"/>
        <w:jc w:val="left"/>
        <w:rPr>
          <w:rFonts w:ascii="Arial" w:hAnsi="Arial" w:cs="Arial"/>
        </w:rPr>
      </w:pPr>
      <w:r w:rsidRPr="00156B4B">
        <w:rPr>
          <w:rStyle w:val="Bodytext25"/>
          <w:rFonts w:ascii="Arial" w:hAnsi="Arial" w:cs="Arial"/>
          <w:color w:val="000000"/>
          <w:lang w:eastAsia="vi-VN"/>
        </w:rPr>
        <w:t xml:space="preserve">Ngày khởi hành: </w:t>
      </w:r>
      <w:r w:rsidR="00237FA8" w:rsidRPr="00156B4B">
        <w:rPr>
          <w:rStyle w:val="Bodytext25"/>
          <w:rFonts w:ascii="Arial" w:hAnsi="Arial" w:cs="Arial"/>
          <w:color w:val="000000"/>
          <w:lang w:val="en-US" w:eastAsia="vi-VN"/>
        </w:rPr>
        <w:t>……</w:t>
      </w:r>
      <w:r w:rsidRPr="00156B4B">
        <w:rPr>
          <w:rStyle w:val="Bodytext25"/>
          <w:rFonts w:ascii="Arial" w:hAnsi="Arial" w:cs="Arial"/>
          <w:color w:val="000000"/>
          <w:lang w:eastAsia="vi-VN"/>
        </w:rPr>
        <w:t>/</w:t>
      </w:r>
      <w:r w:rsidR="00237FA8" w:rsidRPr="00156B4B">
        <w:rPr>
          <w:rStyle w:val="Bodytext25"/>
          <w:rFonts w:ascii="Arial" w:hAnsi="Arial" w:cs="Arial"/>
          <w:color w:val="000000"/>
          <w:lang w:val="en-US" w:eastAsia="vi-VN"/>
        </w:rPr>
        <w:t>…..</w:t>
      </w:r>
      <w:r w:rsidRPr="00156B4B">
        <w:rPr>
          <w:rStyle w:val="Bodytext25"/>
          <w:rFonts w:ascii="Arial" w:hAnsi="Arial" w:cs="Arial"/>
          <w:color w:val="000000"/>
          <w:lang w:eastAsia="vi-VN"/>
        </w:rPr>
        <w:t>/</w:t>
      </w:r>
      <w:r w:rsidR="00237FA8" w:rsidRPr="00156B4B">
        <w:rPr>
          <w:rStyle w:val="Bodytext25"/>
          <w:rFonts w:ascii="Arial" w:hAnsi="Arial" w:cs="Arial"/>
          <w:color w:val="000000"/>
          <w:lang w:val="en-US" w:eastAsia="vi-VN"/>
        </w:rPr>
        <w:t>…………..……..</w:t>
      </w:r>
      <w:r w:rsidRPr="00156B4B">
        <w:rPr>
          <w:rStyle w:val="Bodytext25"/>
          <w:rFonts w:ascii="Arial" w:hAnsi="Arial" w:cs="Arial"/>
          <w:color w:val="000000"/>
          <w:lang w:eastAsia="vi-VN"/>
        </w:rPr>
        <w:t xml:space="preserve"> Ngày nhập c</w:t>
      </w:r>
      <w:r w:rsidR="00237FA8" w:rsidRPr="00156B4B">
        <w:rPr>
          <w:rStyle w:val="Bodytext25"/>
          <w:rFonts w:ascii="Arial" w:hAnsi="Arial" w:cs="Arial"/>
          <w:color w:val="000000"/>
          <w:lang w:val="en-US" w:eastAsia="vi-VN"/>
        </w:rPr>
        <w:t>ả</w:t>
      </w:r>
      <w:r w:rsidRPr="00156B4B">
        <w:rPr>
          <w:rStyle w:val="Bodytext25"/>
          <w:rFonts w:ascii="Arial" w:hAnsi="Arial" w:cs="Arial"/>
          <w:color w:val="000000"/>
          <w:lang w:eastAsia="vi-VN"/>
        </w:rPr>
        <w:t xml:space="preserve">nh: </w:t>
      </w:r>
      <w:r w:rsidR="00237FA8" w:rsidRPr="00156B4B">
        <w:rPr>
          <w:rStyle w:val="Bodytext25"/>
          <w:rFonts w:ascii="Arial" w:hAnsi="Arial" w:cs="Arial"/>
          <w:color w:val="000000"/>
          <w:lang w:val="en-US" w:eastAsia="vi-VN"/>
        </w:rPr>
        <w:t>…..……</w:t>
      </w:r>
      <w:r w:rsidR="00237FA8" w:rsidRPr="00156B4B">
        <w:rPr>
          <w:rStyle w:val="Bodytext25"/>
          <w:rFonts w:ascii="Arial" w:hAnsi="Arial" w:cs="Arial"/>
          <w:color w:val="000000"/>
          <w:lang w:eastAsia="vi-VN"/>
        </w:rPr>
        <w:t>/</w:t>
      </w:r>
      <w:r w:rsidR="00237FA8" w:rsidRPr="00156B4B">
        <w:rPr>
          <w:rStyle w:val="Bodytext25"/>
          <w:rFonts w:ascii="Arial" w:hAnsi="Arial" w:cs="Arial"/>
          <w:color w:val="000000"/>
          <w:lang w:val="en-US" w:eastAsia="vi-VN"/>
        </w:rPr>
        <w:t>…..…..</w:t>
      </w:r>
      <w:r w:rsidR="00237FA8" w:rsidRPr="00156B4B">
        <w:rPr>
          <w:rStyle w:val="Bodytext25"/>
          <w:rFonts w:ascii="Arial" w:hAnsi="Arial" w:cs="Arial"/>
          <w:color w:val="000000"/>
          <w:lang w:eastAsia="vi-VN"/>
        </w:rPr>
        <w:t>/</w:t>
      </w:r>
      <w:r w:rsidR="00237FA8" w:rsidRPr="00156B4B">
        <w:rPr>
          <w:rStyle w:val="Bodytext25"/>
          <w:rFonts w:ascii="Arial" w:hAnsi="Arial" w:cs="Arial"/>
          <w:color w:val="000000"/>
          <w:lang w:val="en-US" w:eastAsia="vi-VN"/>
        </w:rPr>
        <w:t>……………………</w:t>
      </w:r>
    </w:p>
    <w:p w:rsidR="00F40AF3" w:rsidRPr="00156B4B" w:rsidRDefault="00F40AF3" w:rsidP="00156B4B">
      <w:pPr>
        <w:pStyle w:val="Bodytext251"/>
        <w:shd w:val="clear" w:color="auto" w:fill="auto"/>
        <w:spacing w:line="240" w:lineRule="auto"/>
        <w:jc w:val="left"/>
        <w:rPr>
          <w:rFonts w:ascii="Arial" w:hAnsi="Arial" w:cs="Arial"/>
          <w:lang w:val="en-US"/>
        </w:rPr>
      </w:pPr>
      <w:r w:rsidRPr="00156B4B">
        <w:rPr>
          <w:rStyle w:val="Bodytext25"/>
          <w:rFonts w:ascii="Arial" w:hAnsi="Arial" w:cs="Arial"/>
          <w:color w:val="000000"/>
          <w:lang w:eastAsia="vi-VN"/>
        </w:rPr>
        <w:t>Địa điểm khởi hành (t</w:t>
      </w:r>
      <w:r w:rsidR="00237FA8" w:rsidRPr="00156B4B">
        <w:rPr>
          <w:rStyle w:val="Bodytext25"/>
          <w:rFonts w:ascii="Arial" w:hAnsi="Arial" w:cs="Arial"/>
          <w:color w:val="000000"/>
          <w:lang w:val="en-US" w:eastAsia="vi-VN"/>
        </w:rPr>
        <w:t>ỉ</w:t>
      </w:r>
      <w:r w:rsidRPr="00156B4B">
        <w:rPr>
          <w:rStyle w:val="Bodytext25"/>
          <w:rFonts w:ascii="Arial" w:hAnsi="Arial" w:cs="Arial"/>
          <w:color w:val="000000"/>
          <w:lang w:eastAsia="vi-VN"/>
        </w:rPr>
        <w:t xml:space="preserve">nh/quốc gia): </w:t>
      </w:r>
      <w:r w:rsidR="00237FA8" w:rsidRPr="00156B4B">
        <w:rPr>
          <w:rStyle w:val="Bodytext25"/>
          <w:rFonts w:ascii="Arial" w:hAnsi="Arial" w:cs="Arial"/>
          <w:color w:val="000000"/>
          <w:lang w:val="en-US" w:eastAsia="vi-VN"/>
        </w:rPr>
        <w:t>……………………………………………………………………..</w:t>
      </w:r>
    </w:p>
    <w:p w:rsidR="00F40AF3" w:rsidRPr="00156B4B" w:rsidRDefault="00F40AF3" w:rsidP="00156B4B">
      <w:pPr>
        <w:pStyle w:val="Bodytext251"/>
        <w:shd w:val="clear" w:color="auto" w:fill="auto"/>
        <w:spacing w:line="240" w:lineRule="auto"/>
        <w:jc w:val="left"/>
        <w:rPr>
          <w:rFonts w:ascii="Arial" w:hAnsi="Arial" w:cs="Arial"/>
          <w:lang w:val="en-US"/>
        </w:rPr>
      </w:pPr>
      <w:r w:rsidRPr="00156B4B">
        <w:rPr>
          <w:rStyle w:val="Bodytext25"/>
          <w:rFonts w:ascii="Arial" w:hAnsi="Arial" w:cs="Arial"/>
          <w:color w:val="000000"/>
          <w:lang w:eastAsia="vi-VN"/>
        </w:rPr>
        <w:t>Địa điểm nơi đến (t</w:t>
      </w:r>
      <w:r w:rsidR="00237FA8" w:rsidRPr="00156B4B">
        <w:rPr>
          <w:rStyle w:val="Bodytext25"/>
          <w:rFonts w:ascii="Arial" w:hAnsi="Arial" w:cs="Arial"/>
          <w:color w:val="000000"/>
          <w:lang w:val="en-US" w:eastAsia="vi-VN"/>
        </w:rPr>
        <w:t>ỉ</w:t>
      </w:r>
      <w:r w:rsidRPr="00156B4B">
        <w:rPr>
          <w:rStyle w:val="Bodytext25"/>
          <w:rFonts w:ascii="Arial" w:hAnsi="Arial" w:cs="Arial"/>
          <w:color w:val="000000"/>
          <w:lang w:eastAsia="vi-VN"/>
        </w:rPr>
        <w:t xml:space="preserve">nh/quốc gia): </w:t>
      </w:r>
      <w:r w:rsidR="00237FA8" w:rsidRPr="00156B4B">
        <w:rPr>
          <w:rStyle w:val="Bodytext25"/>
          <w:rFonts w:ascii="Arial" w:hAnsi="Arial" w:cs="Arial"/>
          <w:color w:val="000000"/>
          <w:lang w:val="en-US" w:eastAsia="vi-VN"/>
        </w:rPr>
        <w:t>………………………………………………………………………..</w:t>
      </w:r>
    </w:p>
    <w:p w:rsidR="00F40AF3" w:rsidRPr="00156B4B" w:rsidRDefault="00F40AF3" w:rsidP="00156B4B">
      <w:pPr>
        <w:pStyle w:val="Bodytext251"/>
        <w:shd w:val="clear" w:color="auto" w:fill="auto"/>
        <w:spacing w:line="240" w:lineRule="auto"/>
        <w:jc w:val="left"/>
        <w:rPr>
          <w:rFonts w:ascii="Arial" w:hAnsi="Arial" w:cs="Arial"/>
        </w:rPr>
      </w:pPr>
      <w:r w:rsidRPr="00156B4B">
        <w:rPr>
          <w:rStyle w:val="Bodytext25"/>
          <w:rFonts w:ascii="Arial" w:hAnsi="Arial" w:cs="Arial"/>
          <w:color w:val="000000"/>
          <w:lang w:eastAsia="vi-VN"/>
        </w:rPr>
        <w:t>Trong vòng 14 ngày qua, anh/chị có đến quốc gia/vùng lãnh thổ nào không? (nếu có ghi rõ):</w:t>
      </w:r>
      <w:r w:rsidR="00822A58" w:rsidRPr="00156B4B">
        <w:rPr>
          <w:rStyle w:val="Bodytext25"/>
          <w:rFonts w:ascii="Arial" w:hAnsi="Arial" w:cs="Arial"/>
          <w:color w:val="000000"/>
          <w:lang w:val="en-US" w:eastAsia="vi-VN"/>
        </w:rPr>
        <w:t>……</w:t>
      </w:r>
      <w:r w:rsidRPr="00156B4B">
        <w:rPr>
          <w:rStyle w:val="Bodytext25"/>
          <w:rFonts w:ascii="Arial" w:hAnsi="Arial" w:cs="Arial"/>
          <w:color w:val="000000"/>
          <w:lang w:eastAsia="vi-VN"/>
        </w:rPr>
        <w:t xml:space="preserve"> </w:t>
      </w:r>
    </w:p>
    <w:p w:rsidR="00F40AF3" w:rsidRPr="00156B4B" w:rsidRDefault="00F40AF3" w:rsidP="00156B4B">
      <w:pPr>
        <w:pStyle w:val="Bodytext251"/>
        <w:shd w:val="clear" w:color="auto" w:fill="auto"/>
        <w:spacing w:line="240" w:lineRule="auto"/>
        <w:jc w:val="left"/>
        <w:rPr>
          <w:rFonts w:ascii="Arial" w:hAnsi="Arial" w:cs="Arial"/>
          <w:b/>
        </w:rPr>
      </w:pPr>
      <w:r w:rsidRPr="00156B4B">
        <w:rPr>
          <w:rStyle w:val="Bodytext25"/>
          <w:rFonts w:ascii="Arial" w:hAnsi="Arial" w:cs="Arial"/>
          <w:b/>
          <w:color w:val="000000"/>
          <w:lang w:eastAsia="vi-VN"/>
        </w:rPr>
        <w:t>Địa chỉ liên lạc tại Việt Nam</w:t>
      </w:r>
    </w:p>
    <w:p w:rsidR="00F40AF3" w:rsidRPr="00156B4B" w:rsidRDefault="00822A58" w:rsidP="00156B4B">
      <w:pPr>
        <w:pStyle w:val="Bodytext251"/>
        <w:shd w:val="clear" w:color="auto" w:fill="auto"/>
        <w:spacing w:line="240" w:lineRule="auto"/>
        <w:jc w:val="left"/>
        <w:rPr>
          <w:rFonts w:ascii="Arial" w:hAnsi="Arial" w:cs="Arial"/>
          <w:lang w:val="en-US"/>
        </w:rPr>
      </w:pPr>
      <w:r w:rsidRPr="00156B4B">
        <w:rPr>
          <w:rStyle w:val="Bodytext25"/>
          <w:rFonts w:ascii="Arial" w:hAnsi="Arial" w:cs="Arial"/>
          <w:color w:val="000000"/>
          <w:lang w:eastAsia="vi-VN"/>
        </w:rPr>
        <w:t xml:space="preserve">• </w:t>
      </w:r>
      <w:r w:rsidR="00F40AF3" w:rsidRPr="00156B4B">
        <w:rPr>
          <w:rStyle w:val="Bodytext25"/>
          <w:rFonts w:ascii="Arial" w:hAnsi="Arial" w:cs="Arial"/>
          <w:color w:val="000000"/>
          <w:lang w:eastAsia="vi-VN"/>
        </w:rPr>
        <w:t xml:space="preserve">Địa chỉ nơi ở tại Việt Nam </w:t>
      </w:r>
      <w:r w:rsidRPr="00156B4B">
        <w:rPr>
          <w:rStyle w:val="Bodytext25"/>
          <w:rFonts w:ascii="Arial" w:hAnsi="Arial" w:cs="Arial"/>
          <w:color w:val="000000"/>
          <w:lang w:val="en-US" w:eastAsia="vi-VN"/>
        </w:rPr>
        <w:t>………………………………………………………………………………</w:t>
      </w:r>
    </w:p>
    <w:p w:rsidR="00F40AF3" w:rsidRPr="00156B4B" w:rsidRDefault="00F40AF3" w:rsidP="00156B4B">
      <w:pPr>
        <w:pStyle w:val="Bodytext251"/>
        <w:shd w:val="clear" w:color="auto" w:fill="auto"/>
        <w:spacing w:line="240" w:lineRule="auto"/>
        <w:jc w:val="left"/>
        <w:rPr>
          <w:rFonts w:ascii="Arial" w:hAnsi="Arial" w:cs="Arial"/>
          <w:lang w:val="en-US"/>
        </w:rPr>
      </w:pPr>
      <w:r w:rsidRPr="00156B4B">
        <w:rPr>
          <w:rStyle w:val="Bodytext25"/>
          <w:rFonts w:ascii="Arial" w:hAnsi="Arial" w:cs="Arial"/>
          <w:color w:val="000000"/>
          <w:lang w:eastAsia="vi-VN"/>
        </w:rPr>
        <w:t xml:space="preserve">• Điện thoại: </w:t>
      </w:r>
      <w:r w:rsidR="00822A58" w:rsidRPr="00156B4B">
        <w:rPr>
          <w:rStyle w:val="Bodytext25"/>
          <w:rFonts w:ascii="Arial" w:hAnsi="Arial" w:cs="Arial"/>
          <w:color w:val="000000"/>
          <w:lang w:val="en-US" w:eastAsia="vi-VN"/>
        </w:rPr>
        <w:t>……………………………………………</w:t>
      </w:r>
      <w:r w:rsidRPr="00156B4B">
        <w:rPr>
          <w:rStyle w:val="Bodytext25"/>
          <w:rFonts w:ascii="Arial" w:hAnsi="Arial" w:cs="Arial"/>
          <w:color w:val="000000"/>
          <w:lang w:eastAsia="vi-VN"/>
        </w:rPr>
        <w:t xml:space="preserve">Email: </w:t>
      </w:r>
      <w:r w:rsidR="00822A58" w:rsidRPr="00156B4B">
        <w:rPr>
          <w:rStyle w:val="Bodytext25"/>
          <w:rFonts w:ascii="Arial" w:hAnsi="Arial" w:cs="Arial"/>
          <w:color w:val="000000"/>
          <w:lang w:val="en-US" w:eastAsia="vi-VN"/>
        </w:rPr>
        <w:t>…………………………………………..</w:t>
      </w:r>
    </w:p>
    <w:p w:rsidR="00F40AF3" w:rsidRPr="00156B4B" w:rsidRDefault="00F40AF3" w:rsidP="00156B4B">
      <w:pPr>
        <w:pStyle w:val="Bodytext251"/>
        <w:shd w:val="clear" w:color="auto" w:fill="auto"/>
        <w:spacing w:line="240" w:lineRule="auto"/>
        <w:jc w:val="center"/>
        <w:rPr>
          <w:rFonts w:ascii="Arial" w:hAnsi="Arial" w:cs="Arial"/>
          <w:b/>
        </w:rPr>
      </w:pPr>
      <w:r w:rsidRPr="00156B4B">
        <w:rPr>
          <w:rStyle w:val="Bodytext25"/>
          <w:rFonts w:ascii="Arial" w:hAnsi="Arial" w:cs="Arial"/>
          <w:b/>
          <w:color w:val="000000"/>
          <w:lang w:eastAsia="vi-VN"/>
        </w:rPr>
        <w:t>Trong vòng 7 ngày (tính đến thời điểm làm thủ tục xuất cảnh, nhập cảnh, quá cảnh) Anh/Chị có thấy xuất hiện dấu hiệu nào sau đây không?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474"/>
        <w:gridCol w:w="1034"/>
        <w:gridCol w:w="1033"/>
        <w:gridCol w:w="2494"/>
        <w:gridCol w:w="1020"/>
        <w:gridCol w:w="1022"/>
      </w:tblGrid>
      <w:tr w:rsidR="00F40AF3" w:rsidRPr="00156B4B">
        <w:tblPrEx>
          <w:tblCellMar>
            <w:top w:w="0" w:type="dxa"/>
            <w:left w:w="0" w:type="dxa"/>
            <w:bottom w:w="0" w:type="dxa"/>
            <w:right w:w="0" w:type="dxa"/>
          </w:tblCellMar>
        </w:tblPrEx>
        <w:tc>
          <w:tcPr>
            <w:tcW w:w="1362" w:type="pct"/>
            <w:tcBorders>
              <w:bottom w:val="single" w:sz="2" w:space="0" w:color="auto"/>
            </w:tcBorders>
            <w:shd w:val="clear" w:color="auto" w:fill="auto"/>
            <w:vAlign w:val="bottom"/>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Triệu chứng</w:t>
            </w:r>
          </w:p>
        </w:tc>
        <w:tc>
          <w:tcPr>
            <w:tcW w:w="569" w:type="pct"/>
            <w:tcBorders>
              <w:bottom w:val="single" w:sz="2" w:space="0" w:color="auto"/>
            </w:tcBorders>
            <w:shd w:val="clear" w:color="auto" w:fill="auto"/>
            <w:vAlign w:val="bottom"/>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Có</w:t>
            </w:r>
          </w:p>
        </w:tc>
        <w:tc>
          <w:tcPr>
            <w:tcW w:w="569" w:type="pct"/>
            <w:tcBorders>
              <w:bottom w:val="single" w:sz="2" w:space="0" w:color="auto"/>
            </w:tcBorders>
            <w:shd w:val="clear" w:color="auto" w:fill="auto"/>
            <w:vAlign w:val="bottom"/>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Không</w:t>
            </w:r>
          </w:p>
        </w:tc>
        <w:tc>
          <w:tcPr>
            <w:tcW w:w="1374" w:type="pct"/>
            <w:tcBorders>
              <w:bottom w:val="single" w:sz="2" w:space="0" w:color="auto"/>
            </w:tcBorders>
            <w:shd w:val="clear" w:color="auto" w:fill="auto"/>
            <w:vAlign w:val="bottom"/>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Triệu chứng</w:t>
            </w:r>
          </w:p>
        </w:tc>
        <w:tc>
          <w:tcPr>
            <w:tcW w:w="562" w:type="pct"/>
            <w:tcBorders>
              <w:bottom w:val="single" w:sz="2" w:space="0" w:color="auto"/>
            </w:tcBorders>
            <w:shd w:val="clear" w:color="auto" w:fill="auto"/>
            <w:vAlign w:val="bottom"/>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Có</w:t>
            </w:r>
          </w:p>
        </w:tc>
        <w:tc>
          <w:tcPr>
            <w:tcW w:w="563" w:type="pct"/>
            <w:tcBorders>
              <w:bottom w:val="single" w:sz="2" w:space="0" w:color="auto"/>
            </w:tcBorders>
            <w:shd w:val="clear" w:color="auto" w:fill="auto"/>
            <w:vAlign w:val="bottom"/>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Không</w:t>
            </w:r>
          </w:p>
        </w:tc>
      </w:tr>
      <w:tr w:rsidR="00F40AF3" w:rsidRPr="00156B4B">
        <w:tblPrEx>
          <w:tblCellMar>
            <w:top w:w="0" w:type="dxa"/>
            <w:left w:w="0" w:type="dxa"/>
            <w:bottom w:w="0" w:type="dxa"/>
            <w:right w:w="0" w:type="dxa"/>
          </w:tblCellMar>
        </w:tblPrEx>
        <w:tc>
          <w:tcPr>
            <w:tcW w:w="1362" w:type="pct"/>
            <w:tcBorders>
              <w:bottom w:val="nil"/>
            </w:tcBorders>
            <w:shd w:val="clear" w:color="auto" w:fill="auto"/>
            <w:vAlign w:val="center"/>
          </w:tcPr>
          <w:p w:rsidR="00F40AF3" w:rsidRPr="00156B4B" w:rsidRDefault="009B7519" w:rsidP="00156B4B">
            <w:pPr>
              <w:pStyle w:val="Bodytext21"/>
              <w:shd w:val="clear" w:color="auto" w:fill="auto"/>
              <w:spacing w:before="120" w:after="0" w:line="240" w:lineRule="auto"/>
              <w:jc w:val="left"/>
              <w:rPr>
                <w:rFonts w:ascii="Arial" w:hAnsi="Arial" w:cs="Arial"/>
                <w:sz w:val="20"/>
              </w:rPr>
            </w:pPr>
            <w:r w:rsidRPr="00156B4B">
              <w:rPr>
                <w:rStyle w:val="Bodytext25"/>
                <w:rFonts w:ascii="Arial" w:hAnsi="Arial" w:cs="Arial"/>
                <w:color w:val="000000"/>
                <w:lang w:eastAsia="vi-VN"/>
              </w:rPr>
              <w:t xml:space="preserve">• </w:t>
            </w:r>
            <w:r w:rsidR="00F40AF3" w:rsidRPr="00156B4B">
              <w:rPr>
                <w:rStyle w:val="Bodytext210pt"/>
                <w:rFonts w:ascii="Arial" w:hAnsi="Arial" w:cs="Arial"/>
                <w:color w:val="000000"/>
                <w:lang w:eastAsia="vi-VN"/>
              </w:rPr>
              <w:t>Sốt</w:t>
            </w:r>
          </w:p>
        </w:tc>
        <w:tc>
          <w:tcPr>
            <w:tcW w:w="569" w:type="pct"/>
            <w:tcBorders>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 ]</w:t>
            </w:r>
          </w:p>
        </w:tc>
        <w:tc>
          <w:tcPr>
            <w:tcW w:w="569" w:type="pct"/>
            <w:tcBorders>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 ]</w:t>
            </w:r>
          </w:p>
        </w:tc>
        <w:tc>
          <w:tcPr>
            <w:tcW w:w="1374" w:type="pct"/>
            <w:tcBorders>
              <w:bottom w:val="nil"/>
            </w:tcBorders>
            <w:shd w:val="clear" w:color="auto" w:fill="auto"/>
            <w:vAlign w:val="center"/>
          </w:tcPr>
          <w:p w:rsidR="00F40AF3" w:rsidRPr="00156B4B" w:rsidRDefault="009B7519" w:rsidP="00156B4B">
            <w:pPr>
              <w:pStyle w:val="Bodytext21"/>
              <w:shd w:val="clear" w:color="auto" w:fill="auto"/>
              <w:spacing w:before="120" w:after="0" w:line="240" w:lineRule="auto"/>
              <w:jc w:val="left"/>
              <w:rPr>
                <w:rFonts w:ascii="Arial" w:hAnsi="Arial" w:cs="Arial"/>
                <w:sz w:val="20"/>
              </w:rPr>
            </w:pPr>
            <w:r w:rsidRPr="00156B4B">
              <w:rPr>
                <w:rStyle w:val="Bodytext25"/>
                <w:rFonts w:ascii="Arial" w:hAnsi="Arial" w:cs="Arial"/>
                <w:color w:val="000000"/>
                <w:lang w:eastAsia="vi-VN"/>
              </w:rPr>
              <w:t xml:space="preserve">• </w:t>
            </w:r>
            <w:r w:rsidR="00F40AF3" w:rsidRPr="00156B4B">
              <w:rPr>
                <w:rStyle w:val="Bodytext210pt"/>
                <w:rFonts w:ascii="Arial" w:hAnsi="Arial" w:cs="Arial"/>
                <w:color w:val="000000"/>
                <w:lang w:eastAsia="vi-VN"/>
              </w:rPr>
              <w:t>Nôn/buồn nôn</w:t>
            </w:r>
          </w:p>
        </w:tc>
        <w:tc>
          <w:tcPr>
            <w:tcW w:w="562" w:type="pct"/>
            <w:tcBorders>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 ]</w:t>
            </w:r>
          </w:p>
        </w:tc>
        <w:tc>
          <w:tcPr>
            <w:tcW w:w="563" w:type="pct"/>
            <w:tcBorders>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 ]</w:t>
            </w:r>
          </w:p>
        </w:tc>
      </w:tr>
      <w:tr w:rsidR="00F40AF3" w:rsidRPr="00156B4B">
        <w:tblPrEx>
          <w:tblCellMar>
            <w:top w:w="0" w:type="dxa"/>
            <w:left w:w="0" w:type="dxa"/>
            <w:bottom w:w="0" w:type="dxa"/>
            <w:right w:w="0" w:type="dxa"/>
          </w:tblCellMar>
        </w:tblPrEx>
        <w:tc>
          <w:tcPr>
            <w:tcW w:w="1362" w:type="pct"/>
            <w:tcBorders>
              <w:top w:val="nil"/>
              <w:bottom w:val="nil"/>
            </w:tcBorders>
            <w:shd w:val="clear" w:color="auto" w:fill="auto"/>
            <w:vAlign w:val="center"/>
          </w:tcPr>
          <w:p w:rsidR="00F40AF3" w:rsidRPr="00156B4B" w:rsidRDefault="009B7519" w:rsidP="00156B4B">
            <w:pPr>
              <w:pStyle w:val="Bodytext21"/>
              <w:shd w:val="clear" w:color="auto" w:fill="auto"/>
              <w:spacing w:before="120" w:after="0" w:line="240" w:lineRule="auto"/>
              <w:jc w:val="left"/>
              <w:rPr>
                <w:rFonts w:ascii="Arial" w:hAnsi="Arial" w:cs="Arial"/>
                <w:sz w:val="20"/>
              </w:rPr>
            </w:pPr>
            <w:r w:rsidRPr="00156B4B">
              <w:rPr>
                <w:rStyle w:val="Bodytext25"/>
                <w:rFonts w:ascii="Arial" w:hAnsi="Arial" w:cs="Arial"/>
                <w:color w:val="000000"/>
                <w:lang w:eastAsia="vi-VN"/>
              </w:rPr>
              <w:t xml:space="preserve">• </w:t>
            </w:r>
            <w:r w:rsidR="00F40AF3" w:rsidRPr="00156B4B">
              <w:rPr>
                <w:rStyle w:val="Bodytext210pt"/>
                <w:rFonts w:ascii="Arial" w:hAnsi="Arial" w:cs="Arial"/>
                <w:color w:val="000000"/>
                <w:lang w:eastAsia="vi-VN"/>
              </w:rPr>
              <w:t>Ho</w:t>
            </w:r>
          </w:p>
        </w:tc>
        <w:tc>
          <w:tcPr>
            <w:tcW w:w="569" w:type="pct"/>
            <w:tcBorders>
              <w:top w:val="nil"/>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 ]</w:t>
            </w:r>
          </w:p>
        </w:tc>
        <w:tc>
          <w:tcPr>
            <w:tcW w:w="569" w:type="pct"/>
            <w:tcBorders>
              <w:top w:val="nil"/>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 ]</w:t>
            </w:r>
          </w:p>
        </w:tc>
        <w:tc>
          <w:tcPr>
            <w:tcW w:w="1374" w:type="pct"/>
            <w:tcBorders>
              <w:top w:val="nil"/>
              <w:bottom w:val="nil"/>
            </w:tcBorders>
            <w:shd w:val="clear" w:color="auto" w:fill="auto"/>
            <w:vAlign w:val="center"/>
          </w:tcPr>
          <w:p w:rsidR="00F40AF3" w:rsidRPr="00156B4B" w:rsidRDefault="009B7519" w:rsidP="00156B4B">
            <w:pPr>
              <w:pStyle w:val="Bodytext21"/>
              <w:shd w:val="clear" w:color="auto" w:fill="auto"/>
              <w:spacing w:before="120" w:after="0" w:line="240" w:lineRule="auto"/>
              <w:jc w:val="left"/>
              <w:rPr>
                <w:rFonts w:ascii="Arial" w:hAnsi="Arial" w:cs="Arial"/>
                <w:sz w:val="20"/>
              </w:rPr>
            </w:pPr>
            <w:r w:rsidRPr="00156B4B">
              <w:rPr>
                <w:rStyle w:val="Bodytext25"/>
                <w:rFonts w:ascii="Arial" w:hAnsi="Arial" w:cs="Arial"/>
                <w:color w:val="000000"/>
                <w:lang w:eastAsia="vi-VN"/>
              </w:rPr>
              <w:t xml:space="preserve">• </w:t>
            </w:r>
            <w:r w:rsidR="00F40AF3" w:rsidRPr="00156B4B">
              <w:rPr>
                <w:rStyle w:val="Bodytext210pt"/>
                <w:rFonts w:ascii="Arial" w:hAnsi="Arial" w:cs="Arial"/>
                <w:color w:val="000000"/>
                <w:lang w:eastAsia="vi-VN"/>
              </w:rPr>
              <w:t>Tiêu ch</w:t>
            </w:r>
            <w:r w:rsidR="00DE7B95" w:rsidRPr="00156B4B">
              <w:rPr>
                <w:rStyle w:val="Bodytext210pt"/>
                <w:rFonts w:ascii="Arial" w:hAnsi="Arial" w:cs="Arial"/>
                <w:color w:val="000000"/>
                <w:lang w:val="en-US" w:eastAsia="vi-VN"/>
              </w:rPr>
              <w:t>ả</w:t>
            </w:r>
            <w:r w:rsidR="00F40AF3" w:rsidRPr="00156B4B">
              <w:rPr>
                <w:rStyle w:val="Bodytext210pt"/>
                <w:rFonts w:ascii="Arial" w:hAnsi="Arial" w:cs="Arial"/>
                <w:color w:val="000000"/>
                <w:lang w:eastAsia="vi-VN"/>
              </w:rPr>
              <w:t>y</w:t>
            </w:r>
          </w:p>
        </w:tc>
        <w:tc>
          <w:tcPr>
            <w:tcW w:w="562" w:type="pct"/>
            <w:tcBorders>
              <w:top w:val="nil"/>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 ]</w:t>
            </w:r>
          </w:p>
        </w:tc>
        <w:tc>
          <w:tcPr>
            <w:tcW w:w="563" w:type="pct"/>
            <w:tcBorders>
              <w:top w:val="nil"/>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 ]</w:t>
            </w:r>
          </w:p>
        </w:tc>
      </w:tr>
      <w:tr w:rsidR="00F40AF3" w:rsidRPr="00156B4B">
        <w:tblPrEx>
          <w:tblCellMar>
            <w:top w:w="0" w:type="dxa"/>
            <w:left w:w="0" w:type="dxa"/>
            <w:bottom w:w="0" w:type="dxa"/>
            <w:right w:w="0" w:type="dxa"/>
          </w:tblCellMar>
        </w:tblPrEx>
        <w:tc>
          <w:tcPr>
            <w:tcW w:w="1362" w:type="pct"/>
            <w:tcBorders>
              <w:top w:val="nil"/>
              <w:bottom w:val="nil"/>
            </w:tcBorders>
            <w:shd w:val="clear" w:color="auto" w:fill="auto"/>
            <w:vAlign w:val="center"/>
          </w:tcPr>
          <w:p w:rsidR="00F40AF3" w:rsidRPr="00156B4B" w:rsidRDefault="009B7519" w:rsidP="00156B4B">
            <w:pPr>
              <w:pStyle w:val="Bodytext21"/>
              <w:shd w:val="clear" w:color="auto" w:fill="auto"/>
              <w:spacing w:before="120" w:after="0" w:line="240" w:lineRule="auto"/>
              <w:jc w:val="left"/>
              <w:rPr>
                <w:rFonts w:ascii="Arial" w:hAnsi="Arial" w:cs="Arial"/>
                <w:sz w:val="20"/>
              </w:rPr>
            </w:pPr>
            <w:r w:rsidRPr="00156B4B">
              <w:rPr>
                <w:rStyle w:val="Bodytext25"/>
                <w:rFonts w:ascii="Arial" w:hAnsi="Arial" w:cs="Arial"/>
                <w:color w:val="000000"/>
                <w:lang w:eastAsia="vi-VN"/>
              </w:rPr>
              <w:t xml:space="preserve">• </w:t>
            </w:r>
            <w:r w:rsidR="00F40AF3" w:rsidRPr="00156B4B">
              <w:rPr>
                <w:rStyle w:val="Bodytext210pt"/>
                <w:rFonts w:ascii="Arial" w:hAnsi="Arial" w:cs="Arial"/>
                <w:color w:val="000000"/>
                <w:lang w:eastAsia="vi-VN"/>
              </w:rPr>
              <w:t>Khó thở</w:t>
            </w:r>
          </w:p>
        </w:tc>
        <w:tc>
          <w:tcPr>
            <w:tcW w:w="569" w:type="pct"/>
            <w:tcBorders>
              <w:top w:val="nil"/>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 ]</w:t>
            </w:r>
          </w:p>
        </w:tc>
        <w:tc>
          <w:tcPr>
            <w:tcW w:w="569" w:type="pct"/>
            <w:tcBorders>
              <w:top w:val="nil"/>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 ]</w:t>
            </w:r>
          </w:p>
        </w:tc>
        <w:tc>
          <w:tcPr>
            <w:tcW w:w="1374" w:type="pct"/>
            <w:tcBorders>
              <w:top w:val="nil"/>
              <w:bottom w:val="nil"/>
            </w:tcBorders>
            <w:shd w:val="clear" w:color="auto" w:fill="auto"/>
          </w:tcPr>
          <w:p w:rsidR="00F40AF3" w:rsidRPr="00156B4B" w:rsidRDefault="009B7519" w:rsidP="00156B4B">
            <w:pPr>
              <w:pStyle w:val="Bodytext21"/>
              <w:shd w:val="clear" w:color="auto" w:fill="auto"/>
              <w:spacing w:before="120" w:after="0" w:line="240" w:lineRule="auto"/>
              <w:jc w:val="left"/>
              <w:rPr>
                <w:rFonts w:ascii="Arial" w:hAnsi="Arial" w:cs="Arial"/>
                <w:sz w:val="20"/>
              </w:rPr>
            </w:pPr>
            <w:r w:rsidRPr="00156B4B">
              <w:rPr>
                <w:rStyle w:val="Bodytext25"/>
                <w:rFonts w:ascii="Arial" w:hAnsi="Arial" w:cs="Arial"/>
                <w:color w:val="000000"/>
                <w:lang w:eastAsia="vi-VN"/>
              </w:rPr>
              <w:t xml:space="preserve">• </w:t>
            </w:r>
            <w:r w:rsidR="00F40AF3" w:rsidRPr="00156B4B">
              <w:rPr>
                <w:rStyle w:val="Bodytext210pt"/>
                <w:rFonts w:ascii="Arial" w:hAnsi="Arial" w:cs="Arial"/>
                <w:color w:val="000000"/>
                <w:lang w:eastAsia="vi-VN"/>
              </w:rPr>
              <w:t>Xuất huyết ngoài da</w:t>
            </w:r>
          </w:p>
        </w:tc>
        <w:tc>
          <w:tcPr>
            <w:tcW w:w="562" w:type="pct"/>
            <w:tcBorders>
              <w:top w:val="nil"/>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 ]</w:t>
            </w:r>
          </w:p>
        </w:tc>
        <w:tc>
          <w:tcPr>
            <w:tcW w:w="563" w:type="pct"/>
            <w:tcBorders>
              <w:top w:val="nil"/>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 ]</w:t>
            </w:r>
          </w:p>
        </w:tc>
      </w:tr>
      <w:tr w:rsidR="00F40AF3" w:rsidRPr="00156B4B">
        <w:tblPrEx>
          <w:tblCellMar>
            <w:top w:w="0" w:type="dxa"/>
            <w:left w:w="0" w:type="dxa"/>
            <w:bottom w:w="0" w:type="dxa"/>
            <w:right w:w="0" w:type="dxa"/>
          </w:tblCellMar>
        </w:tblPrEx>
        <w:tc>
          <w:tcPr>
            <w:tcW w:w="1362" w:type="pct"/>
            <w:tcBorders>
              <w:top w:val="nil"/>
            </w:tcBorders>
            <w:shd w:val="clear" w:color="auto" w:fill="auto"/>
            <w:vAlign w:val="center"/>
          </w:tcPr>
          <w:p w:rsidR="00F40AF3" w:rsidRPr="00156B4B" w:rsidRDefault="009B7519" w:rsidP="00156B4B">
            <w:pPr>
              <w:pStyle w:val="Bodytext21"/>
              <w:shd w:val="clear" w:color="auto" w:fill="auto"/>
              <w:spacing w:before="120" w:after="0" w:line="240" w:lineRule="auto"/>
              <w:jc w:val="left"/>
              <w:rPr>
                <w:rFonts w:ascii="Arial" w:hAnsi="Arial" w:cs="Arial"/>
                <w:sz w:val="20"/>
              </w:rPr>
            </w:pPr>
            <w:r w:rsidRPr="00156B4B">
              <w:rPr>
                <w:rStyle w:val="Bodytext25"/>
                <w:rFonts w:ascii="Arial" w:hAnsi="Arial" w:cs="Arial"/>
                <w:color w:val="000000"/>
                <w:lang w:eastAsia="vi-VN"/>
              </w:rPr>
              <w:t xml:space="preserve">• </w:t>
            </w:r>
            <w:r w:rsidR="00F40AF3" w:rsidRPr="00156B4B">
              <w:rPr>
                <w:rStyle w:val="Bodytext210pt"/>
                <w:rFonts w:ascii="Arial" w:hAnsi="Arial" w:cs="Arial"/>
                <w:color w:val="000000"/>
                <w:lang w:eastAsia="vi-VN"/>
              </w:rPr>
              <w:t>Đau họng</w:t>
            </w:r>
          </w:p>
        </w:tc>
        <w:tc>
          <w:tcPr>
            <w:tcW w:w="569" w:type="pct"/>
            <w:tcBorders>
              <w:top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 ]</w:t>
            </w:r>
          </w:p>
        </w:tc>
        <w:tc>
          <w:tcPr>
            <w:tcW w:w="569" w:type="pct"/>
            <w:tcBorders>
              <w:top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 ]</w:t>
            </w:r>
          </w:p>
        </w:tc>
        <w:tc>
          <w:tcPr>
            <w:tcW w:w="1374" w:type="pct"/>
            <w:tcBorders>
              <w:top w:val="nil"/>
            </w:tcBorders>
            <w:shd w:val="clear" w:color="auto" w:fill="auto"/>
          </w:tcPr>
          <w:p w:rsidR="00F40AF3" w:rsidRPr="00156B4B" w:rsidRDefault="009B7519" w:rsidP="00156B4B">
            <w:pPr>
              <w:pStyle w:val="Bodytext21"/>
              <w:shd w:val="clear" w:color="auto" w:fill="auto"/>
              <w:spacing w:before="120" w:after="0" w:line="240" w:lineRule="auto"/>
              <w:jc w:val="left"/>
              <w:rPr>
                <w:rFonts w:ascii="Arial" w:hAnsi="Arial" w:cs="Arial"/>
                <w:sz w:val="20"/>
              </w:rPr>
            </w:pPr>
            <w:r w:rsidRPr="00156B4B">
              <w:rPr>
                <w:rStyle w:val="Bodytext25"/>
                <w:rFonts w:ascii="Arial" w:hAnsi="Arial" w:cs="Arial"/>
                <w:color w:val="000000"/>
                <w:lang w:eastAsia="vi-VN"/>
              </w:rPr>
              <w:t xml:space="preserve">• </w:t>
            </w:r>
            <w:r w:rsidR="00F40AF3" w:rsidRPr="00156B4B">
              <w:rPr>
                <w:rStyle w:val="Bodytext210pt"/>
                <w:rFonts w:ascii="Arial" w:hAnsi="Arial" w:cs="Arial"/>
                <w:color w:val="000000"/>
                <w:lang w:eastAsia="vi-VN"/>
              </w:rPr>
              <w:t>Nổi ban ngoài da</w:t>
            </w:r>
          </w:p>
        </w:tc>
        <w:tc>
          <w:tcPr>
            <w:tcW w:w="562" w:type="pct"/>
            <w:tcBorders>
              <w:top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 ]</w:t>
            </w:r>
          </w:p>
        </w:tc>
        <w:tc>
          <w:tcPr>
            <w:tcW w:w="563" w:type="pct"/>
            <w:tcBorders>
              <w:top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0pt"/>
                <w:rFonts w:ascii="Arial" w:hAnsi="Arial" w:cs="Arial"/>
                <w:color w:val="000000"/>
                <w:lang w:eastAsia="vi-VN"/>
              </w:rPr>
              <w:t>[ ]</w:t>
            </w:r>
          </w:p>
        </w:tc>
      </w:tr>
    </w:tbl>
    <w:p w:rsidR="00F40AF3" w:rsidRPr="00156B4B" w:rsidRDefault="00F40AF3" w:rsidP="00156B4B">
      <w:pPr>
        <w:pStyle w:val="Tablecaption0"/>
        <w:shd w:val="clear" w:color="auto" w:fill="auto"/>
        <w:spacing w:before="120" w:after="0" w:line="240" w:lineRule="auto"/>
        <w:jc w:val="left"/>
        <w:rPr>
          <w:rFonts w:ascii="Arial" w:hAnsi="Arial" w:cs="Arial"/>
          <w:lang w:val="en-US"/>
        </w:rPr>
      </w:pPr>
      <w:r w:rsidRPr="00156B4B">
        <w:rPr>
          <w:rStyle w:val="Tablecaption"/>
          <w:rFonts w:ascii="Arial" w:hAnsi="Arial" w:cs="Arial"/>
          <w:b/>
          <w:bCs/>
          <w:color w:val="000000"/>
          <w:lang w:eastAsia="vi-VN"/>
        </w:rPr>
        <w:t>Liệt kê tên vắc xin hoặc sinh phẩm y tế đã sử dụng:</w:t>
      </w:r>
      <w:r w:rsidR="00B23108" w:rsidRPr="00156B4B">
        <w:rPr>
          <w:rStyle w:val="Tablecaption"/>
          <w:rFonts w:ascii="Arial" w:hAnsi="Arial" w:cs="Arial"/>
          <w:b/>
          <w:bCs/>
          <w:color w:val="000000"/>
          <w:lang w:val="en-US" w:eastAsia="vi-VN"/>
        </w:rPr>
        <w:t>……………………………………</w:t>
      </w:r>
    </w:p>
    <w:p w:rsidR="00F40AF3" w:rsidRPr="00156B4B" w:rsidRDefault="00F40AF3" w:rsidP="00156B4B">
      <w:pPr>
        <w:pStyle w:val="Tablecaption0"/>
        <w:shd w:val="clear" w:color="auto" w:fill="auto"/>
        <w:spacing w:before="120" w:after="0" w:line="240" w:lineRule="auto"/>
        <w:jc w:val="left"/>
        <w:rPr>
          <w:rFonts w:ascii="Arial" w:hAnsi="Arial" w:cs="Arial"/>
        </w:rPr>
      </w:pPr>
      <w:r w:rsidRPr="00156B4B">
        <w:rPr>
          <w:rStyle w:val="Tablecaption"/>
          <w:rFonts w:ascii="Arial" w:hAnsi="Arial" w:cs="Arial"/>
          <w:b/>
          <w:bCs/>
          <w:color w:val="000000"/>
          <w:lang w:eastAsia="vi-VN"/>
        </w:rPr>
        <w:t>Lịch sử phơi nhiễm: Trong vòng 14 ngày qua, Anh/Chị có:</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167"/>
        <w:gridCol w:w="1910"/>
      </w:tblGrid>
      <w:tr w:rsidR="00F40AF3" w:rsidRPr="00156B4B">
        <w:tblPrEx>
          <w:tblCellMar>
            <w:top w:w="0" w:type="dxa"/>
            <w:left w:w="0" w:type="dxa"/>
            <w:bottom w:w="0" w:type="dxa"/>
            <w:right w:w="0" w:type="dxa"/>
          </w:tblCellMar>
        </w:tblPrEx>
        <w:tc>
          <w:tcPr>
            <w:tcW w:w="3948" w:type="pct"/>
            <w:shd w:val="clear" w:color="auto" w:fill="auto"/>
            <w:vAlign w:val="bottom"/>
          </w:tcPr>
          <w:p w:rsidR="00F40AF3" w:rsidRPr="00156B4B" w:rsidRDefault="009B7519" w:rsidP="00156B4B">
            <w:pPr>
              <w:pStyle w:val="Bodytext21"/>
              <w:shd w:val="clear" w:color="auto" w:fill="auto"/>
              <w:spacing w:before="120" w:after="0" w:line="240" w:lineRule="auto"/>
              <w:jc w:val="left"/>
              <w:rPr>
                <w:rFonts w:ascii="Arial" w:hAnsi="Arial" w:cs="Arial"/>
                <w:sz w:val="20"/>
              </w:rPr>
            </w:pPr>
            <w:r w:rsidRPr="00156B4B">
              <w:rPr>
                <w:rStyle w:val="Bodytext25"/>
                <w:rFonts w:ascii="Arial" w:hAnsi="Arial" w:cs="Arial"/>
                <w:color w:val="000000"/>
                <w:lang w:eastAsia="vi-VN"/>
              </w:rPr>
              <w:t xml:space="preserve">• </w:t>
            </w:r>
            <w:r w:rsidR="00F40AF3" w:rsidRPr="00156B4B">
              <w:rPr>
                <w:rStyle w:val="Bodytext210pt"/>
                <w:rFonts w:ascii="Arial" w:hAnsi="Arial" w:cs="Arial"/>
                <w:color w:val="000000"/>
                <w:lang w:eastAsia="vi-VN"/>
              </w:rPr>
              <w:t xml:space="preserve">Đến </w:t>
            </w:r>
            <w:r w:rsidRPr="00156B4B">
              <w:rPr>
                <w:rStyle w:val="Bodytext210pt"/>
                <w:rFonts w:ascii="Arial" w:hAnsi="Arial" w:cs="Arial"/>
                <w:color w:val="000000"/>
                <w:lang w:val="en-US" w:eastAsia="vi-VN"/>
              </w:rPr>
              <w:t>tr</w:t>
            </w:r>
            <w:r w:rsidR="00F40AF3" w:rsidRPr="00156B4B">
              <w:rPr>
                <w:rStyle w:val="Bodytext210pt"/>
                <w:rFonts w:ascii="Arial" w:hAnsi="Arial" w:cs="Arial"/>
                <w:color w:val="000000"/>
                <w:lang w:eastAsia="vi-VN"/>
              </w:rPr>
              <w:t>ang trại chăn nuôi/chợ buôn bán động vật sống/cơ sở giết m</w:t>
            </w:r>
            <w:r w:rsidRPr="00156B4B">
              <w:rPr>
                <w:rStyle w:val="Bodytext210pt"/>
                <w:rFonts w:ascii="Arial" w:hAnsi="Arial" w:cs="Arial"/>
                <w:color w:val="000000"/>
                <w:lang w:val="en-US" w:eastAsia="vi-VN"/>
              </w:rPr>
              <w:t>ổ</w:t>
            </w:r>
            <w:r w:rsidR="00F40AF3" w:rsidRPr="00156B4B">
              <w:rPr>
                <w:rStyle w:val="Bodytext210pt"/>
                <w:rFonts w:ascii="Arial" w:hAnsi="Arial" w:cs="Arial"/>
                <w:color w:val="000000"/>
                <w:lang w:eastAsia="vi-VN"/>
              </w:rPr>
              <w:t xml:space="preserve"> động vậ</w:t>
            </w:r>
            <w:r w:rsidRPr="00156B4B">
              <w:rPr>
                <w:rStyle w:val="Bodytext210pt"/>
                <w:rFonts w:ascii="Arial" w:hAnsi="Arial" w:cs="Arial"/>
                <w:color w:val="000000"/>
                <w:lang w:val="en-US" w:eastAsia="vi-VN"/>
              </w:rPr>
              <w:t xml:space="preserve">t </w:t>
            </w:r>
            <w:r w:rsidR="00F40AF3" w:rsidRPr="00156B4B">
              <w:rPr>
                <w:rStyle w:val="Bodytext210pt"/>
                <w:rFonts w:ascii="Arial" w:hAnsi="Arial" w:cs="Arial"/>
                <w:color w:val="000000"/>
                <w:lang w:eastAsia="vi-VN"/>
              </w:rPr>
              <w:t>tiếp xúc động vật</w:t>
            </w:r>
          </w:p>
        </w:tc>
        <w:tc>
          <w:tcPr>
            <w:tcW w:w="1052"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10pt"/>
                <w:rFonts w:ascii="Arial" w:hAnsi="Arial" w:cs="Arial"/>
                <w:color w:val="000000"/>
                <w:lang w:eastAsia="vi-VN"/>
              </w:rPr>
              <w:t xml:space="preserve">Có [ ] </w:t>
            </w:r>
            <w:r w:rsidR="009B7519" w:rsidRPr="00156B4B">
              <w:rPr>
                <w:rStyle w:val="Bodytext210pt"/>
                <w:rFonts w:ascii="Arial" w:hAnsi="Arial" w:cs="Arial"/>
                <w:color w:val="000000"/>
                <w:lang w:val="en-US" w:eastAsia="vi-VN"/>
              </w:rPr>
              <w:t xml:space="preserve">    </w:t>
            </w:r>
            <w:r w:rsidRPr="00156B4B">
              <w:rPr>
                <w:rStyle w:val="Bodytext210pt"/>
                <w:rFonts w:ascii="Arial" w:hAnsi="Arial" w:cs="Arial"/>
                <w:color w:val="000000"/>
                <w:lang w:eastAsia="vi-VN"/>
              </w:rPr>
              <w:t>Không [ ]</w:t>
            </w:r>
          </w:p>
        </w:tc>
      </w:tr>
      <w:tr w:rsidR="00F40AF3" w:rsidRPr="00156B4B">
        <w:tblPrEx>
          <w:tblCellMar>
            <w:top w:w="0" w:type="dxa"/>
            <w:left w:w="0" w:type="dxa"/>
            <w:bottom w:w="0" w:type="dxa"/>
            <w:right w:w="0" w:type="dxa"/>
          </w:tblCellMar>
        </w:tblPrEx>
        <w:tc>
          <w:tcPr>
            <w:tcW w:w="3948" w:type="pct"/>
            <w:shd w:val="clear" w:color="auto" w:fill="auto"/>
            <w:vAlign w:val="bottom"/>
          </w:tcPr>
          <w:p w:rsidR="00F40AF3" w:rsidRPr="00156B4B" w:rsidRDefault="009B7519" w:rsidP="00156B4B">
            <w:pPr>
              <w:pStyle w:val="Bodytext21"/>
              <w:shd w:val="clear" w:color="auto" w:fill="auto"/>
              <w:spacing w:before="120" w:after="0" w:line="240" w:lineRule="auto"/>
              <w:jc w:val="left"/>
              <w:rPr>
                <w:rFonts w:ascii="Arial" w:hAnsi="Arial" w:cs="Arial"/>
                <w:sz w:val="20"/>
              </w:rPr>
            </w:pPr>
            <w:r w:rsidRPr="00156B4B">
              <w:rPr>
                <w:rStyle w:val="Bodytext25"/>
                <w:rFonts w:ascii="Arial" w:hAnsi="Arial" w:cs="Arial"/>
                <w:color w:val="000000"/>
                <w:lang w:eastAsia="vi-VN"/>
              </w:rPr>
              <w:t xml:space="preserve">• </w:t>
            </w:r>
            <w:r w:rsidR="00F40AF3" w:rsidRPr="00156B4B">
              <w:rPr>
                <w:rStyle w:val="Bodytext210pt"/>
                <w:rFonts w:ascii="Arial" w:hAnsi="Arial" w:cs="Arial"/>
                <w:color w:val="000000"/>
                <w:lang w:eastAsia="vi-VN"/>
              </w:rPr>
              <w:t>Trực tiếp chăm sóc người bệnh truyền nhiễm</w:t>
            </w:r>
          </w:p>
        </w:tc>
        <w:tc>
          <w:tcPr>
            <w:tcW w:w="1052" w:type="pct"/>
            <w:shd w:val="clear" w:color="auto" w:fill="auto"/>
            <w:vAlign w:val="bottom"/>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10pt"/>
                <w:rFonts w:ascii="Arial" w:hAnsi="Arial" w:cs="Arial"/>
                <w:color w:val="000000"/>
                <w:lang w:eastAsia="vi-VN"/>
              </w:rPr>
              <w:t xml:space="preserve">Có [ ] </w:t>
            </w:r>
            <w:r w:rsidR="009B7519" w:rsidRPr="00156B4B">
              <w:rPr>
                <w:rStyle w:val="Bodytext210pt"/>
                <w:rFonts w:ascii="Arial" w:hAnsi="Arial" w:cs="Arial"/>
                <w:color w:val="000000"/>
                <w:lang w:val="en-US" w:eastAsia="vi-VN"/>
              </w:rPr>
              <w:t xml:space="preserve">    </w:t>
            </w:r>
            <w:r w:rsidRPr="00156B4B">
              <w:rPr>
                <w:rStyle w:val="Bodytext210pt"/>
                <w:rFonts w:ascii="Arial" w:hAnsi="Arial" w:cs="Arial"/>
                <w:color w:val="000000"/>
                <w:lang w:eastAsia="vi-VN"/>
              </w:rPr>
              <w:t>Không [ ]</w:t>
            </w:r>
          </w:p>
        </w:tc>
      </w:tr>
    </w:tbl>
    <w:p w:rsidR="00F40AF3" w:rsidRPr="00156B4B" w:rsidRDefault="00F40AF3" w:rsidP="00156B4B">
      <w:pPr>
        <w:pStyle w:val="Tablecaption0"/>
        <w:shd w:val="clear" w:color="auto" w:fill="auto"/>
        <w:spacing w:before="120" w:after="0" w:line="240" w:lineRule="auto"/>
        <w:jc w:val="left"/>
        <w:rPr>
          <w:rStyle w:val="Tablecaption"/>
          <w:rFonts w:ascii="Arial" w:hAnsi="Arial" w:cs="Arial"/>
          <w:b/>
          <w:bCs/>
          <w:color w:val="000000"/>
          <w:lang w:val="en-US" w:eastAsia="vi-VN"/>
        </w:rPr>
      </w:pPr>
      <w:r w:rsidRPr="00156B4B">
        <w:rPr>
          <w:rStyle w:val="Tablecaption"/>
          <w:rFonts w:ascii="Arial" w:hAnsi="Arial" w:cs="Arial"/>
          <w:b/>
          <w:bCs/>
          <w:color w:val="000000"/>
          <w:lang w:eastAsia="vi-VN"/>
        </w:rPr>
        <w:t>Tôi cam kết những thông tin trên là đúng sự thật, tôi hiểu rằng nếu cung cấp sai thông tin có thể dẫn đến những hậu quả nghiêm trọng.</w:t>
      </w:r>
    </w:p>
    <w:p w:rsidR="00B23108" w:rsidRPr="00156B4B" w:rsidRDefault="00B23108" w:rsidP="00156B4B">
      <w:pPr>
        <w:pStyle w:val="Tablecaption0"/>
        <w:shd w:val="clear" w:color="auto" w:fill="auto"/>
        <w:spacing w:before="120" w:after="0" w:line="240" w:lineRule="auto"/>
        <w:jc w:val="left"/>
        <w:rPr>
          <w:rStyle w:val="Tablecaption"/>
          <w:rFonts w:ascii="Arial" w:hAnsi="Arial" w:cs="Arial"/>
          <w:b/>
          <w:bCs/>
          <w:color w:val="000000"/>
          <w:lang w:val="en-US" w:eastAsia="vi-VN"/>
        </w:rPr>
      </w:pPr>
    </w:p>
    <w:tbl>
      <w:tblPr>
        <w:tblW w:w="0" w:type="auto"/>
        <w:tblLook w:val="01E0" w:firstRow="1" w:lastRow="1" w:firstColumn="1" w:lastColumn="1" w:noHBand="0" w:noVBand="0"/>
      </w:tblPr>
      <w:tblGrid>
        <w:gridCol w:w="4428"/>
        <w:gridCol w:w="4428"/>
      </w:tblGrid>
      <w:tr w:rsidR="009B7519" w:rsidRPr="00216B18" w:rsidTr="00216B18">
        <w:tc>
          <w:tcPr>
            <w:tcW w:w="4428" w:type="dxa"/>
          </w:tcPr>
          <w:p w:rsidR="009B7519" w:rsidRPr="00216B18" w:rsidRDefault="009B7519" w:rsidP="00216B18">
            <w:pPr>
              <w:pStyle w:val="Tablecaption0"/>
              <w:shd w:val="clear" w:color="auto" w:fill="auto"/>
              <w:spacing w:before="120" w:after="0" w:line="240" w:lineRule="auto"/>
              <w:jc w:val="center"/>
              <w:rPr>
                <w:rFonts w:ascii="Arial" w:eastAsia="Times New Roman" w:hAnsi="Arial" w:cs="Arial"/>
                <w:b w:val="0"/>
                <w:lang w:val="en-US"/>
              </w:rPr>
            </w:pPr>
            <w:r w:rsidRPr="00216B18">
              <w:rPr>
                <w:rStyle w:val="Bodytext26"/>
                <w:rFonts w:ascii="Arial" w:eastAsia="Times New Roman" w:hAnsi="Arial" w:cs="Arial"/>
                <w:b w:val="0"/>
                <w:iCs w:val="0"/>
                <w:color w:val="000000"/>
                <w:lang w:eastAsia="vi-VN"/>
              </w:rPr>
              <w:t>Ngày</w:t>
            </w:r>
            <w:r w:rsidR="00B23108" w:rsidRPr="00216B18">
              <w:rPr>
                <w:rStyle w:val="Bodytext26"/>
                <w:rFonts w:ascii="Arial" w:eastAsia="Times New Roman" w:hAnsi="Arial" w:cs="Arial"/>
                <w:b w:val="0"/>
                <w:iCs w:val="0"/>
                <w:color w:val="000000"/>
                <w:lang w:val="en-US" w:eastAsia="vi-VN"/>
              </w:rPr>
              <w:t xml:space="preserve">     </w:t>
            </w:r>
            <w:r w:rsidRPr="00216B18">
              <w:rPr>
                <w:rStyle w:val="Bodytext26"/>
                <w:rFonts w:ascii="Arial" w:eastAsia="Times New Roman" w:hAnsi="Arial" w:cs="Arial"/>
                <w:b w:val="0"/>
                <w:iCs w:val="0"/>
                <w:color w:val="000000"/>
                <w:lang w:eastAsia="vi-VN"/>
              </w:rPr>
              <w:t xml:space="preserve"> tháng</w:t>
            </w:r>
            <w:r w:rsidR="00B23108" w:rsidRPr="00216B18">
              <w:rPr>
                <w:rStyle w:val="Bodytext26"/>
                <w:rFonts w:ascii="Arial" w:eastAsia="Times New Roman" w:hAnsi="Arial" w:cs="Arial"/>
                <w:b w:val="0"/>
                <w:iCs w:val="0"/>
                <w:color w:val="000000"/>
                <w:lang w:val="en-US" w:eastAsia="vi-VN"/>
              </w:rPr>
              <w:t xml:space="preserve">     </w:t>
            </w:r>
            <w:r w:rsidRPr="00216B18">
              <w:rPr>
                <w:rStyle w:val="Bodytext26"/>
                <w:rFonts w:ascii="Arial" w:eastAsia="Times New Roman" w:hAnsi="Arial" w:cs="Arial"/>
                <w:b w:val="0"/>
                <w:iCs w:val="0"/>
                <w:color w:val="000000"/>
                <w:lang w:eastAsia="vi-VN"/>
              </w:rPr>
              <w:t xml:space="preserve"> năm 201...</w:t>
            </w:r>
          </w:p>
        </w:tc>
        <w:tc>
          <w:tcPr>
            <w:tcW w:w="4428" w:type="dxa"/>
          </w:tcPr>
          <w:p w:rsidR="009B7519" w:rsidRPr="00216B18" w:rsidRDefault="009B7519" w:rsidP="00216B18">
            <w:pPr>
              <w:pStyle w:val="Bodytext260"/>
              <w:shd w:val="clear" w:color="auto" w:fill="auto"/>
              <w:spacing w:after="0" w:line="240" w:lineRule="auto"/>
              <w:jc w:val="center"/>
              <w:rPr>
                <w:rStyle w:val="Bodytext26Bold"/>
                <w:rFonts w:ascii="Arial" w:eastAsia="Times New Roman" w:hAnsi="Arial" w:cs="Arial"/>
                <w:iCs/>
                <w:color w:val="000000"/>
                <w:lang w:val="en-US" w:eastAsia="vi-VN"/>
              </w:rPr>
            </w:pPr>
            <w:r w:rsidRPr="00216B18">
              <w:rPr>
                <w:rStyle w:val="Bodytext26Bold"/>
                <w:rFonts w:ascii="Arial" w:eastAsia="Times New Roman" w:hAnsi="Arial" w:cs="Arial"/>
                <w:iCs/>
                <w:color w:val="000000"/>
                <w:lang w:eastAsia="vi-VN"/>
              </w:rPr>
              <w:t>Ký tên</w:t>
            </w:r>
          </w:p>
          <w:p w:rsidR="00B23108" w:rsidRPr="00216B18" w:rsidRDefault="00B23108" w:rsidP="00216B18">
            <w:pPr>
              <w:pStyle w:val="Bodytext260"/>
              <w:shd w:val="clear" w:color="auto" w:fill="auto"/>
              <w:spacing w:after="0" w:line="240" w:lineRule="auto"/>
              <w:jc w:val="center"/>
              <w:rPr>
                <w:rFonts w:ascii="Arial" w:eastAsia="Times New Roman" w:hAnsi="Arial" w:cs="Arial"/>
                <w:lang w:val="en-US"/>
              </w:rPr>
            </w:pPr>
          </w:p>
        </w:tc>
      </w:tr>
    </w:tbl>
    <w:p w:rsidR="009B7519" w:rsidRPr="00156B4B" w:rsidRDefault="009B7519" w:rsidP="00156B4B">
      <w:pPr>
        <w:pStyle w:val="Tablecaption0"/>
        <w:shd w:val="clear" w:color="auto" w:fill="auto"/>
        <w:spacing w:before="120" w:after="0" w:line="240" w:lineRule="auto"/>
        <w:jc w:val="left"/>
        <w:rPr>
          <w:rFonts w:ascii="Arial" w:hAnsi="Arial" w:cs="Arial"/>
          <w:b w:val="0"/>
          <w:lang w:val="en-US"/>
        </w:rPr>
      </w:pPr>
      <w:r w:rsidRPr="00156B4B">
        <w:rPr>
          <w:rFonts w:ascii="Arial" w:hAnsi="Arial" w:cs="Arial"/>
          <w:b w:val="0"/>
          <w:lang w:val="en-US"/>
        </w:rPr>
        <w:t>……………………………………………………………………………………………………………….</w:t>
      </w:r>
    </w:p>
    <w:p w:rsidR="00525CF0" w:rsidRPr="00156B4B" w:rsidRDefault="00525CF0" w:rsidP="00156B4B">
      <w:pPr>
        <w:pStyle w:val="Bodytext270"/>
        <w:shd w:val="clear" w:color="auto" w:fill="auto"/>
        <w:spacing w:before="120" w:after="0" w:line="240" w:lineRule="auto"/>
        <w:rPr>
          <w:rFonts w:ascii="Arial" w:hAnsi="Arial" w:cs="Arial"/>
        </w:rPr>
      </w:pPr>
      <w:r w:rsidRPr="00156B4B">
        <w:rPr>
          <w:rStyle w:val="Bodytext27"/>
          <w:rFonts w:ascii="Arial" w:hAnsi="Arial" w:cs="Arial"/>
          <w:b/>
          <w:bCs/>
          <w:color w:val="000000"/>
          <w:lang w:eastAsia="vi-VN"/>
        </w:rPr>
        <w:t>HƯỚNG DẪN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47"/>
        <w:gridCol w:w="5534"/>
      </w:tblGrid>
      <w:tr w:rsidR="00525CF0" w:rsidRPr="00156B4B">
        <w:tc>
          <w:tcPr>
            <w:tcW w:w="5000" w:type="pct"/>
            <w:gridSpan w:val="2"/>
            <w:tcBorders>
              <w:bottom w:val="nil"/>
            </w:tcBorders>
          </w:tcPr>
          <w:p w:rsidR="00525CF0" w:rsidRPr="00156B4B" w:rsidRDefault="00525CF0" w:rsidP="00156B4B">
            <w:pPr>
              <w:spacing w:before="120"/>
              <w:jc w:val="center"/>
              <w:rPr>
                <w:rFonts w:ascii="Arial" w:hAnsi="Arial" w:cs="Arial"/>
                <w:b/>
                <w:sz w:val="20"/>
                <w:szCs w:val="20"/>
              </w:rPr>
            </w:pPr>
            <w:r w:rsidRPr="00156B4B">
              <w:rPr>
                <w:rFonts w:ascii="Arial" w:hAnsi="Arial" w:cs="Arial"/>
                <w:b/>
                <w:sz w:val="20"/>
                <w:szCs w:val="20"/>
              </w:rPr>
              <w:t>Hành khách mang theo phần này để làm thủ tục nhập cảnh, xuất cảnh, quá cảnh và bảo vệ sức khỏe của anh/chị</w:t>
            </w:r>
          </w:p>
          <w:p w:rsidR="00525CF0" w:rsidRPr="00156B4B" w:rsidRDefault="00525CF0" w:rsidP="00156B4B">
            <w:pPr>
              <w:spacing w:before="120"/>
              <w:rPr>
                <w:rFonts w:ascii="Arial" w:hAnsi="Arial" w:cs="Arial"/>
                <w:sz w:val="20"/>
                <w:szCs w:val="20"/>
              </w:rPr>
            </w:pPr>
            <w:r w:rsidRPr="00156B4B">
              <w:rPr>
                <w:rFonts w:ascii="Arial" w:hAnsi="Arial" w:cs="Arial"/>
                <w:sz w:val="20"/>
                <w:szCs w:val="20"/>
              </w:rPr>
              <w:sym w:font="Wingdings 2" w:char="F0A0"/>
            </w:r>
            <w:r w:rsidRPr="00156B4B">
              <w:rPr>
                <w:rFonts w:ascii="Arial" w:hAnsi="Arial" w:cs="Arial"/>
                <w:sz w:val="20"/>
                <w:szCs w:val="20"/>
              </w:rPr>
              <w:t xml:space="preserve"> Họ tên (viết chữ in hoa): ………………………………………………………...</w:t>
            </w:r>
          </w:p>
          <w:p w:rsidR="00525CF0" w:rsidRPr="00156B4B" w:rsidRDefault="00525CF0" w:rsidP="00156B4B">
            <w:pPr>
              <w:spacing w:before="120"/>
              <w:rPr>
                <w:rFonts w:ascii="Arial" w:hAnsi="Arial" w:cs="Arial"/>
                <w:sz w:val="20"/>
                <w:szCs w:val="20"/>
              </w:rPr>
            </w:pPr>
            <w:r w:rsidRPr="00156B4B">
              <w:rPr>
                <w:rFonts w:ascii="Arial" w:hAnsi="Arial" w:cs="Arial"/>
                <w:sz w:val="20"/>
                <w:szCs w:val="20"/>
              </w:rPr>
              <w:sym w:font="Wingdings 2" w:char="F0A0"/>
            </w:r>
            <w:r w:rsidRPr="00156B4B">
              <w:rPr>
                <w:rFonts w:ascii="Arial" w:hAnsi="Arial" w:cs="Arial"/>
                <w:sz w:val="20"/>
                <w:szCs w:val="20"/>
              </w:rPr>
              <w:t xml:space="preserve"> Tên tỉnh hoặc thành phố hoặc vùng lãnh thổ hoặc quốc gia xuất phát: ………………………………………………………………………………………..</w:t>
            </w:r>
          </w:p>
        </w:tc>
      </w:tr>
      <w:tr w:rsidR="00525CF0" w:rsidRPr="00156B4B">
        <w:tc>
          <w:tcPr>
            <w:tcW w:w="1953" w:type="pct"/>
            <w:tcBorders>
              <w:top w:val="nil"/>
              <w:right w:val="nil"/>
            </w:tcBorders>
          </w:tcPr>
          <w:p w:rsidR="00525CF0" w:rsidRPr="00156B4B" w:rsidRDefault="00525CF0" w:rsidP="00156B4B">
            <w:pPr>
              <w:spacing w:before="120"/>
              <w:jc w:val="center"/>
              <w:rPr>
                <w:rFonts w:ascii="Arial" w:hAnsi="Arial" w:cs="Arial"/>
                <w:b/>
                <w:sz w:val="20"/>
                <w:szCs w:val="20"/>
              </w:rPr>
            </w:pPr>
            <w:r w:rsidRPr="00156B4B">
              <w:rPr>
                <w:rFonts w:ascii="Arial" w:hAnsi="Arial" w:cs="Arial"/>
                <w:b/>
                <w:sz w:val="20"/>
                <w:szCs w:val="20"/>
              </w:rPr>
              <w:t>XÁC NHẬN</w:t>
            </w:r>
            <w:r w:rsidRPr="00156B4B">
              <w:rPr>
                <w:rFonts w:ascii="Arial" w:hAnsi="Arial" w:cs="Arial"/>
                <w:b/>
                <w:sz w:val="20"/>
                <w:szCs w:val="20"/>
              </w:rPr>
              <w:br/>
              <w:t>CỦA KIỂM DỊCH VIÊN Y TẾ</w:t>
            </w:r>
          </w:p>
          <w:p w:rsidR="00525CF0" w:rsidRPr="00156B4B" w:rsidRDefault="00525CF0" w:rsidP="00156B4B">
            <w:pPr>
              <w:spacing w:before="120"/>
              <w:jc w:val="center"/>
              <w:rPr>
                <w:rFonts w:ascii="Arial" w:hAnsi="Arial" w:cs="Arial"/>
                <w:i/>
                <w:sz w:val="20"/>
                <w:szCs w:val="20"/>
              </w:rPr>
            </w:pPr>
          </w:p>
          <w:p w:rsidR="00525CF0" w:rsidRPr="00156B4B" w:rsidRDefault="00525CF0" w:rsidP="00156B4B">
            <w:pPr>
              <w:spacing w:before="120"/>
              <w:jc w:val="center"/>
              <w:rPr>
                <w:rFonts w:ascii="Arial" w:hAnsi="Arial" w:cs="Arial"/>
                <w:i/>
                <w:sz w:val="20"/>
                <w:szCs w:val="20"/>
              </w:rPr>
            </w:pPr>
          </w:p>
          <w:p w:rsidR="00525CF0" w:rsidRPr="00156B4B" w:rsidRDefault="00525CF0" w:rsidP="00156B4B">
            <w:pPr>
              <w:spacing w:before="120"/>
              <w:jc w:val="center"/>
              <w:rPr>
                <w:rFonts w:ascii="Arial" w:hAnsi="Arial" w:cs="Arial"/>
                <w:i/>
                <w:sz w:val="20"/>
                <w:szCs w:val="20"/>
              </w:rPr>
            </w:pPr>
          </w:p>
          <w:p w:rsidR="00525CF0" w:rsidRPr="00156B4B" w:rsidRDefault="00525CF0" w:rsidP="00156B4B">
            <w:pPr>
              <w:spacing w:before="120"/>
              <w:jc w:val="center"/>
              <w:rPr>
                <w:rFonts w:ascii="Arial" w:hAnsi="Arial" w:cs="Arial"/>
                <w:i/>
                <w:sz w:val="20"/>
                <w:szCs w:val="20"/>
              </w:rPr>
            </w:pPr>
            <w:r w:rsidRPr="00156B4B">
              <w:rPr>
                <w:rFonts w:ascii="Arial" w:hAnsi="Arial" w:cs="Arial"/>
                <w:i/>
                <w:sz w:val="20"/>
                <w:szCs w:val="20"/>
              </w:rPr>
              <w:t>Ngày   tháng   năm 201...</w:t>
            </w:r>
          </w:p>
        </w:tc>
        <w:tc>
          <w:tcPr>
            <w:tcW w:w="3047" w:type="pct"/>
            <w:tcBorders>
              <w:top w:val="nil"/>
              <w:left w:val="nil"/>
            </w:tcBorders>
          </w:tcPr>
          <w:p w:rsidR="00525CF0" w:rsidRPr="00156B4B" w:rsidRDefault="00525CF0" w:rsidP="00156B4B">
            <w:pPr>
              <w:spacing w:before="120"/>
              <w:rPr>
                <w:rFonts w:ascii="Arial" w:hAnsi="Arial" w:cs="Arial"/>
                <w:sz w:val="20"/>
                <w:szCs w:val="20"/>
                <w:lang w:val="en-US"/>
              </w:rPr>
            </w:pPr>
            <w:r w:rsidRPr="00156B4B">
              <w:rPr>
                <w:rFonts w:ascii="Arial" w:hAnsi="Arial" w:cs="Arial"/>
                <w:sz w:val="20"/>
                <w:szCs w:val="20"/>
              </w:rPr>
              <w:t>Vì sức khỏe của anh/chị và của cộng đồng nếu anh/chị thấ</w:t>
            </w:r>
            <w:r w:rsidR="00B23108" w:rsidRPr="00156B4B">
              <w:rPr>
                <w:rFonts w:ascii="Arial" w:hAnsi="Arial" w:cs="Arial"/>
                <w:sz w:val="20"/>
                <w:szCs w:val="20"/>
                <w:lang w:val="en-US"/>
              </w:rPr>
              <w:t>y</w:t>
            </w:r>
            <w:r w:rsidRPr="00156B4B">
              <w:rPr>
                <w:rFonts w:ascii="Arial" w:hAnsi="Arial" w:cs="Arial"/>
                <w:sz w:val="20"/>
                <w:szCs w:val="20"/>
              </w:rPr>
              <w:t xml:space="preserve"> xuất hiện bất cứ dấu hiệu bất thường về sức khỏe, đề nghị liên hệ ngay với cơ quan kiểm dịch y tế tại cửa khẩu hoặc cơ quan y tế nơi gần nhất hoặc theo địa chỉ e-mail: </w:t>
            </w:r>
            <w:r w:rsidRPr="00156B4B">
              <w:rPr>
                <w:rFonts w:ascii="Arial" w:hAnsi="Arial" w:cs="Arial"/>
                <w:sz w:val="20"/>
                <w:szCs w:val="20"/>
                <w:lang w:val="en-US"/>
              </w:rPr>
              <w:t>……………</w:t>
            </w:r>
            <w:r w:rsidRPr="00156B4B">
              <w:rPr>
                <w:rFonts w:ascii="Arial" w:hAnsi="Arial" w:cs="Arial"/>
                <w:sz w:val="20"/>
                <w:szCs w:val="20"/>
              </w:rPr>
              <w:t xml:space="preserve"> hoặc số fax: </w:t>
            </w:r>
            <w:r w:rsidRPr="00156B4B">
              <w:rPr>
                <w:rFonts w:ascii="Arial" w:hAnsi="Arial" w:cs="Arial"/>
                <w:sz w:val="20"/>
                <w:szCs w:val="20"/>
                <w:lang w:val="en-US"/>
              </w:rPr>
              <w:t>………………………</w:t>
            </w:r>
          </w:p>
          <w:p w:rsidR="00525CF0" w:rsidRPr="00156B4B" w:rsidRDefault="00525CF0" w:rsidP="00156B4B">
            <w:pPr>
              <w:spacing w:before="120"/>
              <w:rPr>
                <w:rFonts w:ascii="Arial" w:hAnsi="Arial" w:cs="Arial"/>
                <w:sz w:val="20"/>
                <w:szCs w:val="20"/>
              </w:rPr>
            </w:pPr>
            <w:r w:rsidRPr="00156B4B">
              <w:rPr>
                <w:rFonts w:ascii="Arial" w:hAnsi="Arial" w:cs="Arial"/>
                <w:sz w:val="20"/>
                <w:szCs w:val="20"/>
              </w:rPr>
              <w:t>Điện thoại đường dây nóng của tỉnh/thành phố (nơi có cửa khẩu):………………………</w:t>
            </w:r>
          </w:p>
          <w:p w:rsidR="00525CF0" w:rsidRPr="00156B4B" w:rsidRDefault="00525CF0" w:rsidP="00156B4B">
            <w:pPr>
              <w:spacing w:before="120"/>
              <w:rPr>
                <w:rFonts w:ascii="Arial" w:hAnsi="Arial" w:cs="Arial"/>
                <w:sz w:val="20"/>
                <w:szCs w:val="20"/>
                <w:lang w:val="en-US"/>
              </w:rPr>
            </w:pPr>
            <w:r w:rsidRPr="00156B4B">
              <w:rPr>
                <w:rFonts w:ascii="Arial" w:hAnsi="Arial" w:cs="Arial"/>
                <w:sz w:val="20"/>
                <w:szCs w:val="20"/>
              </w:rPr>
              <w:t xml:space="preserve">Điện thoại đường dây nóng của Bộ Y tế: </w:t>
            </w:r>
            <w:r w:rsidRPr="00156B4B">
              <w:rPr>
                <w:rFonts w:ascii="Arial" w:hAnsi="Arial" w:cs="Arial"/>
                <w:sz w:val="20"/>
                <w:szCs w:val="20"/>
                <w:lang w:val="en-US"/>
              </w:rPr>
              <w:t>…………………</w:t>
            </w:r>
          </w:p>
        </w:tc>
      </w:tr>
    </w:tbl>
    <w:p w:rsidR="00582B70" w:rsidRPr="00156B4B" w:rsidRDefault="00582B70" w:rsidP="00156B4B">
      <w:pPr>
        <w:pStyle w:val="Bodytext280"/>
        <w:shd w:val="clear" w:color="auto" w:fill="auto"/>
        <w:spacing w:before="120" w:after="0" w:line="240" w:lineRule="auto"/>
        <w:jc w:val="right"/>
        <w:rPr>
          <w:rStyle w:val="Bodytext28"/>
          <w:rFonts w:ascii="Arial" w:hAnsi="Arial" w:cs="Arial"/>
          <w:b/>
          <w:bCs/>
          <w:color w:val="000000"/>
          <w:sz w:val="20"/>
        </w:rPr>
      </w:pPr>
    </w:p>
    <w:p w:rsidR="00F40AF3" w:rsidRPr="00156B4B" w:rsidRDefault="00F40AF3" w:rsidP="00156B4B">
      <w:pPr>
        <w:pStyle w:val="Bodytext280"/>
        <w:shd w:val="clear" w:color="auto" w:fill="auto"/>
        <w:spacing w:before="120" w:after="0" w:line="240" w:lineRule="auto"/>
        <w:jc w:val="right"/>
        <w:rPr>
          <w:rFonts w:ascii="Arial" w:hAnsi="Arial" w:cs="Arial"/>
          <w:sz w:val="20"/>
        </w:rPr>
      </w:pPr>
      <w:r w:rsidRPr="00156B4B">
        <w:rPr>
          <w:rStyle w:val="Bodytext28"/>
          <w:rFonts w:ascii="Arial" w:hAnsi="Arial" w:cs="Arial"/>
          <w:b/>
          <w:bCs/>
          <w:color w:val="000000"/>
          <w:sz w:val="20"/>
        </w:rPr>
        <w:t>(m</w:t>
      </w:r>
      <w:r w:rsidR="00582B70" w:rsidRPr="00156B4B">
        <w:rPr>
          <w:rStyle w:val="Bodytext28"/>
          <w:rFonts w:ascii="Arial" w:hAnsi="Arial" w:cs="Arial"/>
          <w:b/>
          <w:bCs/>
          <w:color w:val="000000"/>
          <w:sz w:val="20"/>
        </w:rPr>
        <w:t>ặ</w:t>
      </w:r>
      <w:r w:rsidRPr="00156B4B">
        <w:rPr>
          <w:rStyle w:val="Bodytext28"/>
          <w:rFonts w:ascii="Arial" w:hAnsi="Arial" w:cs="Arial"/>
          <w:b/>
          <w:bCs/>
          <w:color w:val="000000"/>
          <w:sz w:val="20"/>
        </w:rPr>
        <w:t>t sau)</w:t>
      </w:r>
    </w:p>
    <w:p w:rsidR="00F40AF3" w:rsidRPr="00156B4B" w:rsidRDefault="00F40AF3" w:rsidP="00156B4B">
      <w:pPr>
        <w:pStyle w:val="Bodytext280"/>
        <w:shd w:val="clear" w:color="auto" w:fill="auto"/>
        <w:spacing w:before="120" w:after="0" w:line="240" w:lineRule="auto"/>
        <w:rPr>
          <w:rFonts w:ascii="Arial" w:hAnsi="Arial" w:cs="Arial"/>
          <w:sz w:val="20"/>
        </w:rPr>
      </w:pPr>
      <w:r w:rsidRPr="00156B4B">
        <w:rPr>
          <w:rStyle w:val="Bodytext28"/>
          <w:rFonts w:ascii="Arial" w:hAnsi="Arial" w:cs="Arial"/>
          <w:b/>
          <w:bCs/>
          <w:color w:val="000000"/>
          <w:sz w:val="20"/>
        </w:rPr>
        <w:t>MEDICAL DECLARATION FORM</w:t>
      </w:r>
      <w:r w:rsidRPr="00156B4B">
        <w:rPr>
          <w:rStyle w:val="Bodytext28"/>
          <w:rFonts w:ascii="Arial" w:hAnsi="Arial" w:cs="Arial"/>
          <w:b/>
          <w:bCs/>
          <w:color w:val="000000"/>
          <w:sz w:val="20"/>
        </w:rPr>
        <w:br/>
        <w:t>This is important document, your information is vital to allow health</w:t>
      </w:r>
      <w:r w:rsidR="00582B70" w:rsidRPr="00156B4B">
        <w:rPr>
          <w:rStyle w:val="Bodytext28"/>
          <w:rFonts w:ascii="Arial" w:hAnsi="Arial" w:cs="Arial"/>
          <w:b/>
          <w:bCs/>
          <w:color w:val="000000"/>
          <w:sz w:val="20"/>
        </w:rPr>
        <w:t xml:space="preserve"> </w:t>
      </w:r>
      <w:r w:rsidRPr="00156B4B">
        <w:rPr>
          <w:rStyle w:val="Bodytext28"/>
          <w:rFonts w:ascii="Arial" w:hAnsi="Arial" w:cs="Arial"/>
          <w:b/>
          <w:bCs/>
          <w:color w:val="000000"/>
          <w:sz w:val="20"/>
        </w:rPr>
        <w:t>authorities contact you to prevent communicable diseases</w:t>
      </w:r>
    </w:p>
    <w:p w:rsidR="00F40AF3" w:rsidRPr="00156B4B" w:rsidRDefault="003B24F4" w:rsidP="00156B4B">
      <w:pPr>
        <w:pStyle w:val="Bodytext211"/>
        <w:shd w:val="clear" w:color="auto" w:fill="auto"/>
        <w:spacing w:before="120" w:line="240" w:lineRule="auto"/>
        <w:ind w:firstLine="0"/>
        <w:jc w:val="left"/>
        <w:rPr>
          <w:rFonts w:ascii="Arial" w:hAnsi="Arial" w:cs="Arial"/>
          <w:sz w:val="20"/>
        </w:rPr>
      </w:pPr>
      <w:r w:rsidRPr="00156B4B">
        <w:rPr>
          <w:rStyle w:val="Bodytext210"/>
          <w:rFonts w:ascii="Arial" w:hAnsi="Arial" w:cs="Arial"/>
          <w:color w:val="000000"/>
          <w:sz w:val="20"/>
        </w:rPr>
        <w:t>•</w:t>
      </w:r>
      <w:r w:rsidR="00F40AF3" w:rsidRPr="00156B4B">
        <w:rPr>
          <w:rStyle w:val="Bodytext210"/>
          <w:rFonts w:ascii="Arial" w:hAnsi="Arial" w:cs="Arial"/>
          <w:color w:val="000000"/>
          <w:sz w:val="20"/>
        </w:rPr>
        <w:t xml:space="preserve"> Full name (BLOCK LETTERS): </w:t>
      </w:r>
      <w:r w:rsidRPr="00156B4B">
        <w:rPr>
          <w:rStyle w:val="Bodytext210"/>
          <w:rFonts w:ascii="Arial" w:hAnsi="Arial" w:cs="Arial"/>
          <w:color w:val="000000"/>
          <w:sz w:val="20"/>
        </w:rPr>
        <w:t>…………………………………………………………………………</w:t>
      </w:r>
    </w:p>
    <w:p w:rsidR="00F40AF3" w:rsidRPr="00156B4B" w:rsidRDefault="003B24F4" w:rsidP="00156B4B">
      <w:pPr>
        <w:pStyle w:val="Bodytext211"/>
        <w:shd w:val="clear" w:color="auto" w:fill="auto"/>
        <w:spacing w:before="120" w:line="240" w:lineRule="auto"/>
        <w:ind w:firstLine="0"/>
        <w:jc w:val="left"/>
        <w:rPr>
          <w:rFonts w:ascii="Arial" w:hAnsi="Arial" w:cs="Arial"/>
          <w:sz w:val="20"/>
        </w:rPr>
      </w:pPr>
      <w:r w:rsidRPr="00156B4B">
        <w:rPr>
          <w:rStyle w:val="Bodytext210"/>
          <w:rFonts w:ascii="Arial" w:hAnsi="Arial" w:cs="Arial"/>
          <w:color w:val="000000"/>
          <w:sz w:val="20"/>
        </w:rPr>
        <w:t xml:space="preserve">• </w:t>
      </w:r>
      <w:r w:rsidR="00F40AF3" w:rsidRPr="00156B4B">
        <w:rPr>
          <w:rStyle w:val="Bodytext210"/>
          <w:rFonts w:ascii="Arial" w:hAnsi="Arial" w:cs="Arial"/>
          <w:color w:val="000000"/>
          <w:sz w:val="20"/>
        </w:rPr>
        <w:t>Date of Birth:</w:t>
      </w:r>
      <w:r w:rsidRPr="00156B4B">
        <w:rPr>
          <w:rStyle w:val="Bodytext210"/>
          <w:rFonts w:ascii="Arial" w:hAnsi="Arial" w:cs="Arial"/>
          <w:color w:val="000000"/>
          <w:sz w:val="20"/>
        </w:rPr>
        <w:t xml:space="preserve"> ………………….</w:t>
      </w:r>
      <w:r w:rsidR="00F40AF3" w:rsidRPr="00156B4B">
        <w:rPr>
          <w:rStyle w:val="Bodytext210"/>
          <w:rFonts w:ascii="Arial" w:hAnsi="Arial" w:cs="Arial"/>
          <w:color w:val="000000"/>
          <w:sz w:val="20"/>
        </w:rPr>
        <w:t xml:space="preserve"> Gender:</w:t>
      </w:r>
      <w:r w:rsidRPr="00156B4B">
        <w:rPr>
          <w:rStyle w:val="Bodytext210"/>
          <w:rFonts w:ascii="Arial" w:hAnsi="Arial" w:cs="Arial"/>
          <w:color w:val="000000"/>
          <w:sz w:val="20"/>
        </w:rPr>
        <w:t>……………………</w:t>
      </w:r>
      <w:r w:rsidR="00F40AF3" w:rsidRPr="00156B4B">
        <w:rPr>
          <w:rStyle w:val="Bodytext210"/>
          <w:rFonts w:ascii="Arial" w:hAnsi="Arial" w:cs="Arial"/>
          <w:color w:val="000000"/>
          <w:sz w:val="20"/>
        </w:rPr>
        <w:t xml:space="preserve">Nationality: </w:t>
      </w:r>
      <w:r w:rsidRPr="00156B4B">
        <w:rPr>
          <w:rStyle w:val="Bodytext210"/>
          <w:rFonts w:ascii="Arial" w:hAnsi="Arial" w:cs="Arial"/>
          <w:color w:val="000000"/>
          <w:sz w:val="20"/>
        </w:rPr>
        <w:t>…………………………….</w:t>
      </w:r>
    </w:p>
    <w:p w:rsidR="00F40AF3" w:rsidRPr="00156B4B" w:rsidRDefault="003B24F4" w:rsidP="00156B4B">
      <w:pPr>
        <w:pStyle w:val="Bodytext211"/>
        <w:shd w:val="clear" w:color="auto" w:fill="auto"/>
        <w:spacing w:before="120" w:line="240" w:lineRule="auto"/>
        <w:ind w:firstLine="0"/>
        <w:jc w:val="left"/>
        <w:rPr>
          <w:rFonts w:ascii="Arial" w:hAnsi="Arial" w:cs="Arial"/>
          <w:sz w:val="20"/>
        </w:rPr>
      </w:pPr>
      <w:r w:rsidRPr="00156B4B">
        <w:rPr>
          <w:rStyle w:val="Bodytext210"/>
          <w:rFonts w:ascii="Arial" w:hAnsi="Arial" w:cs="Arial"/>
          <w:color w:val="000000"/>
          <w:sz w:val="20"/>
        </w:rPr>
        <w:t xml:space="preserve">• </w:t>
      </w:r>
      <w:r w:rsidR="00F40AF3" w:rsidRPr="00156B4B">
        <w:rPr>
          <w:rStyle w:val="Bodytext210"/>
          <w:rFonts w:ascii="Arial" w:hAnsi="Arial" w:cs="Arial"/>
          <w:color w:val="000000"/>
          <w:sz w:val="20"/>
        </w:rPr>
        <w:t xml:space="preserve">Passport number or other legal document: </w:t>
      </w:r>
      <w:r w:rsidRPr="00156B4B">
        <w:rPr>
          <w:rStyle w:val="Bodytext210"/>
          <w:rFonts w:ascii="Arial" w:hAnsi="Arial" w:cs="Arial"/>
          <w:color w:val="000000"/>
          <w:sz w:val="20"/>
        </w:rPr>
        <w:t>……………………………………………………………</w:t>
      </w:r>
    </w:p>
    <w:p w:rsidR="00F40AF3" w:rsidRPr="00156B4B" w:rsidRDefault="00F40AF3" w:rsidP="00156B4B">
      <w:pPr>
        <w:pStyle w:val="Bodytext211"/>
        <w:shd w:val="clear" w:color="auto" w:fill="auto"/>
        <w:spacing w:before="120" w:line="240" w:lineRule="auto"/>
        <w:ind w:firstLine="0"/>
        <w:jc w:val="left"/>
        <w:rPr>
          <w:rFonts w:ascii="Arial" w:hAnsi="Arial" w:cs="Arial"/>
          <w:sz w:val="20"/>
        </w:rPr>
      </w:pPr>
      <w:r w:rsidRPr="00156B4B">
        <w:rPr>
          <w:rStyle w:val="Bodytext210"/>
          <w:rFonts w:ascii="Arial" w:hAnsi="Arial" w:cs="Arial"/>
          <w:color w:val="000000"/>
          <w:sz w:val="20"/>
        </w:rPr>
        <w:t xml:space="preserve">Travel information: Plane □ </w:t>
      </w:r>
      <w:r w:rsidR="003B24F4" w:rsidRPr="00156B4B">
        <w:rPr>
          <w:rStyle w:val="Bodytext210"/>
          <w:rFonts w:ascii="Arial" w:hAnsi="Arial" w:cs="Arial"/>
          <w:color w:val="000000"/>
          <w:sz w:val="20"/>
        </w:rPr>
        <w:t xml:space="preserve">     </w:t>
      </w:r>
      <w:r w:rsidRPr="00156B4B">
        <w:rPr>
          <w:rStyle w:val="Bodytext210"/>
          <w:rFonts w:ascii="Arial" w:hAnsi="Arial" w:cs="Arial"/>
          <w:color w:val="000000"/>
          <w:sz w:val="20"/>
        </w:rPr>
        <w:t xml:space="preserve">Ship □ </w:t>
      </w:r>
      <w:r w:rsidR="003B24F4" w:rsidRPr="00156B4B">
        <w:rPr>
          <w:rStyle w:val="Bodytext210"/>
          <w:rFonts w:ascii="Arial" w:hAnsi="Arial" w:cs="Arial"/>
          <w:color w:val="000000"/>
          <w:sz w:val="20"/>
        </w:rPr>
        <w:t xml:space="preserve">        </w:t>
      </w:r>
      <w:r w:rsidRPr="00156B4B">
        <w:rPr>
          <w:rStyle w:val="Bodytext210"/>
          <w:rFonts w:ascii="Arial" w:hAnsi="Arial" w:cs="Arial"/>
          <w:color w:val="000000"/>
          <w:sz w:val="20"/>
        </w:rPr>
        <w:t xml:space="preserve">Automobile □ </w:t>
      </w:r>
      <w:r w:rsidR="003B24F4" w:rsidRPr="00156B4B">
        <w:rPr>
          <w:rStyle w:val="Bodytext210"/>
          <w:rFonts w:ascii="Arial" w:hAnsi="Arial" w:cs="Arial"/>
          <w:color w:val="000000"/>
          <w:sz w:val="20"/>
        </w:rPr>
        <w:t xml:space="preserve">     </w:t>
      </w:r>
      <w:r w:rsidRPr="00156B4B">
        <w:rPr>
          <w:rStyle w:val="Bodytext210"/>
          <w:rFonts w:ascii="Arial" w:hAnsi="Arial" w:cs="Arial"/>
          <w:color w:val="000000"/>
          <w:sz w:val="20"/>
        </w:rPr>
        <w:t xml:space="preserve">Other (clarify): </w:t>
      </w:r>
      <w:r w:rsidR="003B24F4" w:rsidRPr="00156B4B">
        <w:rPr>
          <w:rStyle w:val="Bodytext210"/>
          <w:rFonts w:ascii="Arial" w:hAnsi="Arial" w:cs="Arial"/>
          <w:color w:val="000000"/>
          <w:sz w:val="20"/>
        </w:rPr>
        <w:t>……………………….</w:t>
      </w:r>
    </w:p>
    <w:p w:rsidR="00F40AF3" w:rsidRPr="00156B4B" w:rsidRDefault="00F40AF3" w:rsidP="00156B4B">
      <w:pPr>
        <w:pStyle w:val="Bodytext211"/>
        <w:shd w:val="clear" w:color="auto" w:fill="auto"/>
        <w:spacing w:before="120" w:line="240" w:lineRule="auto"/>
        <w:ind w:firstLine="0"/>
        <w:jc w:val="left"/>
        <w:rPr>
          <w:rFonts w:ascii="Arial" w:hAnsi="Arial" w:cs="Arial"/>
          <w:sz w:val="20"/>
        </w:rPr>
      </w:pPr>
      <w:r w:rsidRPr="00156B4B">
        <w:rPr>
          <w:rStyle w:val="Bodytext210"/>
          <w:rFonts w:ascii="Arial" w:hAnsi="Arial" w:cs="Arial"/>
          <w:color w:val="000000"/>
          <w:sz w:val="20"/>
        </w:rPr>
        <w:t>Transportation No.:</w:t>
      </w:r>
      <w:r w:rsidR="003B24F4" w:rsidRPr="00156B4B">
        <w:rPr>
          <w:rStyle w:val="Bodytext210"/>
          <w:rFonts w:ascii="Arial" w:hAnsi="Arial" w:cs="Arial"/>
          <w:color w:val="000000"/>
          <w:sz w:val="20"/>
        </w:rPr>
        <w:t xml:space="preserve">…………………………………………….. </w:t>
      </w:r>
      <w:r w:rsidRPr="00156B4B">
        <w:rPr>
          <w:rStyle w:val="Bodytext210"/>
          <w:rFonts w:ascii="Arial" w:hAnsi="Arial" w:cs="Arial"/>
          <w:color w:val="000000"/>
          <w:sz w:val="20"/>
        </w:rPr>
        <w:t xml:space="preserve">Seat No.: </w:t>
      </w:r>
      <w:r w:rsidR="003B24F4" w:rsidRPr="00156B4B">
        <w:rPr>
          <w:rStyle w:val="Bodytext210"/>
          <w:rFonts w:ascii="Arial" w:hAnsi="Arial" w:cs="Arial"/>
          <w:color w:val="000000"/>
          <w:sz w:val="20"/>
        </w:rPr>
        <w:t>……………………………..</w:t>
      </w:r>
    </w:p>
    <w:p w:rsidR="00F40AF3" w:rsidRPr="00156B4B" w:rsidRDefault="00F40AF3" w:rsidP="00156B4B">
      <w:pPr>
        <w:pStyle w:val="Bodytext211"/>
        <w:shd w:val="clear" w:color="auto" w:fill="auto"/>
        <w:spacing w:before="120" w:line="240" w:lineRule="auto"/>
        <w:ind w:firstLine="0"/>
        <w:jc w:val="left"/>
        <w:rPr>
          <w:rFonts w:ascii="Arial" w:hAnsi="Arial" w:cs="Arial"/>
          <w:sz w:val="20"/>
        </w:rPr>
      </w:pPr>
      <w:r w:rsidRPr="00156B4B">
        <w:rPr>
          <w:rStyle w:val="Bodytext210"/>
          <w:rFonts w:ascii="Arial" w:hAnsi="Arial" w:cs="Arial"/>
          <w:color w:val="000000"/>
          <w:sz w:val="20"/>
        </w:rPr>
        <w:t xml:space="preserve">Departure date: </w:t>
      </w:r>
      <w:r w:rsidR="003B24F4" w:rsidRPr="00156B4B">
        <w:rPr>
          <w:rStyle w:val="Bodytext210"/>
          <w:rFonts w:ascii="Arial" w:hAnsi="Arial" w:cs="Arial"/>
          <w:color w:val="000000"/>
          <w:sz w:val="20"/>
        </w:rPr>
        <w:t>………</w:t>
      </w:r>
      <w:r w:rsidRPr="00156B4B">
        <w:rPr>
          <w:rStyle w:val="Bodytext210"/>
          <w:rFonts w:ascii="Arial" w:hAnsi="Arial" w:cs="Arial"/>
          <w:color w:val="000000"/>
          <w:sz w:val="20"/>
        </w:rPr>
        <w:t>/</w:t>
      </w:r>
      <w:r w:rsidR="003B24F4" w:rsidRPr="00156B4B">
        <w:rPr>
          <w:rStyle w:val="Bodytext210"/>
          <w:rFonts w:ascii="Arial" w:hAnsi="Arial" w:cs="Arial"/>
          <w:color w:val="000000"/>
          <w:sz w:val="20"/>
        </w:rPr>
        <w:t>…….</w:t>
      </w:r>
      <w:r w:rsidRPr="00156B4B">
        <w:rPr>
          <w:rStyle w:val="Bodytext210"/>
          <w:rFonts w:ascii="Arial" w:hAnsi="Arial" w:cs="Arial"/>
          <w:color w:val="000000"/>
          <w:sz w:val="20"/>
        </w:rPr>
        <w:t>/</w:t>
      </w:r>
      <w:r w:rsidR="003B24F4" w:rsidRPr="00156B4B">
        <w:rPr>
          <w:rStyle w:val="Bodytext210"/>
          <w:rFonts w:ascii="Arial" w:hAnsi="Arial" w:cs="Arial"/>
          <w:color w:val="000000"/>
          <w:sz w:val="20"/>
        </w:rPr>
        <w:t>……………….….</w:t>
      </w:r>
      <w:r w:rsidRPr="00156B4B">
        <w:rPr>
          <w:rStyle w:val="Bodytext210"/>
          <w:rFonts w:ascii="Arial" w:hAnsi="Arial" w:cs="Arial"/>
          <w:color w:val="000000"/>
          <w:sz w:val="20"/>
        </w:rPr>
        <w:t xml:space="preserve"> Immigation date: </w:t>
      </w:r>
      <w:r w:rsidR="00B27554" w:rsidRPr="00156B4B">
        <w:rPr>
          <w:rStyle w:val="Bodytext210"/>
          <w:rFonts w:ascii="Arial" w:hAnsi="Arial" w:cs="Arial"/>
          <w:color w:val="000000"/>
          <w:sz w:val="20"/>
        </w:rPr>
        <w:t>………/…….</w:t>
      </w:r>
      <w:r w:rsidR="003B24F4" w:rsidRPr="00156B4B">
        <w:rPr>
          <w:rStyle w:val="Bodytext210"/>
          <w:rFonts w:ascii="Arial" w:hAnsi="Arial" w:cs="Arial"/>
          <w:color w:val="000000"/>
          <w:sz w:val="20"/>
        </w:rPr>
        <w:t xml:space="preserve">/…………………. </w:t>
      </w:r>
    </w:p>
    <w:p w:rsidR="00F40AF3" w:rsidRPr="00156B4B" w:rsidRDefault="00F40AF3" w:rsidP="00156B4B">
      <w:pPr>
        <w:pStyle w:val="Bodytext211"/>
        <w:shd w:val="clear" w:color="auto" w:fill="auto"/>
        <w:spacing w:before="120" w:line="240" w:lineRule="auto"/>
        <w:ind w:firstLine="0"/>
        <w:jc w:val="left"/>
        <w:rPr>
          <w:rFonts w:ascii="Arial" w:hAnsi="Arial" w:cs="Arial"/>
          <w:sz w:val="20"/>
        </w:rPr>
      </w:pPr>
      <w:r w:rsidRPr="00156B4B">
        <w:rPr>
          <w:rStyle w:val="Bodytext210"/>
          <w:rFonts w:ascii="Arial" w:hAnsi="Arial" w:cs="Arial"/>
          <w:color w:val="000000"/>
          <w:sz w:val="20"/>
        </w:rPr>
        <w:t xml:space="preserve">Place of departure (province/country): </w:t>
      </w:r>
      <w:r w:rsidR="003B24F4" w:rsidRPr="00156B4B">
        <w:rPr>
          <w:rStyle w:val="Bodytext210"/>
          <w:rFonts w:ascii="Arial" w:hAnsi="Arial" w:cs="Arial"/>
          <w:color w:val="000000"/>
          <w:sz w:val="20"/>
        </w:rPr>
        <w:t>………………………………………………………………….</w:t>
      </w:r>
    </w:p>
    <w:p w:rsidR="00F40AF3" w:rsidRPr="00156B4B" w:rsidRDefault="00F40AF3" w:rsidP="00156B4B">
      <w:pPr>
        <w:pStyle w:val="Bodytext211"/>
        <w:shd w:val="clear" w:color="auto" w:fill="auto"/>
        <w:spacing w:before="120" w:line="240" w:lineRule="auto"/>
        <w:ind w:firstLine="0"/>
        <w:jc w:val="left"/>
        <w:rPr>
          <w:rFonts w:ascii="Arial" w:hAnsi="Arial" w:cs="Arial"/>
          <w:sz w:val="20"/>
        </w:rPr>
      </w:pPr>
      <w:r w:rsidRPr="00156B4B">
        <w:rPr>
          <w:rStyle w:val="Bodytext210"/>
          <w:rFonts w:ascii="Arial" w:hAnsi="Arial" w:cs="Arial"/>
          <w:color w:val="000000"/>
          <w:sz w:val="20"/>
        </w:rPr>
        <w:t xml:space="preserve">Place of destination (province/country): </w:t>
      </w:r>
      <w:r w:rsidR="003B24F4" w:rsidRPr="00156B4B">
        <w:rPr>
          <w:rStyle w:val="Bodytext210"/>
          <w:rFonts w:ascii="Arial" w:hAnsi="Arial" w:cs="Arial"/>
          <w:color w:val="000000"/>
          <w:sz w:val="20"/>
        </w:rPr>
        <w:t>…………………………………………………………………</w:t>
      </w:r>
    </w:p>
    <w:p w:rsidR="00B27554" w:rsidRPr="00156B4B" w:rsidRDefault="00F40AF3" w:rsidP="00156B4B">
      <w:pPr>
        <w:pStyle w:val="Bodytext211"/>
        <w:shd w:val="clear" w:color="auto" w:fill="auto"/>
        <w:spacing w:before="120" w:line="240" w:lineRule="auto"/>
        <w:ind w:firstLine="0"/>
        <w:jc w:val="left"/>
        <w:rPr>
          <w:rStyle w:val="Bodytext210"/>
          <w:rFonts w:ascii="Arial" w:hAnsi="Arial" w:cs="Arial"/>
          <w:color w:val="000000"/>
          <w:sz w:val="20"/>
        </w:rPr>
      </w:pPr>
      <w:r w:rsidRPr="00156B4B">
        <w:rPr>
          <w:rStyle w:val="Bodytext210"/>
          <w:rFonts w:ascii="Arial" w:hAnsi="Arial" w:cs="Arial"/>
          <w:color w:val="000000"/>
          <w:sz w:val="20"/>
        </w:rPr>
        <w:t>In the past 14 days, have you been to any province/city/territory/country? If yes, where?:</w:t>
      </w:r>
      <w:r w:rsidR="00AF45B3" w:rsidRPr="00156B4B">
        <w:rPr>
          <w:rStyle w:val="Bodytext210"/>
          <w:rFonts w:ascii="Arial" w:hAnsi="Arial" w:cs="Arial"/>
          <w:color w:val="000000"/>
          <w:sz w:val="20"/>
        </w:rPr>
        <w:t>……….</w:t>
      </w:r>
      <w:r w:rsidRPr="00156B4B">
        <w:rPr>
          <w:rStyle w:val="Bodytext210"/>
          <w:rFonts w:ascii="Arial" w:hAnsi="Arial" w:cs="Arial"/>
          <w:color w:val="000000"/>
          <w:sz w:val="20"/>
        </w:rPr>
        <w:t>.</w:t>
      </w:r>
    </w:p>
    <w:p w:rsidR="00F40AF3" w:rsidRPr="00156B4B" w:rsidRDefault="00F40AF3" w:rsidP="00156B4B">
      <w:pPr>
        <w:pStyle w:val="Bodytext211"/>
        <w:shd w:val="clear" w:color="auto" w:fill="auto"/>
        <w:spacing w:before="120" w:line="240" w:lineRule="auto"/>
        <w:ind w:firstLine="0"/>
        <w:jc w:val="left"/>
        <w:rPr>
          <w:rFonts w:ascii="Arial" w:hAnsi="Arial" w:cs="Arial"/>
          <w:sz w:val="20"/>
        </w:rPr>
      </w:pPr>
      <w:r w:rsidRPr="00156B4B">
        <w:rPr>
          <w:rStyle w:val="Bodytext21Bold"/>
          <w:rFonts w:ascii="Arial" w:hAnsi="Arial" w:cs="Arial"/>
          <w:color w:val="000000"/>
          <w:sz w:val="20"/>
        </w:rPr>
        <w:t>Contact information in Viet Nam</w:t>
      </w:r>
    </w:p>
    <w:p w:rsidR="00F40AF3" w:rsidRPr="00156B4B" w:rsidRDefault="00AF45B3" w:rsidP="00156B4B">
      <w:pPr>
        <w:pStyle w:val="Bodytext211"/>
        <w:shd w:val="clear" w:color="auto" w:fill="auto"/>
        <w:spacing w:before="120" w:line="240" w:lineRule="auto"/>
        <w:ind w:firstLine="0"/>
        <w:jc w:val="left"/>
        <w:rPr>
          <w:rFonts w:ascii="Arial" w:hAnsi="Arial" w:cs="Arial"/>
          <w:sz w:val="20"/>
        </w:rPr>
      </w:pPr>
      <w:r w:rsidRPr="00156B4B">
        <w:rPr>
          <w:rStyle w:val="Bodytext210"/>
          <w:rFonts w:ascii="Arial" w:hAnsi="Arial" w:cs="Arial"/>
          <w:color w:val="000000"/>
          <w:sz w:val="20"/>
        </w:rPr>
        <w:t xml:space="preserve">• </w:t>
      </w:r>
      <w:r w:rsidR="00F40AF3" w:rsidRPr="00156B4B">
        <w:rPr>
          <w:rStyle w:val="Bodytext210"/>
          <w:rFonts w:ascii="Arial" w:hAnsi="Arial" w:cs="Arial"/>
          <w:color w:val="000000"/>
          <w:sz w:val="20"/>
        </w:rPr>
        <w:t xml:space="preserve">Staying address: </w:t>
      </w:r>
      <w:r w:rsidRPr="00156B4B">
        <w:rPr>
          <w:rStyle w:val="Bodytext210"/>
          <w:rFonts w:ascii="Arial" w:hAnsi="Arial" w:cs="Arial"/>
          <w:color w:val="000000"/>
          <w:sz w:val="20"/>
        </w:rPr>
        <w:t>………………………………………………………………………………………….</w:t>
      </w:r>
    </w:p>
    <w:p w:rsidR="00F40AF3" w:rsidRPr="00156B4B" w:rsidRDefault="00AF45B3" w:rsidP="00156B4B">
      <w:pPr>
        <w:pStyle w:val="Bodytext211"/>
        <w:shd w:val="clear" w:color="auto" w:fill="auto"/>
        <w:spacing w:before="120" w:line="240" w:lineRule="auto"/>
        <w:ind w:firstLine="0"/>
        <w:jc w:val="left"/>
        <w:rPr>
          <w:rFonts w:ascii="Arial" w:hAnsi="Arial" w:cs="Arial"/>
          <w:sz w:val="20"/>
        </w:rPr>
      </w:pPr>
      <w:r w:rsidRPr="00156B4B">
        <w:rPr>
          <w:rStyle w:val="Bodytext210"/>
          <w:rFonts w:ascii="Arial" w:hAnsi="Arial" w:cs="Arial"/>
          <w:color w:val="000000"/>
          <w:sz w:val="20"/>
        </w:rPr>
        <w:t xml:space="preserve">• </w:t>
      </w:r>
      <w:r w:rsidR="00F40AF3" w:rsidRPr="00156B4B">
        <w:rPr>
          <w:rStyle w:val="Bodytext210"/>
          <w:rFonts w:ascii="Arial" w:hAnsi="Arial" w:cs="Arial"/>
          <w:color w:val="000000"/>
          <w:sz w:val="20"/>
        </w:rPr>
        <w:t xml:space="preserve">Tel./Mob.: </w:t>
      </w:r>
      <w:r w:rsidRPr="00156B4B">
        <w:rPr>
          <w:rStyle w:val="Bodytext210"/>
          <w:rFonts w:ascii="Arial" w:hAnsi="Arial" w:cs="Arial"/>
          <w:color w:val="000000"/>
          <w:sz w:val="20"/>
        </w:rPr>
        <w:t>…………………………………..</w:t>
      </w:r>
      <w:r w:rsidR="00F40AF3" w:rsidRPr="00156B4B">
        <w:rPr>
          <w:rStyle w:val="Bodytext210"/>
          <w:rFonts w:ascii="Arial" w:hAnsi="Arial" w:cs="Arial"/>
          <w:color w:val="000000"/>
          <w:sz w:val="20"/>
        </w:rPr>
        <w:t xml:space="preserve"> Email: </w:t>
      </w:r>
      <w:r w:rsidRPr="00156B4B">
        <w:rPr>
          <w:rStyle w:val="Bodytext210"/>
          <w:rFonts w:ascii="Arial" w:hAnsi="Arial" w:cs="Arial"/>
          <w:color w:val="000000"/>
          <w:sz w:val="20"/>
        </w:rPr>
        <w:t>…………………………………………………….</w:t>
      </w:r>
    </w:p>
    <w:p w:rsidR="00F40AF3" w:rsidRPr="00156B4B" w:rsidRDefault="00F40AF3" w:rsidP="00156B4B">
      <w:pPr>
        <w:pStyle w:val="Bodytext280"/>
        <w:shd w:val="clear" w:color="auto" w:fill="auto"/>
        <w:spacing w:before="120" w:after="0" w:line="240" w:lineRule="auto"/>
        <w:jc w:val="left"/>
        <w:rPr>
          <w:rFonts w:ascii="Arial" w:hAnsi="Arial" w:cs="Arial"/>
          <w:sz w:val="20"/>
        </w:rPr>
      </w:pPr>
      <w:r w:rsidRPr="00156B4B">
        <w:rPr>
          <w:rStyle w:val="Bodytext28"/>
          <w:rFonts w:ascii="Arial" w:hAnsi="Arial" w:cs="Arial"/>
          <w:b/>
          <w:bCs/>
          <w:color w:val="000000"/>
          <w:sz w:val="20"/>
        </w:rPr>
        <w:t>If you have any of the followings at present or during the past 7 days (until the date of</w:t>
      </w:r>
      <w:r w:rsidR="00B27554" w:rsidRPr="00156B4B">
        <w:rPr>
          <w:rStyle w:val="Bodytext28"/>
          <w:rFonts w:ascii="Arial" w:hAnsi="Arial" w:cs="Arial"/>
          <w:b/>
          <w:bCs/>
          <w:color w:val="000000"/>
          <w:sz w:val="20"/>
        </w:rPr>
        <w:t xml:space="preserve"> </w:t>
      </w:r>
      <w:r w:rsidRPr="00156B4B">
        <w:rPr>
          <w:rStyle w:val="Bodytext28"/>
          <w:rFonts w:ascii="Arial" w:hAnsi="Arial" w:cs="Arial"/>
          <w:b/>
          <w:bCs/>
          <w:color w:val="000000"/>
          <w:sz w:val="20"/>
        </w:rPr>
        <w:t>entry/exit/transit)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005"/>
        <w:gridCol w:w="866"/>
        <w:gridCol w:w="860"/>
        <w:gridCol w:w="2467"/>
        <w:gridCol w:w="1011"/>
        <w:gridCol w:w="868"/>
      </w:tblGrid>
      <w:tr w:rsidR="00F40AF3" w:rsidRPr="00156B4B">
        <w:tblPrEx>
          <w:tblCellMar>
            <w:top w:w="0" w:type="dxa"/>
            <w:left w:w="0" w:type="dxa"/>
            <w:bottom w:w="0" w:type="dxa"/>
            <w:right w:w="0" w:type="dxa"/>
          </w:tblCellMar>
        </w:tblPrEx>
        <w:tc>
          <w:tcPr>
            <w:tcW w:w="1655" w:type="pct"/>
            <w:tcBorders>
              <w:bottom w:val="single" w:sz="2" w:space="0" w:color="auto"/>
            </w:tcBorders>
            <w:shd w:val="clear" w:color="auto" w:fill="auto"/>
            <w:vAlign w:val="bottom"/>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Symptoms</w:t>
            </w:r>
          </w:p>
        </w:tc>
        <w:tc>
          <w:tcPr>
            <w:tcW w:w="477" w:type="pct"/>
            <w:tcBorders>
              <w:bottom w:val="single" w:sz="2" w:space="0" w:color="auto"/>
            </w:tcBorders>
            <w:shd w:val="clear" w:color="auto" w:fill="auto"/>
            <w:vAlign w:val="bottom"/>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Yes</w:t>
            </w:r>
          </w:p>
        </w:tc>
        <w:tc>
          <w:tcPr>
            <w:tcW w:w="474" w:type="pct"/>
            <w:tcBorders>
              <w:bottom w:val="single" w:sz="2" w:space="0" w:color="auto"/>
            </w:tcBorders>
            <w:shd w:val="clear" w:color="auto" w:fill="auto"/>
            <w:vAlign w:val="bottom"/>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No</w:t>
            </w:r>
          </w:p>
        </w:tc>
        <w:tc>
          <w:tcPr>
            <w:tcW w:w="1359" w:type="pct"/>
            <w:tcBorders>
              <w:bottom w:val="single" w:sz="2" w:space="0" w:color="auto"/>
            </w:tcBorders>
            <w:shd w:val="clear" w:color="auto" w:fill="auto"/>
            <w:vAlign w:val="bottom"/>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Symptoms</w:t>
            </w:r>
          </w:p>
        </w:tc>
        <w:tc>
          <w:tcPr>
            <w:tcW w:w="557" w:type="pct"/>
            <w:tcBorders>
              <w:bottom w:val="single" w:sz="2" w:space="0" w:color="auto"/>
            </w:tcBorders>
            <w:shd w:val="clear" w:color="auto" w:fill="auto"/>
            <w:vAlign w:val="bottom"/>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Yes</w:t>
            </w:r>
          </w:p>
        </w:tc>
        <w:tc>
          <w:tcPr>
            <w:tcW w:w="479" w:type="pct"/>
            <w:tcBorders>
              <w:bottom w:val="single" w:sz="2" w:space="0" w:color="auto"/>
            </w:tcBorders>
            <w:shd w:val="clear" w:color="auto" w:fill="auto"/>
            <w:vAlign w:val="bottom"/>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No</w:t>
            </w:r>
          </w:p>
        </w:tc>
      </w:tr>
      <w:tr w:rsidR="00F40AF3" w:rsidRPr="00156B4B">
        <w:tblPrEx>
          <w:tblCellMar>
            <w:top w:w="0" w:type="dxa"/>
            <w:left w:w="0" w:type="dxa"/>
            <w:bottom w:w="0" w:type="dxa"/>
            <w:right w:w="0" w:type="dxa"/>
          </w:tblCellMar>
        </w:tblPrEx>
        <w:tc>
          <w:tcPr>
            <w:tcW w:w="1655" w:type="pct"/>
            <w:tcBorders>
              <w:bottom w:val="nil"/>
            </w:tcBorders>
            <w:shd w:val="clear" w:color="auto" w:fill="auto"/>
            <w:vAlign w:val="center"/>
          </w:tcPr>
          <w:p w:rsidR="00F40AF3" w:rsidRPr="00156B4B" w:rsidRDefault="00851268" w:rsidP="00156B4B">
            <w:pPr>
              <w:pStyle w:val="Bodytext21"/>
              <w:shd w:val="clear" w:color="auto" w:fill="auto"/>
              <w:spacing w:before="120" w:after="0" w:line="240" w:lineRule="auto"/>
              <w:jc w:val="left"/>
              <w:rPr>
                <w:rFonts w:ascii="Arial" w:hAnsi="Arial" w:cs="Arial"/>
                <w:sz w:val="20"/>
              </w:rPr>
            </w:pPr>
            <w:r w:rsidRPr="00156B4B">
              <w:rPr>
                <w:rStyle w:val="Bodytext210"/>
                <w:rFonts w:ascii="Arial" w:hAnsi="Arial" w:cs="Arial"/>
                <w:color w:val="000000"/>
                <w:sz w:val="20"/>
              </w:rPr>
              <w:t xml:space="preserve">• </w:t>
            </w:r>
            <w:r w:rsidR="00F40AF3" w:rsidRPr="00156B4B">
              <w:rPr>
                <w:rStyle w:val="Bodytext211pt"/>
                <w:rFonts w:ascii="Arial" w:hAnsi="Arial" w:cs="Arial"/>
                <w:color w:val="000000"/>
                <w:sz w:val="20"/>
              </w:rPr>
              <w:t>Fever</w:t>
            </w:r>
          </w:p>
        </w:tc>
        <w:tc>
          <w:tcPr>
            <w:tcW w:w="477" w:type="pct"/>
            <w:tcBorders>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 ]</w:t>
            </w:r>
          </w:p>
        </w:tc>
        <w:tc>
          <w:tcPr>
            <w:tcW w:w="474" w:type="pct"/>
            <w:tcBorders>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 ]</w:t>
            </w:r>
          </w:p>
        </w:tc>
        <w:tc>
          <w:tcPr>
            <w:tcW w:w="1359" w:type="pct"/>
            <w:tcBorders>
              <w:bottom w:val="nil"/>
            </w:tcBorders>
            <w:shd w:val="clear" w:color="auto" w:fill="auto"/>
            <w:vAlign w:val="center"/>
          </w:tcPr>
          <w:p w:rsidR="00F40AF3" w:rsidRPr="00156B4B" w:rsidRDefault="00851268" w:rsidP="00156B4B">
            <w:pPr>
              <w:pStyle w:val="Bodytext21"/>
              <w:shd w:val="clear" w:color="auto" w:fill="auto"/>
              <w:spacing w:before="120" w:after="0" w:line="240" w:lineRule="auto"/>
              <w:jc w:val="left"/>
              <w:rPr>
                <w:rFonts w:ascii="Arial" w:hAnsi="Arial" w:cs="Arial"/>
                <w:sz w:val="20"/>
              </w:rPr>
            </w:pPr>
            <w:r w:rsidRPr="00156B4B">
              <w:rPr>
                <w:rStyle w:val="Bodytext210"/>
                <w:rFonts w:ascii="Arial" w:hAnsi="Arial" w:cs="Arial"/>
                <w:color w:val="000000"/>
                <w:sz w:val="20"/>
              </w:rPr>
              <w:t xml:space="preserve">• </w:t>
            </w:r>
            <w:r w:rsidR="00F40AF3" w:rsidRPr="00156B4B">
              <w:rPr>
                <w:rStyle w:val="Bodytext211pt"/>
                <w:rFonts w:ascii="Arial" w:hAnsi="Arial" w:cs="Arial"/>
                <w:color w:val="000000"/>
                <w:sz w:val="20"/>
              </w:rPr>
              <w:t>Vomiting</w:t>
            </w:r>
          </w:p>
        </w:tc>
        <w:tc>
          <w:tcPr>
            <w:tcW w:w="557" w:type="pct"/>
            <w:tcBorders>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 ]</w:t>
            </w:r>
          </w:p>
        </w:tc>
        <w:tc>
          <w:tcPr>
            <w:tcW w:w="479" w:type="pct"/>
            <w:tcBorders>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 ]</w:t>
            </w:r>
          </w:p>
        </w:tc>
      </w:tr>
      <w:tr w:rsidR="00F40AF3" w:rsidRPr="00156B4B">
        <w:tblPrEx>
          <w:tblCellMar>
            <w:top w:w="0" w:type="dxa"/>
            <w:left w:w="0" w:type="dxa"/>
            <w:bottom w:w="0" w:type="dxa"/>
            <w:right w:w="0" w:type="dxa"/>
          </w:tblCellMar>
        </w:tblPrEx>
        <w:tc>
          <w:tcPr>
            <w:tcW w:w="1655" w:type="pct"/>
            <w:tcBorders>
              <w:top w:val="nil"/>
              <w:bottom w:val="nil"/>
            </w:tcBorders>
            <w:shd w:val="clear" w:color="auto" w:fill="auto"/>
            <w:vAlign w:val="center"/>
          </w:tcPr>
          <w:p w:rsidR="00F40AF3" w:rsidRPr="00156B4B" w:rsidRDefault="00851268" w:rsidP="00156B4B">
            <w:pPr>
              <w:pStyle w:val="Bodytext21"/>
              <w:shd w:val="clear" w:color="auto" w:fill="auto"/>
              <w:spacing w:before="120" w:after="0" w:line="240" w:lineRule="auto"/>
              <w:jc w:val="left"/>
              <w:rPr>
                <w:rFonts w:ascii="Arial" w:hAnsi="Arial" w:cs="Arial"/>
                <w:sz w:val="20"/>
              </w:rPr>
            </w:pPr>
            <w:r w:rsidRPr="00156B4B">
              <w:rPr>
                <w:rStyle w:val="Bodytext210"/>
                <w:rFonts w:ascii="Arial" w:hAnsi="Arial" w:cs="Arial"/>
                <w:color w:val="000000"/>
                <w:sz w:val="20"/>
              </w:rPr>
              <w:t xml:space="preserve">• </w:t>
            </w:r>
            <w:r w:rsidR="00F40AF3" w:rsidRPr="00156B4B">
              <w:rPr>
                <w:rStyle w:val="Bodytext211pt"/>
                <w:rFonts w:ascii="Arial" w:hAnsi="Arial" w:cs="Arial"/>
                <w:color w:val="000000"/>
                <w:sz w:val="20"/>
              </w:rPr>
              <w:t>Cough</w:t>
            </w:r>
          </w:p>
        </w:tc>
        <w:tc>
          <w:tcPr>
            <w:tcW w:w="477" w:type="pct"/>
            <w:tcBorders>
              <w:top w:val="nil"/>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 ]</w:t>
            </w:r>
          </w:p>
        </w:tc>
        <w:tc>
          <w:tcPr>
            <w:tcW w:w="474" w:type="pct"/>
            <w:tcBorders>
              <w:top w:val="nil"/>
              <w:bottom w:val="nil"/>
            </w:tcBorders>
            <w:shd w:val="clear" w:color="auto" w:fill="auto"/>
            <w:vAlign w:val="center"/>
          </w:tcPr>
          <w:p w:rsidR="00F90BA5" w:rsidRPr="00156B4B" w:rsidRDefault="00F40AF3" w:rsidP="00156B4B">
            <w:pPr>
              <w:pStyle w:val="Bodytext21"/>
              <w:shd w:val="clear" w:color="auto" w:fill="auto"/>
              <w:spacing w:before="120" w:after="0" w:line="240" w:lineRule="auto"/>
              <w:jc w:val="center"/>
              <w:rPr>
                <w:rFonts w:ascii="Arial" w:hAnsi="Arial" w:cs="Arial"/>
                <w:bCs/>
                <w:color w:val="000000"/>
                <w:sz w:val="20"/>
                <w:szCs w:val="32"/>
                <w:lang w:val="en-US"/>
              </w:rPr>
            </w:pPr>
            <w:r w:rsidRPr="00156B4B">
              <w:rPr>
                <w:rStyle w:val="Bodytext216pt"/>
                <w:rFonts w:ascii="Arial" w:hAnsi="Arial" w:cs="Arial"/>
                <w:b w:val="0"/>
                <w:color w:val="000000"/>
                <w:sz w:val="20"/>
              </w:rPr>
              <w:t>[ ]</w:t>
            </w:r>
          </w:p>
        </w:tc>
        <w:tc>
          <w:tcPr>
            <w:tcW w:w="1359" w:type="pct"/>
            <w:tcBorders>
              <w:top w:val="nil"/>
              <w:bottom w:val="nil"/>
            </w:tcBorders>
            <w:shd w:val="clear" w:color="auto" w:fill="auto"/>
            <w:vAlign w:val="center"/>
          </w:tcPr>
          <w:p w:rsidR="00F40AF3" w:rsidRPr="00156B4B" w:rsidRDefault="00851268" w:rsidP="00156B4B">
            <w:pPr>
              <w:pStyle w:val="Bodytext21"/>
              <w:shd w:val="clear" w:color="auto" w:fill="auto"/>
              <w:spacing w:before="120" w:after="0" w:line="240" w:lineRule="auto"/>
              <w:jc w:val="left"/>
              <w:rPr>
                <w:rFonts w:ascii="Arial" w:hAnsi="Arial" w:cs="Arial"/>
                <w:sz w:val="20"/>
              </w:rPr>
            </w:pPr>
            <w:r w:rsidRPr="00156B4B">
              <w:rPr>
                <w:rStyle w:val="Bodytext210"/>
                <w:rFonts w:ascii="Arial" w:hAnsi="Arial" w:cs="Arial"/>
                <w:color w:val="000000"/>
                <w:sz w:val="20"/>
              </w:rPr>
              <w:t xml:space="preserve">• </w:t>
            </w:r>
            <w:r w:rsidR="00F40AF3" w:rsidRPr="00156B4B">
              <w:rPr>
                <w:rStyle w:val="Bodytext211pt"/>
                <w:rFonts w:ascii="Arial" w:hAnsi="Arial" w:cs="Arial"/>
                <w:color w:val="000000"/>
                <w:sz w:val="20"/>
              </w:rPr>
              <w:t>Diarrhea</w:t>
            </w:r>
          </w:p>
        </w:tc>
        <w:tc>
          <w:tcPr>
            <w:tcW w:w="557" w:type="pct"/>
            <w:tcBorders>
              <w:top w:val="nil"/>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Constantia"/>
                <w:rFonts w:ascii="Arial" w:hAnsi="Arial" w:cs="Arial"/>
                <w:b w:val="0"/>
                <w:color w:val="000000"/>
                <w:sz w:val="20"/>
              </w:rPr>
              <w:t xml:space="preserve">[ </w:t>
            </w:r>
            <w:r w:rsidRPr="00156B4B">
              <w:rPr>
                <w:rStyle w:val="Bodytext2Impact"/>
                <w:rFonts w:ascii="Arial" w:hAnsi="Arial" w:cs="Arial"/>
                <w:color w:val="000000"/>
                <w:sz w:val="20"/>
              </w:rPr>
              <w:t>]</w:t>
            </w:r>
          </w:p>
        </w:tc>
        <w:tc>
          <w:tcPr>
            <w:tcW w:w="479" w:type="pct"/>
            <w:tcBorders>
              <w:top w:val="nil"/>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 ]</w:t>
            </w:r>
          </w:p>
        </w:tc>
      </w:tr>
      <w:tr w:rsidR="00F40AF3" w:rsidRPr="00156B4B">
        <w:tblPrEx>
          <w:tblCellMar>
            <w:top w:w="0" w:type="dxa"/>
            <w:left w:w="0" w:type="dxa"/>
            <w:bottom w:w="0" w:type="dxa"/>
            <w:right w:w="0" w:type="dxa"/>
          </w:tblCellMar>
        </w:tblPrEx>
        <w:tc>
          <w:tcPr>
            <w:tcW w:w="1655" w:type="pct"/>
            <w:tcBorders>
              <w:top w:val="nil"/>
              <w:bottom w:val="nil"/>
            </w:tcBorders>
            <w:shd w:val="clear" w:color="auto" w:fill="auto"/>
            <w:vAlign w:val="center"/>
          </w:tcPr>
          <w:p w:rsidR="00F40AF3" w:rsidRPr="00156B4B" w:rsidRDefault="00851268" w:rsidP="00156B4B">
            <w:pPr>
              <w:pStyle w:val="Bodytext21"/>
              <w:shd w:val="clear" w:color="auto" w:fill="auto"/>
              <w:spacing w:before="120" w:after="0" w:line="240" w:lineRule="auto"/>
              <w:jc w:val="left"/>
              <w:rPr>
                <w:rFonts w:ascii="Arial" w:hAnsi="Arial" w:cs="Arial"/>
                <w:sz w:val="20"/>
              </w:rPr>
            </w:pPr>
            <w:r w:rsidRPr="00156B4B">
              <w:rPr>
                <w:rStyle w:val="Bodytext210"/>
                <w:rFonts w:ascii="Arial" w:hAnsi="Arial" w:cs="Arial"/>
                <w:color w:val="000000"/>
                <w:sz w:val="20"/>
              </w:rPr>
              <w:t xml:space="preserve">• </w:t>
            </w:r>
            <w:r w:rsidR="00F40AF3" w:rsidRPr="00156B4B">
              <w:rPr>
                <w:rStyle w:val="Bodytext211pt"/>
                <w:rFonts w:ascii="Arial" w:hAnsi="Arial" w:cs="Arial"/>
                <w:color w:val="000000"/>
                <w:sz w:val="20"/>
              </w:rPr>
              <w:t>Difficulty of breathing</w:t>
            </w:r>
          </w:p>
        </w:tc>
        <w:tc>
          <w:tcPr>
            <w:tcW w:w="477" w:type="pct"/>
            <w:tcBorders>
              <w:top w:val="nil"/>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 ]</w:t>
            </w:r>
          </w:p>
        </w:tc>
        <w:tc>
          <w:tcPr>
            <w:tcW w:w="474" w:type="pct"/>
            <w:tcBorders>
              <w:top w:val="nil"/>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 ]</w:t>
            </w:r>
          </w:p>
        </w:tc>
        <w:tc>
          <w:tcPr>
            <w:tcW w:w="1359" w:type="pct"/>
            <w:tcBorders>
              <w:top w:val="nil"/>
              <w:bottom w:val="nil"/>
            </w:tcBorders>
            <w:shd w:val="clear" w:color="auto" w:fill="auto"/>
            <w:vAlign w:val="center"/>
          </w:tcPr>
          <w:p w:rsidR="00F40AF3" w:rsidRPr="00156B4B" w:rsidRDefault="00851268" w:rsidP="00156B4B">
            <w:pPr>
              <w:pStyle w:val="Bodytext21"/>
              <w:shd w:val="clear" w:color="auto" w:fill="auto"/>
              <w:spacing w:before="120" w:after="0" w:line="240" w:lineRule="auto"/>
              <w:jc w:val="left"/>
              <w:rPr>
                <w:rFonts w:ascii="Arial" w:hAnsi="Arial" w:cs="Arial"/>
                <w:sz w:val="20"/>
              </w:rPr>
            </w:pPr>
            <w:r w:rsidRPr="00156B4B">
              <w:rPr>
                <w:rStyle w:val="Bodytext210"/>
                <w:rFonts w:ascii="Arial" w:hAnsi="Arial" w:cs="Arial"/>
                <w:color w:val="000000"/>
                <w:sz w:val="20"/>
              </w:rPr>
              <w:t xml:space="preserve">• </w:t>
            </w:r>
            <w:r w:rsidR="00F40AF3" w:rsidRPr="00156B4B">
              <w:rPr>
                <w:rStyle w:val="Bodytext211pt"/>
                <w:rFonts w:ascii="Arial" w:hAnsi="Arial" w:cs="Arial"/>
                <w:color w:val="000000"/>
                <w:sz w:val="20"/>
              </w:rPr>
              <w:t>Rash</w:t>
            </w:r>
          </w:p>
        </w:tc>
        <w:tc>
          <w:tcPr>
            <w:tcW w:w="557" w:type="pct"/>
            <w:tcBorders>
              <w:top w:val="nil"/>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 ]</w:t>
            </w:r>
          </w:p>
        </w:tc>
        <w:tc>
          <w:tcPr>
            <w:tcW w:w="479" w:type="pct"/>
            <w:tcBorders>
              <w:top w:val="nil"/>
              <w:bottom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 ]</w:t>
            </w:r>
          </w:p>
        </w:tc>
      </w:tr>
      <w:tr w:rsidR="00F40AF3" w:rsidRPr="00156B4B">
        <w:tblPrEx>
          <w:tblCellMar>
            <w:top w:w="0" w:type="dxa"/>
            <w:left w:w="0" w:type="dxa"/>
            <w:bottom w:w="0" w:type="dxa"/>
            <w:right w:w="0" w:type="dxa"/>
          </w:tblCellMar>
        </w:tblPrEx>
        <w:tc>
          <w:tcPr>
            <w:tcW w:w="1655" w:type="pct"/>
            <w:tcBorders>
              <w:top w:val="nil"/>
            </w:tcBorders>
            <w:shd w:val="clear" w:color="auto" w:fill="auto"/>
            <w:vAlign w:val="center"/>
          </w:tcPr>
          <w:p w:rsidR="00F40AF3" w:rsidRPr="00156B4B" w:rsidRDefault="00851268" w:rsidP="00156B4B">
            <w:pPr>
              <w:pStyle w:val="Bodytext21"/>
              <w:shd w:val="clear" w:color="auto" w:fill="auto"/>
              <w:spacing w:before="120" w:after="0" w:line="240" w:lineRule="auto"/>
              <w:jc w:val="left"/>
              <w:rPr>
                <w:rFonts w:ascii="Arial" w:hAnsi="Arial" w:cs="Arial"/>
                <w:sz w:val="20"/>
              </w:rPr>
            </w:pPr>
            <w:r w:rsidRPr="00156B4B">
              <w:rPr>
                <w:rStyle w:val="Bodytext210"/>
                <w:rFonts w:ascii="Arial" w:hAnsi="Arial" w:cs="Arial"/>
                <w:color w:val="000000"/>
                <w:sz w:val="20"/>
              </w:rPr>
              <w:t xml:space="preserve">• </w:t>
            </w:r>
            <w:r w:rsidR="00F40AF3" w:rsidRPr="00156B4B">
              <w:rPr>
                <w:rStyle w:val="Bodytext211pt"/>
                <w:rFonts w:ascii="Arial" w:hAnsi="Arial" w:cs="Arial"/>
                <w:color w:val="000000"/>
                <w:sz w:val="20"/>
              </w:rPr>
              <w:t>Sore throat</w:t>
            </w:r>
          </w:p>
        </w:tc>
        <w:tc>
          <w:tcPr>
            <w:tcW w:w="477" w:type="pct"/>
            <w:tcBorders>
              <w:top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 ]</w:t>
            </w:r>
          </w:p>
        </w:tc>
        <w:tc>
          <w:tcPr>
            <w:tcW w:w="474" w:type="pct"/>
            <w:tcBorders>
              <w:top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 ]</w:t>
            </w:r>
          </w:p>
        </w:tc>
        <w:tc>
          <w:tcPr>
            <w:tcW w:w="1359" w:type="pct"/>
            <w:tcBorders>
              <w:top w:val="nil"/>
            </w:tcBorders>
            <w:shd w:val="clear" w:color="auto" w:fill="auto"/>
            <w:vAlign w:val="center"/>
          </w:tcPr>
          <w:p w:rsidR="00F40AF3" w:rsidRPr="00156B4B" w:rsidRDefault="00851268" w:rsidP="00156B4B">
            <w:pPr>
              <w:pStyle w:val="Bodytext21"/>
              <w:shd w:val="clear" w:color="auto" w:fill="auto"/>
              <w:spacing w:before="120" w:after="0" w:line="240" w:lineRule="auto"/>
              <w:jc w:val="left"/>
              <w:rPr>
                <w:rFonts w:ascii="Arial" w:hAnsi="Arial" w:cs="Arial"/>
                <w:sz w:val="20"/>
              </w:rPr>
            </w:pPr>
            <w:r w:rsidRPr="00156B4B">
              <w:rPr>
                <w:rStyle w:val="Bodytext210"/>
                <w:rFonts w:ascii="Arial" w:hAnsi="Arial" w:cs="Arial"/>
                <w:color w:val="000000"/>
                <w:sz w:val="20"/>
              </w:rPr>
              <w:t xml:space="preserve">• </w:t>
            </w:r>
            <w:r w:rsidR="00F40AF3" w:rsidRPr="00156B4B">
              <w:rPr>
                <w:rStyle w:val="Bodytext211pt"/>
                <w:rFonts w:ascii="Arial" w:hAnsi="Arial" w:cs="Arial"/>
                <w:color w:val="000000"/>
                <w:sz w:val="20"/>
              </w:rPr>
              <w:t>Skin haemorrhage</w:t>
            </w:r>
          </w:p>
        </w:tc>
        <w:tc>
          <w:tcPr>
            <w:tcW w:w="557" w:type="pct"/>
            <w:tcBorders>
              <w:top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 ]</w:t>
            </w:r>
          </w:p>
        </w:tc>
        <w:tc>
          <w:tcPr>
            <w:tcW w:w="479" w:type="pct"/>
            <w:tcBorders>
              <w:top w:val="nil"/>
            </w:tcBorders>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1pt"/>
                <w:rFonts w:ascii="Arial" w:hAnsi="Arial" w:cs="Arial"/>
                <w:color w:val="000000"/>
                <w:sz w:val="20"/>
              </w:rPr>
              <w:t>[ ]</w:t>
            </w:r>
          </w:p>
        </w:tc>
      </w:tr>
    </w:tbl>
    <w:p w:rsidR="00F40AF3" w:rsidRPr="00156B4B" w:rsidRDefault="00F40AF3" w:rsidP="00156B4B">
      <w:pPr>
        <w:pStyle w:val="Tablecaption20"/>
        <w:shd w:val="clear" w:color="auto" w:fill="auto"/>
        <w:spacing w:before="120" w:after="0" w:line="240" w:lineRule="auto"/>
        <w:jc w:val="left"/>
        <w:rPr>
          <w:rFonts w:ascii="Arial" w:hAnsi="Arial" w:cs="Arial"/>
          <w:sz w:val="20"/>
        </w:rPr>
      </w:pPr>
      <w:r w:rsidRPr="00156B4B">
        <w:rPr>
          <w:rStyle w:val="Tablecaption2"/>
          <w:rFonts w:ascii="Arial" w:hAnsi="Arial" w:cs="Arial"/>
          <w:b/>
          <w:bCs/>
          <w:color w:val="000000"/>
          <w:sz w:val="20"/>
        </w:rPr>
        <w:t xml:space="preserve">List of vaccines or biologicals used:  </w:t>
      </w:r>
      <w:r w:rsidR="00851268" w:rsidRPr="00156B4B">
        <w:rPr>
          <w:rStyle w:val="Tablecaption2"/>
          <w:rFonts w:ascii="Arial" w:hAnsi="Arial" w:cs="Arial"/>
          <w:b/>
          <w:bCs/>
          <w:color w:val="000000"/>
          <w:sz w:val="20"/>
        </w:rPr>
        <w:t>………………………………………………</w:t>
      </w:r>
    </w:p>
    <w:p w:rsidR="00F40AF3" w:rsidRPr="00156B4B" w:rsidRDefault="00F40AF3" w:rsidP="00156B4B">
      <w:pPr>
        <w:pStyle w:val="Tablecaption20"/>
        <w:shd w:val="clear" w:color="auto" w:fill="auto"/>
        <w:spacing w:before="120" w:after="0" w:line="240" w:lineRule="auto"/>
        <w:jc w:val="left"/>
        <w:rPr>
          <w:rFonts w:ascii="Arial" w:hAnsi="Arial" w:cs="Arial"/>
          <w:sz w:val="20"/>
        </w:rPr>
      </w:pPr>
      <w:r w:rsidRPr="00156B4B">
        <w:rPr>
          <w:rStyle w:val="Tablecaption2"/>
          <w:rFonts w:ascii="Arial" w:hAnsi="Arial" w:cs="Arial"/>
          <w:b/>
          <w:bCs/>
          <w:color w:val="000000"/>
          <w:sz w:val="20"/>
        </w:rPr>
        <w:t>History of</w:t>
      </w:r>
      <w:r w:rsidR="00D537E9" w:rsidRPr="00156B4B">
        <w:rPr>
          <w:rStyle w:val="Tablecaption2"/>
          <w:rFonts w:ascii="Arial" w:hAnsi="Arial" w:cs="Arial"/>
          <w:b/>
          <w:bCs/>
          <w:color w:val="000000"/>
          <w:sz w:val="20"/>
        </w:rPr>
        <w:t xml:space="preserve"> </w:t>
      </w:r>
      <w:r w:rsidRPr="00156B4B">
        <w:rPr>
          <w:rStyle w:val="Tablecaption2"/>
          <w:rFonts w:ascii="Arial" w:hAnsi="Arial" w:cs="Arial"/>
          <w:b/>
          <w:bCs/>
          <w:color w:val="000000"/>
          <w:sz w:val="20"/>
        </w:rPr>
        <w:t>exposure: During the last 14 days, did you: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229"/>
        <w:gridCol w:w="1848"/>
      </w:tblGrid>
      <w:tr w:rsidR="00F40AF3" w:rsidRPr="00156B4B">
        <w:tblPrEx>
          <w:tblCellMar>
            <w:top w:w="0" w:type="dxa"/>
            <w:left w:w="0" w:type="dxa"/>
            <w:bottom w:w="0" w:type="dxa"/>
            <w:right w:w="0" w:type="dxa"/>
          </w:tblCellMar>
        </w:tblPrEx>
        <w:tc>
          <w:tcPr>
            <w:tcW w:w="3982" w:type="pct"/>
            <w:shd w:val="clear" w:color="auto" w:fill="auto"/>
          </w:tcPr>
          <w:p w:rsidR="00F40AF3" w:rsidRPr="00156B4B" w:rsidRDefault="00851268" w:rsidP="00156B4B">
            <w:pPr>
              <w:pStyle w:val="Bodytext21"/>
              <w:shd w:val="clear" w:color="auto" w:fill="auto"/>
              <w:spacing w:before="120" w:after="0" w:line="240" w:lineRule="auto"/>
              <w:jc w:val="left"/>
              <w:rPr>
                <w:rFonts w:ascii="Arial" w:hAnsi="Arial" w:cs="Arial"/>
                <w:sz w:val="20"/>
              </w:rPr>
            </w:pPr>
            <w:r w:rsidRPr="00156B4B">
              <w:rPr>
                <w:rStyle w:val="Bodytext210"/>
                <w:rFonts w:ascii="Arial" w:hAnsi="Arial" w:cs="Arial"/>
                <w:color w:val="000000"/>
                <w:sz w:val="20"/>
              </w:rPr>
              <w:t xml:space="preserve">• </w:t>
            </w:r>
            <w:r w:rsidR="00F40AF3" w:rsidRPr="00156B4B">
              <w:rPr>
                <w:rStyle w:val="Bodytext211pt"/>
                <w:rFonts w:ascii="Arial" w:hAnsi="Arial" w:cs="Arial"/>
                <w:color w:val="000000"/>
                <w:sz w:val="20"/>
              </w:rPr>
              <w:t>Visit any poultry farm/living animal market/slaughter house/contact to animal</w:t>
            </w:r>
          </w:p>
        </w:tc>
        <w:tc>
          <w:tcPr>
            <w:tcW w:w="1018"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11pt"/>
                <w:rFonts w:ascii="Arial" w:hAnsi="Arial" w:cs="Arial"/>
                <w:color w:val="000000"/>
                <w:sz w:val="20"/>
              </w:rPr>
              <w:t xml:space="preserve">Yes [ ] </w:t>
            </w:r>
            <w:r w:rsidR="00851268" w:rsidRPr="00156B4B">
              <w:rPr>
                <w:rStyle w:val="Bodytext211pt"/>
                <w:rFonts w:ascii="Arial" w:hAnsi="Arial" w:cs="Arial"/>
                <w:color w:val="000000"/>
                <w:sz w:val="20"/>
              </w:rPr>
              <w:t xml:space="preserve">  </w:t>
            </w:r>
            <w:r w:rsidRPr="00156B4B">
              <w:rPr>
                <w:rStyle w:val="Bodytext211pt"/>
                <w:rFonts w:ascii="Arial" w:hAnsi="Arial" w:cs="Arial"/>
                <w:color w:val="000000"/>
                <w:sz w:val="20"/>
              </w:rPr>
              <w:t>No [ ]</w:t>
            </w:r>
          </w:p>
        </w:tc>
      </w:tr>
      <w:tr w:rsidR="00F40AF3" w:rsidRPr="00156B4B">
        <w:tblPrEx>
          <w:tblCellMar>
            <w:top w:w="0" w:type="dxa"/>
            <w:left w:w="0" w:type="dxa"/>
            <w:bottom w:w="0" w:type="dxa"/>
            <w:right w:w="0" w:type="dxa"/>
          </w:tblCellMar>
        </w:tblPrEx>
        <w:tc>
          <w:tcPr>
            <w:tcW w:w="3982" w:type="pct"/>
            <w:shd w:val="clear" w:color="auto" w:fill="auto"/>
          </w:tcPr>
          <w:p w:rsidR="00F40AF3" w:rsidRPr="00156B4B" w:rsidRDefault="00851268" w:rsidP="00156B4B">
            <w:pPr>
              <w:pStyle w:val="Bodytext21"/>
              <w:shd w:val="clear" w:color="auto" w:fill="auto"/>
              <w:spacing w:before="120" w:after="0" w:line="240" w:lineRule="auto"/>
              <w:jc w:val="left"/>
              <w:rPr>
                <w:rFonts w:ascii="Arial" w:hAnsi="Arial" w:cs="Arial"/>
                <w:sz w:val="20"/>
              </w:rPr>
            </w:pPr>
            <w:r w:rsidRPr="00156B4B">
              <w:rPr>
                <w:rStyle w:val="Bodytext210"/>
                <w:rFonts w:ascii="Arial" w:hAnsi="Arial" w:cs="Arial"/>
                <w:color w:val="000000"/>
                <w:sz w:val="20"/>
              </w:rPr>
              <w:t xml:space="preserve">• </w:t>
            </w:r>
            <w:r w:rsidR="00F40AF3" w:rsidRPr="00156B4B">
              <w:rPr>
                <w:rStyle w:val="Bodytext211pt"/>
                <w:rFonts w:ascii="Arial" w:hAnsi="Arial" w:cs="Arial"/>
                <w:color w:val="000000"/>
                <w:sz w:val="20"/>
              </w:rPr>
              <w:t>Care for a sick person of communicable diseases</w:t>
            </w:r>
          </w:p>
        </w:tc>
        <w:tc>
          <w:tcPr>
            <w:tcW w:w="1018" w:type="pct"/>
            <w:shd w:val="clear" w:color="auto" w:fill="auto"/>
          </w:tcPr>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11pt"/>
                <w:rFonts w:ascii="Arial" w:hAnsi="Arial" w:cs="Arial"/>
                <w:color w:val="000000"/>
                <w:sz w:val="20"/>
              </w:rPr>
              <w:t xml:space="preserve">Yes [ ] </w:t>
            </w:r>
            <w:r w:rsidR="00851268" w:rsidRPr="00156B4B">
              <w:rPr>
                <w:rStyle w:val="Bodytext211pt"/>
                <w:rFonts w:ascii="Arial" w:hAnsi="Arial" w:cs="Arial"/>
                <w:color w:val="000000"/>
                <w:sz w:val="20"/>
              </w:rPr>
              <w:t xml:space="preserve">  </w:t>
            </w:r>
            <w:r w:rsidRPr="00156B4B">
              <w:rPr>
                <w:rStyle w:val="Bodytext211pt"/>
                <w:rFonts w:ascii="Arial" w:hAnsi="Arial" w:cs="Arial"/>
                <w:color w:val="000000"/>
                <w:sz w:val="20"/>
              </w:rPr>
              <w:t>No [ ]</w:t>
            </w:r>
          </w:p>
        </w:tc>
      </w:tr>
    </w:tbl>
    <w:p w:rsidR="00F40AF3" w:rsidRPr="00156B4B" w:rsidRDefault="00F40AF3" w:rsidP="00156B4B">
      <w:pPr>
        <w:pStyle w:val="Bodytext280"/>
        <w:shd w:val="clear" w:color="auto" w:fill="auto"/>
        <w:spacing w:before="120" w:after="0" w:line="240" w:lineRule="auto"/>
        <w:jc w:val="left"/>
        <w:rPr>
          <w:rStyle w:val="Bodytext28"/>
          <w:rFonts w:ascii="Arial" w:hAnsi="Arial" w:cs="Arial"/>
          <w:b/>
          <w:bCs/>
          <w:color w:val="000000"/>
          <w:sz w:val="20"/>
        </w:rPr>
      </w:pPr>
      <w:r w:rsidRPr="00156B4B">
        <w:rPr>
          <w:rStyle w:val="Bodytext28"/>
          <w:rFonts w:ascii="Arial" w:hAnsi="Arial" w:cs="Arial"/>
          <w:b/>
          <w:bCs/>
          <w:color w:val="000000"/>
          <w:sz w:val="20"/>
        </w:rPr>
        <w:t xml:space="preserve">The information </w:t>
      </w:r>
      <w:r w:rsidRPr="00156B4B">
        <w:rPr>
          <w:rStyle w:val="Bodytext28NotBold"/>
          <w:rFonts w:ascii="Arial" w:hAnsi="Arial" w:cs="Arial"/>
          <w:b/>
          <w:bCs/>
          <w:color w:val="000000"/>
          <w:sz w:val="20"/>
        </w:rPr>
        <w:t xml:space="preserve">I </w:t>
      </w:r>
      <w:r w:rsidRPr="00156B4B">
        <w:rPr>
          <w:rStyle w:val="Bodytext28"/>
          <w:rFonts w:ascii="Arial" w:hAnsi="Arial" w:cs="Arial"/>
          <w:b/>
          <w:bCs/>
          <w:color w:val="000000"/>
          <w:sz w:val="20"/>
        </w:rPr>
        <w:t xml:space="preserve">have given is true, correct and complete. </w:t>
      </w:r>
      <w:r w:rsidRPr="00156B4B">
        <w:rPr>
          <w:rStyle w:val="Bodytext28NotBold"/>
          <w:rFonts w:ascii="Arial" w:hAnsi="Arial" w:cs="Arial"/>
          <w:b/>
          <w:bCs/>
          <w:color w:val="000000"/>
          <w:sz w:val="20"/>
        </w:rPr>
        <w:t xml:space="preserve">I </w:t>
      </w:r>
      <w:r w:rsidRPr="00156B4B">
        <w:rPr>
          <w:rStyle w:val="Bodytext28"/>
          <w:rFonts w:ascii="Arial" w:hAnsi="Arial" w:cs="Arial"/>
          <w:b/>
          <w:bCs/>
          <w:color w:val="000000"/>
          <w:sz w:val="20"/>
        </w:rPr>
        <w:t>understand failure to answer any question may have serious consequences.</w:t>
      </w:r>
    </w:p>
    <w:p w:rsidR="00D537E9" w:rsidRPr="00156B4B" w:rsidRDefault="00D537E9" w:rsidP="00156B4B">
      <w:pPr>
        <w:pStyle w:val="Bodytext280"/>
        <w:shd w:val="clear" w:color="auto" w:fill="auto"/>
        <w:spacing w:before="120" w:after="0" w:line="240" w:lineRule="auto"/>
        <w:jc w:val="left"/>
        <w:rPr>
          <w:rStyle w:val="Bodytext28"/>
          <w:rFonts w:ascii="Arial" w:hAnsi="Arial" w:cs="Arial"/>
          <w:b/>
          <w:bCs/>
          <w:color w:val="000000"/>
          <w:sz w:val="20"/>
        </w:rPr>
      </w:pPr>
    </w:p>
    <w:tbl>
      <w:tblPr>
        <w:tblW w:w="0" w:type="auto"/>
        <w:tblLook w:val="01E0" w:firstRow="1" w:lastRow="1" w:firstColumn="1" w:lastColumn="1" w:noHBand="0" w:noVBand="0"/>
      </w:tblPr>
      <w:tblGrid>
        <w:gridCol w:w="4428"/>
        <w:gridCol w:w="4428"/>
      </w:tblGrid>
      <w:tr w:rsidR="009A403E" w:rsidRPr="00216B18" w:rsidTr="00216B18">
        <w:tc>
          <w:tcPr>
            <w:tcW w:w="4428" w:type="dxa"/>
          </w:tcPr>
          <w:p w:rsidR="009A403E" w:rsidRPr="00216B18" w:rsidRDefault="009A403E" w:rsidP="00216B18">
            <w:pPr>
              <w:pStyle w:val="Bodytext280"/>
              <w:shd w:val="clear" w:color="auto" w:fill="auto"/>
              <w:spacing w:before="120" w:after="0" w:line="240" w:lineRule="auto"/>
              <w:rPr>
                <w:rFonts w:ascii="Arial" w:eastAsia="Times New Roman" w:hAnsi="Arial" w:cs="Arial"/>
                <w:sz w:val="20"/>
              </w:rPr>
            </w:pPr>
            <w:r w:rsidRPr="00216B18">
              <w:rPr>
                <w:rStyle w:val="Bodytext28NotBold1"/>
                <w:rFonts w:ascii="Arial" w:eastAsia="Times New Roman" w:hAnsi="Arial" w:cs="Arial"/>
                <w:bCs/>
                <w:color w:val="000000"/>
                <w:sz w:val="20"/>
              </w:rPr>
              <w:t xml:space="preserve">Day: </w:t>
            </w:r>
            <w:r w:rsidR="00D537E9" w:rsidRPr="00216B18">
              <w:rPr>
                <w:rStyle w:val="Bodytext28NotBold1"/>
                <w:rFonts w:ascii="Arial" w:eastAsia="Times New Roman" w:hAnsi="Arial" w:cs="Arial"/>
                <w:bCs/>
                <w:color w:val="000000"/>
                <w:sz w:val="20"/>
              </w:rPr>
              <w:t xml:space="preserve">   </w:t>
            </w:r>
            <w:r w:rsidRPr="00216B18">
              <w:rPr>
                <w:rStyle w:val="Bodytext28NotBold1"/>
                <w:rFonts w:ascii="Arial" w:eastAsia="Times New Roman" w:hAnsi="Arial" w:cs="Arial"/>
                <w:bCs/>
                <w:color w:val="000000"/>
                <w:sz w:val="20"/>
              </w:rPr>
              <w:t xml:space="preserve">Month: </w:t>
            </w:r>
            <w:r w:rsidR="00D537E9" w:rsidRPr="00216B18">
              <w:rPr>
                <w:rStyle w:val="Bodytext28NotBold1"/>
                <w:rFonts w:ascii="Arial" w:eastAsia="Times New Roman" w:hAnsi="Arial" w:cs="Arial"/>
                <w:bCs/>
                <w:color w:val="000000"/>
                <w:sz w:val="20"/>
              </w:rPr>
              <w:t xml:space="preserve">   </w:t>
            </w:r>
            <w:r w:rsidRPr="00216B18">
              <w:rPr>
                <w:rStyle w:val="Bodytext28NotBold1"/>
                <w:rFonts w:ascii="Arial" w:eastAsia="Times New Roman" w:hAnsi="Arial" w:cs="Arial"/>
                <w:bCs/>
                <w:color w:val="000000"/>
                <w:sz w:val="20"/>
              </w:rPr>
              <w:t>Year: 201..</w:t>
            </w:r>
          </w:p>
        </w:tc>
        <w:tc>
          <w:tcPr>
            <w:tcW w:w="4428" w:type="dxa"/>
          </w:tcPr>
          <w:p w:rsidR="009A403E" w:rsidRPr="00216B18" w:rsidRDefault="009A403E" w:rsidP="00216B18">
            <w:pPr>
              <w:pStyle w:val="Bodytext280"/>
              <w:shd w:val="clear" w:color="auto" w:fill="auto"/>
              <w:spacing w:before="120" w:after="0" w:line="240" w:lineRule="auto"/>
              <w:rPr>
                <w:rFonts w:ascii="Arial" w:eastAsia="Times New Roman" w:hAnsi="Arial" w:cs="Arial"/>
                <w:sz w:val="20"/>
              </w:rPr>
            </w:pPr>
            <w:r w:rsidRPr="00216B18">
              <w:rPr>
                <w:rStyle w:val="Bodytext28"/>
                <w:rFonts w:ascii="Arial" w:eastAsia="Times New Roman" w:hAnsi="Arial" w:cs="Arial"/>
                <w:b/>
                <w:bCs/>
                <w:color w:val="000000"/>
                <w:sz w:val="20"/>
              </w:rPr>
              <w:t>Signature of Passenger/Crew</w:t>
            </w:r>
          </w:p>
          <w:p w:rsidR="009A403E" w:rsidRPr="00216B18" w:rsidRDefault="009A403E" w:rsidP="00216B18">
            <w:pPr>
              <w:pStyle w:val="Bodytext280"/>
              <w:shd w:val="clear" w:color="auto" w:fill="auto"/>
              <w:spacing w:before="120" w:after="0" w:line="240" w:lineRule="auto"/>
              <w:jc w:val="left"/>
              <w:rPr>
                <w:rFonts w:ascii="Arial" w:eastAsia="Times New Roman" w:hAnsi="Arial" w:cs="Arial"/>
                <w:sz w:val="20"/>
              </w:rPr>
            </w:pPr>
          </w:p>
        </w:tc>
      </w:tr>
    </w:tbl>
    <w:p w:rsidR="009A403E" w:rsidRPr="00156B4B" w:rsidRDefault="009A403E" w:rsidP="00156B4B">
      <w:pPr>
        <w:pStyle w:val="Bodytext280"/>
        <w:shd w:val="clear" w:color="auto" w:fill="auto"/>
        <w:spacing w:before="120" w:after="0" w:line="240" w:lineRule="auto"/>
        <w:jc w:val="left"/>
        <w:rPr>
          <w:rFonts w:ascii="Arial" w:hAnsi="Arial" w:cs="Arial"/>
          <w:b w:val="0"/>
          <w:sz w:val="20"/>
        </w:rPr>
      </w:pPr>
      <w:r w:rsidRPr="00156B4B">
        <w:rPr>
          <w:rFonts w:ascii="Arial" w:hAnsi="Arial" w:cs="Arial"/>
          <w:b w:val="0"/>
          <w:sz w:val="20"/>
        </w:rPr>
        <w:t>…………………………………………………………………………………………………………….</w:t>
      </w:r>
    </w:p>
    <w:p w:rsidR="00F40AF3" w:rsidRPr="00156B4B" w:rsidRDefault="00F40AF3" w:rsidP="00156B4B">
      <w:pPr>
        <w:pStyle w:val="Bodytext211"/>
        <w:shd w:val="clear" w:color="auto" w:fill="auto"/>
        <w:spacing w:before="120" w:line="240" w:lineRule="auto"/>
        <w:ind w:firstLine="0"/>
        <w:jc w:val="center"/>
        <w:rPr>
          <w:rStyle w:val="Bodytext210"/>
          <w:rFonts w:ascii="Arial" w:hAnsi="Arial" w:cs="Arial"/>
          <w:b/>
          <w:color w:val="000000"/>
          <w:sz w:val="20"/>
        </w:rPr>
      </w:pPr>
      <w:r w:rsidRPr="00156B4B">
        <w:rPr>
          <w:rStyle w:val="Bodytext210"/>
          <w:rFonts w:ascii="Arial" w:hAnsi="Arial" w:cs="Arial"/>
          <w:b/>
          <w:color w:val="000000"/>
          <w:sz w:val="20"/>
        </w:rPr>
        <w:t>GUIDANCE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1"/>
        <w:gridCol w:w="4996"/>
      </w:tblGrid>
      <w:tr w:rsidR="009A403E" w:rsidRPr="00156B4B">
        <w:tc>
          <w:tcPr>
            <w:tcW w:w="5000" w:type="pct"/>
            <w:gridSpan w:val="2"/>
            <w:tcBorders>
              <w:bottom w:val="nil"/>
            </w:tcBorders>
          </w:tcPr>
          <w:p w:rsidR="009A403E" w:rsidRPr="00156B4B" w:rsidRDefault="009A403E" w:rsidP="00156B4B">
            <w:pPr>
              <w:spacing w:before="120"/>
              <w:jc w:val="center"/>
              <w:rPr>
                <w:rFonts w:ascii="Arial" w:hAnsi="Arial" w:cs="Arial"/>
                <w:b/>
                <w:sz w:val="20"/>
                <w:szCs w:val="20"/>
              </w:rPr>
            </w:pPr>
            <w:r w:rsidRPr="00156B4B">
              <w:rPr>
                <w:rFonts w:ascii="Arial" w:hAnsi="Arial" w:cs="Arial"/>
                <w:b/>
                <w:sz w:val="20"/>
                <w:szCs w:val="20"/>
              </w:rPr>
              <w:t xml:space="preserve">Passenger uses this part for entry/exit/transit clearance and for protection of your health </w:t>
            </w:r>
          </w:p>
          <w:p w:rsidR="009A403E" w:rsidRPr="00156B4B" w:rsidRDefault="009A403E" w:rsidP="00156B4B">
            <w:pPr>
              <w:spacing w:before="120"/>
              <w:rPr>
                <w:rFonts w:ascii="Arial" w:hAnsi="Arial" w:cs="Arial"/>
                <w:sz w:val="20"/>
                <w:szCs w:val="20"/>
              </w:rPr>
            </w:pPr>
            <w:r w:rsidRPr="00156B4B">
              <w:rPr>
                <w:rFonts w:ascii="Arial" w:hAnsi="Arial" w:cs="Arial"/>
                <w:sz w:val="20"/>
                <w:szCs w:val="20"/>
              </w:rPr>
              <w:sym w:font="Wingdings 2" w:char="F0A0"/>
            </w:r>
            <w:r w:rsidRPr="00156B4B">
              <w:rPr>
                <w:rFonts w:ascii="Arial" w:hAnsi="Arial" w:cs="Arial"/>
                <w:sz w:val="20"/>
                <w:szCs w:val="20"/>
              </w:rPr>
              <w:t xml:space="preserve"> Full name (BLOCK LETTERS): ………………</w:t>
            </w:r>
            <w:r w:rsidR="00A957AF" w:rsidRPr="00156B4B">
              <w:rPr>
                <w:rFonts w:ascii="Arial" w:hAnsi="Arial" w:cs="Arial"/>
                <w:sz w:val="20"/>
                <w:szCs w:val="20"/>
                <w:lang w:val="en-US"/>
              </w:rPr>
              <w:t>…………………..</w:t>
            </w:r>
            <w:r w:rsidRPr="00156B4B">
              <w:rPr>
                <w:rFonts w:ascii="Arial" w:hAnsi="Arial" w:cs="Arial"/>
                <w:sz w:val="20"/>
                <w:szCs w:val="20"/>
              </w:rPr>
              <w:t>………………………………...</w:t>
            </w:r>
          </w:p>
          <w:p w:rsidR="009A403E" w:rsidRPr="00156B4B" w:rsidRDefault="009A403E" w:rsidP="00156B4B">
            <w:pPr>
              <w:spacing w:before="120"/>
              <w:rPr>
                <w:rFonts w:ascii="Arial" w:hAnsi="Arial" w:cs="Arial"/>
                <w:sz w:val="20"/>
                <w:szCs w:val="20"/>
              </w:rPr>
            </w:pPr>
            <w:r w:rsidRPr="00156B4B">
              <w:rPr>
                <w:rFonts w:ascii="Arial" w:hAnsi="Arial" w:cs="Arial"/>
                <w:sz w:val="20"/>
                <w:szCs w:val="20"/>
              </w:rPr>
              <w:sym w:font="Wingdings 2" w:char="F0A0"/>
            </w:r>
            <w:r w:rsidRPr="00156B4B">
              <w:rPr>
                <w:rFonts w:ascii="Arial" w:hAnsi="Arial" w:cs="Arial"/>
                <w:sz w:val="20"/>
                <w:szCs w:val="20"/>
              </w:rPr>
              <w:t xml:space="preserve"> Province/City/Territory/Country of departure: ……………</w:t>
            </w:r>
            <w:r w:rsidR="00A957AF" w:rsidRPr="00156B4B">
              <w:rPr>
                <w:rFonts w:ascii="Arial" w:hAnsi="Arial" w:cs="Arial"/>
                <w:sz w:val="20"/>
                <w:szCs w:val="20"/>
                <w:lang w:val="en-US"/>
              </w:rPr>
              <w:t>……………………</w:t>
            </w:r>
            <w:r w:rsidRPr="00156B4B">
              <w:rPr>
                <w:rFonts w:ascii="Arial" w:hAnsi="Arial" w:cs="Arial"/>
                <w:sz w:val="20"/>
                <w:szCs w:val="20"/>
              </w:rPr>
              <w:t>……………….......</w:t>
            </w:r>
          </w:p>
        </w:tc>
      </w:tr>
      <w:tr w:rsidR="009A403E" w:rsidRPr="00156B4B">
        <w:tc>
          <w:tcPr>
            <w:tcW w:w="2310" w:type="pct"/>
            <w:tcBorders>
              <w:top w:val="nil"/>
              <w:right w:val="nil"/>
            </w:tcBorders>
          </w:tcPr>
          <w:p w:rsidR="009A403E" w:rsidRPr="00156B4B" w:rsidRDefault="009A403E" w:rsidP="00156B4B">
            <w:pPr>
              <w:spacing w:before="120"/>
              <w:jc w:val="center"/>
              <w:rPr>
                <w:rFonts w:ascii="Arial" w:hAnsi="Arial" w:cs="Arial"/>
                <w:b/>
                <w:sz w:val="20"/>
                <w:szCs w:val="20"/>
              </w:rPr>
            </w:pPr>
            <w:r w:rsidRPr="00156B4B">
              <w:rPr>
                <w:rFonts w:ascii="Arial" w:hAnsi="Arial" w:cs="Arial"/>
                <w:b/>
                <w:sz w:val="20"/>
                <w:szCs w:val="20"/>
              </w:rPr>
              <w:t>VERIFICATION BY</w:t>
            </w:r>
            <w:r w:rsidRPr="00156B4B">
              <w:rPr>
                <w:rFonts w:ascii="Arial" w:hAnsi="Arial" w:cs="Arial"/>
                <w:b/>
                <w:sz w:val="20"/>
                <w:szCs w:val="20"/>
              </w:rPr>
              <w:br/>
              <w:t xml:space="preserve">HEALTH QUARANTINE OFFICER </w:t>
            </w:r>
          </w:p>
          <w:p w:rsidR="009A403E" w:rsidRPr="00156B4B" w:rsidRDefault="009A403E" w:rsidP="00156B4B">
            <w:pPr>
              <w:spacing w:before="120"/>
              <w:jc w:val="center"/>
              <w:rPr>
                <w:rFonts w:ascii="Arial" w:hAnsi="Arial" w:cs="Arial"/>
                <w:i/>
                <w:sz w:val="20"/>
                <w:szCs w:val="20"/>
              </w:rPr>
            </w:pPr>
          </w:p>
          <w:p w:rsidR="009A403E" w:rsidRPr="00156B4B" w:rsidRDefault="009A403E" w:rsidP="00156B4B">
            <w:pPr>
              <w:spacing w:before="120"/>
              <w:jc w:val="center"/>
              <w:rPr>
                <w:rFonts w:ascii="Arial" w:hAnsi="Arial" w:cs="Arial"/>
                <w:i/>
                <w:sz w:val="20"/>
                <w:szCs w:val="20"/>
              </w:rPr>
            </w:pPr>
          </w:p>
          <w:p w:rsidR="009A403E" w:rsidRPr="00156B4B" w:rsidRDefault="009A403E" w:rsidP="00156B4B">
            <w:pPr>
              <w:spacing w:before="120"/>
              <w:jc w:val="center"/>
              <w:rPr>
                <w:rFonts w:ascii="Arial" w:hAnsi="Arial" w:cs="Arial"/>
                <w:i/>
                <w:sz w:val="20"/>
                <w:szCs w:val="20"/>
              </w:rPr>
            </w:pPr>
          </w:p>
          <w:p w:rsidR="009A403E" w:rsidRPr="00156B4B" w:rsidRDefault="009A403E" w:rsidP="00156B4B">
            <w:pPr>
              <w:spacing w:before="120"/>
              <w:jc w:val="center"/>
              <w:rPr>
                <w:rFonts w:ascii="Arial" w:hAnsi="Arial" w:cs="Arial"/>
                <w:i/>
                <w:sz w:val="20"/>
                <w:szCs w:val="20"/>
              </w:rPr>
            </w:pPr>
          </w:p>
          <w:p w:rsidR="009A403E" w:rsidRPr="00156B4B" w:rsidRDefault="009A403E" w:rsidP="00156B4B">
            <w:pPr>
              <w:spacing w:before="120"/>
              <w:jc w:val="center"/>
              <w:rPr>
                <w:rFonts w:ascii="Arial" w:hAnsi="Arial" w:cs="Arial"/>
                <w:i/>
                <w:sz w:val="20"/>
                <w:szCs w:val="20"/>
              </w:rPr>
            </w:pPr>
            <w:r w:rsidRPr="00156B4B">
              <w:rPr>
                <w:rFonts w:ascii="Arial" w:hAnsi="Arial" w:cs="Arial"/>
                <w:i/>
                <w:sz w:val="20"/>
                <w:szCs w:val="20"/>
              </w:rPr>
              <w:t>Date     Month     Year 201...</w:t>
            </w:r>
          </w:p>
        </w:tc>
        <w:tc>
          <w:tcPr>
            <w:tcW w:w="2690" w:type="pct"/>
            <w:tcBorders>
              <w:top w:val="nil"/>
              <w:left w:val="nil"/>
            </w:tcBorders>
          </w:tcPr>
          <w:p w:rsidR="00A957AF" w:rsidRPr="00156B4B" w:rsidRDefault="00A957AF" w:rsidP="00156B4B">
            <w:pPr>
              <w:pStyle w:val="Bodytext211"/>
              <w:shd w:val="clear" w:color="auto" w:fill="auto"/>
              <w:spacing w:before="120" w:line="240" w:lineRule="auto"/>
              <w:ind w:firstLine="0"/>
              <w:jc w:val="left"/>
              <w:rPr>
                <w:rFonts w:ascii="Arial" w:hAnsi="Arial" w:cs="Arial"/>
                <w:sz w:val="20"/>
              </w:rPr>
            </w:pPr>
            <w:r w:rsidRPr="00156B4B">
              <w:rPr>
                <w:rStyle w:val="Bodytext210"/>
                <w:rFonts w:ascii="Arial" w:hAnsi="Arial" w:cs="Arial"/>
                <w:color w:val="000000"/>
                <w:sz w:val="20"/>
              </w:rPr>
              <w:t>For your own heath and that of the community, if you experience any of the above-mentioned symptoms, please contact heath quarantine units at points entry or the nearest healthcare centre or email to Email: …………..: or Fax: ………………</w:t>
            </w:r>
          </w:p>
          <w:p w:rsidR="00A957AF" w:rsidRPr="00156B4B" w:rsidRDefault="00A957AF" w:rsidP="00156B4B">
            <w:pPr>
              <w:pStyle w:val="Bodytext211"/>
              <w:shd w:val="clear" w:color="auto" w:fill="auto"/>
              <w:spacing w:before="120" w:line="240" w:lineRule="auto"/>
              <w:ind w:firstLine="0"/>
              <w:jc w:val="left"/>
              <w:rPr>
                <w:rFonts w:ascii="Arial" w:hAnsi="Arial" w:cs="Arial"/>
                <w:sz w:val="20"/>
              </w:rPr>
            </w:pPr>
            <w:r w:rsidRPr="00156B4B">
              <w:rPr>
                <w:rStyle w:val="Bodytext210"/>
                <w:rFonts w:ascii="Arial" w:hAnsi="Arial" w:cs="Arial"/>
                <w:color w:val="000000"/>
                <w:sz w:val="20"/>
              </w:rPr>
              <w:t>Hotline of province/city of point of entry: …………</w:t>
            </w:r>
          </w:p>
          <w:p w:rsidR="00A957AF" w:rsidRPr="00156B4B" w:rsidRDefault="00A957AF" w:rsidP="00156B4B">
            <w:pPr>
              <w:pStyle w:val="Bodytext290"/>
              <w:shd w:val="clear" w:color="auto" w:fill="auto"/>
              <w:spacing w:before="120" w:line="240" w:lineRule="auto"/>
              <w:jc w:val="left"/>
              <w:rPr>
                <w:rFonts w:ascii="Arial" w:hAnsi="Arial" w:cs="Arial"/>
                <w:sz w:val="20"/>
              </w:rPr>
            </w:pPr>
            <w:r w:rsidRPr="00156B4B">
              <w:rPr>
                <w:rStyle w:val="Bodytext29"/>
                <w:rFonts w:ascii="Arial" w:hAnsi="Arial" w:cs="Arial"/>
                <w:color w:val="000000"/>
                <w:sz w:val="20"/>
              </w:rPr>
              <w:t>Hotl</w:t>
            </w:r>
            <w:r w:rsidR="00D537E9" w:rsidRPr="00156B4B">
              <w:rPr>
                <w:rStyle w:val="Bodytext29"/>
                <w:rFonts w:ascii="Arial" w:hAnsi="Arial" w:cs="Arial"/>
                <w:color w:val="000000"/>
                <w:sz w:val="20"/>
              </w:rPr>
              <w:t xml:space="preserve">ine of the Ministry of Health: </w:t>
            </w:r>
            <w:r w:rsidRPr="00156B4B">
              <w:rPr>
                <w:rStyle w:val="Bodytext29"/>
                <w:rFonts w:ascii="Arial" w:hAnsi="Arial" w:cs="Arial"/>
                <w:color w:val="000000"/>
                <w:sz w:val="20"/>
              </w:rPr>
              <w:t>…………………</w:t>
            </w:r>
          </w:p>
          <w:p w:rsidR="009A403E" w:rsidRPr="00156B4B" w:rsidRDefault="009A403E" w:rsidP="00156B4B">
            <w:pPr>
              <w:spacing w:before="120"/>
              <w:rPr>
                <w:rFonts w:ascii="Arial" w:hAnsi="Arial" w:cs="Arial"/>
                <w:sz w:val="20"/>
                <w:szCs w:val="20"/>
              </w:rPr>
            </w:pPr>
          </w:p>
        </w:tc>
      </w:tr>
    </w:tbl>
    <w:p w:rsidR="009A403E" w:rsidRPr="00156B4B" w:rsidRDefault="009A403E" w:rsidP="00156B4B">
      <w:pPr>
        <w:pStyle w:val="Bodytext211"/>
        <w:shd w:val="clear" w:color="auto" w:fill="auto"/>
        <w:spacing w:before="120" w:line="240" w:lineRule="auto"/>
        <w:ind w:firstLine="0"/>
        <w:jc w:val="center"/>
        <w:rPr>
          <w:rFonts w:ascii="Arial" w:hAnsi="Arial" w:cs="Arial"/>
          <w:b/>
          <w:sz w:val="20"/>
        </w:rPr>
      </w:pPr>
    </w:p>
    <w:p w:rsidR="00F40AF3" w:rsidRPr="00156B4B" w:rsidRDefault="0000326B" w:rsidP="00156B4B">
      <w:pPr>
        <w:pStyle w:val="Bodytext240"/>
        <w:shd w:val="clear" w:color="auto" w:fill="auto"/>
        <w:spacing w:line="240" w:lineRule="auto"/>
        <w:rPr>
          <w:rFonts w:ascii="Arial" w:hAnsi="Arial" w:cs="Arial"/>
          <w:sz w:val="20"/>
        </w:rPr>
      </w:pPr>
      <w:bookmarkStart w:id="74" w:name="chuong_pl_2"/>
      <w:r w:rsidRPr="0000326B">
        <w:rPr>
          <w:rStyle w:val="Bodytext24"/>
          <w:rFonts w:ascii="Arial" w:hAnsi="Arial" w:cs="Arial"/>
          <w:b/>
          <w:bCs/>
          <w:color w:val="000000"/>
          <w:sz w:val="20"/>
          <w:lang w:eastAsia="vi-VN"/>
        </w:rPr>
        <w:t>Mẫu số 15</w:t>
      </w:r>
      <w:bookmarkEnd w:id="74"/>
    </w:p>
    <w:p w:rsidR="00F40AF3" w:rsidRPr="00156B4B" w:rsidRDefault="00F40AF3" w:rsidP="00156B4B">
      <w:pPr>
        <w:pStyle w:val="Bodytext21"/>
        <w:shd w:val="clear" w:color="auto" w:fill="auto"/>
        <w:spacing w:before="120" w:after="0" w:line="240" w:lineRule="auto"/>
        <w:jc w:val="right"/>
        <w:rPr>
          <w:rFonts w:ascii="Arial" w:hAnsi="Arial" w:cs="Arial"/>
          <w:sz w:val="20"/>
        </w:rPr>
      </w:pPr>
      <w:r w:rsidRPr="00156B4B">
        <w:rPr>
          <w:rStyle w:val="Bodytext2"/>
          <w:rFonts w:ascii="Arial" w:hAnsi="Arial" w:cs="Arial"/>
          <w:color w:val="000000"/>
          <w:sz w:val="20"/>
          <w:lang w:eastAsia="vi-VN"/>
        </w:rPr>
        <w:t xml:space="preserve">(Kích thước 297 </w:t>
      </w:r>
      <w:r w:rsidR="00A957AF" w:rsidRPr="00156B4B">
        <w:rPr>
          <w:rStyle w:val="Bodytext2105pt"/>
          <w:rFonts w:ascii="Arial" w:hAnsi="Arial" w:cs="Arial"/>
          <w:color w:val="000000"/>
          <w:sz w:val="20"/>
          <w:lang w:val="en-US" w:eastAsia="vi-VN"/>
        </w:rPr>
        <w:t>x</w:t>
      </w:r>
      <w:r w:rsidRPr="00156B4B">
        <w:rPr>
          <w:rStyle w:val="Bodytext2105pt"/>
          <w:rFonts w:ascii="Arial" w:hAnsi="Arial" w:cs="Arial"/>
          <w:color w:val="000000"/>
          <w:sz w:val="20"/>
          <w:lang w:eastAsia="vi-VN"/>
        </w:rPr>
        <w:t xml:space="preserve"> </w:t>
      </w:r>
      <w:r w:rsidRPr="00156B4B">
        <w:rPr>
          <w:rStyle w:val="Bodytext2"/>
          <w:rFonts w:ascii="Arial" w:hAnsi="Arial" w:cs="Arial"/>
          <w:color w:val="000000"/>
          <w:sz w:val="20"/>
          <w:lang w:eastAsia="vi-VN"/>
        </w:rPr>
        <w:t>210 mm)</w:t>
      </w:r>
    </w:p>
    <w:p w:rsidR="00F40AF3" w:rsidRPr="00156B4B" w:rsidRDefault="00F40AF3" w:rsidP="00156B4B">
      <w:pPr>
        <w:pStyle w:val="Heading320"/>
        <w:shd w:val="clear" w:color="auto" w:fill="auto"/>
        <w:spacing w:before="120" w:after="0" w:line="240" w:lineRule="auto"/>
        <w:outlineLvl w:val="9"/>
        <w:rPr>
          <w:rFonts w:ascii="Arial" w:hAnsi="Arial" w:cs="Arial"/>
          <w:sz w:val="20"/>
          <w:lang w:val="en-US"/>
        </w:rPr>
      </w:pPr>
      <w:r w:rsidRPr="00156B4B">
        <w:rPr>
          <w:rStyle w:val="Heading32"/>
          <w:rFonts w:ascii="Arial" w:hAnsi="Arial" w:cs="Arial"/>
          <w:b/>
          <w:bCs/>
          <w:color w:val="000000"/>
          <w:sz w:val="20"/>
          <w:lang w:eastAsia="vi-VN"/>
        </w:rPr>
        <w:t>CỘ</w:t>
      </w:r>
      <w:r w:rsidR="00D537E9" w:rsidRPr="00156B4B">
        <w:rPr>
          <w:rStyle w:val="Heading32"/>
          <w:rFonts w:ascii="Arial" w:hAnsi="Arial" w:cs="Arial"/>
          <w:b/>
          <w:bCs/>
          <w:color w:val="000000"/>
          <w:sz w:val="20"/>
          <w:lang w:eastAsia="vi-VN"/>
        </w:rPr>
        <w:t>NG H</w:t>
      </w:r>
      <w:r w:rsidR="00D537E9" w:rsidRPr="00156B4B">
        <w:rPr>
          <w:rStyle w:val="Heading32"/>
          <w:rFonts w:ascii="Arial" w:hAnsi="Arial" w:cs="Arial"/>
          <w:b/>
          <w:bCs/>
          <w:color w:val="000000"/>
          <w:sz w:val="20"/>
          <w:lang w:val="en-US" w:eastAsia="vi-VN"/>
        </w:rPr>
        <w:t>ÒA</w:t>
      </w:r>
      <w:r w:rsidRPr="00156B4B">
        <w:rPr>
          <w:rStyle w:val="Heading32"/>
          <w:rFonts w:ascii="Arial" w:hAnsi="Arial" w:cs="Arial"/>
          <w:b/>
          <w:bCs/>
          <w:color w:val="000000"/>
          <w:sz w:val="20"/>
          <w:lang w:eastAsia="vi-VN"/>
        </w:rPr>
        <w:t xml:space="preserve"> XÃ HỘI CHỦ NGHĨA VIỆT NAM</w:t>
      </w:r>
      <w:r w:rsidRPr="00156B4B">
        <w:rPr>
          <w:rStyle w:val="Heading32"/>
          <w:rFonts w:ascii="Arial" w:hAnsi="Arial" w:cs="Arial"/>
          <w:b/>
          <w:bCs/>
          <w:color w:val="000000"/>
          <w:sz w:val="20"/>
          <w:lang w:eastAsia="vi-VN"/>
        </w:rPr>
        <w:br/>
        <w:t>Độc lập - Tự do - Hạnh phúc</w:t>
      </w:r>
      <w:r w:rsidR="0006225A" w:rsidRPr="00156B4B">
        <w:rPr>
          <w:rStyle w:val="Heading32"/>
          <w:rFonts w:ascii="Arial" w:hAnsi="Arial" w:cs="Arial"/>
          <w:b/>
          <w:bCs/>
          <w:color w:val="000000"/>
          <w:sz w:val="20"/>
          <w:lang w:val="en-US" w:eastAsia="vi-VN"/>
        </w:rPr>
        <w:br/>
        <w:t>-----------------</w:t>
      </w:r>
    </w:p>
    <w:p w:rsidR="00F40AF3" w:rsidRPr="00156B4B" w:rsidRDefault="0000326B" w:rsidP="00156B4B">
      <w:pPr>
        <w:pStyle w:val="Heading320"/>
        <w:shd w:val="clear" w:color="auto" w:fill="auto"/>
        <w:spacing w:before="120" w:after="0" w:line="240" w:lineRule="auto"/>
        <w:outlineLvl w:val="9"/>
        <w:rPr>
          <w:rFonts w:ascii="Arial" w:hAnsi="Arial" w:cs="Arial"/>
          <w:sz w:val="20"/>
        </w:rPr>
      </w:pPr>
      <w:bookmarkStart w:id="75" w:name="chuong_pl_2_name"/>
      <w:r w:rsidRPr="0000326B">
        <w:rPr>
          <w:rStyle w:val="Heading32"/>
          <w:rFonts w:ascii="Arial" w:hAnsi="Arial" w:cs="Arial"/>
          <w:b/>
          <w:bCs/>
          <w:color w:val="000000"/>
          <w:sz w:val="20"/>
          <w:lang w:eastAsia="vi-VN"/>
        </w:rPr>
        <w:t>ĐƠN ĐỀ NGHỊ</w:t>
      </w:r>
      <w:bookmarkEnd w:id="75"/>
    </w:p>
    <w:p w:rsidR="00F40AF3" w:rsidRPr="00156B4B" w:rsidRDefault="0000326B" w:rsidP="00156B4B">
      <w:pPr>
        <w:pStyle w:val="Bodytext240"/>
        <w:shd w:val="clear" w:color="auto" w:fill="auto"/>
        <w:spacing w:line="240" w:lineRule="auto"/>
        <w:jc w:val="center"/>
        <w:rPr>
          <w:rFonts w:ascii="Arial" w:hAnsi="Arial" w:cs="Arial"/>
          <w:sz w:val="20"/>
        </w:rPr>
      </w:pPr>
      <w:bookmarkStart w:id="76" w:name="chuong_pl_2_name_name"/>
      <w:r w:rsidRPr="0000326B">
        <w:rPr>
          <w:rStyle w:val="Bodytext24"/>
          <w:rFonts w:ascii="Arial" w:hAnsi="Arial" w:cs="Arial"/>
          <w:b/>
          <w:bCs/>
          <w:color w:val="000000"/>
          <w:sz w:val="20"/>
          <w:lang w:eastAsia="vi-VN"/>
        </w:rPr>
        <w:t>Cấp Giấy chứng nhận/kiểm tra, xử lý ...</w:t>
      </w:r>
      <w:bookmarkEnd w:id="76"/>
    </w:p>
    <w:p w:rsidR="00F40AF3" w:rsidRPr="00156B4B" w:rsidRDefault="00F40AF3" w:rsidP="00156B4B">
      <w:pPr>
        <w:pStyle w:val="Bodytext21"/>
        <w:shd w:val="clear" w:color="auto" w:fill="auto"/>
        <w:spacing w:before="120" w:after="0" w:line="240" w:lineRule="auto"/>
        <w:jc w:val="center"/>
        <w:rPr>
          <w:rFonts w:ascii="Arial" w:hAnsi="Arial" w:cs="Arial"/>
          <w:sz w:val="20"/>
          <w:lang w:val="en-US"/>
        </w:rPr>
      </w:pPr>
      <w:r w:rsidRPr="00156B4B">
        <w:rPr>
          <w:rStyle w:val="Bodytext2"/>
          <w:rFonts w:ascii="Arial" w:hAnsi="Arial" w:cs="Arial"/>
          <w:color w:val="000000"/>
          <w:sz w:val="20"/>
          <w:lang w:eastAsia="vi-VN"/>
        </w:rPr>
        <w:t>Kính gửi:</w:t>
      </w:r>
      <w:r w:rsidR="00A957AF" w:rsidRPr="00156B4B">
        <w:rPr>
          <w:rStyle w:val="Bodytext2"/>
          <w:rFonts w:ascii="Arial" w:hAnsi="Arial" w:cs="Arial"/>
          <w:color w:val="000000"/>
          <w:sz w:val="20"/>
          <w:lang w:val="en-US" w:eastAsia="vi-VN"/>
        </w:rPr>
        <w:t>………………………………………….</w:t>
      </w:r>
    </w:p>
    <w:p w:rsidR="00F40AF3" w:rsidRPr="00156B4B" w:rsidRDefault="00F40AF3" w:rsidP="00156B4B">
      <w:pPr>
        <w:pStyle w:val="Bodytext21"/>
        <w:shd w:val="clear" w:color="auto" w:fill="auto"/>
        <w:spacing w:before="120" w:after="0" w:line="240" w:lineRule="auto"/>
        <w:jc w:val="left"/>
        <w:rPr>
          <w:rFonts w:ascii="Arial" w:hAnsi="Arial" w:cs="Arial"/>
          <w:sz w:val="20"/>
          <w:lang w:val="en-US"/>
        </w:rPr>
      </w:pPr>
      <w:r w:rsidRPr="00156B4B">
        <w:rPr>
          <w:rStyle w:val="Bodytext2"/>
          <w:rFonts w:ascii="Arial" w:hAnsi="Arial" w:cs="Arial"/>
          <w:color w:val="000000"/>
          <w:sz w:val="20"/>
          <w:lang w:eastAsia="vi-VN"/>
        </w:rPr>
        <w:t>Tôi là (ghi rõ họ tên bằng chữ hoa)....</w:t>
      </w:r>
      <w:r w:rsidR="00A957AF" w:rsidRPr="00156B4B">
        <w:rPr>
          <w:rStyle w:val="Bodytext2"/>
          <w:rFonts w:ascii="Arial" w:hAnsi="Arial" w:cs="Arial"/>
          <w:color w:val="000000"/>
          <w:sz w:val="20"/>
          <w:lang w:val="en-US" w:eastAsia="vi-VN"/>
        </w:rPr>
        <w:t>...................................................................... Nam/Nữ</w:t>
      </w:r>
    </w:p>
    <w:p w:rsidR="00A957AF" w:rsidRPr="00156B4B" w:rsidRDefault="00F40AF3" w:rsidP="00156B4B">
      <w:pPr>
        <w:pStyle w:val="Bodytext21"/>
        <w:shd w:val="clear" w:color="auto" w:fill="auto"/>
        <w:spacing w:before="120" w:after="0" w:line="240" w:lineRule="auto"/>
        <w:jc w:val="left"/>
        <w:rPr>
          <w:rFonts w:ascii="Arial" w:hAnsi="Arial" w:cs="Arial"/>
          <w:color w:val="000000"/>
          <w:sz w:val="20"/>
          <w:lang w:val="en-US" w:eastAsia="vi-VN"/>
        </w:rPr>
      </w:pPr>
      <w:r w:rsidRPr="00156B4B">
        <w:rPr>
          <w:rStyle w:val="Bodytext2"/>
          <w:rFonts w:ascii="Arial" w:hAnsi="Arial" w:cs="Arial"/>
          <w:color w:val="000000"/>
          <w:sz w:val="20"/>
          <w:lang w:eastAsia="vi-VN"/>
        </w:rPr>
        <w:t xml:space="preserve">Chức vụ: </w:t>
      </w:r>
      <w:r w:rsidR="00A957AF" w:rsidRPr="00156B4B">
        <w:rPr>
          <w:rStyle w:val="Bodytext2"/>
          <w:rFonts w:ascii="Arial" w:hAnsi="Arial" w:cs="Arial"/>
          <w:color w:val="000000"/>
          <w:sz w:val="20"/>
          <w:lang w:val="en-US" w:eastAsia="vi-VN"/>
        </w:rPr>
        <w:t>……………………………………………………………………………………. (nếu có)</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Tên cơ quan: </w:t>
      </w:r>
      <w:r w:rsidR="00A957AF" w:rsidRPr="00156B4B">
        <w:rPr>
          <w:rStyle w:val="Bodytext2"/>
          <w:rFonts w:ascii="Arial" w:hAnsi="Arial" w:cs="Arial"/>
          <w:color w:val="000000"/>
          <w:sz w:val="20"/>
          <w:lang w:val="en-US" w:eastAsia="vi-VN"/>
        </w:rPr>
        <w:t>………………………………………………………………………………. (nếu có)</w:t>
      </w:r>
    </w:p>
    <w:p w:rsidR="00F40AF3" w:rsidRPr="00156B4B" w:rsidRDefault="00F40AF3" w:rsidP="00156B4B">
      <w:pPr>
        <w:pStyle w:val="Bodytext21"/>
        <w:shd w:val="clear" w:color="auto" w:fill="auto"/>
        <w:spacing w:before="120" w:after="0" w:line="240" w:lineRule="auto"/>
        <w:jc w:val="left"/>
        <w:rPr>
          <w:rFonts w:ascii="Arial" w:hAnsi="Arial" w:cs="Arial"/>
          <w:sz w:val="20"/>
          <w:lang w:val="en-US"/>
        </w:rPr>
      </w:pPr>
      <w:r w:rsidRPr="00156B4B">
        <w:rPr>
          <w:rStyle w:val="Bodytext2"/>
          <w:rFonts w:ascii="Arial" w:hAnsi="Arial" w:cs="Arial"/>
          <w:color w:val="000000"/>
          <w:sz w:val="20"/>
          <w:lang w:eastAsia="vi-VN"/>
        </w:rPr>
        <w:t>Sinh ngày</w:t>
      </w:r>
      <w:r w:rsidRPr="00156B4B">
        <w:rPr>
          <w:rStyle w:val="Bodytext212pt"/>
          <w:rFonts w:ascii="Arial" w:hAnsi="Arial" w:cs="Arial"/>
          <w:b w:val="0"/>
          <w:i w:val="0"/>
          <w:color w:val="000000"/>
          <w:spacing w:val="0"/>
          <w:sz w:val="20"/>
          <w:lang w:eastAsia="vi-VN"/>
        </w:rPr>
        <w:t>:</w:t>
      </w:r>
      <w:r w:rsidR="000157D8" w:rsidRPr="00156B4B">
        <w:rPr>
          <w:rStyle w:val="Bodytext212pt"/>
          <w:rFonts w:ascii="Arial" w:hAnsi="Arial" w:cs="Arial"/>
          <w:b w:val="0"/>
          <w:i w:val="0"/>
          <w:color w:val="000000"/>
          <w:spacing w:val="0"/>
          <w:sz w:val="20"/>
          <w:lang w:eastAsia="vi-VN"/>
        </w:rPr>
        <w:t>…</w:t>
      </w:r>
      <w:r w:rsidR="000157D8" w:rsidRPr="00156B4B">
        <w:rPr>
          <w:rStyle w:val="Bodytext212pt"/>
          <w:rFonts w:ascii="Arial" w:hAnsi="Arial" w:cs="Arial"/>
          <w:b w:val="0"/>
          <w:i w:val="0"/>
          <w:color w:val="000000"/>
          <w:spacing w:val="0"/>
          <w:sz w:val="20"/>
          <w:lang w:val="en-US" w:eastAsia="vi-VN"/>
        </w:rPr>
        <w:t>…</w:t>
      </w:r>
      <w:r w:rsidRPr="00156B4B">
        <w:rPr>
          <w:rStyle w:val="Bodytext212pt"/>
          <w:rFonts w:ascii="Arial" w:hAnsi="Arial" w:cs="Arial"/>
          <w:b w:val="0"/>
          <w:i w:val="0"/>
          <w:color w:val="000000"/>
          <w:spacing w:val="0"/>
          <w:sz w:val="20"/>
          <w:lang w:eastAsia="vi-VN"/>
        </w:rPr>
        <w:t>../</w:t>
      </w:r>
      <w:r w:rsidR="000157D8" w:rsidRPr="00156B4B">
        <w:rPr>
          <w:rStyle w:val="Bodytext2"/>
          <w:rFonts w:ascii="Arial" w:hAnsi="Arial" w:cs="Arial"/>
          <w:color w:val="000000"/>
          <w:sz w:val="20"/>
          <w:lang w:val="en-US" w:eastAsia="vi-VN"/>
        </w:rPr>
        <w:t>……….</w:t>
      </w:r>
      <w:r w:rsidRPr="00156B4B">
        <w:rPr>
          <w:rStyle w:val="Bodytext2"/>
          <w:rFonts w:ascii="Arial" w:hAnsi="Arial" w:cs="Arial"/>
          <w:color w:val="000000"/>
          <w:sz w:val="20"/>
          <w:lang w:eastAsia="vi-VN"/>
        </w:rPr>
        <w:t>/</w:t>
      </w:r>
      <w:r w:rsidR="000157D8" w:rsidRPr="00156B4B">
        <w:rPr>
          <w:rStyle w:val="Bodytext2"/>
          <w:rFonts w:ascii="Arial" w:hAnsi="Arial" w:cs="Arial"/>
          <w:color w:val="000000"/>
          <w:sz w:val="20"/>
          <w:lang w:val="en-US" w:eastAsia="vi-VN"/>
        </w:rPr>
        <w:t>………………</w:t>
      </w:r>
      <w:r w:rsidRPr="00156B4B">
        <w:rPr>
          <w:rStyle w:val="Bodytext2"/>
          <w:rFonts w:ascii="Arial" w:hAnsi="Arial" w:cs="Arial"/>
          <w:color w:val="000000"/>
          <w:sz w:val="20"/>
          <w:lang w:eastAsia="vi-VN"/>
        </w:rPr>
        <w:t>Quốc tịch:</w:t>
      </w:r>
      <w:r w:rsidR="000157D8" w:rsidRPr="00156B4B">
        <w:rPr>
          <w:rStyle w:val="Bodytext2"/>
          <w:rFonts w:ascii="Arial" w:hAnsi="Arial" w:cs="Arial"/>
          <w:color w:val="000000"/>
          <w:sz w:val="20"/>
          <w:lang w:val="en-US" w:eastAsia="vi-VN"/>
        </w:rPr>
        <w:t>………………………………………………..</w:t>
      </w:r>
    </w:p>
    <w:p w:rsidR="00F40AF3" w:rsidRPr="00156B4B" w:rsidRDefault="00F40AF3" w:rsidP="00156B4B">
      <w:pPr>
        <w:pStyle w:val="Bodytext21"/>
        <w:shd w:val="clear" w:color="auto" w:fill="auto"/>
        <w:spacing w:before="120" w:after="0" w:line="240" w:lineRule="auto"/>
        <w:jc w:val="left"/>
        <w:rPr>
          <w:rFonts w:ascii="Arial" w:hAnsi="Arial" w:cs="Arial"/>
          <w:sz w:val="20"/>
          <w:lang w:val="en-US"/>
        </w:rPr>
      </w:pPr>
      <w:r w:rsidRPr="00156B4B">
        <w:rPr>
          <w:rStyle w:val="Bodytext2"/>
          <w:rFonts w:ascii="Arial" w:hAnsi="Arial" w:cs="Arial"/>
          <w:color w:val="000000"/>
          <w:sz w:val="20"/>
          <w:lang w:eastAsia="vi-VN"/>
        </w:rPr>
        <w:t xml:space="preserve">Số CMND (hoặc Hộ chiếu) </w:t>
      </w:r>
      <w:r w:rsidR="000157D8" w:rsidRPr="00156B4B">
        <w:rPr>
          <w:rStyle w:val="Bodytext2"/>
          <w:rFonts w:ascii="Arial" w:hAnsi="Arial" w:cs="Arial"/>
          <w:color w:val="000000"/>
          <w:sz w:val="20"/>
          <w:lang w:val="en-US" w:eastAsia="vi-VN"/>
        </w:rPr>
        <w:t>………………… Ngày cấp ………………………………………….</w:t>
      </w:r>
    </w:p>
    <w:p w:rsidR="00F40AF3" w:rsidRPr="00156B4B" w:rsidRDefault="00F40AF3" w:rsidP="00156B4B">
      <w:pPr>
        <w:pStyle w:val="Bodytext21"/>
        <w:shd w:val="clear" w:color="auto" w:fill="auto"/>
        <w:spacing w:before="120" w:after="0" w:line="240" w:lineRule="auto"/>
        <w:jc w:val="left"/>
        <w:rPr>
          <w:rFonts w:ascii="Arial" w:hAnsi="Arial" w:cs="Arial"/>
          <w:sz w:val="20"/>
          <w:lang w:val="en-US"/>
        </w:rPr>
      </w:pPr>
      <w:r w:rsidRPr="00156B4B">
        <w:rPr>
          <w:rStyle w:val="Bodytext2"/>
          <w:rFonts w:ascii="Arial" w:hAnsi="Arial" w:cs="Arial"/>
          <w:color w:val="000000"/>
          <w:sz w:val="20"/>
          <w:lang w:eastAsia="vi-VN"/>
        </w:rPr>
        <w:t xml:space="preserve">Nơi cấp: </w:t>
      </w:r>
      <w:r w:rsidR="000157D8" w:rsidRPr="00156B4B">
        <w:rPr>
          <w:rStyle w:val="Bodytext2"/>
          <w:rFonts w:ascii="Arial" w:hAnsi="Arial" w:cs="Arial"/>
          <w:color w:val="000000"/>
          <w:sz w:val="20"/>
          <w:lang w:val="en-US" w:eastAsia="vi-VN"/>
        </w:rPr>
        <w:t>……………………………………………………………………………………………….</w:t>
      </w:r>
    </w:p>
    <w:p w:rsidR="00F40AF3" w:rsidRPr="00156B4B" w:rsidRDefault="00F40AF3" w:rsidP="00156B4B">
      <w:pPr>
        <w:pStyle w:val="Bodytext21"/>
        <w:shd w:val="clear" w:color="auto" w:fill="auto"/>
        <w:spacing w:before="120" w:after="0" w:line="240" w:lineRule="auto"/>
        <w:jc w:val="left"/>
        <w:rPr>
          <w:rFonts w:ascii="Arial" w:hAnsi="Arial" w:cs="Arial"/>
          <w:sz w:val="20"/>
          <w:lang w:val="en-US"/>
        </w:rPr>
      </w:pPr>
      <w:r w:rsidRPr="00156B4B">
        <w:rPr>
          <w:rStyle w:val="Bodytext2"/>
          <w:rFonts w:ascii="Arial" w:hAnsi="Arial" w:cs="Arial"/>
          <w:color w:val="000000"/>
          <w:sz w:val="20"/>
          <w:lang w:eastAsia="vi-VN"/>
        </w:rPr>
        <w:t xml:space="preserve">Nơi đăng ký hộ khẩu thường trú: </w:t>
      </w:r>
      <w:r w:rsidR="000157D8" w:rsidRPr="00156B4B">
        <w:rPr>
          <w:rStyle w:val="Bodytext2"/>
          <w:rFonts w:ascii="Arial" w:hAnsi="Arial" w:cs="Arial"/>
          <w:color w:val="000000"/>
          <w:sz w:val="20"/>
          <w:lang w:val="en-US" w:eastAsia="vi-VN"/>
        </w:rPr>
        <w:t>………………………………………………………………….</w:t>
      </w:r>
    </w:p>
    <w:p w:rsidR="00F40AF3" w:rsidRPr="00156B4B" w:rsidRDefault="00F40AF3" w:rsidP="00156B4B">
      <w:pPr>
        <w:pStyle w:val="Bodytext21"/>
        <w:shd w:val="clear" w:color="auto" w:fill="auto"/>
        <w:spacing w:before="120" w:after="0" w:line="240" w:lineRule="auto"/>
        <w:jc w:val="left"/>
        <w:rPr>
          <w:rFonts w:ascii="Arial" w:hAnsi="Arial" w:cs="Arial"/>
          <w:sz w:val="20"/>
          <w:lang w:val="en-US"/>
        </w:rPr>
      </w:pPr>
      <w:r w:rsidRPr="00156B4B">
        <w:rPr>
          <w:rStyle w:val="Bodytext2"/>
          <w:rFonts w:ascii="Arial" w:hAnsi="Arial" w:cs="Arial"/>
          <w:color w:val="000000"/>
          <w:sz w:val="20"/>
          <w:lang w:eastAsia="vi-VN"/>
        </w:rPr>
        <w:t xml:space="preserve">Chỗ ở hiện tại: </w:t>
      </w:r>
      <w:r w:rsidR="000157D8" w:rsidRPr="00156B4B">
        <w:rPr>
          <w:rStyle w:val="Bodytext2"/>
          <w:rFonts w:ascii="Arial" w:hAnsi="Arial" w:cs="Arial"/>
          <w:color w:val="000000"/>
          <w:sz w:val="20"/>
          <w:lang w:val="en-US" w:eastAsia="vi-VN"/>
        </w:rPr>
        <w:t>……………………………………………………………………………………….</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Thực hiện Nghị định số</w:t>
      </w:r>
      <w:r w:rsidR="008F26E9" w:rsidRPr="00156B4B">
        <w:rPr>
          <w:rStyle w:val="Bodytext2"/>
          <w:rFonts w:ascii="Arial" w:hAnsi="Arial" w:cs="Arial"/>
          <w:color w:val="000000"/>
          <w:sz w:val="20"/>
          <w:lang w:eastAsia="vi-VN"/>
        </w:rPr>
        <w:t xml:space="preserve"> ...</w:t>
      </w:r>
      <w:r w:rsidRPr="00156B4B">
        <w:rPr>
          <w:rStyle w:val="Bodytext2"/>
          <w:rFonts w:ascii="Arial" w:hAnsi="Arial" w:cs="Arial"/>
          <w:color w:val="000000"/>
          <w:sz w:val="20"/>
          <w:lang w:eastAsia="vi-VN"/>
        </w:rPr>
        <w:t>/2018/NĐ-CP ngày ... tháng ... năm 2018 của Chính phủ quy định chi tiết thi hành một số điều của Luật phòng, chống bệnh truyền nhiễm về kiểm dịch y tế biên giới.</w:t>
      </w:r>
    </w:p>
    <w:p w:rsidR="00F40AF3" w:rsidRPr="00156B4B" w:rsidRDefault="00F40AF3"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r w:rsidRPr="00156B4B">
        <w:rPr>
          <w:rStyle w:val="Bodytext2"/>
          <w:rFonts w:ascii="Arial" w:hAnsi="Arial" w:cs="Arial"/>
          <w:color w:val="000000"/>
          <w:sz w:val="20"/>
          <w:lang w:eastAsia="vi-VN"/>
        </w:rPr>
        <w:t xml:space="preserve">Đề nghị </w:t>
      </w:r>
      <w:r w:rsidR="00734B6B" w:rsidRPr="00156B4B">
        <w:rPr>
          <w:rStyle w:val="Bodytext2"/>
          <w:rFonts w:ascii="Arial" w:hAnsi="Arial" w:cs="Arial"/>
          <w:color w:val="000000"/>
          <w:sz w:val="20"/>
          <w:lang w:val="en-US" w:eastAsia="vi-VN"/>
        </w:rPr>
        <w:t>……………………………….</w:t>
      </w:r>
      <w:r w:rsidR="008F26E9" w:rsidRPr="00156B4B">
        <w:rPr>
          <w:rStyle w:val="Bodytext2"/>
          <w:rFonts w:ascii="Arial" w:hAnsi="Arial" w:cs="Arial"/>
          <w:color w:val="000000"/>
          <w:sz w:val="20"/>
          <w:lang w:val="en-US" w:eastAsia="vi-VN"/>
        </w:rPr>
        <w:t xml:space="preserve"> </w:t>
      </w:r>
      <w:r w:rsidRPr="00156B4B">
        <w:rPr>
          <w:rStyle w:val="Bodytext2"/>
          <w:rFonts w:ascii="Arial" w:hAnsi="Arial" w:cs="Arial"/>
          <w:color w:val="000000"/>
          <w:sz w:val="20"/>
          <w:lang w:eastAsia="vi-VN"/>
        </w:rPr>
        <w:t>cấp Giấy chứng nhận/kiểm tra, xử lý... cho tôi hoặc Công ty/đơn vị (tên đơn vị).</w:t>
      </w:r>
    </w:p>
    <w:p w:rsidR="00734B6B" w:rsidRPr="00156B4B" w:rsidRDefault="00734B6B"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p>
    <w:tbl>
      <w:tblPr>
        <w:tblW w:w="0" w:type="auto"/>
        <w:tblLook w:val="01E0" w:firstRow="1" w:lastRow="1" w:firstColumn="1" w:lastColumn="1" w:noHBand="0" w:noVBand="0"/>
      </w:tblPr>
      <w:tblGrid>
        <w:gridCol w:w="4428"/>
        <w:gridCol w:w="4428"/>
      </w:tblGrid>
      <w:tr w:rsidR="00734B6B" w:rsidRPr="00216B18" w:rsidTr="00216B18">
        <w:tc>
          <w:tcPr>
            <w:tcW w:w="4428" w:type="dxa"/>
          </w:tcPr>
          <w:p w:rsidR="00734B6B" w:rsidRPr="00216B18" w:rsidRDefault="00734B6B" w:rsidP="00216B18">
            <w:pPr>
              <w:pStyle w:val="Bodytext21"/>
              <w:shd w:val="clear" w:color="auto" w:fill="auto"/>
              <w:spacing w:before="120" w:after="0" w:line="240" w:lineRule="auto"/>
              <w:jc w:val="left"/>
              <w:rPr>
                <w:rFonts w:ascii="Arial" w:eastAsia="Times New Roman" w:hAnsi="Arial" w:cs="Arial"/>
                <w:sz w:val="20"/>
                <w:lang w:val="en-US"/>
              </w:rPr>
            </w:pPr>
          </w:p>
        </w:tc>
        <w:tc>
          <w:tcPr>
            <w:tcW w:w="4428" w:type="dxa"/>
          </w:tcPr>
          <w:p w:rsidR="00734B6B" w:rsidRPr="00216B18" w:rsidRDefault="00734B6B" w:rsidP="00216B18">
            <w:pPr>
              <w:pStyle w:val="Bodytext21"/>
              <w:shd w:val="clear" w:color="auto" w:fill="auto"/>
              <w:spacing w:before="120" w:after="0" w:line="240" w:lineRule="auto"/>
              <w:jc w:val="center"/>
              <w:rPr>
                <w:rFonts w:ascii="Arial" w:eastAsia="Times New Roman" w:hAnsi="Arial" w:cs="Arial"/>
                <w:sz w:val="20"/>
                <w:lang w:val="en-US"/>
              </w:rPr>
            </w:pPr>
            <w:r w:rsidRPr="00216B18">
              <w:rPr>
                <w:rStyle w:val="Bodytext323pt"/>
                <w:rFonts w:ascii="Arial" w:eastAsia="Times New Roman" w:hAnsi="Arial" w:cs="Arial"/>
                <w:iCs w:val="0"/>
                <w:color w:val="000000"/>
                <w:sz w:val="20"/>
                <w:lang w:val="en-US" w:eastAsia="vi-VN"/>
              </w:rPr>
              <w:t>…………..</w:t>
            </w:r>
            <w:r w:rsidRPr="00216B18">
              <w:rPr>
                <w:rStyle w:val="Bodytext323pt"/>
                <w:rFonts w:ascii="Arial" w:eastAsia="Times New Roman" w:hAnsi="Arial" w:cs="Arial"/>
                <w:iCs w:val="0"/>
                <w:color w:val="000000"/>
                <w:sz w:val="20"/>
                <w:lang w:eastAsia="vi-VN"/>
              </w:rPr>
              <w:t xml:space="preserve">, </w:t>
            </w:r>
            <w:r w:rsidRPr="00216B18">
              <w:rPr>
                <w:rStyle w:val="Bodytext3"/>
                <w:rFonts w:ascii="Arial" w:eastAsia="Times New Roman" w:hAnsi="Arial" w:cs="Arial"/>
                <w:iCs w:val="0"/>
                <w:color w:val="000000"/>
                <w:sz w:val="20"/>
                <w:lang w:eastAsia="vi-VN"/>
              </w:rPr>
              <w:t>ngày</w:t>
            </w:r>
            <w:r w:rsidRPr="00216B18">
              <w:rPr>
                <w:rStyle w:val="Bodytext323pt"/>
                <w:rFonts w:ascii="Arial" w:eastAsia="Times New Roman" w:hAnsi="Arial" w:cs="Arial"/>
                <w:iCs w:val="0"/>
                <w:color w:val="000000"/>
                <w:sz w:val="20"/>
                <w:lang w:val="en-US" w:eastAsia="vi-VN"/>
              </w:rPr>
              <w:t>……</w:t>
            </w:r>
            <w:r w:rsidRPr="00216B18">
              <w:rPr>
                <w:rStyle w:val="Bodytext3"/>
                <w:rFonts w:ascii="Arial" w:eastAsia="Times New Roman" w:hAnsi="Arial" w:cs="Arial"/>
                <w:iCs w:val="0"/>
                <w:color w:val="000000"/>
                <w:sz w:val="20"/>
                <w:lang w:eastAsia="vi-VN"/>
              </w:rPr>
              <w:t>tháng</w:t>
            </w:r>
            <w:r w:rsidRPr="00216B18">
              <w:rPr>
                <w:rStyle w:val="Bodytext323pt"/>
                <w:rFonts w:ascii="Arial" w:eastAsia="Times New Roman" w:hAnsi="Arial" w:cs="Arial"/>
                <w:iCs w:val="0"/>
                <w:color w:val="000000"/>
                <w:sz w:val="20"/>
                <w:lang w:val="en-US" w:eastAsia="vi-VN"/>
              </w:rPr>
              <w:t>….</w:t>
            </w:r>
            <w:r w:rsidRPr="00216B18">
              <w:rPr>
                <w:rStyle w:val="Bodytext3"/>
                <w:rFonts w:ascii="Arial" w:eastAsia="Times New Roman" w:hAnsi="Arial" w:cs="Arial"/>
                <w:iCs w:val="0"/>
                <w:color w:val="000000"/>
                <w:sz w:val="20"/>
                <w:lang w:eastAsia="vi-VN"/>
              </w:rPr>
              <w:t>năm</w:t>
            </w:r>
            <w:r w:rsidRPr="00216B18">
              <w:rPr>
                <w:rStyle w:val="Bodytext3"/>
                <w:rFonts w:ascii="Arial" w:eastAsia="Times New Roman" w:hAnsi="Arial" w:cs="Arial"/>
                <w:iCs w:val="0"/>
                <w:color w:val="000000"/>
                <w:sz w:val="20"/>
                <w:lang w:val="en-US" w:eastAsia="vi-VN"/>
              </w:rPr>
              <w:t>………</w:t>
            </w:r>
            <w:r w:rsidRPr="00216B18">
              <w:rPr>
                <w:rStyle w:val="Bodytext3"/>
                <w:rFonts w:ascii="Arial" w:eastAsia="Times New Roman" w:hAnsi="Arial" w:cs="Arial"/>
                <w:iCs w:val="0"/>
                <w:color w:val="000000"/>
                <w:sz w:val="20"/>
                <w:lang w:val="en-US" w:eastAsia="vi-VN"/>
              </w:rPr>
              <w:br/>
            </w:r>
            <w:r w:rsidRPr="00216B18">
              <w:rPr>
                <w:rStyle w:val="Bodytext24"/>
                <w:rFonts w:ascii="Arial" w:eastAsia="Times New Roman" w:hAnsi="Arial" w:cs="Arial"/>
                <w:bCs w:val="0"/>
                <w:i/>
                <w:color w:val="000000"/>
                <w:sz w:val="20"/>
                <w:lang w:eastAsia="vi-VN"/>
              </w:rPr>
              <w:t>Người đề nghị</w:t>
            </w:r>
            <w:r w:rsidRPr="00216B18">
              <w:rPr>
                <w:rStyle w:val="Bodytext24"/>
                <w:rFonts w:ascii="Arial" w:eastAsia="Times New Roman" w:hAnsi="Arial" w:cs="Arial"/>
                <w:bCs w:val="0"/>
                <w:i/>
                <w:color w:val="000000"/>
                <w:sz w:val="20"/>
                <w:lang w:val="en-US" w:eastAsia="vi-VN"/>
              </w:rPr>
              <w:br/>
            </w:r>
            <w:r w:rsidRPr="00216B18">
              <w:rPr>
                <w:rStyle w:val="Bodytext3"/>
                <w:rFonts w:ascii="Arial" w:eastAsia="Times New Roman" w:hAnsi="Arial" w:cs="Arial"/>
                <w:iCs w:val="0"/>
                <w:color w:val="000000"/>
                <w:sz w:val="20"/>
                <w:lang w:eastAsia="vi-VN"/>
              </w:rPr>
              <w:t>(Ký, ghi rõ họ tên)</w:t>
            </w:r>
          </w:p>
        </w:tc>
      </w:tr>
    </w:tbl>
    <w:p w:rsidR="00F40AF3" w:rsidRPr="00156B4B" w:rsidRDefault="00F40AF3" w:rsidP="00156B4B">
      <w:pPr>
        <w:pStyle w:val="Bodytext30"/>
        <w:shd w:val="clear" w:color="auto" w:fill="auto"/>
        <w:spacing w:before="120" w:after="0" w:line="240" w:lineRule="auto"/>
        <w:jc w:val="left"/>
        <w:rPr>
          <w:rFonts w:ascii="Arial" w:hAnsi="Arial" w:cs="Arial"/>
          <w:sz w:val="20"/>
        </w:rPr>
      </w:pPr>
      <w:r w:rsidRPr="00156B4B">
        <w:rPr>
          <w:rStyle w:val="Bodytext3"/>
          <w:rFonts w:ascii="Arial" w:hAnsi="Arial" w:cs="Arial"/>
          <w:i/>
          <w:iCs/>
          <w:color w:val="000000"/>
          <w:sz w:val="20"/>
          <w:lang w:eastAsia="vi-VN"/>
        </w:rPr>
        <w:t>Hồ sơ gửi kèm theo:</w:t>
      </w:r>
    </w:p>
    <w:p w:rsidR="00F40AF3" w:rsidRPr="00156B4B" w:rsidRDefault="00734B6B"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r w:rsidRPr="00156B4B">
        <w:rPr>
          <w:rStyle w:val="Bodytext2"/>
          <w:rFonts w:ascii="Arial" w:hAnsi="Arial" w:cs="Arial"/>
          <w:color w:val="000000"/>
          <w:sz w:val="20"/>
          <w:lang w:val="en-US" w:eastAsia="vi-VN"/>
        </w:rPr>
        <w:t>………………………………..</w:t>
      </w:r>
    </w:p>
    <w:p w:rsidR="00734B6B" w:rsidRPr="00156B4B" w:rsidRDefault="00734B6B"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r w:rsidRPr="00156B4B">
        <w:rPr>
          <w:rStyle w:val="Bodytext2"/>
          <w:rFonts w:ascii="Arial" w:hAnsi="Arial" w:cs="Arial"/>
          <w:color w:val="000000"/>
          <w:sz w:val="20"/>
          <w:lang w:val="en-US" w:eastAsia="vi-VN"/>
        </w:rPr>
        <w:t>………………………………..</w:t>
      </w:r>
    </w:p>
    <w:p w:rsidR="00734B6B" w:rsidRPr="00156B4B" w:rsidRDefault="00734B6B" w:rsidP="00156B4B">
      <w:pPr>
        <w:pStyle w:val="Bodytext21"/>
        <w:shd w:val="clear" w:color="auto" w:fill="auto"/>
        <w:spacing w:before="120" w:after="0" w:line="240" w:lineRule="auto"/>
        <w:jc w:val="left"/>
        <w:rPr>
          <w:rFonts w:ascii="Arial" w:hAnsi="Arial" w:cs="Arial"/>
          <w:sz w:val="20"/>
          <w:lang w:val="en-US"/>
        </w:rPr>
      </w:pPr>
    </w:p>
    <w:p w:rsidR="00F40AF3" w:rsidRPr="00156B4B" w:rsidRDefault="0000326B" w:rsidP="00156B4B">
      <w:pPr>
        <w:pStyle w:val="Bodytext240"/>
        <w:shd w:val="clear" w:color="auto" w:fill="auto"/>
        <w:spacing w:line="240" w:lineRule="auto"/>
        <w:rPr>
          <w:rFonts w:ascii="Arial" w:hAnsi="Arial" w:cs="Arial"/>
          <w:sz w:val="20"/>
        </w:rPr>
      </w:pPr>
      <w:bookmarkStart w:id="77" w:name="chuong_pl_3"/>
      <w:r w:rsidRPr="0000326B">
        <w:rPr>
          <w:rStyle w:val="Bodytext24"/>
          <w:rFonts w:ascii="Arial" w:hAnsi="Arial" w:cs="Arial"/>
          <w:b/>
          <w:bCs/>
          <w:color w:val="000000"/>
          <w:sz w:val="20"/>
          <w:lang w:eastAsia="vi-VN"/>
        </w:rPr>
        <w:t>Mẫu số 16</w:t>
      </w:r>
      <w:bookmarkEnd w:id="77"/>
    </w:p>
    <w:p w:rsidR="00F40AF3" w:rsidRPr="00156B4B" w:rsidRDefault="0000326B" w:rsidP="00156B4B">
      <w:pPr>
        <w:pStyle w:val="Bodytext21"/>
        <w:shd w:val="clear" w:color="auto" w:fill="auto"/>
        <w:spacing w:before="120" w:after="0" w:line="240" w:lineRule="auto"/>
        <w:jc w:val="left"/>
        <w:rPr>
          <w:rFonts w:ascii="Arial" w:hAnsi="Arial" w:cs="Arial"/>
          <w:sz w:val="20"/>
        </w:rPr>
      </w:pPr>
      <w:bookmarkStart w:id="78" w:name="chuong_pl_3_name"/>
      <w:r w:rsidRPr="0000326B">
        <w:rPr>
          <w:rStyle w:val="Bodytext2"/>
          <w:rFonts w:ascii="Arial" w:hAnsi="Arial" w:cs="Arial"/>
          <w:color w:val="000000"/>
          <w:sz w:val="20"/>
          <w:lang w:eastAsia="vi-VN"/>
        </w:rPr>
        <w:t>Con dấu kiểm dịch y tế</w:t>
      </w:r>
      <w:bookmarkEnd w:id="78"/>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1. </w:t>
      </w:r>
      <w:r w:rsidR="00343195" w:rsidRPr="00156B4B">
        <w:rPr>
          <w:rStyle w:val="Bodytext2"/>
          <w:rFonts w:ascii="Arial" w:hAnsi="Arial" w:cs="Arial"/>
          <w:color w:val="000000"/>
          <w:sz w:val="20"/>
          <w:lang w:eastAsia="vi-VN"/>
        </w:rPr>
        <w:t>Mẫu</w:t>
      </w:r>
      <w:r w:rsidRPr="00156B4B">
        <w:rPr>
          <w:rStyle w:val="Bodytext2"/>
          <w:rFonts w:ascii="Arial" w:hAnsi="Arial" w:cs="Arial"/>
          <w:color w:val="000000"/>
          <w:sz w:val="20"/>
          <w:lang w:eastAsia="vi-VN"/>
        </w:rPr>
        <w:t xml:space="preserve"> con dấu sử dụng tại trụ sở chính của tổ chức kiểm dịch y tế biên giới</w:t>
      </w:r>
    </w:p>
    <w:p w:rsidR="00F40AF3" w:rsidRPr="00156B4B" w:rsidRDefault="00C00B2C" w:rsidP="00156B4B">
      <w:pPr>
        <w:spacing w:before="120"/>
        <w:jc w:val="center"/>
        <w:rPr>
          <w:rFonts w:ascii="Arial" w:hAnsi="Arial" w:cs="Arial"/>
          <w:color w:val="auto"/>
          <w:sz w:val="20"/>
          <w:szCs w:val="2"/>
          <w:lang w:eastAsia="en-US"/>
        </w:rPr>
      </w:pPr>
      <w:r>
        <w:rPr>
          <w:rFonts w:ascii="Arial" w:hAnsi="Arial" w:cs="Arial"/>
          <w:noProof/>
          <w:color w:val="auto"/>
          <w:sz w:val="20"/>
          <w:szCs w:val="2"/>
          <w:lang w:val="en-US" w:eastAsia="en-US"/>
        </w:rPr>
        <w:drawing>
          <wp:inline distT="0" distB="0" distL="0" distR="0">
            <wp:extent cx="19431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3100" cy="2057400"/>
                    </a:xfrm>
                    <a:prstGeom prst="rect">
                      <a:avLst/>
                    </a:prstGeom>
                    <a:noFill/>
                    <a:ln>
                      <a:noFill/>
                    </a:ln>
                  </pic:spPr>
                </pic:pic>
              </a:graphicData>
            </a:graphic>
          </wp:inline>
        </w:drawing>
      </w:r>
    </w:p>
    <w:p w:rsidR="00F40AF3" w:rsidRPr="00156B4B" w:rsidRDefault="00F40AF3" w:rsidP="00156B4B">
      <w:pPr>
        <w:pStyle w:val="Bodytext320"/>
        <w:shd w:val="clear" w:color="auto" w:fill="auto"/>
        <w:spacing w:before="120" w:line="240" w:lineRule="auto"/>
        <w:jc w:val="left"/>
        <w:rPr>
          <w:rFonts w:ascii="Arial" w:hAnsi="Arial" w:cs="Arial"/>
          <w:sz w:val="20"/>
        </w:rPr>
      </w:pPr>
      <w:r w:rsidRPr="00156B4B">
        <w:rPr>
          <w:rStyle w:val="Bodytext32"/>
          <w:rFonts w:ascii="Arial" w:hAnsi="Arial" w:cs="Arial"/>
          <w:b/>
          <w:bCs/>
          <w:i/>
          <w:iCs/>
          <w:color w:val="000000"/>
          <w:sz w:val="20"/>
          <w:lang w:eastAsia="vi-VN"/>
        </w:rPr>
        <w:t>*Ghi chú:</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bCs/>
          <w:iCs/>
          <w:sz w:val="20"/>
        </w:rPr>
        <w:t>-</w:t>
      </w:r>
      <w:r w:rsidRPr="00156B4B">
        <w:rPr>
          <w:rStyle w:val="Bodytext2"/>
          <w:rFonts w:ascii="Arial" w:hAnsi="Arial" w:cs="Arial"/>
          <w:color w:val="000000"/>
          <w:sz w:val="20"/>
          <w:lang w:eastAsia="vi-VN"/>
        </w:rPr>
        <w:t xml:space="preserve"> Dấu có đường kính vòng tròn ngoài cùng 23 mm, dùng mực dấu màu đỏ;</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Tại khuôn hình chữ nhật ở giữa ghi tên tỉnh, thành phố trực thuộc trung ương (sau gọi tắt là tên tỉnh) có hoạt động kiểm dịch y tế đối với con dấu sử dụng tại trụ sở chính của tổ chức kiểm dịch y tế.</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2. </w:t>
      </w:r>
      <w:r w:rsidR="00343195" w:rsidRPr="00156B4B">
        <w:rPr>
          <w:rStyle w:val="Bodytext2"/>
          <w:rFonts w:ascii="Arial" w:hAnsi="Arial" w:cs="Arial"/>
          <w:color w:val="000000"/>
          <w:sz w:val="20"/>
          <w:lang w:eastAsia="vi-VN"/>
        </w:rPr>
        <w:t>Mẫu</w:t>
      </w:r>
      <w:r w:rsidRPr="00156B4B">
        <w:rPr>
          <w:rStyle w:val="Bodytext2"/>
          <w:rFonts w:ascii="Arial" w:hAnsi="Arial" w:cs="Arial"/>
          <w:color w:val="000000"/>
          <w:sz w:val="20"/>
          <w:lang w:eastAsia="vi-VN"/>
        </w:rPr>
        <w:t xml:space="preserve"> con dấu sử dụng tại cửa khẩu có hoạt động kiểm dịch y tế</w:t>
      </w:r>
    </w:p>
    <w:p w:rsidR="00F40AF3" w:rsidRPr="00156B4B" w:rsidRDefault="00C00B2C" w:rsidP="00156B4B">
      <w:pPr>
        <w:spacing w:before="120"/>
        <w:jc w:val="center"/>
        <w:rPr>
          <w:rFonts w:ascii="Arial" w:hAnsi="Arial" w:cs="Arial"/>
          <w:color w:val="auto"/>
          <w:sz w:val="20"/>
          <w:szCs w:val="2"/>
          <w:lang w:eastAsia="en-US"/>
        </w:rPr>
      </w:pPr>
      <w:r>
        <w:rPr>
          <w:rFonts w:ascii="Arial" w:hAnsi="Arial" w:cs="Arial"/>
          <w:noProof/>
          <w:color w:val="auto"/>
          <w:sz w:val="20"/>
          <w:szCs w:val="2"/>
          <w:lang w:val="en-US" w:eastAsia="en-US"/>
        </w:rPr>
        <w:drawing>
          <wp:inline distT="0" distB="0" distL="0" distR="0">
            <wp:extent cx="1943100"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2019300"/>
                    </a:xfrm>
                    <a:prstGeom prst="rect">
                      <a:avLst/>
                    </a:prstGeom>
                    <a:noFill/>
                    <a:ln>
                      <a:noFill/>
                    </a:ln>
                  </pic:spPr>
                </pic:pic>
              </a:graphicData>
            </a:graphic>
          </wp:inline>
        </w:drawing>
      </w:r>
    </w:p>
    <w:p w:rsidR="00F40AF3" w:rsidRPr="00156B4B" w:rsidRDefault="00F40AF3" w:rsidP="00156B4B">
      <w:pPr>
        <w:pStyle w:val="Bodytext320"/>
        <w:shd w:val="clear" w:color="auto" w:fill="auto"/>
        <w:spacing w:before="120" w:line="240" w:lineRule="auto"/>
        <w:jc w:val="left"/>
        <w:rPr>
          <w:rFonts w:ascii="Arial" w:hAnsi="Arial" w:cs="Arial"/>
          <w:sz w:val="20"/>
        </w:rPr>
      </w:pPr>
      <w:r w:rsidRPr="00156B4B">
        <w:rPr>
          <w:rStyle w:val="Bodytext32"/>
          <w:rFonts w:ascii="Arial" w:hAnsi="Arial" w:cs="Arial"/>
          <w:b/>
          <w:bCs/>
          <w:i/>
          <w:iCs/>
          <w:color w:val="000000"/>
          <w:sz w:val="20"/>
          <w:lang w:eastAsia="vi-VN"/>
        </w:rPr>
        <w:t>*Gh</w:t>
      </w:r>
      <w:r w:rsidR="00B8328F" w:rsidRPr="00156B4B">
        <w:rPr>
          <w:rStyle w:val="Bodytext32"/>
          <w:rFonts w:ascii="Arial" w:hAnsi="Arial" w:cs="Arial"/>
          <w:b/>
          <w:bCs/>
          <w:i/>
          <w:iCs/>
          <w:color w:val="000000"/>
          <w:sz w:val="20"/>
          <w:lang w:val="en-US" w:eastAsia="vi-VN"/>
        </w:rPr>
        <w:t>i</w:t>
      </w:r>
      <w:r w:rsidRPr="00156B4B">
        <w:rPr>
          <w:rStyle w:val="Bodytext32"/>
          <w:rFonts w:ascii="Arial" w:hAnsi="Arial" w:cs="Arial"/>
          <w:b/>
          <w:bCs/>
          <w:i/>
          <w:iCs/>
          <w:color w:val="000000"/>
          <w:sz w:val="20"/>
          <w:lang w:eastAsia="vi-VN"/>
        </w:rPr>
        <w:t xml:space="preserve"> chú:</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Dấu có đường kính vòng tròn ngoài cùng 23 mm, dùng mực dấu màu đỏ.</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Tại khuôn hình chữ nhật ở giữa ghi tên tỉnh, thành phố trực thuộc trung ương</w:t>
      </w:r>
      <w:r w:rsidR="00447F5B" w:rsidRPr="00156B4B">
        <w:rPr>
          <w:rStyle w:val="Bodytext2"/>
          <w:rFonts w:ascii="Arial" w:hAnsi="Arial" w:cs="Arial"/>
          <w:color w:val="000000"/>
          <w:sz w:val="20"/>
          <w:lang w:val="en-US" w:eastAsia="vi-VN"/>
        </w:rPr>
        <w:t xml:space="preserve"> </w:t>
      </w:r>
      <w:r w:rsidRPr="00156B4B">
        <w:rPr>
          <w:rStyle w:val="Bodytext2"/>
          <w:rFonts w:ascii="Arial" w:hAnsi="Arial" w:cs="Arial"/>
          <w:color w:val="000000"/>
          <w:sz w:val="20"/>
          <w:lang w:eastAsia="vi-VN"/>
        </w:rPr>
        <w:t>có hoạt động kiểm dịch y tế và mã cửa khẩu đối với con dấu sử dụng tại cửa khẩu</w:t>
      </w:r>
      <w:r w:rsidR="00934960" w:rsidRPr="00156B4B">
        <w:rPr>
          <w:rFonts w:ascii="Arial" w:hAnsi="Arial" w:cs="Arial"/>
          <w:sz w:val="20"/>
          <w:lang w:val="en-US"/>
        </w:rPr>
        <w:t xml:space="preserve"> </w:t>
      </w:r>
      <w:r w:rsidR="00934960" w:rsidRPr="00156B4B">
        <w:rPr>
          <w:rStyle w:val="Bodytext2"/>
          <w:rFonts w:ascii="Arial" w:hAnsi="Arial" w:cs="Arial"/>
          <w:color w:val="000000"/>
          <w:sz w:val="20"/>
          <w:lang w:val="en-US" w:eastAsia="vi-VN"/>
        </w:rPr>
        <w:t>có</w:t>
      </w:r>
      <w:r w:rsidRPr="00156B4B">
        <w:rPr>
          <w:rStyle w:val="Bodytext2"/>
          <w:rFonts w:ascii="Arial" w:hAnsi="Arial" w:cs="Arial"/>
          <w:color w:val="000000"/>
          <w:sz w:val="20"/>
          <w:lang w:eastAsia="vi-VN"/>
        </w:rPr>
        <w:t xml:space="preserve"> hoạt động ki</w:t>
      </w:r>
      <w:r w:rsidR="00934960" w:rsidRPr="00156B4B">
        <w:rPr>
          <w:rStyle w:val="Bodytext2"/>
          <w:rFonts w:ascii="Arial" w:hAnsi="Arial" w:cs="Arial"/>
          <w:color w:val="000000"/>
          <w:sz w:val="20"/>
          <w:lang w:val="en-US" w:eastAsia="vi-VN"/>
        </w:rPr>
        <w:t>ể</w:t>
      </w:r>
      <w:r w:rsidRPr="00156B4B">
        <w:rPr>
          <w:rStyle w:val="Bodytext2"/>
          <w:rFonts w:ascii="Arial" w:hAnsi="Arial" w:cs="Arial"/>
          <w:color w:val="000000"/>
          <w:sz w:val="20"/>
          <w:lang w:eastAsia="vi-VN"/>
        </w:rPr>
        <w:t xml:space="preserve">m dịch </w:t>
      </w:r>
      <w:r w:rsidR="00D87C92" w:rsidRPr="00156B4B">
        <w:rPr>
          <w:rStyle w:val="Bodytext2"/>
          <w:rFonts w:ascii="Arial" w:hAnsi="Arial" w:cs="Arial"/>
          <w:color w:val="000000"/>
          <w:sz w:val="20"/>
          <w:lang w:eastAsia="vi-VN"/>
        </w:rPr>
        <w:t>y tế</w:t>
      </w:r>
      <w:r w:rsidRPr="00156B4B">
        <w:rPr>
          <w:rStyle w:val="Bodytext2"/>
          <w:rFonts w:ascii="Arial" w:hAnsi="Arial" w:cs="Arial"/>
          <w:color w:val="000000"/>
          <w:sz w:val="20"/>
          <w:lang w:eastAsia="vi-VN"/>
        </w:rPr>
        <w:t>, giữa tên tỉnh và mã cửa kh</w:t>
      </w:r>
      <w:r w:rsidR="00934960" w:rsidRPr="00156B4B">
        <w:rPr>
          <w:rStyle w:val="Bodytext2"/>
          <w:rFonts w:ascii="Arial" w:hAnsi="Arial" w:cs="Arial"/>
          <w:color w:val="000000"/>
          <w:sz w:val="20"/>
          <w:lang w:val="en-US" w:eastAsia="vi-VN"/>
        </w:rPr>
        <w:t>ẩ</w:t>
      </w:r>
      <w:r w:rsidRPr="00156B4B">
        <w:rPr>
          <w:rStyle w:val="Bodytext2"/>
          <w:rFonts w:ascii="Arial" w:hAnsi="Arial" w:cs="Arial"/>
          <w:color w:val="000000"/>
          <w:sz w:val="20"/>
          <w:lang w:eastAsia="vi-VN"/>
        </w:rPr>
        <w:t>u là d</w:t>
      </w:r>
      <w:r w:rsidR="00934960" w:rsidRPr="00156B4B">
        <w:rPr>
          <w:rStyle w:val="Bodytext2"/>
          <w:rFonts w:ascii="Arial" w:hAnsi="Arial" w:cs="Arial"/>
          <w:color w:val="000000"/>
          <w:sz w:val="20"/>
          <w:lang w:val="en-US" w:eastAsia="vi-VN"/>
        </w:rPr>
        <w:t>ấ</w:t>
      </w:r>
      <w:r w:rsidRPr="00156B4B">
        <w:rPr>
          <w:rStyle w:val="Bodytext2"/>
          <w:rFonts w:ascii="Arial" w:hAnsi="Arial" w:cs="Arial"/>
          <w:color w:val="000000"/>
          <w:sz w:val="20"/>
          <w:lang w:eastAsia="vi-VN"/>
        </w:rPr>
        <w:t>u “ch</w:t>
      </w:r>
      <w:r w:rsidR="00934960" w:rsidRPr="00156B4B">
        <w:rPr>
          <w:rStyle w:val="Bodytext2"/>
          <w:rFonts w:ascii="Arial" w:hAnsi="Arial" w:cs="Arial"/>
          <w:color w:val="000000"/>
          <w:sz w:val="20"/>
          <w:lang w:val="en-US" w:eastAsia="vi-VN"/>
        </w:rPr>
        <w:t>ấ</w:t>
      </w:r>
      <w:r w:rsidRPr="00156B4B">
        <w:rPr>
          <w:rStyle w:val="Bodytext2"/>
          <w:rFonts w:ascii="Arial" w:hAnsi="Arial" w:cs="Arial"/>
          <w:color w:val="000000"/>
          <w:sz w:val="20"/>
          <w:lang w:eastAsia="vi-VN"/>
        </w:rPr>
        <w:t>m” (.).</w:t>
      </w:r>
    </w:p>
    <w:p w:rsidR="00F40AF3" w:rsidRPr="00156B4B" w:rsidRDefault="00F40AF3" w:rsidP="00156B4B">
      <w:pPr>
        <w:pStyle w:val="Bodytext370"/>
        <w:shd w:val="clear" w:color="auto" w:fill="auto"/>
        <w:spacing w:before="120" w:line="240" w:lineRule="auto"/>
        <w:jc w:val="left"/>
      </w:pPr>
      <w:r w:rsidRPr="00156B4B">
        <w:rPr>
          <w:rStyle w:val="Bodytext2"/>
          <w:rFonts w:ascii="Arial" w:hAnsi="Arial" w:cs="Arial"/>
          <w:color w:val="000000"/>
          <w:sz w:val="20"/>
          <w:lang w:eastAsia="vi-VN"/>
        </w:rPr>
        <w:t>- Mã số được gán cho cửa khẩu được ghi theo số thứ tự 01, 02...(bắt đầu từ</w:t>
      </w:r>
      <w:r w:rsidR="00934960" w:rsidRPr="00156B4B">
        <w:rPr>
          <w:rStyle w:val="Bodytext2"/>
          <w:rFonts w:ascii="Arial" w:hAnsi="Arial" w:cs="Arial"/>
          <w:color w:val="000000"/>
          <w:sz w:val="20"/>
          <w:lang w:val="en-US" w:eastAsia="vi-VN"/>
        </w:rPr>
        <w:t xml:space="preserve"> </w:t>
      </w:r>
      <w:r w:rsidRPr="00156B4B">
        <w:rPr>
          <w:rStyle w:val="Bodytext2"/>
          <w:rFonts w:ascii="Arial" w:hAnsi="Arial" w:cs="Arial"/>
          <w:color w:val="000000"/>
          <w:sz w:val="20"/>
          <w:lang w:eastAsia="vi-VN"/>
        </w:rPr>
        <w:t>01) ví dụ con dấu sử dụng tại cửa khẩu của Tỉnh A được ghi trong khuôn hình chữ</w:t>
      </w:r>
      <w:r w:rsidR="00934960" w:rsidRPr="00156B4B">
        <w:rPr>
          <w:rStyle w:val="Bodytext2"/>
          <w:rFonts w:ascii="Arial" w:hAnsi="Arial" w:cs="Arial"/>
          <w:color w:val="000000"/>
          <w:sz w:val="20"/>
          <w:lang w:val="en-US" w:eastAsia="vi-VN"/>
        </w:rPr>
        <w:t xml:space="preserve"> </w:t>
      </w:r>
      <w:r w:rsidRPr="00156B4B">
        <w:rPr>
          <w:rStyle w:val="Bodytext2"/>
          <w:rFonts w:ascii="Arial" w:hAnsi="Arial" w:cs="Arial"/>
          <w:color w:val="000000"/>
          <w:sz w:val="20"/>
          <w:lang w:eastAsia="vi-VN"/>
        </w:rPr>
        <w:t xml:space="preserve">nhật là </w:t>
      </w:r>
      <w:r w:rsidRPr="00156B4B">
        <w:rPr>
          <w:rStyle w:val="Bodytext2"/>
          <w:rFonts w:ascii="Arial" w:hAnsi="Arial" w:cs="Arial"/>
          <w:color w:val="000000"/>
          <w:sz w:val="20"/>
          <w:bdr w:val="single" w:sz="4" w:space="0" w:color="auto"/>
          <w:lang w:eastAsia="vi-VN"/>
        </w:rPr>
        <w:t>T</w:t>
      </w:r>
      <w:r w:rsidR="00934960" w:rsidRPr="00156B4B">
        <w:rPr>
          <w:rStyle w:val="Bodytext2"/>
          <w:rFonts w:ascii="Arial" w:hAnsi="Arial" w:cs="Arial"/>
          <w:color w:val="000000"/>
          <w:sz w:val="20"/>
          <w:bdr w:val="single" w:sz="4" w:space="0" w:color="auto"/>
          <w:lang w:val="en-US" w:eastAsia="vi-VN"/>
        </w:rPr>
        <w:t>Ỉ</w:t>
      </w:r>
      <w:r w:rsidRPr="00156B4B">
        <w:rPr>
          <w:rStyle w:val="Bodytext2"/>
          <w:rFonts w:ascii="Arial" w:hAnsi="Arial" w:cs="Arial"/>
          <w:color w:val="000000"/>
          <w:sz w:val="20"/>
          <w:bdr w:val="single" w:sz="4" w:space="0" w:color="auto"/>
          <w:lang w:eastAsia="vi-VN"/>
        </w:rPr>
        <w:t>NH A.01</w:t>
      </w:r>
      <w:r w:rsidRPr="00156B4B">
        <w:rPr>
          <w:rStyle w:val="Bodytext2"/>
          <w:rFonts w:ascii="Arial" w:hAnsi="Arial" w:cs="Arial"/>
          <w:color w:val="000000"/>
          <w:sz w:val="20"/>
          <w:lang w:eastAsia="vi-VN"/>
        </w:rPr>
        <w:t>.</w:t>
      </w:r>
    </w:p>
    <w:p w:rsidR="00F40AF3" w:rsidRPr="00156B4B" w:rsidRDefault="00B0389C" w:rsidP="00156B4B">
      <w:pPr>
        <w:pStyle w:val="Bodytext380"/>
        <w:shd w:val="clear" w:color="auto" w:fill="auto"/>
        <w:spacing w:before="120" w:line="240" w:lineRule="auto"/>
        <w:rPr>
          <w:rStyle w:val="Bodytext9"/>
          <w:rFonts w:ascii="Arial" w:hAnsi="Arial" w:cs="Arial"/>
          <w:color w:val="000000"/>
          <w:spacing w:val="0"/>
          <w:sz w:val="20"/>
          <w:szCs w:val="20"/>
          <w:lang w:val="en-US" w:eastAsia="vi-VN"/>
        </w:rPr>
      </w:pPr>
      <w:r w:rsidRPr="00156B4B">
        <w:rPr>
          <w:rStyle w:val="Bodytext2"/>
          <w:rFonts w:ascii="Arial" w:hAnsi="Arial" w:cs="Arial"/>
          <w:color w:val="000000"/>
          <w:spacing w:val="0"/>
          <w:sz w:val="20"/>
          <w:szCs w:val="20"/>
          <w:lang w:val="en-US" w:eastAsia="vi-VN"/>
        </w:rPr>
        <w:t xml:space="preserve">- </w:t>
      </w:r>
      <w:r w:rsidR="00F40AF3" w:rsidRPr="00156B4B">
        <w:rPr>
          <w:rStyle w:val="Bodytext2"/>
          <w:rFonts w:ascii="Arial" w:hAnsi="Arial" w:cs="Arial"/>
          <w:color w:val="000000"/>
          <w:spacing w:val="0"/>
          <w:sz w:val="20"/>
          <w:szCs w:val="20"/>
          <w:lang w:eastAsia="vi-VN"/>
        </w:rPr>
        <w:t>Mã s</w:t>
      </w:r>
      <w:r w:rsidR="00934960" w:rsidRPr="00156B4B">
        <w:rPr>
          <w:rStyle w:val="Bodytext2"/>
          <w:rFonts w:ascii="Arial" w:hAnsi="Arial" w:cs="Arial"/>
          <w:color w:val="000000"/>
          <w:spacing w:val="0"/>
          <w:sz w:val="20"/>
          <w:szCs w:val="20"/>
          <w:lang w:val="en-US" w:eastAsia="vi-VN"/>
        </w:rPr>
        <w:t>ố</w:t>
      </w:r>
      <w:r w:rsidR="00F40AF3" w:rsidRPr="00156B4B">
        <w:rPr>
          <w:rStyle w:val="Bodytext2"/>
          <w:rFonts w:ascii="Arial" w:hAnsi="Arial" w:cs="Arial"/>
          <w:color w:val="000000"/>
          <w:spacing w:val="0"/>
          <w:sz w:val="20"/>
          <w:szCs w:val="20"/>
          <w:lang w:eastAsia="vi-VN"/>
        </w:rPr>
        <w:t xml:space="preserve"> được gán cho cửa kh</w:t>
      </w:r>
      <w:r w:rsidR="00934960" w:rsidRPr="00156B4B">
        <w:rPr>
          <w:rStyle w:val="Bodytext2"/>
          <w:rFonts w:ascii="Arial" w:hAnsi="Arial" w:cs="Arial"/>
          <w:color w:val="000000"/>
          <w:spacing w:val="0"/>
          <w:sz w:val="20"/>
          <w:szCs w:val="20"/>
          <w:lang w:val="en-US" w:eastAsia="vi-VN"/>
        </w:rPr>
        <w:t>ẩ</w:t>
      </w:r>
      <w:r w:rsidR="00F40AF3" w:rsidRPr="00156B4B">
        <w:rPr>
          <w:rStyle w:val="Bodytext2"/>
          <w:rFonts w:ascii="Arial" w:hAnsi="Arial" w:cs="Arial"/>
          <w:color w:val="000000"/>
          <w:spacing w:val="0"/>
          <w:sz w:val="20"/>
          <w:szCs w:val="20"/>
          <w:lang w:eastAsia="vi-VN"/>
        </w:rPr>
        <w:t>u do người đứng đ</w:t>
      </w:r>
      <w:r w:rsidR="00934960" w:rsidRPr="00156B4B">
        <w:rPr>
          <w:rStyle w:val="Bodytext2"/>
          <w:rFonts w:ascii="Arial" w:hAnsi="Arial" w:cs="Arial"/>
          <w:color w:val="000000"/>
          <w:spacing w:val="0"/>
          <w:sz w:val="20"/>
          <w:szCs w:val="20"/>
          <w:lang w:val="en-US" w:eastAsia="vi-VN"/>
        </w:rPr>
        <w:t>ầ</w:t>
      </w:r>
      <w:r w:rsidR="00F40AF3" w:rsidRPr="00156B4B">
        <w:rPr>
          <w:rStyle w:val="Bodytext2"/>
          <w:rFonts w:ascii="Arial" w:hAnsi="Arial" w:cs="Arial"/>
          <w:color w:val="000000"/>
          <w:spacing w:val="0"/>
          <w:sz w:val="20"/>
          <w:szCs w:val="20"/>
          <w:lang w:eastAsia="vi-VN"/>
        </w:rPr>
        <w:t>u tổ chức ki</w:t>
      </w:r>
      <w:r w:rsidR="00934960" w:rsidRPr="00156B4B">
        <w:rPr>
          <w:rStyle w:val="Bodytext2"/>
          <w:rFonts w:ascii="Arial" w:hAnsi="Arial" w:cs="Arial"/>
          <w:color w:val="000000"/>
          <w:spacing w:val="0"/>
          <w:sz w:val="20"/>
          <w:szCs w:val="20"/>
          <w:lang w:val="en-US" w:eastAsia="vi-VN"/>
        </w:rPr>
        <w:t>ể</w:t>
      </w:r>
      <w:r w:rsidR="00F40AF3" w:rsidRPr="00156B4B">
        <w:rPr>
          <w:rStyle w:val="Bodytext2"/>
          <w:rFonts w:ascii="Arial" w:hAnsi="Arial" w:cs="Arial"/>
          <w:color w:val="000000"/>
          <w:spacing w:val="0"/>
          <w:sz w:val="20"/>
          <w:szCs w:val="20"/>
          <w:lang w:eastAsia="vi-VN"/>
        </w:rPr>
        <w:t xml:space="preserve">m dịch </w:t>
      </w:r>
      <w:r w:rsidR="00D87C92" w:rsidRPr="00156B4B">
        <w:rPr>
          <w:rStyle w:val="Bodytext2"/>
          <w:rFonts w:ascii="Arial" w:hAnsi="Arial" w:cs="Arial"/>
          <w:color w:val="000000"/>
          <w:spacing w:val="0"/>
          <w:sz w:val="20"/>
          <w:szCs w:val="20"/>
          <w:lang w:eastAsia="vi-VN"/>
        </w:rPr>
        <w:t>y tế</w:t>
      </w:r>
      <w:r w:rsidR="00F40AF3" w:rsidRPr="00156B4B">
        <w:rPr>
          <w:rStyle w:val="Bodytext2"/>
          <w:rFonts w:ascii="Arial" w:hAnsi="Arial" w:cs="Arial"/>
          <w:color w:val="000000"/>
          <w:spacing w:val="0"/>
          <w:sz w:val="20"/>
          <w:szCs w:val="20"/>
          <w:lang w:eastAsia="vi-VN"/>
        </w:rPr>
        <w:t xml:space="preserve"> biên</w:t>
      </w:r>
      <w:r w:rsidR="005E49A1" w:rsidRPr="00156B4B">
        <w:rPr>
          <w:rStyle w:val="Bodytext2"/>
          <w:rFonts w:ascii="Arial" w:hAnsi="Arial" w:cs="Arial"/>
          <w:color w:val="000000"/>
          <w:spacing w:val="0"/>
          <w:sz w:val="20"/>
          <w:szCs w:val="20"/>
          <w:lang w:val="en-US" w:eastAsia="vi-VN"/>
        </w:rPr>
        <w:t xml:space="preserve"> </w:t>
      </w:r>
      <w:r w:rsidR="00F40AF3" w:rsidRPr="00156B4B">
        <w:rPr>
          <w:rStyle w:val="Bodytext9"/>
          <w:rFonts w:ascii="Arial" w:hAnsi="Arial" w:cs="Arial"/>
          <w:color w:val="000000"/>
          <w:spacing w:val="0"/>
          <w:sz w:val="20"/>
          <w:szCs w:val="20"/>
          <w:lang w:eastAsia="vi-VN"/>
        </w:rPr>
        <w:t>giới tỉnh, thành phố quy định và quy định trong quy chế sử dụng con d</w:t>
      </w:r>
      <w:r w:rsidR="005E49A1" w:rsidRPr="00156B4B">
        <w:rPr>
          <w:rStyle w:val="Bodytext9"/>
          <w:rFonts w:ascii="Arial" w:hAnsi="Arial" w:cs="Arial"/>
          <w:color w:val="000000"/>
          <w:spacing w:val="0"/>
          <w:sz w:val="20"/>
          <w:szCs w:val="20"/>
          <w:lang w:val="en-US" w:eastAsia="vi-VN"/>
        </w:rPr>
        <w:t>ấ</w:t>
      </w:r>
      <w:r w:rsidR="00F40AF3" w:rsidRPr="00156B4B">
        <w:rPr>
          <w:rStyle w:val="Bodytext9"/>
          <w:rFonts w:ascii="Arial" w:hAnsi="Arial" w:cs="Arial"/>
          <w:color w:val="000000"/>
          <w:spacing w:val="0"/>
          <w:sz w:val="20"/>
          <w:szCs w:val="20"/>
          <w:lang w:eastAsia="vi-VN"/>
        </w:rPr>
        <w:t>u được lưu</w:t>
      </w:r>
      <w:r w:rsidR="005E49A1" w:rsidRPr="00156B4B">
        <w:rPr>
          <w:rStyle w:val="Bodytext9"/>
          <w:rFonts w:ascii="Arial" w:hAnsi="Arial" w:cs="Arial"/>
          <w:color w:val="000000"/>
          <w:spacing w:val="0"/>
          <w:sz w:val="20"/>
          <w:szCs w:val="20"/>
          <w:lang w:val="en-US" w:eastAsia="vi-VN"/>
        </w:rPr>
        <w:t xml:space="preserve"> </w:t>
      </w:r>
      <w:r w:rsidRPr="00156B4B">
        <w:rPr>
          <w:rStyle w:val="Bodytext9"/>
          <w:rFonts w:ascii="Arial" w:hAnsi="Arial" w:cs="Arial"/>
          <w:color w:val="000000"/>
          <w:spacing w:val="0"/>
          <w:sz w:val="20"/>
          <w:szCs w:val="20"/>
          <w:lang w:val="en-US" w:eastAsia="vi-VN"/>
        </w:rPr>
        <w:t xml:space="preserve">tại tổ chức kiểm dịch y tế. </w:t>
      </w:r>
    </w:p>
    <w:p w:rsidR="00B0389C" w:rsidRPr="00156B4B" w:rsidRDefault="00B0389C" w:rsidP="00156B4B">
      <w:pPr>
        <w:pStyle w:val="Bodytext380"/>
        <w:shd w:val="clear" w:color="auto" w:fill="auto"/>
        <w:spacing w:before="120" w:line="240" w:lineRule="auto"/>
        <w:rPr>
          <w:rFonts w:ascii="Arial" w:hAnsi="Arial" w:cs="Arial"/>
          <w:spacing w:val="0"/>
          <w:sz w:val="20"/>
        </w:rPr>
      </w:pPr>
    </w:p>
    <w:p w:rsidR="00F40AF3" w:rsidRPr="00156B4B" w:rsidRDefault="00AD556E" w:rsidP="00156B4B">
      <w:pPr>
        <w:pStyle w:val="Heading20"/>
        <w:shd w:val="clear" w:color="auto" w:fill="auto"/>
        <w:spacing w:before="120" w:line="240" w:lineRule="auto"/>
        <w:jc w:val="right"/>
        <w:outlineLvl w:val="9"/>
        <w:rPr>
          <w:rFonts w:ascii="Arial" w:hAnsi="Arial" w:cs="Arial"/>
          <w:sz w:val="20"/>
        </w:rPr>
      </w:pPr>
      <w:bookmarkStart w:id="79" w:name="chuong_pl_4"/>
      <w:r w:rsidRPr="00AD556E">
        <w:rPr>
          <w:rStyle w:val="Heading2"/>
          <w:rFonts w:ascii="Arial" w:hAnsi="Arial" w:cs="Arial"/>
          <w:b/>
          <w:bCs/>
          <w:color w:val="000000"/>
          <w:sz w:val="20"/>
          <w:lang w:eastAsia="vi-VN"/>
        </w:rPr>
        <w:t>Mẫu số 17</w:t>
      </w:r>
      <w:bookmarkEnd w:id="79"/>
    </w:p>
    <w:p w:rsidR="00F40AF3" w:rsidRPr="00156B4B" w:rsidRDefault="00AD556E" w:rsidP="00156B4B">
      <w:pPr>
        <w:pStyle w:val="Heading20"/>
        <w:shd w:val="clear" w:color="auto" w:fill="auto"/>
        <w:spacing w:before="120" w:line="240" w:lineRule="auto"/>
        <w:outlineLvl w:val="9"/>
        <w:rPr>
          <w:rStyle w:val="Heading214pt"/>
          <w:rFonts w:ascii="Arial" w:hAnsi="Arial" w:cs="Arial"/>
          <w:bCs/>
          <w:color w:val="000000"/>
          <w:sz w:val="20"/>
          <w:lang w:val="en-US" w:eastAsia="vi-VN"/>
        </w:rPr>
      </w:pPr>
      <w:bookmarkStart w:id="80" w:name="chuong_pl_4_name"/>
      <w:r w:rsidRPr="00AD556E">
        <w:rPr>
          <w:rStyle w:val="Heading214pt"/>
          <w:rFonts w:ascii="Arial" w:hAnsi="Arial" w:cs="Arial"/>
          <w:bCs/>
          <w:color w:val="000000"/>
          <w:sz w:val="20"/>
          <w:lang w:val="en-US" w:eastAsia="vi-VN"/>
        </w:rPr>
        <w:t>Sổ lưu mẫu con dấu</w:t>
      </w:r>
      <w:bookmarkEnd w:id="80"/>
    </w:p>
    <w:p w:rsidR="00B0389C" w:rsidRPr="00156B4B" w:rsidRDefault="00B0389C" w:rsidP="00156B4B">
      <w:pPr>
        <w:pStyle w:val="Heading20"/>
        <w:shd w:val="clear" w:color="auto" w:fill="auto"/>
        <w:spacing w:before="120" w:line="240" w:lineRule="auto"/>
        <w:outlineLvl w:val="9"/>
        <w:rPr>
          <w:rStyle w:val="Heading214pt"/>
          <w:rFonts w:ascii="Arial" w:hAnsi="Arial" w:cs="Arial"/>
          <w:bCs/>
          <w:color w:val="000000"/>
          <w:sz w:val="20"/>
          <w:lang w:val="en-US" w:eastAsia="vi-VN"/>
        </w:rPr>
      </w:pPr>
      <w:r w:rsidRPr="00156B4B">
        <w:rPr>
          <w:rStyle w:val="Heading214pt"/>
          <w:rFonts w:ascii="Arial" w:hAnsi="Arial" w:cs="Arial"/>
          <w:bCs/>
          <w:color w:val="000000"/>
          <w:sz w:val="20"/>
          <w:lang w:val="en-US" w:eastAsia="vi-VN"/>
        </w:rPr>
        <w:t xml:space="preserve">1. Bìa: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334F1E" w:rsidRPr="00216B18" w:rsidTr="00216B18">
        <w:tc>
          <w:tcPr>
            <w:tcW w:w="8856" w:type="dxa"/>
          </w:tcPr>
          <w:p w:rsidR="00334F1E" w:rsidRPr="00216B18" w:rsidRDefault="00334F1E" w:rsidP="00216B18">
            <w:pPr>
              <w:pStyle w:val="Heading20"/>
              <w:shd w:val="clear" w:color="auto" w:fill="auto"/>
              <w:spacing w:before="120" w:line="240" w:lineRule="auto"/>
              <w:jc w:val="center"/>
              <w:outlineLvl w:val="9"/>
              <w:rPr>
                <w:rFonts w:ascii="Arial" w:eastAsia="Times New Roman" w:hAnsi="Arial" w:cs="Arial"/>
                <w:b w:val="0"/>
                <w:sz w:val="20"/>
                <w:lang w:val="en-US"/>
              </w:rPr>
            </w:pPr>
            <w:r w:rsidRPr="00216B18">
              <w:rPr>
                <w:rFonts w:ascii="Arial" w:eastAsia="Times New Roman" w:hAnsi="Arial" w:cs="Arial"/>
                <w:b w:val="0"/>
                <w:sz w:val="20"/>
                <w:lang w:val="en-US"/>
              </w:rPr>
              <w:t>TÊN CƠ QUAN CHỦ QUẢN</w:t>
            </w:r>
          </w:p>
          <w:p w:rsidR="00334F1E" w:rsidRPr="00216B18" w:rsidRDefault="00334F1E" w:rsidP="00216B18">
            <w:pPr>
              <w:pStyle w:val="Heading20"/>
              <w:shd w:val="clear" w:color="auto" w:fill="auto"/>
              <w:spacing w:before="120" w:line="240" w:lineRule="auto"/>
              <w:jc w:val="center"/>
              <w:outlineLvl w:val="9"/>
              <w:rPr>
                <w:rFonts w:ascii="Arial" w:eastAsia="Times New Roman" w:hAnsi="Arial" w:cs="Arial"/>
                <w:sz w:val="20"/>
                <w:lang w:val="en-US"/>
              </w:rPr>
            </w:pPr>
            <w:r w:rsidRPr="00216B18">
              <w:rPr>
                <w:rFonts w:ascii="Arial" w:eastAsia="Times New Roman" w:hAnsi="Arial" w:cs="Arial"/>
                <w:sz w:val="20"/>
                <w:lang w:val="en-US"/>
              </w:rPr>
              <w:t>TÊN TỔ CHỨC KIỂM DỊCH Y TẾ</w:t>
            </w:r>
          </w:p>
          <w:p w:rsidR="00334F1E" w:rsidRPr="00216B18" w:rsidRDefault="00334F1E" w:rsidP="00216B18">
            <w:pPr>
              <w:pStyle w:val="Heading20"/>
              <w:shd w:val="clear" w:color="auto" w:fill="auto"/>
              <w:spacing w:before="120" w:line="240" w:lineRule="auto"/>
              <w:jc w:val="center"/>
              <w:outlineLvl w:val="9"/>
              <w:rPr>
                <w:rFonts w:ascii="Arial" w:eastAsia="Times New Roman" w:hAnsi="Arial" w:cs="Arial"/>
                <w:sz w:val="20"/>
                <w:lang w:val="en-US"/>
              </w:rPr>
            </w:pPr>
          </w:p>
          <w:p w:rsidR="00334F1E" w:rsidRPr="00216B18" w:rsidRDefault="00334F1E" w:rsidP="00216B18">
            <w:pPr>
              <w:pStyle w:val="Heading20"/>
              <w:shd w:val="clear" w:color="auto" w:fill="auto"/>
              <w:spacing w:before="120" w:line="240" w:lineRule="auto"/>
              <w:jc w:val="center"/>
              <w:outlineLvl w:val="9"/>
              <w:rPr>
                <w:rFonts w:ascii="Arial" w:eastAsia="Times New Roman" w:hAnsi="Arial" w:cs="Arial"/>
                <w:sz w:val="20"/>
                <w:lang w:val="en-US"/>
              </w:rPr>
            </w:pPr>
          </w:p>
          <w:p w:rsidR="00334F1E" w:rsidRPr="00216B18" w:rsidRDefault="00334F1E" w:rsidP="00216B18">
            <w:pPr>
              <w:pStyle w:val="Heading20"/>
              <w:shd w:val="clear" w:color="auto" w:fill="auto"/>
              <w:spacing w:before="120" w:line="240" w:lineRule="auto"/>
              <w:jc w:val="center"/>
              <w:outlineLvl w:val="9"/>
              <w:rPr>
                <w:rFonts w:ascii="Arial" w:eastAsia="Times New Roman" w:hAnsi="Arial" w:cs="Arial"/>
                <w:sz w:val="20"/>
                <w:lang w:val="en-US"/>
              </w:rPr>
            </w:pPr>
            <w:r w:rsidRPr="00216B18">
              <w:rPr>
                <w:rFonts w:ascii="Arial" w:eastAsia="Times New Roman" w:hAnsi="Arial" w:cs="Arial"/>
                <w:sz w:val="20"/>
                <w:lang w:val="en-US"/>
              </w:rPr>
              <w:t>SỔ LƯU MẪU DẤU</w:t>
            </w:r>
          </w:p>
          <w:p w:rsidR="00334F1E" w:rsidRPr="00216B18" w:rsidRDefault="00334F1E" w:rsidP="00216B18">
            <w:pPr>
              <w:pStyle w:val="Heading20"/>
              <w:shd w:val="clear" w:color="auto" w:fill="auto"/>
              <w:spacing w:before="120" w:line="240" w:lineRule="auto"/>
              <w:jc w:val="center"/>
              <w:outlineLvl w:val="9"/>
              <w:rPr>
                <w:rFonts w:ascii="Arial" w:eastAsia="Times New Roman" w:hAnsi="Arial" w:cs="Arial"/>
                <w:sz w:val="20"/>
                <w:lang w:val="en-US"/>
              </w:rPr>
            </w:pPr>
          </w:p>
          <w:p w:rsidR="00334F1E" w:rsidRPr="00216B18" w:rsidRDefault="00334F1E" w:rsidP="00216B18">
            <w:pPr>
              <w:pStyle w:val="Heading20"/>
              <w:shd w:val="clear" w:color="auto" w:fill="auto"/>
              <w:spacing w:before="120" w:line="240" w:lineRule="auto"/>
              <w:jc w:val="center"/>
              <w:outlineLvl w:val="9"/>
              <w:rPr>
                <w:rFonts w:ascii="Arial" w:eastAsia="Times New Roman" w:hAnsi="Arial" w:cs="Arial"/>
                <w:sz w:val="20"/>
                <w:lang w:val="en-US"/>
              </w:rPr>
            </w:pPr>
          </w:p>
          <w:p w:rsidR="00334F1E" w:rsidRPr="00216B18" w:rsidRDefault="00334F1E" w:rsidP="00216B18">
            <w:pPr>
              <w:pStyle w:val="Heading20"/>
              <w:shd w:val="clear" w:color="auto" w:fill="auto"/>
              <w:spacing w:before="120" w:line="240" w:lineRule="auto"/>
              <w:jc w:val="center"/>
              <w:outlineLvl w:val="9"/>
              <w:rPr>
                <w:rFonts w:ascii="Arial" w:eastAsia="Times New Roman" w:hAnsi="Arial" w:cs="Arial"/>
                <w:sz w:val="20"/>
                <w:lang w:val="en-US"/>
              </w:rPr>
            </w:pPr>
          </w:p>
          <w:p w:rsidR="00334F1E" w:rsidRPr="00216B18" w:rsidRDefault="00334F1E" w:rsidP="00216B18">
            <w:pPr>
              <w:pStyle w:val="Heading20"/>
              <w:shd w:val="clear" w:color="auto" w:fill="auto"/>
              <w:spacing w:before="120" w:line="240" w:lineRule="auto"/>
              <w:jc w:val="center"/>
              <w:outlineLvl w:val="9"/>
              <w:rPr>
                <w:rFonts w:ascii="Arial" w:eastAsia="Times New Roman" w:hAnsi="Arial" w:cs="Arial"/>
                <w:b w:val="0"/>
                <w:i/>
                <w:sz w:val="20"/>
                <w:lang w:val="en-US"/>
              </w:rPr>
            </w:pPr>
            <w:r w:rsidRPr="00216B18">
              <w:rPr>
                <w:rFonts w:ascii="Arial" w:eastAsia="Times New Roman" w:hAnsi="Arial" w:cs="Arial"/>
                <w:b w:val="0"/>
                <w:sz w:val="20"/>
                <w:lang w:val="en-US"/>
              </w:rPr>
              <w:t>Lãnh đạo tổ chức kiểm dịch y tế</w:t>
            </w:r>
            <w:r w:rsidRPr="00216B18">
              <w:rPr>
                <w:rFonts w:ascii="Arial" w:eastAsia="Times New Roman" w:hAnsi="Arial" w:cs="Arial"/>
                <w:b w:val="0"/>
                <w:sz w:val="20"/>
                <w:lang w:val="en-US"/>
              </w:rPr>
              <w:br/>
            </w:r>
            <w:r w:rsidRPr="00216B18">
              <w:rPr>
                <w:rFonts w:ascii="Arial" w:eastAsia="Times New Roman" w:hAnsi="Arial" w:cs="Arial"/>
                <w:b w:val="0"/>
                <w:i/>
                <w:sz w:val="20"/>
                <w:lang w:val="en-US"/>
              </w:rPr>
              <w:t>(Ký và đóng dấu)</w:t>
            </w:r>
          </w:p>
          <w:p w:rsidR="00334F1E" w:rsidRPr="00216B18" w:rsidRDefault="00334F1E" w:rsidP="00216B18">
            <w:pPr>
              <w:pStyle w:val="Heading20"/>
              <w:shd w:val="clear" w:color="auto" w:fill="auto"/>
              <w:spacing w:before="120" w:line="240" w:lineRule="auto"/>
              <w:jc w:val="center"/>
              <w:outlineLvl w:val="9"/>
              <w:rPr>
                <w:rFonts w:ascii="Arial" w:eastAsia="Times New Roman" w:hAnsi="Arial" w:cs="Arial"/>
                <w:b w:val="0"/>
                <w:i/>
                <w:sz w:val="20"/>
                <w:lang w:val="en-US"/>
              </w:rPr>
            </w:pPr>
          </w:p>
          <w:p w:rsidR="00334F1E" w:rsidRPr="00216B18" w:rsidRDefault="00334F1E" w:rsidP="00216B18">
            <w:pPr>
              <w:pStyle w:val="Heading20"/>
              <w:shd w:val="clear" w:color="auto" w:fill="auto"/>
              <w:spacing w:before="120" w:line="240" w:lineRule="auto"/>
              <w:jc w:val="center"/>
              <w:outlineLvl w:val="9"/>
              <w:rPr>
                <w:rFonts w:ascii="Arial" w:eastAsia="Times New Roman" w:hAnsi="Arial" w:cs="Arial"/>
                <w:b w:val="0"/>
                <w:i/>
                <w:sz w:val="20"/>
                <w:lang w:val="en-US"/>
              </w:rPr>
            </w:pPr>
          </w:p>
          <w:p w:rsidR="00334F1E" w:rsidRPr="00216B18" w:rsidRDefault="00334F1E" w:rsidP="00216B18">
            <w:pPr>
              <w:pStyle w:val="Heading20"/>
              <w:shd w:val="clear" w:color="auto" w:fill="auto"/>
              <w:spacing w:before="120" w:line="240" w:lineRule="auto"/>
              <w:jc w:val="center"/>
              <w:outlineLvl w:val="9"/>
              <w:rPr>
                <w:rFonts w:ascii="Arial" w:eastAsia="Times New Roman" w:hAnsi="Arial" w:cs="Arial"/>
                <w:b w:val="0"/>
                <w:i/>
                <w:sz w:val="20"/>
                <w:lang w:val="en-US"/>
              </w:rPr>
            </w:pPr>
          </w:p>
          <w:p w:rsidR="00334F1E" w:rsidRPr="00216B18" w:rsidRDefault="00334F1E" w:rsidP="00216B18">
            <w:pPr>
              <w:pStyle w:val="Heading20"/>
              <w:shd w:val="clear" w:color="auto" w:fill="auto"/>
              <w:spacing w:before="120" w:line="240" w:lineRule="auto"/>
              <w:jc w:val="center"/>
              <w:outlineLvl w:val="9"/>
              <w:rPr>
                <w:rFonts w:ascii="Arial" w:eastAsia="Times New Roman" w:hAnsi="Arial" w:cs="Arial"/>
                <w:b w:val="0"/>
                <w:i/>
                <w:sz w:val="20"/>
                <w:lang w:val="en-US"/>
              </w:rPr>
            </w:pPr>
          </w:p>
          <w:p w:rsidR="00334F1E" w:rsidRPr="00216B18" w:rsidRDefault="00334F1E" w:rsidP="00216B18">
            <w:pPr>
              <w:pStyle w:val="Heading20"/>
              <w:shd w:val="clear" w:color="auto" w:fill="auto"/>
              <w:spacing w:before="120" w:line="240" w:lineRule="auto"/>
              <w:jc w:val="center"/>
              <w:outlineLvl w:val="9"/>
              <w:rPr>
                <w:rFonts w:ascii="Arial" w:eastAsia="Times New Roman" w:hAnsi="Arial" w:cs="Arial"/>
                <w:b w:val="0"/>
                <w:sz w:val="20"/>
                <w:lang w:val="en-US"/>
              </w:rPr>
            </w:pPr>
            <w:r w:rsidRPr="00216B18">
              <w:rPr>
                <w:rFonts w:ascii="Arial" w:eastAsia="Times New Roman" w:hAnsi="Arial" w:cs="Arial"/>
                <w:b w:val="0"/>
                <w:sz w:val="20"/>
                <w:lang w:val="en-US"/>
              </w:rPr>
              <w:t>Cuốn số ……. được lập ngày ….. tháng ….. năm ………</w:t>
            </w:r>
          </w:p>
          <w:p w:rsidR="00334F1E" w:rsidRPr="00216B18" w:rsidRDefault="00334F1E" w:rsidP="00216B18">
            <w:pPr>
              <w:pStyle w:val="Heading20"/>
              <w:shd w:val="clear" w:color="auto" w:fill="auto"/>
              <w:spacing w:before="120" w:line="240" w:lineRule="auto"/>
              <w:jc w:val="center"/>
              <w:outlineLvl w:val="9"/>
              <w:rPr>
                <w:rFonts w:ascii="Arial" w:eastAsia="Times New Roman" w:hAnsi="Arial" w:cs="Arial"/>
                <w:b w:val="0"/>
                <w:sz w:val="20"/>
                <w:lang w:val="en-US"/>
              </w:rPr>
            </w:pPr>
          </w:p>
        </w:tc>
      </w:tr>
    </w:tbl>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val="en-US"/>
        </w:rPr>
        <w:t>2. N</w:t>
      </w:r>
      <w:r w:rsidR="002054F2" w:rsidRPr="00156B4B">
        <w:rPr>
          <w:rStyle w:val="Bodytext2"/>
          <w:rFonts w:ascii="Arial" w:hAnsi="Arial" w:cs="Arial"/>
          <w:color w:val="000000"/>
          <w:sz w:val="20"/>
          <w:lang w:val="en-US"/>
        </w:rPr>
        <w:t>ộ</w:t>
      </w:r>
      <w:r w:rsidRPr="00156B4B">
        <w:rPr>
          <w:rStyle w:val="Bodytext2"/>
          <w:rFonts w:ascii="Arial" w:hAnsi="Arial" w:cs="Arial"/>
          <w:color w:val="000000"/>
          <w:sz w:val="20"/>
          <w:lang w:val="en-US"/>
        </w:rPr>
        <w:t>i dung: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12"/>
        <w:gridCol w:w="1293"/>
        <w:gridCol w:w="2365"/>
        <w:gridCol w:w="1387"/>
        <w:gridCol w:w="1946"/>
        <w:gridCol w:w="1374"/>
      </w:tblGrid>
      <w:tr w:rsidR="00F40AF3" w:rsidRPr="00156B4B">
        <w:tblPrEx>
          <w:tblCellMar>
            <w:top w:w="0" w:type="dxa"/>
            <w:left w:w="0" w:type="dxa"/>
            <w:bottom w:w="0" w:type="dxa"/>
            <w:right w:w="0" w:type="dxa"/>
          </w:tblCellMar>
        </w:tblPrEx>
        <w:tc>
          <w:tcPr>
            <w:tcW w:w="392" w:type="pct"/>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2pt1"/>
                <w:rFonts w:ascii="Arial" w:hAnsi="Arial" w:cs="Arial"/>
                <w:color w:val="000000"/>
                <w:sz w:val="20"/>
              </w:rPr>
              <w:t>STT</w:t>
            </w:r>
          </w:p>
        </w:tc>
        <w:tc>
          <w:tcPr>
            <w:tcW w:w="712" w:type="pct"/>
            <w:shd w:val="clear" w:color="auto" w:fill="auto"/>
            <w:vAlign w:val="center"/>
          </w:tcPr>
          <w:p w:rsidR="00F40AF3" w:rsidRPr="00156B4B" w:rsidRDefault="00F40AF3" w:rsidP="00156B4B">
            <w:pPr>
              <w:pStyle w:val="Bodytext21"/>
              <w:shd w:val="clear" w:color="auto" w:fill="auto"/>
              <w:spacing w:before="120" w:after="0" w:line="240" w:lineRule="auto"/>
              <w:jc w:val="center"/>
              <w:rPr>
                <w:rFonts w:ascii="Arial" w:hAnsi="Arial" w:cs="Arial"/>
                <w:sz w:val="20"/>
              </w:rPr>
            </w:pPr>
            <w:r w:rsidRPr="00156B4B">
              <w:rPr>
                <w:rStyle w:val="Bodytext212pt1"/>
                <w:rFonts w:ascii="Arial" w:hAnsi="Arial" w:cs="Arial"/>
                <w:color w:val="000000"/>
                <w:sz w:val="20"/>
              </w:rPr>
              <w:t>Ng</w:t>
            </w:r>
            <w:r w:rsidR="002054F2" w:rsidRPr="00156B4B">
              <w:rPr>
                <w:rStyle w:val="Bodytext212pt1"/>
                <w:rFonts w:ascii="Arial" w:hAnsi="Arial" w:cs="Arial"/>
                <w:color w:val="000000"/>
                <w:sz w:val="20"/>
              </w:rPr>
              <w:t>à</w:t>
            </w:r>
            <w:r w:rsidRPr="00156B4B">
              <w:rPr>
                <w:rStyle w:val="Bodytext212pt1"/>
                <w:rFonts w:ascii="Arial" w:hAnsi="Arial" w:cs="Arial"/>
                <w:color w:val="000000"/>
                <w:sz w:val="20"/>
              </w:rPr>
              <w:t xml:space="preserve">y </w:t>
            </w:r>
            <w:r w:rsidR="002054F2" w:rsidRPr="00156B4B">
              <w:rPr>
                <w:rStyle w:val="Bodytext212pt1"/>
                <w:rFonts w:ascii="Arial" w:hAnsi="Arial" w:cs="Arial"/>
                <w:color w:val="000000"/>
                <w:sz w:val="20"/>
              </w:rPr>
              <w:t>lưu</w:t>
            </w:r>
          </w:p>
        </w:tc>
        <w:tc>
          <w:tcPr>
            <w:tcW w:w="1303" w:type="pct"/>
            <w:shd w:val="clear" w:color="auto" w:fill="auto"/>
            <w:vAlign w:val="center"/>
          </w:tcPr>
          <w:p w:rsidR="00F40AF3" w:rsidRPr="00156B4B" w:rsidRDefault="002054F2" w:rsidP="00156B4B">
            <w:pPr>
              <w:pStyle w:val="Bodytext21"/>
              <w:shd w:val="clear" w:color="auto" w:fill="auto"/>
              <w:spacing w:before="120" w:after="0" w:line="240" w:lineRule="auto"/>
              <w:jc w:val="center"/>
              <w:rPr>
                <w:rFonts w:ascii="Arial" w:hAnsi="Arial" w:cs="Arial"/>
                <w:sz w:val="20"/>
              </w:rPr>
            </w:pPr>
            <w:r w:rsidRPr="00156B4B">
              <w:rPr>
                <w:rStyle w:val="Bodytext212pt1"/>
                <w:rFonts w:ascii="Arial" w:hAnsi="Arial" w:cs="Arial"/>
                <w:color w:val="000000"/>
                <w:sz w:val="20"/>
              </w:rPr>
              <w:t>Mẫu lưu</w:t>
            </w:r>
          </w:p>
        </w:tc>
        <w:tc>
          <w:tcPr>
            <w:tcW w:w="764" w:type="pct"/>
            <w:shd w:val="clear" w:color="auto" w:fill="auto"/>
            <w:vAlign w:val="center"/>
          </w:tcPr>
          <w:p w:rsidR="00F40AF3" w:rsidRPr="00156B4B" w:rsidRDefault="002054F2" w:rsidP="00156B4B">
            <w:pPr>
              <w:pStyle w:val="Bodytext21"/>
              <w:shd w:val="clear" w:color="auto" w:fill="auto"/>
              <w:spacing w:before="120" w:after="0" w:line="240" w:lineRule="auto"/>
              <w:jc w:val="center"/>
              <w:rPr>
                <w:rFonts w:ascii="Arial" w:hAnsi="Arial" w:cs="Arial"/>
                <w:sz w:val="20"/>
              </w:rPr>
            </w:pPr>
            <w:r w:rsidRPr="00156B4B">
              <w:rPr>
                <w:rStyle w:val="Bodytext212pt1"/>
                <w:rFonts w:ascii="Arial" w:hAnsi="Arial" w:cs="Arial"/>
                <w:color w:val="000000"/>
                <w:sz w:val="20"/>
              </w:rPr>
              <w:t>Ngày hủy</w:t>
            </w:r>
          </w:p>
        </w:tc>
        <w:tc>
          <w:tcPr>
            <w:tcW w:w="1072" w:type="pct"/>
            <w:shd w:val="clear" w:color="auto" w:fill="auto"/>
            <w:vAlign w:val="center"/>
          </w:tcPr>
          <w:p w:rsidR="00F40AF3" w:rsidRPr="00156B4B" w:rsidRDefault="002054F2" w:rsidP="00156B4B">
            <w:pPr>
              <w:pStyle w:val="Bodytext21"/>
              <w:shd w:val="clear" w:color="auto" w:fill="auto"/>
              <w:spacing w:before="120" w:after="0" w:line="240" w:lineRule="auto"/>
              <w:jc w:val="center"/>
              <w:rPr>
                <w:rFonts w:ascii="Arial" w:hAnsi="Arial" w:cs="Arial"/>
                <w:sz w:val="20"/>
              </w:rPr>
            </w:pPr>
            <w:r w:rsidRPr="00156B4B">
              <w:rPr>
                <w:rStyle w:val="Bodytext212pt1"/>
                <w:rFonts w:ascii="Arial" w:hAnsi="Arial" w:cs="Arial"/>
                <w:color w:val="000000"/>
                <w:sz w:val="20"/>
              </w:rPr>
              <w:t>Mẫu hủy</w:t>
            </w:r>
          </w:p>
        </w:tc>
        <w:tc>
          <w:tcPr>
            <w:tcW w:w="757" w:type="pct"/>
            <w:shd w:val="clear" w:color="auto" w:fill="auto"/>
            <w:vAlign w:val="center"/>
          </w:tcPr>
          <w:p w:rsidR="00F40AF3" w:rsidRPr="00156B4B" w:rsidRDefault="002054F2" w:rsidP="00156B4B">
            <w:pPr>
              <w:pStyle w:val="Bodytext21"/>
              <w:shd w:val="clear" w:color="auto" w:fill="auto"/>
              <w:spacing w:before="120" w:after="0" w:line="240" w:lineRule="auto"/>
              <w:jc w:val="center"/>
              <w:rPr>
                <w:rFonts w:ascii="Arial" w:hAnsi="Arial" w:cs="Arial"/>
                <w:sz w:val="20"/>
              </w:rPr>
            </w:pPr>
            <w:r w:rsidRPr="00156B4B">
              <w:rPr>
                <w:rStyle w:val="Bodytext212pt1"/>
                <w:rFonts w:ascii="Arial" w:hAnsi="Arial" w:cs="Arial"/>
                <w:color w:val="000000"/>
                <w:sz w:val="20"/>
              </w:rPr>
              <w:t>Ghi chú</w:t>
            </w:r>
          </w:p>
        </w:tc>
      </w:tr>
      <w:tr w:rsidR="00F40AF3" w:rsidRPr="00156B4B">
        <w:tblPrEx>
          <w:tblCellMar>
            <w:top w:w="0" w:type="dxa"/>
            <w:left w:w="0" w:type="dxa"/>
            <w:bottom w:w="0" w:type="dxa"/>
            <w:right w:w="0" w:type="dxa"/>
          </w:tblCellMar>
        </w:tblPrEx>
        <w:tc>
          <w:tcPr>
            <w:tcW w:w="392" w:type="pct"/>
            <w:shd w:val="clear" w:color="auto" w:fill="auto"/>
          </w:tcPr>
          <w:p w:rsidR="003C3B1D" w:rsidRPr="00156B4B" w:rsidRDefault="00F40AF3" w:rsidP="00156B4B">
            <w:pPr>
              <w:pStyle w:val="Bodytext21"/>
              <w:shd w:val="clear" w:color="auto" w:fill="auto"/>
              <w:spacing w:before="120" w:after="0" w:line="240" w:lineRule="auto"/>
              <w:jc w:val="center"/>
              <w:rPr>
                <w:rFonts w:ascii="Arial" w:hAnsi="Arial" w:cs="Arial"/>
                <w:bCs/>
                <w:color w:val="000000"/>
                <w:sz w:val="20"/>
                <w:szCs w:val="24"/>
                <w:lang w:val="en-US"/>
              </w:rPr>
            </w:pPr>
            <w:r w:rsidRPr="00156B4B">
              <w:rPr>
                <w:rStyle w:val="Bodytext212pt1"/>
                <w:rFonts w:ascii="Arial" w:hAnsi="Arial" w:cs="Arial"/>
                <w:b w:val="0"/>
                <w:color w:val="000000"/>
                <w:sz w:val="20"/>
              </w:rPr>
              <w:t>1</w:t>
            </w:r>
          </w:p>
        </w:tc>
        <w:tc>
          <w:tcPr>
            <w:tcW w:w="712" w:type="pct"/>
            <w:shd w:val="clear" w:color="auto" w:fill="auto"/>
          </w:tcPr>
          <w:p w:rsidR="00F40AF3" w:rsidRPr="00156B4B" w:rsidRDefault="00F40AF3" w:rsidP="00156B4B">
            <w:pPr>
              <w:spacing w:before="120"/>
              <w:rPr>
                <w:rFonts w:ascii="Arial" w:hAnsi="Arial" w:cs="Arial"/>
                <w:color w:val="auto"/>
                <w:sz w:val="20"/>
                <w:szCs w:val="10"/>
                <w:lang w:eastAsia="en-US"/>
              </w:rPr>
            </w:pPr>
          </w:p>
        </w:tc>
        <w:tc>
          <w:tcPr>
            <w:tcW w:w="1303" w:type="pct"/>
            <w:shd w:val="clear" w:color="auto" w:fill="auto"/>
          </w:tcPr>
          <w:p w:rsidR="00F40AF3" w:rsidRPr="00156B4B" w:rsidRDefault="00F40AF3" w:rsidP="00156B4B">
            <w:pPr>
              <w:spacing w:before="120"/>
              <w:rPr>
                <w:rFonts w:ascii="Arial" w:hAnsi="Arial" w:cs="Arial"/>
                <w:color w:val="auto"/>
                <w:sz w:val="20"/>
                <w:szCs w:val="10"/>
                <w:lang w:eastAsia="en-US"/>
              </w:rPr>
            </w:pPr>
          </w:p>
        </w:tc>
        <w:tc>
          <w:tcPr>
            <w:tcW w:w="764" w:type="pct"/>
            <w:shd w:val="clear" w:color="auto" w:fill="auto"/>
          </w:tcPr>
          <w:p w:rsidR="00F40AF3" w:rsidRPr="00156B4B" w:rsidRDefault="00F40AF3" w:rsidP="00156B4B">
            <w:pPr>
              <w:spacing w:before="120"/>
              <w:rPr>
                <w:rFonts w:ascii="Arial" w:hAnsi="Arial" w:cs="Arial"/>
                <w:color w:val="auto"/>
                <w:sz w:val="20"/>
                <w:szCs w:val="10"/>
                <w:lang w:eastAsia="en-US"/>
              </w:rPr>
            </w:pPr>
          </w:p>
        </w:tc>
        <w:tc>
          <w:tcPr>
            <w:tcW w:w="1072" w:type="pct"/>
            <w:shd w:val="clear" w:color="auto" w:fill="auto"/>
          </w:tcPr>
          <w:p w:rsidR="00F40AF3" w:rsidRPr="00156B4B" w:rsidRDefault="00F40AF3" w:rsidP="00156B4B">
            <w:pPr>
              <w:spacing w:before="120"/>
              <w:rPr>
                <w:rFonts w:ascii="Arial" w:hAnsi="Arial" w:cs="Arial"/>
                <w:color w:val="auto"/>
                <w:sz w:val="20"/>
                <w:szCs w:val="10"/>
                <w:lang w:eastAsia="en-US"/>
              </w:rPr>
            </w:pPr>
          </w:p>
        </w:tc>
        <w:tc>
          <w:tcPr>
            <w:tcW w:w="757" w:type="pct"/>
            <w:shd w:val="clear" w:color="auto" w:fill="auto"/>
          </w:tcPr>
          <w:p w:rsidR="00F40AF3" w:rsidRPr="00156B4B" w:rsidRDefault="00F40AF3" w:rsidP="00156B4B">
            <w:pPr>
              <w:spacing w:before="120"/>
              <w:rPr>
                <w:rFonts w:ascii="Arial" w:hAnsi="Arial" w:cs="Arial"/>
                <w:color w:val="auto"/>
                <w:sz w:val="20"/>
                <w:szCs w:val="10"/>
                <w:lang w:eastAsia="en-US"/>
              </w:rPr>
            </w:pPr>
          </w:p>
        </w:tc>
      </w:tr>
      <w:tr w:rsidR="00F40AF3" w:rsidRPr="00156B4B">
        <w:tblPrEx>
          <w:tblCellMar>
            <w:top w:w="0" w:type="dxa"/>
            <w:left w:w="0" w:type="dxa"/>
            <w:bottom w:w="0" w:type="dxa"/>
            <w:right w:w="0" w:type="dxa"/>
          </w:tblCellMar>
        </w:tblPrEx>
        <w:tc>
          <w:tcPr>
            <w:tcW w:w="392" w:type="pct"/>
            <w:shd w:val="clear" w:color="auto" w:fill="auto"/>
          </w:tcPr>
          <w:p w:rsidR="003C3B1D" w:rsidRPr="00156B4B" w:rsidRDefault="00F40AF3" w:rsidP="00156B4B">
            <w:pPr>
              <w:pStyle w:val="Bodytext21"/>
              <w:shd w:val="clear" w:color="auto" w:fill="auto"/>
              <w:spacing w:before="120" w:after="0" w:line="240" w:lineRule="auto"/>
              <w:jc w:val="center"/>
              <w:rPr>
                <w:rFonts w:ascii="Arial" w:hAnsi="Arial" w:cs="Arial"/>
                <w:bCs/>
                <w:color w:val="000000"/>
                <w:sz w:val="20"/>
                <w:szCs w:val="24"/>
                <w:lang w:val="en-US"/>
              </w:rPr>
            </w:pPr>
            <w:r w:rsidRPr="00156B4B">
              <w:rPr>
                <w:rStyle w:val="Bodytext212pt1"/>
                <w:rFonts w:ascii="Arial" w:hAnsi="Arial" w:cs="Arial"/>
                <w:b w:val="0"/>
                <w:color w:val="000000"/>
                <w:sz w:val="20"/>
              </w:rPr>
              <w:t>2</w:t>
            </w:r>
          </w:p>
        </w:tc>
        <w:tc>
          <w:tcPr>
            <w:tcW w:w="712" w:type="pct"/>
            <w:shd w:val="clear" w:color="auto" w:fill="auto"/>
          </w:tcPr>
          <w:p w:rsidR="00F40AF3" w:rsidRPr="00156B4B" w:rsidRDefault="00F40AF3" w:rsidP="00156B4B">
            <w:pPr>
              <w:spacing w:before="120"/>
              <w:rPr>
                <w:rFonts w:ascii="Arial" w:hAnsi="Arial" w:cs="Arial"/>
                <w:color w:val="auto"/>
                <w:sz w:val="20"/>
                <w:szCs w:val="10"/>
                <w:lang w:eastAsia="en-US"/>
              </w:rPr>
            </w:pPr>
          </w:p>
        </w:tc>
        <w:tc>
          <w:tcPr>
            <w:tcW w:w="1303" w:type="pct"/>
            <w:shd w:val="clear" w:color="auto" w:fill="auto"/>
          </w:tcPr>
          <w:p w:rsidR="00F40AF3" w:rsidRPr="00156B4B" w:rsidRDefault="00F40AF3" w:rsidP="00156B4B">
            <w:pPr>
              <w:spacing w:before="120"/>
              <w:rPr>
                <w:rFonts w:ascii="Arial" w:hAnsi="Arial" w:cs="Arial"/>
                <w:color w:val="auto"/>
                <w:sz w:val="20"/>
                <w:szCs w:val="10"/>
                <w:lang w:eastAsia="en-US"/>
              </w:rPr>
            </w:pPr>
          </w:p>
        </w:tc>
        <w:tc>
          <w:tcPr>
            <w:tcW w:w="764" w:type="pct"/>
            <w:shd w:val="clear" w:color="auto" w:fill="auto"/>
          </w:tcPr>
          <w:p w:rsidR="00F40AF3" w:rsidRPr="00156B4B" w:rsidRDefault="00F40AF3" w:rsidP="00156B4B">
            <w:pPr>
              <w:spacing w:before="120"/>
              <w:rPr>
                <w:rFonts w:ascii="Arial" w:hAnsi="Arial" w:cs="Arial"/>
                <w:color w:val="auto"/>
                <w:sz w:val="20"/>
                <w:szCs w:val="10"/>
                <w:lang w:eastAsia="en-US"/>
              </w:rPr>
            </w:pPr>
          </w:p>
        </w:tc>
        <w:tc>
          <w:tcPr>
            <w:tcW w:w="1072" w:type="pct"/>
            <w:shd w:val="clear" w:color="auto" w:fill="auto"/>
          </w:tcPr>
          <w:p w:rsidR="00F40AF3" w:rsidRPr="00156B4B" w:rsidRDefault="00F40AF3" w:rsidP="00156B4B">
            <w:pPr>
              <w:spacing w:before="120"/>
              <w:rPr>
                <w:rFonts w:ascii="Arial" w:hAnsi="Arial" w:cs="Arial"/>
                <w:color w:val="auto"/>
                <w:sz w:val="20"/>
                <w:szCs w:val="10"/>
                <w:lang w:eastAsia="en-US"/>
              </w:rPr>
            </w:pPr>
          </w:p>
        </w:tc>
        <w:tc>
          <w:tcPr>
            <w:tcW w:w="757" w:type="pct"/>
            <w:shd w:val="clear" w:color="auto" w:fill="auto"/>
          </w:tcPr>
          <w:p w:rsidR="00F40AF3" w:rsidRPr="00156B4B" w:rsidRDefault="00F40AF3" w:rsidP="00156B4B">
            <w:pPr>
              <w:spacing w:before="120"/>
              <w:rPr>
                <w:rFonts w:ascii="Arial" w:hAnsi="Arial" w:cs="Arial"/>
                <w:color w:val="auto"/>
                <w:sz w:val="20"/>
                <w:szCs w:val="10"/>
                <w:lang w:eastAsia="en-US"/>
              </w:rPr>
            </w:pPr>
          </w:p>
        </w:tc>
      </w:tr>
      <w:tr w:rsidR="00F40AF3" w:rsidRPr="00156B4B">
        <w:tblPrEx>
          <w:tblCellMar>
            <w:top w:w="0" w:type="dxa"/>
            <w:left w:w="0" w:type="dxa"/>
            <w:bottom w:w="0" w:type="dxa"/>
            <w:right w:w="0" w:type="dxa"/>
          </w:tblCellMar>
        </w:tblPrEx>
        <w:tc>
          <w:tcPr>
            <w:tcW w:w="392" w:type="pct"/>
            <w:shd w:val="clear" w:color="auto" w:fill="auto"/>
          </w:tcPr>
          <w:p w:rsidR="00F40AF3" w:rsidRPr="00156B4B" w:rsidRDefault="002054F2" w:rsidP="00156B4B">
            <w:pPr>
              <w:spacing w:before="120"/>
              <w:jc w:val="center"/>
              <w:rPr>
                <w:rFonts w:ascii="Arial" w:hAnsi="Arial" w:cs="Arial"/>
                <w:color w:val="auto"/>
                <w:sz w:val="20"/>
                <w:szCs w:val="10"/>
                <w:lang w:val="en-US" w:eastAsia="en-US"/>
              </w:rPr>
            </w:pPr>
            <w:r w:rsidRPr="00156B4B">
              <w:rPr>
                <w:rFonts w:ascii="Arial" w:hAnsi="Arial" w:cs="Arial"/>
                <w:color w:val="auto"/>
                <w:sz w:val="20"/>
                <w:szCs w:val="10"/>
                <w:lang w:val="en-US" w:eastAsia="en-US"/>
              </w:rPr>
              <w:t>…..</w:t>
            </w:r>
          </w:p>
        </w:tc>
        <w:tc>
          <w:tcPr>
            <w:tcW w:w="712" w:type="pct"/>
            <w:shd w:val="clear" w:color="auto" w:fill="auto"/>
          </w:tcPr>
          <w:p w:rsidR="00F40AF3" w:rsidRPr="00156B4B" w:rsidRDefault="00F40AF3" w:rsidP="00156B4B">
            <w:pPr>
              <w:spacing w:before="120"/>
              <w:rPr>
                <w:rFonts w:ascii="Arial" w:hAnsi="Arial" w:cs="Arial"/>
                <w:color w:val="auto"/>
                <w:sz w:val="20"/>
                <w:szCs w:val="10"/>
                <w:lang w:eastAsia="en-US"/>
              </w:rPr>
            </w:pPr>
          </w:p>
        </w:tc>
        <w:tc>
          <w:tcPr>
            <w:tcW w:w="1303" w:type="pct"/>
            <w:shd w:val="clear" w:color="auto" w:fill="auto"/>
          </w:tcPr>
          <w:p w:rsidR="00F40AF3" w:rsidRPr="00156B4B" w:rsidRDefault="00F40AF3" w:rsidP="00156B4B">
            <w:pPr>
              <w:spacing w:before="120"/>
              <w:rPr>
                <w:rFonts w:ascii="Arial" w:hAnsi="Arial" w:cs="Arial"/>
                <w:color w:val="auto"/>
                <w:sz w:val="20"/>
                <w:szCs w:val="10"/>
                <w:lang w:eastAsia="en-US"/>
              </w:rPr>
            </w:pPr>
          </w:p>
        </w:tc>
        <w:tc>
          <w:tcPr>
            <w:tcW w:w="764" w:type="pct"/>
            <w:shd w:val="clear" w:color="auto" w:fill="auto"/>
          </w:tcPr>
          <w:p w:rsidR="00F40AF3" w:rsidRPr="00156B4B" w:rsidRDefault="00F40AF3" w:rsidP="00156B4B">
            <w:pPr>
              <w:spacing w:before="120"/>
              <w:rPr>
                <w:rFonts w:ascii="Arial" w:hAnsi="Arial" w:cs="Arial"/>
                <w:color w:val="auto"/>
                <w:sz w:val="20"/>
                <w:szCs w:val="10"/>
                <w:lang w:eastAsia="en-US"/>
              </w:rPr>
            </w:pPr>
          </w:p>
        </w:tc>
        <w:tc>
          <w:tcPr>
            <w:tcW w:w="1072" w:type="pct"/>
            <w:shd w:val="clear" w:color="auto" w:fill="auto"/>
          </w:tcPr>
          <w:p w:rsidR="00F40AF3" w:rsidRPr="00156B4B" w:rsidRDefault="00F40AF3" w:rsidP="00156B4B">
            <w:pPr>
              <w:spacing w:before="120"/>
              <w:rPr>
                <w:rFonts w:ascii="Arial" w:hAnsi="Arial" w:cs="Arial"/>
                <w:color w:val="auto"/>
                <w:sz w:val="20"/>
                <w:szCs w:val="10"/>
                <w:lang w:eastAsia="en-US"/>
              </w:rPr>
            </w:pPr>
          </w:p>
        </w:tc>
        <w:tc>
          <w:tcPr>
            <w:tcW w:w="757" w:type="pct"/>
            <w:shd w:val="clear" w:color="auto" w:fill="auto"/>
          </w:tcPr>
          <w:p w:rsidR="00F40AF3" w:rsidRPr="00156B4B" w:rsidRDefault="00F40AF3" w:rsidP="00156B4B">
            <w:pPr>
              <w:spacing w:before="120"/>
              <w:rPr>
                <w:rFonts w:ascii="Arial" w:hAnsi="Arial" w:cs="Arial"/>
                <w:color w:val="auto"/>
                <w:sz w:val="20"/>
                <w:szCs w:val="10"/>
                <w:lang w:eastAsia="en-US"/>
              </w:rPr>
            </w:pPr>
          </w:p>
        </w:tc>
      </w:tr>
    </w:tbl>
    <w:p w:rsidR="002054F2" w:rsidRPr="00156B4B" w:rsidRDefault="00F40AF3" w:rsidP="00156B4B">
      <w:pPr>
        <w:pStyle w:val="Bodytext21"/>
        <w:shd w:val="clear" w:color="auto" w:fill="auto"/>
        <w:spacing w:before="120" w:after="0" w:line="240" w:lineRule="auto"/>
        <w:jc w:val="left"/>
        <w:rPr>
          <w:rStyle w:val="Bodytext2"/>
          <w:rFonts w:ascii="Arial" w:hAnsi="Arial" w:cs="Arial"/>
          <w:color w:val="000000"/>
          <w:sz w:val="20"/>
          <w:lang w:val="en-US"/>
        </w:rPr>
      </w:pPr>
      <w:r w:rsidRPr="00156B4B">
        <w:rPr>
          <w:rStyle w:val="Bodytext212pt2"/>
          <w:rFonts w:ascii="Arial" w:hAnsi="Arial" w:cs="Arial"/>
          <w:color w:val="000000"/>
          <w:sz w:val="20"/>
          <w:lang w:val="en-US"/>
        </w:rPr>
        <w:t>*Ghi ch</w:t>
      </w:r>
      <w:r w:rsidR="002054F2" w:rsidRPr="00156B4B">
        <w:rPr>
          <w:rStyle w:val="Bodytext212pt2"/>
          <w:rFonts w:ascii="Arial" w:hAnsi="Arial" w:cs="Arial"/>
          <w:color w:val="000000"/>
          <w:sz w:val="20"/>
          <w:lang w:val="en-US"/>
        </w:rPr>
        <w:t>ú</w:t>
      </w:r>
      <w:r w:rsidRPr="00156B4B">
        <w:rPr>
          <w:rStyle w:val="Bodytext212pt2"/>
          <w:rFonts w:ascii="Arial" w:hAnsi="Arial" w:cs="Arial"/>
          <w:color w:val="000000"/>
          <w:sz w:val="20"/>
          <w:lang w:val="en-US"/>
        </w:rPr>
        <w:t>:</w:t>
      </w:r>
      <w:r w:rsidRPr="00156B4B">
        <w:rPr>
          <w:rStyle w:val="Bodytext2"/>
          <w:rFonts w:ascii="Arial" w:hAnsi="Arial" w:cs="Arial"/>
          <w:color w:val="000000"/>
          <w:sz w:val="20"/>
          <w:lang w:val="en-US"/>
        </w:rPr>
        <w:t xml:space="preserve"> Con d</w:t>
      </w:r>
      <w:r w:rsidR="003C3B1D" w:rsidRPr="00156B4B">
        <w:rPr>
          <w:rStyle w:val="Bodytext2"/>
          <w:rFonts w:ascii="Arial" w:hAnsi="Arial" w:cs="Arial"/>
          <w:color w:val="000000"/>
          <w:sz w:val="20"/>
          <w:lang w:val="en-US"/>
        </w:rPr>
        <w:t>ấ</w:t>
      </w:r>
      <w:r w:rsidRPr="00156B4B">
        <w:rPr>
          <w:rStyle w:val="Bodytext2"/>
          <w:rFonts w:ascii="Arial" w:hAnsi="Arial" w:cs="Arial"/>
          <w:color w:val="000000"/>
          <w:sz w:val="20"/>
          <w:lang w:val="en-US"/>
        </w:rPr>
        <w:t>u tr</w:t>
      </w:r>
      <w:r w:rsidR="00261BFD" w:rsidRPr="00156B4B">
        <w:rPr>
          <w:rStyle w:val="Bodytext2"/>
          <w:rFonts w:ascii="Arial" w:hAnsi="Arial" w:cs="Arial"/>
          <w:color w:val="000000"/>
          <w:sz w:val="20"/>
          <w:lang w:val="en-US"/>
        </w:rPr>
        <w:t>ư</w:t>
      </w:r>
      <w:r w:rsidR="002054F2" w:rsidRPr="00156B4B">
        <w:rPr>
          <w:rStyle w:val="Bodytext2"/>
          <w:rFonts w:ascii="Arial" w:hAnsi="Arial" w:cs="Arial"/>
          <w:color w:val="000000"/>
          <w:sz w:val="20"/>
          <w:lang w:val="en-US"/>
        </w:rPr>
        <w:t>ớ</w:t>
      </w:r>
      <w:r w:rsidRPr="00156B4B">
        <w:rPr>
          <w:rStyle w:val="Bodytext2"/>
          <w:rFonts w:ascii="Arial" w:hAnsi="Arial" w:cs="Arial"/>
          <w:color w:val="000000"/>
          <w:sz w:val="20"/>
          <w:lang w:val="en-US"/>
        </w:rPr>
        <w:t>c khi s</w:t>
      </w:r>
      <w:r w:rsidR="002054F2" w:rsidRPr="00156B4B">
        <w:rPr>
          <w:rStyle w:val="Bodytext2"/>
          <w:rFonts w:ascii="Arial" w:hAnsi="Arial" w:cs="Arial"/>
          <w:color w:val="000000"/>
          <w:sz w:val="20"/>
          <w:lang w:val="en-US"/>
        </w:rPr>
        <w:t>ử</w:t>
      </w:r>
      <w:r w:rsidRPr="00156B4B">
        <w:rPr>
          <w:rStyle w:val="Bodytext2"/>
          <w:rFonts w:ascii="Arial" w:hAnsi="Arial" w:cs="Arial"/>
          <w:color w:val="000000"/>
          <w:sz w:val="20"/>
          <w:lang w:val="en-US"/>
        </w:rPr>
        <w:t xml:space="preserve"> d</w:t>
      </w:r>
      <w:r w:rsidR="002054F2" w:rsidRPr="00156B4B">
        <w:rPr>
          <w:rStyle w:val="Bodytext2"/>
          <w:rFonts w:ascii="Arial" w:hAnsi="Arial" w:cs="Arial"/>
          <w:color w:val="000000"/>
          <w:sz w:val="20"/>
          <w:lang w:val="en-US"/>
        </w:rPr>
        <w:t>ụ</w:t>
      </w:r>
      <w:r w:rsidRPr="00156B4B">
        <w:rPr>
          <w:rStyle w:val="Bodytext2"/>
          <w:rFonts w:ascii="Arial" w:hAnsi="Arial" w:cs="Arial"/>
          <w:color w:val="000000"/>
          <w:sz w:val="20"/>
          <w:lang w:val="en-US"/>
        </w:rPr>
        <w:t>ng</w:t>
      </w:r>
      <w:r w:rsidR="002054F2" w:rsidRPr="00156B4B">
        <w:rPr>
          <w:rStyle w:val="Bodytext2"/>
          <w:rFonts w:ascii="Arial" w:hAnsi="Arial" w:cs="Arial"/>
          <w:color w:val="000000"/>
          <w:sz w:val="20"/>
          <w:lang w:val="en-US"/>
        </w:rPr>
        <w:t xml:space="preserve"> đóng 01 mẫu vào ô "Mẫu lưu" ghi rõ ngày, tháng, năm. Con dấu bị hỏng, làm lại con dấu, phải đóng 01 mẫu dấu vào ô "Mẫu hủy" ghi rõ ngày, tháng, năm. </w:t>
      </w:r>
    </w:p>
    <w:p w:rsidR="002054F2" w:rsidRPr="00156B4B" w:rsidRDefault="002054F2" w:rsidP="00156B4B">
      <w:pPr>
        <w:pStyle w:val="Bodytext21"/>
        <w:shd w:val="clear" w:color="auto" w:fill="auto"/>
        <w:spacing w:before="120" w:after="0" w:line="240" w:lineRule="auto"/>
        <w:jc w:val="right"/>
        <w:rPr>
          <w:rStyle w:val="Bodytext2"/>
          <w:rFonts w:ascii="Arial" w:hAnsi="Arial" w:cs="Arial"/>
          <w:color w:val="000000"/>
          <w:sz w:val="20"/>
          <w:lang w:val="en-US" w:eastAsia="vi-VN"/>
        </w:rPr>
      </w:pPr>
    </w:p>
    <w:p w:rsidR="00F40AF3" w:rsidRPr="00156B4B" w:rsidRDefault="00AD556E" w:rsidP="00156B4B">
      <w:pPr>
        <w:pStyle w:val="Bodytext21"/>
        <w:shd w:val="clear" w:color="auto" w:fill="auto"/>
        <w:spacing w:before="120" w:after="0" w:line="240" w:lineRule="auto"/>
        <w:jc w:val="right"/>
        <w:rPr>
          <w:rFonts w:ascii="Arial" w:hAnsi="Arial" w:cs="Arial"/>
          <w:b/>
          <w:sz w:val="20"/>
        </w:rPr>
      </w:pPr>
      <w:bookmarkStart w:id="81" w:name="chuong_pl_5"/>
      <w:r w:rsidRPr="00AD556E">
        <w:rPr>
          <w:rStyle w:val="Bodytext2"/>
          <w:rFonts w:ascii="Arial" w:hAnsi="Arial" w:cs="Arial"/>
          <w:b/>
          <w:color w:val="000000"/>
          <w:sz w:val="20"/>
          <w:lang w:eastAsia="vi-VN"/>
        </w:rPr>
        <w:t>Mẫu số 18</w:t>
      </w:r>
      <w:bookmarkEnd w:id="81"/>
    </w:p>
    <w:p w:rsidR="00F40AF3" w:rsidRPr="00156B4B" w:rsidRDefault="00AD556E" w:rsidP="00156B4B">
      <w:pPr>
        <w:pStyle w:val="Bodytext21"/>
        <w:shd w:val="clear" w:color="auto" w:fill="auto"/>
        <w:spacing w:before="120" w:after="0" w:line="240" w:lineRule="auto"/>
        <w:jc w:val="left"/>
        <w:rPr>
          <w:rFonts w:ascii="Arial" w:hAnsi="Arial" w:cs="Arial"/>
          <w:sz w:val="20"/>
        </w:rPr>
      </w:pPr>
      <w:bookmarkStart w:id="82" w:name="chuong_pl_5_name"/>
      <w:r w:rsidRPr="00AD556E">
        <w:rPr>
          <w:rStyle w:val="Bodytext2"/>
          <w:rFonts w:ascii="Arial" w:hAnsi="Arial" w:cs="Arial"/>
          <w:color w:val="000000"/>
          <w:sz w:val="20"/>
          <w:lang w:eastAsia="vi-VN"/>
        </w:rPr>
        <w:t>Biểu tượng kiểm dịch y tế biên giới</w:t>
      </w:r>
      <w:bookmarkEnd w:id="82"/>
    </w:p>
    <w:p w:rsidR="00F40AF3" w:rsidRPr="00156B4B" w:rsidRDefault="00C00B2C" w:rsidP="00156B4B">
      <w:pPr>
        <w:spacing w:before="120"/>
        <w:jc w:val="center"/>
        <w:rPr>
          <w:rFonts w:ascii="Arial" w:hAnsi="Arial" w:cs="Arial"/>
          <w:color w:val="auto"/>
          <w:sz w:val="20"/>
          <w:szCs w:val="2"/>
          <w:lang w:eastAsia="en-US"/>
        </w:rPr>
      </w:pPr>
      <w:r>
        <w:rPr>
          <w:rFonts w:ascii="Arial" w:hAnsi="Arial" w:cs="Arial"/>
          <w:noProof/>
          <w:color w:val="auto"/>
          <w:sz w:val="20"/>
          <w:szCs w:val="2"/>
          <w:lang w:val="en-US" w:eastAsia="en-US"/>
        </w:rPr>
        <w:drawing>
          <wp:inline distT="0" distB="0" distL="0" distR="0">
            <wp:extent cx="2838450" cy="222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2228850"/>
                    </a:xfrm>
                    <a:prstGeom prst="rect">
                      <a:avLst/>
                    </a:prstGeom>
                    <a:noFill/>
                    <a:ln>
                      <a:noFill/>
                    </a:ln>
                  </pic:spPr>
                </pic:pic>
              </a:graphicData>
            </a:graphic>
          </wp:inline>
        </w:drawing>
      </w:r>
    </w:p>
    <w:p w:rsidR="00F40AF3" w:rsidRPr="00156B4B" w:rsidRDefault="00F40AF3" w:rsidP="00156B4B">
      <w:pPr>
        <w:pStyle w:val="Bodytext320"/>
        <w:shd w:val="clear" w:color="auto" w:fill="auto"/>
        <w:spacing w:before="120" w:line="240" w:lineRule="auto"/>
        <w:jc w:val="left"/>
        <w:rPr>
          <w:rFonts w:ascii="Arial" w:hAnsi="Arial" w:cs="Arial"/>
          <w:sz w:val="20"/>
        </w:rPr>
      </w:pPr>
      <w:r w:rsidRPr="00156B4B">
        <w:rPr>
          <w:rStyle w:val="Bodytext32"/>
          <w:rFonts w:ascii="Arial" w:hAnsi="Arial" w:cs="Arial"/>
          <w:b/>
          <w:bCs/>
          <w:i/>
          <w:iCs/>
          <w:color w:val="000000"/>
          <w:sz w:val="20"/>
          <w:lang w:eastAsia="vi-VN"/>
        </w:rPr>
        <w:t>*Ghi chú:</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Biểu tượng kiểm dịch y tế biên giới là một khối liền gồm có mỏ neo thể hiện kiểm dịch đường thủy, chính giữa cán mỏ neo có hình tròn vô lăng thể hiện kiểm dịch đường bộ, đường sắt, trên cán của mỏ neo có hình con rắn quấn quanh một chiếc kim, hai bên cán mỏ neo là hai bông lúa thể hiện lĩnh vực y tế, phía ngoài có hình cánh tàu bay thể hiện kiểm dịch đường hàng không. Tất cả liên kết thành khối hình biểu tượng có nền màu vàng tươi.</w:t>
      </w:r>
    </w:p>
    <w:p w:rsidR="00F40AF3" w:rsidRPr="00156B4B" w:rsidRDefault="00F40AF3"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r w:rsidRPr="00156B4B">
        <w:rPr>
          <w:rStyle w:val="Bodytext2"/>
          <w:rFonts w:ascii="Arial" w:hAnsi="Arial" w:cs="Arial"/>
          <w:color w:val="000000"/>
          <w:sz w:val="20"/>
          <w:lang w:eastAsia="vi-VN"/>
        </w:rPr>
        <w:t xml:space="preserve">- Biểu tượng được thể hiện trên cờ truyền thống, lô gô của tổ chức kiểm dịch y tế biên giới và các giấy tờ, vật lưu niệm khác dùng trong hệ thống kiểm dịch </w:t>
      </w:r>
      <w:r w:rsidR="008B7410" w:rsidRPr="00156B4B">
        <w:rPr>
          <w:rStyle w:val="Bodytext2"/>
          <w:rFonts w:ascii="Arial" w:hAnsi="Arial" w:cs="Arial"/>
          <w:color w:val="000000"/>
          <w:sz w:val="20"/>
          <w:lang w:eastAsia="vi-VN"/>
        </w:rPr>
        <w:t>y tế</w:t>
      </w:r>
      <w:r w:rsidRPr="00156B4B">
        <w:rPr>
          <w:rStyle w:val="Bodytext2"/>
          <w:rFonts w:ascii="Arial" w:hAnsi="Arial" w:cs="Arial"/>
          <w:color w:val="000000"/>
          <w:sz w:val="20"/>
          <w:lang w:eastAsia="vi-VN"/>
        </w:rPr>
        <w:t xml:space="preserve"> biên giới.</w:t>
      </w:r>
    </w:p>
    <w:p w:rsidR="00A91C48" w:rsidRPr="00156B4B" w:rsidRDefault="00A91C48"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p>
    <w:p w:rsidR="00BC0A3F" w:rsidRPr="00156B4B" w:rsidRDefault="00AD556E" w:rsidP="00156B4B">
      <w:pPr>
        <w:pStyle w:val="Bodytext21"/>
        <w:shd w:val="clear" w:color="auto" w:fill="auto"/>
        <w:spacing w:before="120" w:after="0" w:line="240" w:lineRule="auto"/>
        <w:jc w:val="right"/>
        <w:rPr>
          <w:rFonts w:ascii="Arial" w:hAnsi="Arial" w:cs="Arial"/>
          <w:b/>
          <w:sz w:val="20"/>
          <w:lang w:val="en-US"/>
        </w:rPr>
      </w:pPr>
      <w:bookmarkStart w:id="83" w:name="chuong_pl_6"/>
      <w:r w:rsidRPr="00AD556E">
        <w:rPr>
          <w:rStyle w:val="Bodytext2"/>
          <w:rFonts w:ascii="Arial" w:hAnsi="Arial" w:cs="Arial"/>
          <w:b/>
          <w:color w:val="000000"/>
          <w:sz w:val="20"/>
          <w:lang w:val="en-US" w:eastAsia="vi-VN"/>
        </w:rPr>
        <w:t>Mẫu số 19</w:t>
      </w:r>
      <w:bookmarkEnd w:id="83"/>
    </w:p>
    <w:p w:rsidR="00F40AF3" w:rsidRPr="00156B4B" w:rsidRDefault="00AD556E" w:rsidP="00156B4B">
      <w:pPr>
        <w:pStyle w:val="Bodytext21"/>
        <w:shd w:val="clear" w:color="auto" w:fill="auto"/>
        <w:spacing w:before="120" w:after="0" w:line="240" w:lineRule="auto"/>
        <w:jc w:val="left"/>
        <w:rPr>
          <w:rFonts w:ascii="Arial" w:hAnsi="Arial" w:cs="Arial"/>
          <w:sz w:val="20"/>
        </w:rPr>
      </w:pPr>
      <w:bookmarkStart w:id="84" w:name="chuong_pl_6_name"/>
      <w:r w:rsidRPr="00AD556E">
        <w:rPr>
          <w:rStyle w:val="Bodytext2"/>
          <w:rFonts w:ascii="Arial" w:hAnsi="Arial" w:cs="Arial"/>
          <w:color w:val="000000"/>
          <w:sz w:val="20"/>
          <w:lang w:eastAsia="vi-VN"/>
        </w:rPr>
        <w:t>Phù hiệu</w:t>
      </w:r>
      <w:bookmarkEnd w:id="84"/>
    </w:p>
    <w:p w:rsidR="00BC0A3F" w:rsidRPr="00156B4B" w:rsidRDefault="00F40AF3" w:rsidP="00156B4B">
      <w:pPr>
        <w:pStyle w:val="Bodytext21"/>
        <w:shd w:val="clear" w:color="auto" w:fill="auto"/>
        <w:spacing w:before="120" w:after="0" w:line="240" w:lineRule="auto"/>
        <w:jc w:val="left"/>
        <w:rPr>
          <w:rFonts w:ascii="Arial" w:hAnsi="Arial" w:cs="Arial"/>
          <w:sz w:val="20"/>
          <w:lang w:val="en-US"/>
        </w:rPr>
      </w:pPr>
      <w:r w:rsidRPr="00156B4B">
        <w:rPr>
          <w:rStyle w:val="Bodytext2"/>
          <w:rFonts w:ascii="Arial" w:hAnsi="Arial" w:cs="Arial"/>
          <w:color w:val="000000"/>
          <w:sz w:val="20"/>
          <w:lang w:eastAsia="vi-VN"/>
        </w:rPr>
        <w:t>1. Phù hiệu trên mũ Kêpi</w:t>
      </w:r>
    </w:p>
    <w:p w:rsidR="00F40AF3" w:rsidRPr="00156B4B" w:rsidRDefault="00C00B2C" w:rsidP="00156B4B">
      <w:pPr>
        <w:spacing w:before="120"/>
        <w:jc w:val="center"/>
        <w:rPr>
          <w:rFonts w:ascii="Arial" w:hAnsi="Arial" w:cs="Arial"/>
          <w:color w:val="auto"/>
          <w:sz w:val="20"/>
          <w:szCs w:val="2"/>
          <w:lang w:eastAsia="en-US"/>
        </w:rPr>
      </w:pPr>
      <w:r>
        <w:rPr>
          <w:rFonts w:ascii="Arial" w:hAnsi="Arial" w:cs="Arial"/>
          <w:noProof/>
          <w:color w:val="auto"/>
          <w:sz w:val="20"/>
          <w:szCs w:val="2"/>
          <w:lang w:val="en-US" w:eastAsia="en-US"/>
        </w:rPr>
        <w:drawing>
          <wp:inline distT="0" distB="0" distL="0" distR="0">
            <wp:extent cx="1533525" cy="1524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524000"/>
                    </a:xfrm>
                    <a:prstGeom prst="rect">
                      <a:avLst/>
                    </a:prstGeom>
                    <a:noFill/>
                    <a:ln>
                      <a:noFill/>
                    </a:ln>
                  </pic:spPr>
                </pic:pic>
              </a:graphicData>
            </a:graphic>
          </wp:inline>
        </w:drawing>
      </w:r>
    </w:p>
    <w:p w:rsidR="00F40AF3" w:rsidRPr="00156B4B" w:rsidRDefault="00F40AF3" w:rsidP="00156B4B">
      <w:pPr>
        <w:pStyle w:val="Bodytext401"/>
        <w:shd w:val="clear" w:color="auto" w:fill="auto"/>
        <w:spacing w:before="120" w:after="0" w:line="240" w:lineRule="auto"/>
        <w:rPr>
          <w:rFonts w:ascii="Arial" w:hAnsi="Arial" w:cs="Arial"/>
          <w:sz w:val="20"/>
        </w:rPr>
      </w:pPr>
      <w:r w:rsidRPr="00156B4B">
        <w:rPr>
          <w:rStyle w:val="Bodytext400"/>
          <w:rFonts w:ascii="Arial" w:hAnsi="Arial" w:cs="Arial"/>
          <w:color w:val="000000"/>
          <w:sz w:val="20"/>
          <w:lang w:eastAsia="vi-VN"/>
        </w:rPr>
        <w:t>Đường Kính: 35 mm</w:t>
      </w:r>
      <w:r w:rsidRPr="00156B4B">
        <w:rPr>
          <w:rStyle w:val="Bodytext400"/>
          <w:rFonts w:ascii="Arial" w:hAnsi="Arial" w:cs="Arial"/>
          <w:color w:val="000000"/>
          <w:sz w:val="20"/>
          <w:lang w:eastAsia="vi-VN"/>
        </w:rPr>
        <w:br/>
        <w:t>Cao: 5 mm</w:t>
      </w:r>
    </w:p>
    <w:p w:rsidR="00F40AF3" w:rsidRPr="00156B4B" w:rsidRDefault="00C00B2C" w:rsidP="00156B4B">
      <w:pPr>
        <w:spacing w:before="120"/>
        <w:jc w:val="center"/>
        <w:rPr>
          <w:rFonts w:ascii="Arial" w:hAnsi="Arial" w:cs="Arial"/>
          <w:color w:val="auto"/>
          <w:sz w:val="20"/>
          <w:szCs w:val="2"/>
          <w:lang w:eastAsia="en-US"/>
        </w:rPr>
      </w:pPr>
      <w:r>
        <w:rPr>
          <w:rFonts w:ascii="Arial" w:hAnsi="Arial" w:cs="Arial"/>
          <w:noProof/>
          <w:color w:val="auto"/>
          <w:sz w:val="20"/>
          <w:szCs w:val="2"/>
          <w:lang w:val="en-US" w:eastAsia="en-US"/>
        </w:rPr>
        <w:drawing>
          <wp:inline distT="0" distB="0" distL="0" distR="0">
            <wp:extent cx="2009775" cy="1343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1343025"/>
                    </a:xfrm>
                    <a:prstGeom prst="rect">
                      <a:avLst/>
                    </a:prstGeom>
                    <a:noFill/>
                    <a:ln>
                      <a:noFill/>
                    </a:ln>
                  </pic:spPr>
                </pic:pic>
              </a:graphicData>
            </a:graphic>
          </wp:inline>
        </w:drawing>
      </w:r>
    </w:p>
    <w:p w:rsidR="00F40AF3" w:rsidRPr="00156B4B" w:rsidRDefault="00F40AF3" w:rsidP="00156B4B">
      <w:pPr>
        <w:pStyle w:val="Bodytext21"/>
        <w:shd w:val="clear" w:color="auto" w:fill="auto"/>
        <w:spacing w:before="120" w:after="0" w:line="240" w:lineRule="auto"/>
        <w:jc w:val="left"/>
        <w:rPr>
          <w:rStyle w:val="Bodytext2"/>
          <w:rFonts w:ascii="Arial" w:hAnsi="Arial" w:cs="Arial"/>
          <w:color w:val="000000"/>
          <w:sz w:val="20"/>
          <w:lang w:eastAsia="vi-VN"/>
        </w:rPr>
      </w:pPr>
      <w:r w:rsidRPr="00156B4B">
        <w:rPr>
          <w:rStyle w:val="Bodytext212pt2"/>
          <w:rFonts w:ascii="Arial" w:hAnsi="Arial" w:cs="Arial"/>
          <w:color w:val="000000"/>
          <w:sz w:val="20"/>
          <w:lang w:eastAsia="vi-VN"/>
        </w:rPr>
        <w:t>Ghi chú:</w:t>
      </w:r>
      <w:r w:rsidRPr="00156B4B">
        <w:rPr>
          <w:rStyle w:val="Bodytext2"/>
          <w:rFonts w:ascii="Arial" w:hAnsi="Arial" w:cs="Arial"/>
          <w:color w:val="000000"/>
          <w:sz w:val="20"/>
          <w:lang w:eastAsia="vi-VN"/>
        </w:rPr>
        <w:t xml:space="preserve"> Phù hiệu trên mũ là một khối biểu tượng làm bằng kim loại mạ màu vàng tươi, để gắn phía trước mũ kê pi có kích thước 35 mm </w:t>
      </w:r>
      <w:r w:rsidR="00E41436" w:rsidRPr="00156B4B">
        <w:rPr>
          <w:rStyle w:val="Bodytext2"/>
          <w:rFonts w:ascii="Arial" w:hAnsi="Arial" w:cs="Arial"/>
          <w:color w:val="000000"/>
          <w:sz w:val="20"/>
          <w:lang w:val="en-US" w:eastAsia="vi-VN"/>
        </w:rPr>
        <w:t>x</w:t>
      </w:r>
      <w:r w:rsidRPr="00156B4B">
        <w:rPr>
          <w:rStyle w:val="Bodytext2"/>
          <w:rFonts w:ascii="Arial" w:hAnsi="Arial" w:cs="Arial"/>
          <w:color w:val="000000"/>
          <w:sz w:val="20"/>
          <w:lang w:eastAsia="vi-VN"/>
        </w:rPr>
        <w:t xml:space="preserve"> 5 mm.</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2. Phù hiệu trên mũ mềm</w:t>
      </w:r>
    </w:p>
    <w:p w:rsidR="00F40AF3" w:rsidRPr="00156B4B" w:rsidRDefault="00C00B2C" w:rsidP="00156B4B">
      <w:pPr>
        <w:spacing w:before="120"/>
        <w:jc w:val="center"/>
        <w:rPr>
          <w:rFonts w:ascii="Arial" w:hAnsi="Arial" w:cs="Arial"/>
          <w:color w:val="auto"/>
          <w:sz w:val="20"/>
          <w:szCs w:val="2"/>
          <w:lang w:eastAsia="en-US"/>
        </w:rPr>
      </w:pPr>
      <w:r>
        <w:rPr>
          <w:rFonts w:ascii="Arial" w:hAnsi="Arial" w:cs="Arial"/>
          <w:noProof/>
          <w:color w:val="auto"/>
          <w:sz w:val="20"/>
          <w:szCs w:val="2"/>
          <w:lang w:val="en-US" w:eastAsia="en-US"/>
        </w:rPr>
        <w:drawing>
          <wp:inline distT="0" distB="0" distL="0" distR="0">
            <wp:extent cx="1562100" cy="1704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704975"/>
                    </a:xfrm>
                    <a:prstGeom prst="rect">
                      <a:avLst/>
                    </a:prstGeom>
                    <a:noFill/>
                    <a:ln>
                      <a:noFill/>
                    </a:ln>
                  </pic:spPr>
                </pic:pic>
              </a:graphicData>
            </a:graphic>
          </wp:inline>
        </w:drawing>
      </w:r>
    </w:p>
    <w:p w:rsidR="00F40AF3" w:rsidRPr="00156B4B" w:rsidRDefault="00F40AF3" w:rsidP="00156B4B">
      <w:pPr>
        <w:pStyle w:val="Bodytext50"/>
        <w:shd w:val="clear" w:color="auto" w:fill="auto"/>
        <w:spacing w:before="120" w:line="240" w:lineRule="auto"/>
        <w:jc w:val="center"/>
        <w:rPr>
          <w:rFonts w:ascii="Arial" w:hAnsi="Arial" w:cs="Arial"/>
          <w:sz w:val="20"/>
        </w:rPr>
      </w:pPr>
      <w:r w:rsidRPr="00156B4B">
        <w:rPr>
          <w:rStyle w:val="Bodytext5"/>
          <w:rFonts w:ascii="Arial" w:hAnsi="Arial" w:cs="Arial"/>
          <w:color w:val="000000"/>
          <w:sz w:val="20"/>
          <w:lang w:eastAsia="vi-VN"/>
        </w:rPr>
        <w:t>Đường Kính: 29 rnm</w:t>
      </w:r>
      <w:r w:rsidRPr="00156B4B">
        <w:rPr>
          <w:rStyle w:val="Bodytext5"/>
          <w:rFonts w:ascii="Arial" w:hAnsi="Arial" w:cs="Arial"/>
          <w:color w:val="000000"/>
          <w:sz w:val="20"/>
          <w:lang w:eastAsia="vi-VN"/>
        </w:rPr>
        <w:br/>
        <w:t>Cao: 5 mm</w:t>
      </w:r>
    </w:p>
    <w:p w:rsidR="00F40AF3" w:rsidRPr="00156B4B" w:rsidRDefault="00F40AF3" w:rsidP="00156B4B">
      <w:pPr>
        <w:pStyle w:val="Bodytext21"/>
        <w:shd w:val="clear" w:color="auto" w:fill="auto"/>
        <w:spacing w:before="120" w:after="0" w:line="240" w:lineRule="auto"/>
        <w:jc w:val="left"/>
        <w:rPr>
          <w:rStyle w:val="Bodytext2"/>
          <w:rFonts w:ascii="Arial" w:hAnsi="Arial" w:cs="Arial"/>
          <w:color w:val="000000"/>
          <w:sz w:val="20"/>
          <w:lang w:eastAsia="vi-VN"/>
        </w:rPr>
      </w:pPr>
      <w:r w:rsidRPr="00156B4B">
        <w:rPr>
          <w:rStyle w:val="Bodytext2"/>
          <w:rFonts w:ascii="Arial" w:hAnsi="Arial" w:cs="Arial"/>
          <w:color w:val="000000"/>
          <w:sz w:val="20"/>
          <w:lang w:eastAsia="vi-VN"/>
        </w:rPr>
        <w:t xml:space="preserve">* </w:t>
      </w:r>
      <w:r w:rsidRPr="00156B4B">
        <w:rPr>
          <w:rStyle w:val="Bodytext212pt2"/>
          <w:rFonts w:ascii="Arial" w:hAnsi="Arial" w:cs="Arial"/>
          <w:color w:val="000000"/>
          <w:sz w:val="20"/>
          <w:lang w:eastAsia="vi-VN"/>
        </w:rPr>
        <w:t>Ghi chú:</w:t>
      </w:r>
      <w:r w:rsidRPr="00156B4B">
        <w:rPr>
          <w:rStyle w:val="Bodytext2"/>
          <w:rFonts w:ascii="Arial" w:hAnsi="Arial" w:cs="Arial"/>
          <w:color w:val="000000"/>
          <w:sz w:val="20"/>
          <w:lang w:eastAsia="vi-VN"/>
        </w:rPr>
        <w:t xml:space="preserve"> Phù hiệu trên mũ là một kh</w:t>
      </w:r>
      <w:r w:rsidR="00E41436" w:rsidRPr="00156B4B">
        <w:rPr>
          <w:rStyle w:val="Bodytext2"/>
          <w:rFonts w:ascii="Arial" w:hAnsi="Arial" w:cs="Arial"/>
          <w:color w:val="000000"/>
          <w:sz w:val="20"/>
          <w:lang w:val="en-US" w:eastAsia="vi-VN"/>
        </w:rPr>
        <w:t>ối</w:t>
      </w:r>
      <w:r w:rsidRPr="00156B4B">
        <w:rPr>
          <w:rStyle w:val="Bodytext2"/>
          <w:rFonts w:ascii="Arial" w:hAnsi="Arial" w:cs="Arial"/>
          <w:color w:val="000000"/>
          <w:sz w:val="20"/>
          <w:lang w:eastAsia="vi-VN"/>
        </w:rPr>
        <w:t xml:space="preserve"> bi</w:t>
      </w:r>
      <w:r w:rsidR="00E41436" w:rsidRPr="00156B4B">
        <w:rPr>
          <w:rStyle w:val="Bodytext2"/>
          <w:rFonts w:ascii="Arial" w:hAnsi="Arial" w:cs="Arial"/>
          <w:color w:val="000000"/>
          <w:sz w:val="20"/>
          <w:lang w:eastAsia="vi-VN"/>
        </w:rPr>
        <w:t>ể</w:t>
      </w:r>
      <w:r w:rsidRPr="00156B4B">
        <w:rPr>
          <w:rStyle w:val="Bodytext2"/>
          <w:rFonts w:ascii="Arial" w:hAnsi="Arial" w:cs="Arial"/>
          <w:color w:val="000000"/>
          <w:sz w:val="20"/>
          <w:lang w:eastAsia="vi-VN"/>
        </w:rPr>
        <w:t>u tượng làm b</w:t>
      </w:r>
      <w:r w:rsidR="00E41436" w:rsidRPr="00156B4B">
        <w:rPr>
          <w:rStyle w:val="Bodytext2"/>
          <w:rFonts w:ascii="Arial" w:hAnsi="Arial" w:cs="Arial"/>
          <w:color w:val="000000"/>
          <w:sz w:val="20"/>
          <w:lang w:eastAsia="vi-VN"/>
        </w:rPr>
        <w:t>ằ</w:t>
      </w:r>
      <w:r w:rsidRPr="00156B4B">
        <w:rPr>
          <w:rStyle w:val="Bodytext2"/>
          <w:rFonts w:ascii="Arial" w:hAnsi="Arial" w:cs="Arial"/>
          <w:color w:val="000000"/>
          <w:sz w:val="20"/>
          <w:lang w:eastAsia="vi-VN"/>
        </w:rPr>
        <w:t>ng kim loại mạ</w:t>
      </w:r>
      <w:r w:rsidR="00E41436" w:rsidRPr="00156B4B">
        <w:rPr>
          <w:rStyle w:val="Bodytext2"/>
          <w:rFonts w:ascii="Arial" w:hAnsi="Arial" w:cs="Arial"/>
          <w:color w:val="000000"/>
          <w:sz w:val="20"/>
          <w:lang w:eastAsia="vi-VN"/>
        </w:rPr>
        <w:t xml:space="preserve"> </w:t>
      </w:r>
      <w:r w:rsidRPr="00156B4B">
        <w:rPr>
          <w:rStyle w:val="Bodytext2"/>
          <w:rFonts w:ascii="Arial" w:hAnsi="Arial" w:cs="Arial"/>
          <w:color w:val="000000"/>
          <w:sz w:val="20"/>
          <w:lang w:eastAsia="vi-VN"/>
        </w:rPr>
        <w:t>màu vàng tươi đ</w:t>
      </w:r>
      <w:r w:rsidR="00E41436" w:rsidRPr="00156B4B">
        <w:rPr>
          <w:rStyle w:val="Bodytext2"/>
          <w:rFonts w:ascii="Arial" w:hAnsi="Arial" w:cs="Arial"/>
          <w:color w:val="000000"/>
          <w:sz w:val="20"/>
          <w:lang w:eastAsia="vi-VN"/>
        </w:rPr>
        <w:t>ể</w:t>
      </w:r>
      <w:r w:rsidRPr="00156B4B">
        <w:rPr>
          <w:rStyle w:val="Bodytext2"/>
          <w:rFonts w:ascii="Arial" w:hAnsi="Arial" w:cs="Arial"/>
          <w:color w:val="000000"/>
          <w:sz w:val="20"/>
          <w:lang w:eastAsia="vi-VN"/>
        </w:rPr>
        <w:t xml:space="preserve"> cài phía trướ</w:t>
      </w:r>
      <w:r w:rsidR="00261BFD" w:rsidRPr="00156B4B">
        <w:rPr>
          <w:rStyle w:val="Bodytext2"/>
          <w:rFonts w:ascii="Arial" w:hAnsi="Arial" w:cs="Arial"/>
          <w:color w:val="000000"/>
          <w:sz w:val="20"/>
          <w:lang w:eastAsia="vi-VN"/>
        </w:rPr>
        <w:t>c mũ mề</w:t>
      </w:r>
      <w:r w:rsidRPr="00156B4B">
        <w:rPr>
          <w:rStyle w:val="Bodytext2"/>
          <w:rFonts w:ascii="Arial" w:hAnsi="Arial" w:cs="Arial"/>
          <w:color w:val="000000"/>
          <w:sz w:val="20"/>
          <w:lang w:eastAsia="vi-VN"/>
        </w:rPr>
        <w:t>m có kích thước 29 mm</w:t>
      </w:r>
      <w:r w:rsidR="00E41436" w:rsidRPr="00156B4B">
        <w:rPr>
          <w:rStyle w:val="Bodytext2"/>
          <w:rFonts w:ascii="Arial" w:hAnsi="Arial" w:cs="Arial"/>
          <w:color w:val="000000"/>
          <w:sz w:val="20"/>
          <w:lang w:eastAsia="vi-VN"/>
        </w:rPr>
        <w:t xml:space="preserve"> x</w:t>
      </w:r>
      <w:r w:rsidR="00A91C48" w:rsidRPr="00156B4B">
        <w:rPr>
          <w:rStyle w:val="Bodytext2"/>
          <w:rFonts w:ascii="Arial" w:hAnsi="Arial" w:cs="Arial"/>
          <w:color w:val="000000"/>
          <w:sz w:val="20"/>
          <w:lang w:val="en-US" w:eastAsia="vi-VN"/>
        </w:rPr>
        <w:t xml:space="preserve"> </w:t>
      </w:r>
      <w:r w:rsidRPr="00156B4B">
        <w:rPr>
          <w:rStyle w:val="Bodytext2"/>
          <w:rFonts w:ascii="Arial" w:hAnsi="Arial" w:cs="Arial"/>
          <w:color w:val="000000"/>
          <w:sz w:val="20"/>
          <w:lang w:eastAsia="vi-VN"/>
        </w:rPr>
        <w:t>3mm.</w:t>
      </w:r>
    </w:p>
    <w:p w:rsidR="00F40AF3" w:rsidRPr="00156B4B" w:rsidRDefault="00F40AF3"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r w:rsidRPr="00156B4B">
        <w:rPr>
          <w:rStyle w:val="Bodytext2"/>
          <w:rFonts w:ascii="Arial" w:hAnsi="Arial" w:cs="Arial"/>
          <w:color w:val="000000"/>
          <w:sz w:val="20"/>
          <w:lang w:val="en-US"/>
        </w:rPr>
        <w:t xml:space="preserve">3. </w:t>
      </w:r>
      <w:r w:rsidRPr="00156B4B">
        <w:rPr>
          <w:rStyle w:val="Bodytext2"/>
          <w:rFonts w:ascii="Arial" w:hAnsi="Arial" w:cs="Arial"/>
          <w:color w:val="000000"/>
          <w:sz w:val="20"/>
          <w:lang w:eastAsia="vi-VN"/>
        </w:rPr>
        <w:t>Phù hiệu trên cúc áo</w:t>
      </w:r>
    </w:p>
    <w:tbl>
      <w:tblPr>
        <w:tblW w:w="5000" w:type="pct"/>
        <w:tblCellMar>
          <w:left w:w="0" w:type="dxa"/>
          <w:right w:w="0" w:type="dxa"/>
        </w:tblCellMar>
        <w:tblLook w:val="01E0" w:firstRow="1" w:lastRow="1" w:firstColumn="1" w:lastColumn="1" w:noHBand="0" w:noVBand="0"/>
      </w:tblPr>
      <w:tblGrid>
        <w:gridCol w:w="4535"/>
        <w:gridCol w:w="4536"/>
      </w:tblGrid>
      <w:tr w:rsidR="00A91C48" w:rsidRPr="00216B18" w:rsidTr="00216B18">
        <w:tc>
          <w:tcPr>
            <w:tcW w:w="2500" w:type="pct"/>
          </w:tcPr>
          <w:p w:rsidR="00A91C48" w:rsidRPr="00216B18" w:rsidRDefault="00C00B2C" w:rsidP="00216B18">
            <w:pPr>
              <w:pStyle w:val="Bodytext21"/>
              <w:shd w:val="clear" w:color="auto" w:fill="auto"/>
              <w:spacing w:before="120" w:after="0" w:line="240" w:lineRule="auto"/>
              <w:jc w:val="center"/>
              <w:rPr>
                <w:rFonts w:ascii="Arial" w:eastAsia="Times New Roman" w:hAnsi="Arial" w:cs="Arial"/>
                <w:sz w:val="20"/>
                <w:lang w:val="en-US"/>
              </w:rPr>
            </w:pPr>
            <w:r>
              <w:rPr>
                <w:rFonts w:ascii="Arial" w:eastAsia="Times New Roman" w:hAnsi="Arial" w:cs="Arial"/>
                <w:noProof/>
                <w:sz w:val="20"/>
                <w:szCs w:val="2"/>
                <w:lang w:val="en-US"/>
              </w:rPr>
              <w:drawing>
                <wp:inline distT="0" distB="0" distL="0" distR="0">
                  <wp:extent cx="1095375" cy="1095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2500" w:type="pct"/>
          </w:tcPr>
          <w:p w:rsidR="00A91C48" w:rsidRPr="00216B18" w:rsidRDefault="00C00B2C" w:rsidP="00216B18">
            <w:pPr>
              <w:pStyle w:val="Bodytext21"/>
              <w:shd w:val="clear" w:color="auto" w:fill="auto"/>
              <w:spacing w:before="120" w:after="0" w:line="240" w:lineRule="auto"/>
              <w:jc w:val="center"/>
              <w:rPr>
                <w:rFonts w:ascii="Arial" w:eastAsia="Times New Roman" w:hAnsi="Arial" w:cs="Arial"/>
                <w:sz w:val="20"/>
                <w:lang w:val="en-US"/>
              </w:rPr>
            </w:pPr>
            <w:r>
              <w:rPr>
                <w:rFonts w:ascii="Arial" w:eastAsia="Times New Roman" w:hAnsi="Arial" w:cs="Arial"/>
                <w:noProof/>
                <w:sz w:val="20"/>
                <w:szCs w:val="2"/>
                <w:lang w:val="en-US"/>
              </w:rPr>
              <w:drawing>
                <wp:inline distT="0" distB="0" distL="0" distR="0">
                  <wp:extent cx="1381125" cy="1447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1447800"/>
                          </a:xfrm>
                          <a:prstGeom prst="rect">
                            <a:avLst/>
                          </a:prstGeom>
                          <a:noFill/>
                          <a:ln>
                            <a:noFill/>
                          </a:ln>
                        </pic:spPr>
                      </pic:pic>
                    </a:graphicData>
                  </a:graphic>
                </wp:inline>
              </w:drawing>
            </w:r>
          </w:p>
        </w:tc>
      </w:tr>
      <w:tr w:rsidR="00A91C48" w:rsidRPr="00216B18" w:rsidTr="00216B18">
        <w:tc>
          <w:tcPr>
            <w:tcW w:w="2500" w:type="pct"/>
          </w:tcPr>
          <w:p w:rsidR="00A91C48" w:rsidRPr="00216B18" w:rsidRDefault="00A91C48" w:rsidP="00216B18">
            <w:pPr>
              <w:pStyle w:val="Bodytext21"/>
              <w:shd w:val="clear" w:color="auto" w:fill="auto"/>
              <w:spacing w:before="120" w:after="0" w:line="240" w:lineRule="auto"/>
              <w:jc w:val="center"/>
              <w:rPr>
                <w:rFonts w:ascii="Arial" w:eastAsia="Times New Roman" w:hAnsi="Arial" w:cs="Arial"/>
                <w:sz w:val="20"/>
                <w:szCs w:val="2"/>
                <w:lang w:val="en-US"/>
              </w:rPr>
            </w:pPr>
            <w:r w:rsidRPr="00216B18">
              <w:rPr>
                <w:rStyle w:val="Bodytext2"/>
                <w:rFonts w:ascii="Arial" w:eastAsia="Times New Roman" w:hAnsi="Arial" w:cs="Arial"/>
                <w:color w:val="000000"/>
                <w:sz w:val="20"/>
                <w:lang w:eastAsia="vi-VN"/>
              </w:rPr>
              <w:t>Cúc áo mùa Hè</w:t>
            </w:r>
            <w:r w:rsidRPr="00216B18">
              <w:rPr>
                <w:rStyle w:val="Bodytext2"/>
                <w:rFonts w:ascii="Arial" w:eastAsia="Times New Roman" w:hAnsi="Arial" w:cs="Arial"/>
                <w:color w:val="000000"/>
                <w:sz w:val="20"/>
                <w:lang w:val="en-US" w:eastAsia="vi-VN"/>
              </w:rPr>
              <w:br/>
            </w:r>
            <w:r w:rsidRPr="00216B18">
              <w:rPr>
                <w:rStyle w:val="Bodytext2"/>
                <w:rFonts w:ascii="Arial" w:eastAsia="Times New Roman" w:hAnsi="Arial" w:cs="Arial"/>
                <w:color w:val="000000"/>
                <w:sz w:val="20"/>
                <w:lang w:eastAsia="vi-VN"/>
              </w:rPr>
              <w:t>Đường kính: 13 mm</w:t>
            </w:r>
          </w:p>
        </w:tc>
        <w:tc>
          <w:tcPr>
            <w:tcW w:w="2500" w:type="pct"/>
          </w:tcPr>
          <w:p w:rsidR="00A91C48" w:rsidRPr="00216B18" w:rsidRDefault="00A91C48" w:rsidP="00216B18">
            <w:pPr>
              <w:pStyle w:val="Bodytext21"/>
              <w:shd w:val="clear" w:color="auto" w:fill="auto"/>
              <w:spacing w:before="120" w:after="0" w:line="240" w:lineRule="auto"/>
              <w:jc w:val="center"/>
              <w:rPr>
                <w:rFonts w:ascii="Arial" w:eastAsia="Times New Roman" w:hAnsi="Arial" w:cs="Arial"/>
                <w:sz w:val="20"/>
                <w:szCs w:val="2"/>
                <w:lang w:val="en-US"/>
              </w:rPr>
            </w:pPr>
            <w:r w:rsidRPr="00216B18">
              <w:rPr>
                <w:rStyle w:val="Bodytext2"/>
                <w:rFonts w:ascii="Arial" w:eastAsia="Times New Roman" w:hAnsi="Arial" w:cs="Arial"/>
                <w:color w:val="000000"/>
                <w:sz w:val="20"/>
                <w:lang w:eastAsia="vi-VN"/>
              </w:rPr>
              <w:t>Cúc áo mùa Đông</w:t>
            </w:r>
            <w:r w:rsidRPr="00216B18">
              <w:rPr>
                <w:rStyle w:val="Bodytext2"/>
                <w:rFonts w:ascii="Arial" w:eastAsia="Times New Roman" w:hAnsi="Arial" w:cs="Arial"/>
                <w:color w:val="000000"/>
                <w:sz w:val="20"/>
                <w:lang w:val="en-US" w:eastAsia="vi-VN"/>
              </w:rPr>
              <w:br/>
            </w:r>
            <w:r w:rsidRPr="00216B18">
              <w:rPr>
                <w:rStyle w:val="Bodytext2"/>
                <w:rFonts w:ascii="Arial" w:eastAsia="Times New Roman" w:hAnsi="Arial" w:cs="Arial"/>
                <w:color w:val="000000"/>
                <w:sz w:val="20"/>
                <w:lang w:eastAsia="vi-VN"/>
              </w:rPr>
              <w:t>Đường kính: 18 mm</w:t>
            </w:r>
          </w:p>
        </w:tc>
      </w:tr>
    </w:tbl>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 </w:t>
      </w:r>
      <w:r w:rsidRPr="00156B4B">
        <w:rPr>
          <w:rStyle w:val="Bodytext212pt2"/>
          <w:rFonts w:ascii="Arial" w:hAnsi="Arial" w:cs="Arial"/>
          <w:color w:val="000000"/>
          <w:sz w:val="20"/>
          <w:lang w:eastAsia="vi-VN"/>
        </w:rPr>
        <w:t>Ghi chú:</w:t>
      </w:r>
      <w:r w:rsidRPr="00156B4B">
        <w:rPr>
          <w:rStyle w:val="Bodytext2"/>
          <w:rFonts w:ascii="Arial" w:hAnsi="Arial" w:cs="Arial"/>
          <w:color w:val="000000"/>
          <w:sz w:val="20"/>
          <w:lang w:eastAsia="vi-VN"/>
        </w:rPr>
        <w:t xml:space="preserve"> Phù hiệu cúc áo là khối hình tròn bằng kim loại mạ màu vàng tươi, mặt trước có biểu tượng hình con rắn quấn quanh một chiếc kim, hai bên là hai bông lúa, phía ngoài có hình viền tròn bao quanh, cúc áo mùa Hè có đường kính 13 mm, cúc áo mùa Đông có đường kính 18 mm.</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4. Phù hiệu cài ve áo</w:t>
      </w:r>
    </w:p>
    <w:p w:rsidR="00A91C48" w:rsidRPr="00156B4B" w:rsidRDefault="00C00B2C" w:rsidP="00156B4B">
      <w:pPr>
        <w:pStyle w:val="Bodytext21"/>
        <w:shd w:val="clear" w:color="auto" w:fill="auto"/>
        <w:spacing w:before="120" w:after="0" w:line="240" w:lineRule="auto"/>
        <w:jc w:val="center"/>
        <w:rPr>
          <w:rFonts w:ascii="Arial" w:hAnsi="Arial" w:cs="Arial"/>
          <w:sz w:val="20"/>
          <w:szCs w:val="2"/>
          <w:lang w:val="en-US"/>
        </w:rPr>
      </w:pPr>
      <w:r>
        <w:rPr>
          <w:rFonts w:ascii="Arial" w:hAnsi="Arial" w:cs="Arial"/>
          <w:noProof/>
          <w:sz w:val="20"/>
          <w:szCs w:val="2"/>
          <w:lang w:val="en-US"/>
        </w:rPr>
        <w:drawing>
          <wp:inline distT="0" distB="0" distL="0" distR="0">
            <wp:extent cx="3248025" cy="1857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1857375"/>
                    </a:xfrm>
                    <a:prstGeom prst="rect">
                      <a:avLst/>
                    </a:prstGeom>
                    <a:noFill/>
                    <a:ln>
                      <a:noFill/>
                    </a:ln>
                  </pic:spPr>
                </pic:pic>
              </a:graphicData>
            </a:graphic>
          </wp:inline>
        </w:drawing>
      </w:r>
    </w:p>
    <w:p w:rsidR="00F40AF3" w:rsidRPr="00156B4B" w:rsidRDefault="000C56CD"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b/>
          <w:i/>
          <w:color w:val="000000"/>
          <w:sz w:val="20"/>
          <w:lang w:val="en-US" w:eastAsia="vi-VN"/>
        </w:rPr>
        <w:t>* Ghi chú:</w:t>
      </w:r>
      <w:r w:rsidRPr="00156B4B">
        <w:rPr>
          <w:rStyle w:val="Bodytext2"/>
          <w:rFonts w:ascii="Arial" w:hAnsi="Arial" w:cs="Arial"/>
          <w:color w:val="000000"/>
          <w:sz w:val="20"/>
          <w:lang w:val="en-US" w:eastAsia="vi-VN"/>
        </w:rPr>
        <w:t xml:space="preserve"> Phù hiệu cài ve áo là khối biểu tượng dập bằng kim loại, mạ màu </w:t>
      </w:r>
      <w:r w:rsidR="00F40AF3" w:rsidRPr="00156B4B">
        <w:rPr>
          <w:rStyle w:val="Bodytext2"/>
          <w:rFonts w:ascii="Arial" w:hAnsi="Arial" w:cs="Arial"/>
          <w:color w:val="000000"/>
          <w:sz w:val="20"/>
          <w:lang w:eastAsia="vi-VN"/>
        </w:rPr>
        <w:t xml:space="preserve">vàng tươi, kích thước 20 </w:t>
      </w:r>
      <w:r w:rsidR="00F40AF3" w:rsidRPr="00156B4B">
        <w:rPr>
          <w:rStyle w:val="Bodytext2"/>
          <w:rFonts w:ascii="Arial" w:hAnsi="Arial" w:cs="Arial"/>
          <w:color w:val="000000"/>
          <w:sz w:val="20"/>
          <w:lang w:val="fr-FR" w:eastAsia="fr-FR"/>
        </w:rPr>
        <w:t xml:space="preserve">mm </w:t>
      </w:r>
      <w:r w:rsidRPr="00156B4B">
        <w:rPr>
          <w:rStyle w:val="Bodytext210pt1"/>
          <w:rFonts w:ascii="Arial" w:hAnsi="Arial" w:cs="Arial"/>
          <w:color w:val="000000"/>
          <w:lang w:val="en-US" w:eastAsia="vi-VN"/>
        </w:rPr>
        <w:t>x</w:t>
      </w:r>
      <w:r w:rsidR="00F40AF3" w:rsidRPr="00156B4B">
        <w:rPr>
          <w:rStyle w:val="Bodytext210pt1"/>
          <w:rFonts w:ascii="Arial" w:hAnsi="Arial" w:cs="Arial"/>
          <w:color w:val="000000"/>
          <w:lang w:eastAsia="vi-VN"/>
        </w:rPr>
        <w:t xml:space="preserve"> </w:t>
      </w:r>
      <w:r w:rsidR="00F40AF3" w:rsidRPr="00156B4B">
        <w:rPr>
          <w:rStyle w:val="Bodytext2"/>
          <w:rFonts w:ascii="Arial" w:hAnsi="Arial" w:cs="Arial"/>
          <w:color w:val="000000"/>
          <w:sz w:val="20"/>
          <w:lang w:eastAsia="vi-VN"/>
        </w:rPr>
        <w:t>17 mm, dập nổi chiếc kim và hình con rắn, đặt chéo lên hình lá cờ có nổi sọc kẻ, mặt sau có khuy cài lên ve áo.</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5. Phù hiệu gài c</w:t>
      </w:r>
      <w:r w:rsidR="000C56CD" w:rsidRPr="00156B4B">
        <w:rPr>
          <w:rStyle w:val="Bodytext2"/>
          <w:rFonts w:ascii="Arial" w:hAnsi="Arial" w:cs="Arial"/>
          <w:color w:val="000000"/>
          <w:sz w:val="20"/>
          <w:lang w:val="en-US" w:eastAsia="vi-VN"/>
        </w:rPr>
        <w:t>ầ</w:t>
      </w:r>
      <w:r w:rsidRPr="00156B4B">
        <w:rPr>
          <w:rStyle w:val="Bodytext2"/>
          <w:rFonts w:ascii="Arial" w:hAnsi="Arial" w:cs="Arial"/>
          <w:color w:val="000000"/>
          <w:sz w:val="20"/>
          <w:lang w:eastAsia="vi-VN"/>
        </w:rPr>
        <w:t>u vai áo</w:t>
      </w:r>
    </w:p>
    <w:p w:rsidR="00F40AF3" w:rsidRPr="00156B4B" w:rsidRDefault="00C00B2C" w:rsidP="00156B4B">
      <w:pPr>
        <w:spacing w:before="120"/>
        <w:jc w:val="center"/>
        <w:rPr>
          <w:rFonts w:ascii="Arial" w:hAnsi="Arial" w:cs="Arial"/>
          <w:color w:val="auto"/>
          <w:sz w:val="20"/>
          <w:szCs w:val="2"/>
          <w:lang w:eastAsia="en-US"/>
        </w:rPr>
      </w:pPr>
      <w:r>
        <w:rPr>
          <w:rFonts w:ascii="Arial" w:hAnsi="Arial" w:cs="Arial"/>
          <w:noProof/>
          <w:color w:val="auto"/>
          <w:sz w:val="20"/>
          <w:szCs w:val="2"/>
          <w:lang w:val="en-US" w:eastAsia="en-US"/>
        </w:rPr>
        <w:drawing>
          <wp:inline distT="0" distB="0" distL="0" distR="0">
            <wp:extent cx="4695825" cy="6581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5825" cy="6581775"/>
                    </a:xfrm>
                    <a:prstGeom prst="rect">
                      <a:avLst/>
                    </a:prstGeom>
                    <a:noFill/>
                    <a:ln>
                      <a:noFill/>
                    </a:ln>
                  </pic:spPr>
                </pic:pic>
              </a:graphicData>
            </a:graphic>
          </wp:inline>
        </w:drawing>
      </w:r>
    </w:p>
    <w:p w:rsidR="00F40AF3" w:rsidRPr="00156B4B" w:rsidRDefault="00F40AF3" w:rsidP="00156B4B">
      <w:pPr>
        <w:pStyle w:val="Bodytext320"/>
        <w:shd w:val="clear" w:color="auto" w:fill="auto"/>
        <w:spacing w:before="120" w:line="240" w:lineRule="auto"/>
        <w:jc w:val="left"/>
        <w:rPr>
          <w:rFonts w:ascii="Arial" w:hAnsi="Arial" w:cs="Arial"/>
          <w:sz w:val="20"/>
        </w:rPr>
      </w:pPr>
      <w:r w:rsidRPr="00156B4B">
        <w:rPr>
          <w:rStyle w:val="Bodytext32"/>
          <w:rFonts w:ascii="Arial" w:hAnsi="Arial" w:cs="Arial"/>
          <w:b/>
          <w:bCs/>
          <w:i/>
          <w:iCs/>
          <w:color w:val="000000"/>
          <w:sz w:val="20"/>
          <w:lang w:eastAsia="vi-VN"/>
        </w:rPr>
        <w:t>*Gh</w:t>
      </w:r>
      <w:r w:rsidR="000C56CD" w:rsidRPr="00156B4B">
        <w:rPr>
          <w:rStyle w:val="Bodytext32"/>
          <w:rFonts w:ascii="Arial" w:hAnsi="Arial" w:cs="Arial"/>
          <w:b/>
          <w:bCs/>
          <w:i/>
          <w:iCs/>
          <w:color w:val="000000"/>
          <w:sz w:val="20"/>
          <w:lang w:val="en-US" w:eastAsia="vi-VN"/>
        </w:rPr>
        <w:t>i</w:t>
      </w:r>
      <w:r w:rsidRPr="00156B4B">
        <w:rPr>
          <w:rStyle w:val="Bodytext32"/>
          <w:rFonts w:ascii="Arial" w:hAnsi="Arial" w:cs="Arial"/>
          <w:b/>
          <w:bCs/>
          <w:i/>
          <w:iCs/>
          <w:color w:val="000000"/>
          <w:sz w:val="20"/>
          <w:lang w:eastAsia="vi-VN"/>
        </w:rPr>
        <w:t xml:space="preserve"> chú:</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 Phù hiệu trên cầu vai áo làm bằng sợi tổng hợp màu xanh tím than, là khối </w:t>
      </w:r>
      <w:r w:rsidRPr="00156B4B">
        <w:rPr>
          <w:rStyle w:val="Bodytext221"/>
          <w:rFonts w:ascii="Arial" w:hAnsi="Arial" w:cs="Arial"/>
          <w:color w:val="000000"/>
          <w:sz w:val="20"/>
          <w:u w:val="none"/>
          <w:lang w:eastAsia="vi-VN"/>
        </w:rPr>
        <w:t>hình</w:t>
      </w:r>
      <w:r w:rsidRPr="00156B4B">
        <w:rPr>
          <w:rStyle w:val="Bodytext2"/>
          <w:rFonts w:ascii="Arial" w:hAnsi="Arial" w:cs="Arial"/>
          <w:color w:val="000000"/>
          <w:sz w:val="20"/>
          <w:lang w:eastAsia="vi-VN"/>
        </w:rPr>
        <w:t xml:space="preserve"> đa giác 5 cạnh, chiều dài 120 </w:t>
      </w:r>
      <w:r w:rsidR="00D81FDC" w:rsidRPr="00156B4B">
        <w:rPr>
          <w:rStyle w:val="Bodytext2"/>
          <w:rFonts w:ascii="Arial" w:hAnsi="Arial" w:cs="Arial"/>
          <w:color w:val="000000"/>
          <w:sz w:val="20"/>
          <w:lang w:val="en-US" w:eastAsia="vi-VN"/>
        </w:rPr>
        <w:t>m</w:t>
      </w:r>
      <w:r w:rsidRPr="00156B4B">
        <w:rPr>
          <w:rStyle w:val="Bodytext2"/>
          <w:rFonts w:ascii="Arial" w:hAnsi="Arial" w:cs="Arial"/>
          <w:color w:val="000000"/>
          <w:sz w:val="20"/>
          <w:lang w:eastAsia="vi-VN"/>
        </w:rPr>
        <w:t xml:space="preserve">m, đầu trong rộng 40 mm và đầu ngoài rộng 50 </w:t>
      </w:r>
      <w:r w:rsidR="00D81FDC" w:rsidRPr="00156B4B">
        <w:rPr>
          <w:rStyle w:val="Bodytext2"/>
          <w:rFonts w:ascii="Arial" w:hAnsi="Arial" w:cs="Arial"/>
          <w:color w:val="000000"/>
          <w:sz w:val="20"/>
          <w:lang w:val="en-US" w:eastAsia="vi-VN"/>
        </w:rPr>
        <w:t>m</w:t>
      </w:r>
      <w:r w:rsidRPr="00156B4B">
        <w:rPr>
          <w:rStyle w:val="Bodytext2"/>
          <w:rFonts w:ascii="Arial" w:hAnsi="Arial" w:cs="Arial"/>
          <w:color w:val="000000"/>
          <w:sz w:val="20"/>
          <w:lang w:eastAsia="vi-VN"/>
        </w:rPr>
        <w:t>m, độ chếch đầu nhọn 18 mm, xung quanh thêu đường viền màu vàng rộng 1,5 mm. Đầu phía trong có cúc bằng kim loại dập nổi biểu tượng kiểm dịch y tế màu vàng tươi đường kính 10 mm. Mặt trên cầu vai có gắn khối biểu tượng kiểm dịch y tế chính hoặc ngôi sao nổi màu vàng tươi.</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M</w:t>
      </w:r>
      <w:r w:rsidR="006A0093" w:rsidRPr="00156B4B">
        <w:rPr>
          <w:rStyle w:val="Bodytext2"/>
          <w:rFonts w:ascii="Arial" w:hAnsi="Arial" w:cs="Arial"/>
          <w:color w:val="000000"/>
          <w:sz w:val="20"/>
          <w:lang w:val="en-US" w:eastAsia="vi-VN"/>
        </w:rPr>
        <w:t>ẫ</w:t>
      </w:r>
      <w:r w:rsidRPr="00156B4B">
        <w:rPr>
          <w:rStyle w:val="Bodytext2"/>
          <w:rFonts w:ascii="Arial" w:hAnsi="Arial" w:cs="Arial"/>
          <w:color w:val="000000"/>
          <w:sz w:val="20"/>
          <w:lang w:eastAsia="vi-VN"/>
        </w:rPr>
        <w:t>u e</w:t>
      </w:r>
      <w:r w:rsidR="006A0093" w:rsidRPr="00156B4B">
        <w:rPr>
          <w:rStyle w:val="Bodytext2"/>
          <w:rFonts w:ascii="Arial" w:hAnsi="Arial" w:cs="Arial"/>
          <w:color w:val="000000"/>
          <w:sz w:val="20"/>
          <w:lang w:val="en-US" w:eastAsia="vi-VN"/>
        </w:rPr>
        <w:t>1</w:t>
      </w:r>
      <w:r w:rsidRPr="00156B4B">
        <w:rPr>
          <w:rStyle w:val="Bodytext2"/>
          <w:rFonts w:ascii="Arial" w:hAnsi="Arial" w:cs="Arial"/>
          <w:color w:val="000000"/>
          <w:sz w:val="20"/>
          <w:lang w:eastAsia="vi-VN"/>
        </w:rPr>
        <w:t xml:space="preserve"> sử dụng đối với kiểm dịch viên y tế</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 </w:t>
      </w:r>
      <w:r w:rsidR="00343195" w:rsidRPr="00156B4B">
        <w:rPr>
          <w:rStyle w:val="Bodytext2"/>
          <w:rFonts w:ascii="Arial" w:hAnsi="Arial" w:cs="Arial"/>
          <w:color w:val="000000"/>
          <w:sz w:val="20"/>
          <w:lang w:eastAsia="vi-VN"/>
        </w:rPr>
        <w:t>Mẫu</w:t>
      </w:r>
      <w:r w:rsidRPr="00156B4B">
        <w:rPr>
          <w:rStyle w:val="Bodytext2"/>
          <w:rFonts w:ascii="Arial" w:hAnsi="Arial" w:cs="Arial"/>
          <w:color w:val="000000"/>
          <w:sz w:val="20"/>
          <w:lang w:eastAsia="vi-VN"/>
        </w:rPr>
        <w:t xml:space="preserve"> e2 sử dụng đối với phó trưởng khoa, phòng hoặc tương đương</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M</w:t>
      </w:r>
      <w:r w:rsidR="006A0093" w:rsidRPr="00156B4B">
        <w:rPr>
          <w:rStyle w:val="Bodytext2"/>
          <w:rFonts w:ascii="Arial" w:hAnsi="Arial" w:cs="Arial"/>
          <w:color w:val="000000"/>
          <w:sz w:val="20"/>
          <w:lang w:val="en-US" w:eastAsia="vi-VN"/>
        </w:rPr>
        <w:t>ẫ</w:t>
      </w:r>
      <w:r w:rsidRPr="00156B4B">
        <w:rPr>
          <w:rStyle w:val="Bodytext2"/>
          <w:rFonts w:ascii="Arial" w:hAnsi="Arial" w:cs="Arial"/>
          <w:color w:val="000000"/>
          <w:sz w:val="20"/>
          <w:lang w:eastAsia="vi-VN"/>
        </w:rPr>
        <w:t>u e3 sử dụng đối với trưởng khoa, phòng hoặc tương đương</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 </w:t>
      </w:r>
      <w:r w:rsidR="00343195" w:rsidRPr="00156B4B">
        <w:rPr>
          <w:rStyle w:val="Bodytext2"/>
          <w:rFonts w:ascii="Arial" w:hAnsi="Arial" w:cs="Arial"/>
          <w:color w:val="000000"/>
          <w:sz w:val="20"/>
          <w:lang w:eastAsia="vi-VN"/>
        </w:rPr>
        <w:t>Mẫu</w:t>
      </w:r>
      <w:r w:rsidRPr="00156B4B">
        <w:rPr>
          <w:rStyle w:val="Bodytext2"/>
          <w:rFonts w:ascii="Arial" w:hAnsi="Arial" w:cs="Arial"/>
          <w:color w:val="000000"/>
          <w:sz w:val="20"/>
          <w:lang w:eastAsia="vi-VN"/>
        </w:rPr>
        <w:t xml:space="preserve"> e4 sử dụng đối với phó giám đốc hoặc tương đương</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 </w:t>
      </w:r>
      <w:r w:rsidR="00343195" w:rsidRPr="00156B4B">
        <w:rPr>
          <w:rStyle w:val="Bodytext2"/>
          <w:rFonts w:ascii="Arial" w:hAnsi="Arial" w:cs="Arial"/>
          <w:color w:val="000000"/>
          <w:sz w:val="20"/>
          <w:lang w:eastAsia="vi-VN"/>
        </w:rPr>
        <w:t>Mẫu</w:t>
      </w:r>
      <w:r w:rsidRPr="00156B4B">
        <w:rPr>
          <w:rStyle w:val="Bodytext2"/>
          <w:rFonts w:ascii="Arial" w:hAnsi="Arial" w:cs="Arial"/>
          <w:color w:val="000000"/>
          <w:sz w:val="20"/>
          <w:lang w:eastAsia="vi-VN"/>
        </w:rPr>
        <w:t xml:space="preserve"> e5 sử dụng đối với giám đốc hoặc tương đương.</w:t>
      </w:r>
    </w:p>
    <w:p w:rsidR="00F40AF3" w:rsidRPr="00AB2EE2" w:rsidRDefault="00AD556E" w:rsidP="00156B4B">
      <w:pPr>
        <w:pStyle w:val="Bodytext21"/>
        <w:shd w:val="clear" w:color="auto" w:fill="auto"/>
        <w:spacing w:before="120" w:after="0" w:line="240" w:lineRule="auto"/>
        <w:jc w:val="right"/>
        <w:rPr>
          <w:rFonts w:ascii="Arial" w:hAnsi="Arial" w:cs="Arial"/>
          <w:b/>
          <w:sz w:val="20"/>
          <w:lang w:val="en-US"/>
        </w:rPr>
      </w:pPr>
      <w:bookmarkStart w:id="85" w:name="chuong_pl_7"/>
      <w:r w:rsidRPr="00AD556E">
        <w:rPr>
          <w:rStyle w:val="Bodytext2"/>
          <w:rFonts w:ascii="Arial" w:hAnsi="Arial" w:cs="Arial"/>
          <w:b/>
          <w:color w:val="000000"/>
          <w:sz w:val="20"/>
          <w:lang w:eastAsia="vi-VN"/>
        </w:rPr>
        <w:t>Mẫu số 20</w:t>
      </w:r>
      <w:bookmarkEnd w:id="85"/>
    </w:p>
    <w:p w:rsidR="00F40AF3" w:rsidRPr="00156B4B" w:rsidRDefault="00AD556E"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bookmarkStart w:id="86" w:name="chuong_pl_7_name"/>
      <w:r w:rsidRPr="00AD556E">
        <w:rPr>
          <w:rStyle w:val="Bodytext2"/>
          <w:rFonts w:ascii="Arial" w:hAnsi="Arial" w:cs="Arial"/>
          <w:color w:val="000000"/>
          <w:sz w:val="20"/>
          <w:lang w:eastAsia="vi-VN"/>
        </w:rPr>
        <w:t>Biển hiệu</w:t>
      </w:r>
      <w:bookmarkEnd w:id="86"/>
    </w:p>
    <w:p w:rsidR="006A0093" w:rsidRPr="00156B4B" w:rsidRDefault="00C00B2C" w:rsidP="00156B4B">
      <w:pPr>
        <w:pStyle w:val="Bodytext21"/>
        <w:shd w:val="clear" w:color="auto" w:fill="auto"/>
        <w:spacing w:before="120" w:after="0" w:line="240" w:lineRule="auto"/>
        <w:jc w:val="center"/>
        <w:rPr>
          <w:rFonts w:ascii="Arial" w:hAnsi="Arial" w:cs="Arial"/>
          <w:sz w:val="20"/>
          <w:lang w:val="en-US"/>
        </w:rPr>
      </w:pPr>
      <w:r>
        <w:rPr>
          <w:rFonts w:ascii="Arial" w:hAnsi="Arial" w:cs="Arial"/>
          <w:noProof/>
          <w:sz w:val="20"/>
          <w:lang w:val="en-US"/>
        </w:rPr>
        <w:drawing>
          <wp:inline distT="0" distB="0" distL="0" distR="0">
            <wp:extent cx="4010025" cy="1104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025" cy="1104900"/>
                    </a:xfrm>
                    <a:prstGeom prst="rect">
                      <a:avLst/>
                    </a:prstGeom>
                    <a:noFill/>
                    <a:ln>
                      <a:noFill/>
                    </a:ln>
                  </pic:spPr>
                </pic:pic>
              </a:graphicData>
            </a:graphic>
          </wp:inline>
        </w:drawing>
      </w:r>
    </w:p>
    <w:p w:rsidR="00F40AF3" w:rsidRPr="00156B4B" w:rsidRDefault="00F40AF3" w:rsidP="00156B4B">
      <w:pPr>
        <w:pStyle w:val="Bodytext320"/>
        <w:shd w:val="clear" w:color="auto" w:fill="auto"/>
        <w:spacing w:before="120" w:line="240" w:lineRule="auto"/>
        <w:jc w:val="left"/>
        <w:rPr>
          <w:rFonts w:ascii="Arial" w:hAnsi="Arial" w:cs="Arial"/>
          <w:sz w:val="20"/>
        </w:rPr>
      </w:pPr>
      <w:r w:rsidRPr="00156B4B">
        <w:rPr>
          <w:rStyle w:val="Bodytext32"/>
          <w:rFonts w:ascii="Arial" w:hAnsi="Arial" w:cs="Arial"/>
          <w:b/>
          <w:bCs/>
          <w:i/>
          <w:iCs/>
          <w:color w:val="000000"/>
          <w:sz w:val="20"/>
          <w:lang w:eastAsia="vi-VN"/>
        </w:rPr>
        <w:t>*Ghi chú:</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 Biển hiệu được làm bằng </w:t>
      </w:r>
      <w:r w:rsidRPr="00156B4B">
        <w:rPr>
          <w:rStyle w:val="Bodytext2"/>
          <w:rFonts w:ascii="Arial" w:hAnsi="Arial" w:cs="Arial"/>
          <w:color w:val="000000"/>
          <w:sz w:val="20"/>
          <w:lang w:val="en-US"/>
        </w:rPr>
        <w:t xml:space="preserve">mica </w:t>
      </w:r>
      <w:r w:rsidRPr="00156B4B">
        <w:rPr>
          <w:rStyle w:val="Bodytext2"/>
          <w:rFonts w:ascii="Arial" w:hAnsi="Arial" w:cs="Arial"/>
          <w:color w:val="000000"/>
          <w:sz w:val="20"/>
          <w:lang w:eastAsia="vi-VN"/>
        </w:rPr>
        <w:t xml:space="preserve">hoặc giấy không thấm nước ép </w:t>
      </w:r>
      <w:r w:rsidRPr="00156B4B">
        <w:rPr>
          <w:rStyle w:val="Bodytext2"/>
          <w:rFonts w:ascii="Arial" w:hAnsi="Arial" w:cs="Arial"/>
          <w:color w:val="000000"/>
          <w:sz w:val="20"/>
          <w:lang w:val="en-US"/>
        </w:rPr>
        <w:t xml:space="preserve">plastic, </w:t>
      </w:r>
      <w:r w:rsidRPr="00156B4B">
        <w:rPr>
          <w:rStyle w:val="Bodytext2"/>
          <w:rFonts w:ascii="Arial" w:hAnsi="Arial" w:cs="Arial"/>
          <w:color w:val="000000"/>
          <w:sz w:val="20"/>
          <w:lang w:eastAsia="vi-VN"/>
        </w:rPr>
        <w:t xml:space="preserve">kích thước 85 </w:t>
      </w:r>
      <w:r w:rsidRPr="00156B4B">
        <w:rPr>
          <w:rStyle w:val="Bodytext2"/>
          <w:rFonts w:ascii="Arial" w:hAnsi="Arial" w:cs="Arial"/>
          <w:color w:val="000000"/>
          <w:sz w:val="20"/>
          <w:lang w:val="en-US"/>
        </w:rPr>
        <w:t xml:space="preserve">mm </w:t>
      </w:r>
      <w:r w:rsidR="00AB2C8E" w:rsidRPr="00156B4B">
        <w:rPr>
          <w:rStyle w:val="Bodytext210pt1"/>
          <w:rFonts w:ascii="Arial" w:hAnsi="Arial" w:cs="Arial"/>
          <w:color w:val="000000"/>
          <w:lang w:val="en-US" w:eastAsia="vi-VN"/>
        </w:rPr>
        <w:t>x</w:t>
      </w:r>
      <w:r w:rsidRPr="00156B4B">
        <w:rPr>
          <w:rStyle w:val="Bodytext210pt1"/>
          <w:rFonts w:ascii="Arial" w:hAnsi="Arial" w:cs="Arial"/>
          <w:color w:val="000000"/>
          <w:lang w:eastAsia="vi-VN"/>
        </w:rPr>
        <w:t xml:space="preserve"> </w:t>
      </w:r>
      <w:r w:rsidRPr="00156B4B">
        <w:rPr>
          <w:rStyle w:val="Bodytext2"/>
          <w:rFonts w:ascii="Arial" w:hAnsi="Arial" w:cs="Arial"/>
          <w:color w:val="000000"/>
          <w:sz w:val="20"/>
          <w:lang w:eastAsia="vi-VN"/>
        </w:rPr>
        <w:t xml:space="preserve">20 mm, đường viền ngoài rộng 1,5 mm. Bên trái có biểu tượng kiểm dịch, bên phải phía trên rộng 15 mm, nền màu vàng tươi, có dòng chữ màu đỏ đậm "KIỂM DỊCH Y TẾ" ở trên, dòng chữ tiếng Anh </w:t>
      </w:r>
      <w:r w:rsidRPr="00156B4B">
        <w:rPr>
          <w:rStyle w:val="Bodytext2"/>
          <w:rFonts w:ascii="Arial" w:hAnsi="Arial" w:cs="Arial"/>
          <w:color w:val="000000"/>
          <w:sz w:val="20"/>
          <w:lang w:val="en-US"/>
        </w:rPr>
        <w:t xml:space="preserve">"HEALTH QUARANTINE"’ </w:t>
      </w:r>
      <w:r w:rsidRPr="00156B4B">
        <w:rPr>
          <w:rStyle w:val="Bodytext2"/>
          <w:rFonts w:ascii="Arial" w:hAnsi="Arial" w:cs="Arial"/>
          <w:color w:val="000000"/>
          <w:sz w:val="20"/>
          <w:lang w:eastAsia="vi-VN"/>
        </w:rPr>
        <w:t>ở dưới tiếp dưới là họ, tên đầy đủ của người được cấp biển hiệu và dòng cuối cùng có số biển hiệu.</w:t>
      </w:r>
    </w:p>
    <w:p w:rsidR="00F40AF3" w:rsidRPr="00156B4B" w:rsidRDefault="00F40AF3"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r w:rsidRPr="00156B4B">
        <w:rPr>
          <w:rStyle w:val="Bodytext2"/>
          <w:rFonts w:ascii="Arial" w:hAnsi="Arial" w:cs="Arial"/>
          <w:color w:val="000000"/>
          <w:sz w:val="20"/>
          <w:lang w:eastAsia="vi-VN"/>
        </w:rPr>
        <w:t>- Biển hiệu được đeo trên nắp túi áo ngực bên trái khi thi hành nhiệm vụ.</w:t>
      </w:r>
    </w:p>
    <w:p w:rsidR="00AB2C8E" w:rsidRPr="00156B4B" w:rsidRDefault="00AB2C8E" w:rsidP="00156B4B">
      <w:pPr>
        <w:pStyle w:val="Bodytext21"/>
        <w:shd w:val="clear" w:color="auto" w:fill="auto"/>
        <w:spacing w:before="120" w:after="0" w:line="240" w:lineRule="auto"/>
        <w:jc w:val="left"/>
        <w:rPr>
          <w:rFonts w:ascii="Arial" w:hAnsi="Arial" w:cs="Arial"/>
          <w:sz w:val="20"/>
          <w:lang w:val="en-US"/>
        </w:rPr>
      </w:pPr>
    </w:p>
    <w:p w:rsidR="00F40AF3" w:rsidRPr="00156B4B" w:rsidRDefault="00AD556E" w:rsidP="00156B4B">
      <w:pPr>
        <w:pStyle w:val="Bodytext21"/>
        <w:shd w:val="clear" w:color="auto" w:fill="auto"/>
        <w:spacing w:before="120" w:after="0" w:line="240" w:lineRule="auto"/>
        <w:jc w:val="right"/>
        <w:rPr>
          <w:rFonts w:ascii="Arial" w:hAnsi="Arial" w:cs="Arial"/>
          <w:b/>
          <w:sz w:val="20"/>
        </w:rPr>
      </w:pPr>
      <w:bookmarkStart w:id="87" w:name="chuong_pl_8"/>
      <w:r w:rsidRPr="00AD556E">
        <w:rPr>
          <w:rStyle w:val="Bodytext2"/>
          <w:rFonts w:ascii="Arial" w:hAnsi="Arial" w:cs="Arial"/>
          <w:b/>
          <w:color w:val="000000"/>
          <w:sz w:val="20"/>
          <w:lang w:eastAsia="vi-VN"/>
        </w:rPr>
        <w:t>Mẫu số 21</w:t>
      </w:r>
      <w:bookmarkEnd w:id="87"/>
    </w:p>
    <w:p w:rsidR="00F40AF3" w:rsidRPr="00156B4B" w:rsidRDefault="00AD556E" w:rsidP="00156B4B">
      <w:pPr>
        <w:pStyle w:val="Bodytext21"/>
        <w:shd w:val="clear" w:color="auto" w:fill="auto"/>
        <w:spacing w:before="120" w:after="0" w:line="240" w:lineRule="auto"/>
        <w:jc w:val="left"/>
        <w:rPr>
          <w:rFonts w:ascii="Arial" w:hAnsi="Arial" w:cs="Arial"/>
          <w:sz w:val="20"/>
        </w:rPr>
      </w:pPr>
      <w:bookmarkStart w:id="88" w:name="chuong_pl_8_name"/>
      <w:r w:rsidRPr="00AD556E">
        <w:rPr>
          <w:rStyle w:val="Bodytext2"/>
          <w:rFonts w:ascii="Arial" w:hAnsi="Arial" w:cs="Arial"/>
          <w:color w:val="000000"/>
          <w:sz w:val="20"/>
          <w:lang w:eastAsia="vi-VN"/>
        </w:rPr>
        <w:t>Thẻ kiểm dịch viên y tế</w:t>
      </w:r>
      <w:bookmarkEnd w:id="88"/>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1. Mặt trước:</w:t>
      </w:r>
    </w:p>
    <w:p w:rsidR="00F40AF3" w:rsidRPr="00156B4B" w:rsidRDefault="00C00B2C" w:rsidP="00156B4B">
      <w:pPr>
        <w:spacing w:before="120"/>
        <w:jc w:val="center"/>
        <w:rPr>
          <w:rFonts w:ascii="Arial" w:hAnsi="Arial" w:cs="Arial"/>
          <w:color w:val="auto"/>
          <w:sz w:val="20"/>
          <w:lang w:eastAsia="en-US"/>
        </w:rPr>
      </w:pPr>
      <w:r>
        <w:rPr>
          <w:rFonts w:ascii="Arial" w:hAnsi="Arial" w:cs="Arial"/>
          <w:noProof/>
          <w:color w:val="auto"/>
          <w:sz w:val="20"/>
          <w:lang w:val="en-US" w:eastAsia="en-US"/>
        </w:rPr>
        <w:drawing>
          <wp:inline distT="0" distB="0" distL="0" distR="0">
            <wp:extent cx="3400425" cy="2238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425" cy="2238375"/>
                    </a:xfrm>
                    <a:prstGeom prst="rect">
                      <a:avLst/>
                    </a:prstGeom>
                    <a:noFill/>
                    <a:ln>
                      <a:noFill/>
                    </a:ln>
                  </pic:spPr>
                </pic:pic>
              </a:graphicData>
            </a:graphic>
          </wp:inline>
        </w:drawing>
      </w:r>
    </w:p>
    <w:p w:rsidR="00F40AF3" w:rsidRPr="00156B4B" w:rsidRDefault="00F40AF3"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r w:rsidRPr="00156B4B">
        <w:rPr>
          <w:rStyle w:val="Bodytext2"/>
          <w:rFonts w:ascii="Arial" w:hAnsi="Arial" w:cs="Arial"/>
          <w:color w:val="000000"/>
          <w:sz w:val="20"/>
          <w:lang w:eastAsia="vi-VN"/>
        </w:rPr>
        <w:t>2. Mặt sau:</w:t>
      </w:r>
    </w:p>
    <w:p w:rsidR="00D95432" w:rsidRPr="00156B4B" w:rsidRDefault="00C00B2C" w:rsidP="00156B4B">
      <w:pPr>
        <w:pStyle w:val="Bodytext21"/>
        <w:shd w:val="clear" w:color="auto" w:fill="auto"/>
        <w:spacing w:before="120" w:after="0" w:line="240" w:lineRule="auto"/>
        <w:jc w:val="center"/>
        <w:rPr>
          <w:rFonts w:ascii="Arial" w:hAnsi="Arial" w:cs="Arial"/>
          <w:sz w:val="20"/>
          <w:lang w:val="en-US"/>
        </w:rPr>
      </w:pPr>
      <w:r>
        <w:rPr>
          <w:rFonts w:ascii="Arial" w:hAnsi="Arial" w:cs="Arial"/>
          <w:noProof/>
          <w:sz w:val="20"/>
          <w:lang w:val="en-US"/>
        </w:rPr>
        <w:drawing>
          <wp:inline distT="0" distB="0" distL="0" distR="0">
            <wp:extent cx="3438525" cy="2228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8525" cy="2228850"/>
                    </a:xfrm>
                    <a:prstGeom prst="rect">
                      <a:avLst/>
                    </a:prstGeom>
                    <a:noFill/>
                    <a:ln>
                      <a:noFill/>
                    </a:ln>
                  </pic:spPr>
                </pic:pic>
              </a:graphicData>
            </a:graphic>
          </wp:inline>
        </w:drawing>
      </w:r>
    </w:p>
    <w:p w:rsidR="00F40AF3" w:rsidRPr="00156B4B" w:rsidRDefault="00D95432" w:rsidP="00156B4B">
      <w:pPr>
        <w:pStyle w:val="Heading340"/>
        <w:shd w:val="clear" w:color="auto" w:fill="auto"/>
        <w:spacing w:before="120" w:line="240" w:lineRule="auto"/>
        <w:ind w:firstLine="0"/>
        <w:jc w:val="left"/>
        <w:outlineLvl w:val="9"/>
        <w:rPr>
          <w:rFonts w:ascii="Arial" w:hAnsi="Arial" w:cs="Arial"/>
          <w:b/>
          <w:i/>
          <w:sz w:val="20"/>
          <w:lang w:val="en-US"/>
        </w:rPr>
      </w:pPr>
      <w:r w:rsidRPr="00156B4B">
        <w:rPr>
          <w:rStyle w:val="Heading34"/>
          <w:rFonts w:ascii="Arial" w:hAnsi="Arial" w:cs="Arial"/>
          <w:b/>
          <w:i/>
          <w:color w:val="000000"/>
          <w:sz w:val="20"/>
          <w:lang w:val="en-US" w:eastAsia="vi-VN"/>
        </w:rPr>
        <w:t>* Ghi chú:</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 Thẻ kiểm dịch viên y tế làm bằng bìa cứng ép plastic, hình chữ nhật, kích thước 90 mm </w:t>
      </w:r>
      <w:r w:rsidR="00D95432" w:rsidRPr="00156B4B">
        <w:rPr>
          <w:rStyle w:val="Bodytext210pt1"/>
          <w:rFonts w:ascii="Arial" w:hAnsi="Arial" w:cs="Arial"/>
          <w:color w:val="000000"/>
          <w:lang w:val="en-US" w:eastAsia="vi-VN"/>
        </w:rPr>
        <w:t>x</w:t>
      </w:r>
      <w:r w:rsidRPr="00156B4B">
        <w:rPr>
          <w:rStyle w:val="Bodytext210pt1"/>
          <w:rFonts w:ascii="Arial" w:hAnsi="Arial" w:cs="Arial"/>
          <w:color w:val="000000"/>
          <w:lang w:eastAsia="vi-VN"/>
        </w:rPr>
        <w:t xml:space="preserve"> </w:t>
      </w:r>
      <w:r w:rsidRPr="00156B4B">
        <w:rPr>
          <w:rStyle w:val="Bodytext2"/>
          <w:rFonts w:ascii="Arial" w:hAnsi="Arial" w:cs="Arial"/>
          <w:color w:val="000000"/>
          <w:sz w:val="20"/>
          <w:lang w:eastAsia="vi-VN"/>
        </w:rPr>
        <w:t>50 mm, đường viền ngoài rộng 1,5 mm, có các đường vân màu xanh coban, nền màu vàng nhạt, gồm hai mặt, chính giữa của mặt trước và mặt sau có biểu tượng kiểm dịch y tế biên giới in chìm.</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Mặt trước: phía trên bên phải thể hiện Quốc hiệu, trên bên trái ghi cơ quan nhà nước có thẩm quyền cấp thẻ; chính giữa thẻ ghi dòng chữ tiếng Việt "KIỂM DỊCH Y TẾ" ở trên và dòng chữ tiếng Anh "HEALTH QUARANT</w:t>
      </w:r>
      <w:r w:rsidR="008053B4" w:rsidRPr="00156B4B">
        <w:rPr>
          <w:rStyle w:val="Bodytext2"/>
          <w:rFonts w:ascii="Arial" w:hAnsi="Arial" w:cs="Arial"/>
          <w:color w:val="000000"/>
          <w:sz w:val="20"/>
          <w:lang w:val="en-US" w:eastAsia="vi-VN"/>
        </w:rPr>
        <w:t>I</w:t>
      </w:r>
      <w:r w:rsidRPr="00156B4B">
        <w:rPr>
          <w:rStyle w:val="Bodytext2"/>
          <w:rFonts w:ascii="Arial" w:hAnsi="Arial" w:cs="Arial"/>
          <w:color w:val="000000"/>
          <w:sz w:val="20"/>
          <w:lang w:eastAsia="vi-VN"/>
        </w:rPr>
        <w:t xml:space="preserve">NE" ở dưới; ngay dưới ghi số thẻ; các chữ còn lại trên thẻ màu xanh đen. Phía dưới bên trái có khung chữ nhật để dán ảnh người được cấp thẻ, cỡ 20 mm </w:t>
      </w:r>
      <w:r w:rsidR="008053B4" w:rsidRPr="00156B4B">
        <w:rPr>
          <w:rStyle w:val="Bodytext210pt1"/>
          <w:rFonts w:ascii="Arial" w:hAnsi="Arial" w:cs="Arial"/>
          <w:color w:val="000000"/>
          <w:lang w:val="en-US" w:eastAsia="vi-VN"/>
        </w:rPr>
        <w:t>x</w:t>
      </w:r>
      <w:r w:rsidRPr="00156B4B">
        <w:rPr>
          <w:rStyle w:val="Bodytext210pt1"/>
          <w:rFonts w:ascii="Arial" w:hAnsi="Arial" w:cs="Arial"/>
          <w:color w:val="000000"/>
          <w:lang w:eastAsia="vi-VN"/>
        </w:rPr>
        <w:t xml:space="preserve"> </w:t>
      </w:r>
      <w:r w:rsidRPr="00156B4B">
        <w:rPr>
          <w:rStyle w:val="Bodytext2"/>
          <w:rFonts w:ascii="Arial" w:hAnsi="Arial" w:cs="Arial"/>
          <w:color w:val="000000"/>
          <w:sz w:val="20"/>
          <w:lang w:eastAsia="vi-VN"/>
        </w:rPr>
        <w:t>30 mm, ảnh chụp đội mũ kê p</w:t>
      </w:r>
      <w:r w:rsidR="008053B4" w:rsidRPr="00156B4B">
        <w:rPr>
          <w:rStyle w:val="Bodytext2"/>
          <w:rFonts w:ascii="Arial" w:hAnsi="Arial" w:cs="Arial"/>
          <w:color w:val="000000"/>
          <w:sz w:val="20"/>
          <w:lang w:val="en-US" w:eastAsia="vi-VN"/>
        </w:rPr>
        <w:t>i</w:t>
      </w:r>
      <w:r w:rsidRPr="00156B4B">
        <w:rPr>
          <w:rStyle w:val="Bodytext2"/>
          <w:rFonts w:ascii="Arial" w:hAnsi="Arial" w:cs="Arial"/>
          <w:color w:val="000000"/>
          <w:sz w:val="20"/>
          <w:lang w:eastAsia="vi-VN"/>
        </w:rPr>
        <w:t>, mặc đầy đủ trang phục, phù hiệu; có đóng dấu giáp lai của cơ quan cấp thẻ. Ngay dưới bên phải ghi họ, tên của người được cấp thẻ, chức vụ và tên tổ chức kiểm dịch y tế biên giới, thời hạn giá trị thẻ.</w:t>
      </w:r>
    </w:p>
    <w:p w:rsidR="00F40AF3" w:rsidRPr="00156B4B" w:rsidRDefault="00F40AF3"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r w:rsidRPr="00156B4B">
        <w:rPr>
          <w:rStyle w:val="Bodytext2"/>
          <w:rFonts w:ascii="Arial" w:hAnsi="Arial" w:cs="Arial"/>
          <w:color w:val="000000"/>
          <w:sz w:val="20"/>
          <w:lang w:eastAsia="vi-VN"/>
        </w:rPr>
        <w:t>- Mặt sau: phía trên ghi số, ngày cấp và nơi cấp chứng minh nhân dân/thẻ căn cước của người được cấp thẻ. Phía dưới lệch phải ghi nơi cấp, ngày tháng năm cấp thẻ, chức danh, chữ ký, đóng dấu và họ tên của thủ trưởng cơ quan cấp thẻ.</w:t>
      </w:r>
    </w:p>
    <w:p w:rsidR="00BA75EA" w:rsidRPr="00156B4B" w:rsidRDefault="00BA75EA" w:rsidP="00156B4B">
      <w:pPr>
        <w:pStyle w:val="Bodytext21"/>
        <w:shd w:val="clear" w:color="auto" w:fill="auto"/>
        <w:spacing w:before="120" w:after="0" w:line="240" w:lineRule="auto"/>
        <w:jc w:val="left"/>
        <w:rPr>
          <w:rFonts w:ascii="Arial" w:hAnsi="Arial" w:cs="Arial"/>
          <w:sz w:val="20"/>
          <w:lang w:val="en-US"/>
        </w:rPr>
      </w:pPr>
    </w:p>
    <w:p w:rsidR="00C82E2C" w:rsidRPr="00156B4B" w:rsidRDefault="00AD556E" w:rsidP="00156B4B">
      <w:pPr>
        <w:pStyle w:val="Bodytext240"/>
        <w:shd w:val="clear" w:color="auto" w:fill="auto"/>
        <w:spacing w:line="240" w:lineRule="auto"/>
        <w:rPr>
          <w:rFonts w:ascii="Arial" w:hAnsi="Arial" w:cs="Arial"/>
          <w:sz w:val="20"/>
        </w:rPr>
      </w:pPr>
      <w:bookmarkStart w:id="89" w:name="chuong_pl_9"/>
      <w:r w:rsidRPr="00AD556E">
        <w:rPr>
          <w:rStyle w:val="Bodytext24"/>
          <w:rFonts w:ascii="Arial" w:hAnsi="Arial" w:cs="Arial"/>
          <w:b/>
          <w:bCs/>
          <w:color w:val="000000"/>
          <w:sz w:val="20"/>
          <w:lang w:eastAsia="vi-VN"/>
        </w:rPr>
        <w:t>Mẫu số 22</w:t>
      </w:r>
      <w:bookmarkEnd w:id="89"/>
    </w:p>
    <w:p w:rsidR="00F40AF3" w:rsidRPr="00156B4B" w:rsidRDefault="00AD556E" w:rsidP="00156B4B">
      <w:pPr>
        <w:pStyle w:val="Bodytext21"/>
        <w:shd w:val="clear" w:color="auto" w:fill="auto"/>
        <w:spacing w:before="120" w:after="0" w:line="240" w:lineRule="auto"/>
        <w:jc w:val="left"/>
        <w:rPr>
          <w:rFonts w:ascii="Arial" w:hAnsi="Arial" w:cs="Arial"/>
          <w:sz w:val="20"/>
        </w:rPr>
      </w:pPr>
      <w:bookmarkStart w:id="90" w:name="chuong_pl_9_name"/>
      <w:r w:rsidRPr="00AD556E">
        <w:rPr>
          <w:rStyle w:val="Bodytext2"/>
          <w:rFonts w:ascii="Arial" w:hAnsi="Arial" w:cs="Arial"/>
          <w:color w:val="000000"/>
          <w:sz w:val="20"/>
          <w:lang w:eastAsia="vi-VN"/>
        </w:rPr>
        <w:t>Cờ truyền thống kiểm dịch y tế biên giới</w:t>
      </w:r>
      <w:bookmarkEnd w:id="90"/>
    </w:p>
    <w:p w:rsidR="00F40AF3" w:rsidRPr="00156B4B" w:rsidRDefault="00C00B2C" w:rsidP="00156B4B">
      <w:pPr>
        <w:spacing w:before="120"/>
        <w:jc w:val="center"/>
        <w:rPr>
          <w:rFonts w:ascii="Arial" w:hAnsi="Arial" w:cs="Arial"/>
          <w:color w:val="auto"/>
          <w:sz w:val="20"/>
          <w:szCs w:val="2"/>
          <w:lang w:val="en-US" w:eastAsia="en-US"/>
        </w:rPr>
      </w:pPr>
      <w:r>
        <w:rPr>
          <w:rFonts w:ascii="Arial" w:hAnsi="Arial" w:cs="Arial"/>
          <w:noProof/>
          <w:color w:val="auto"/>
          <w:sz w:val="20"/>
          <w:szCs w:val="2"/>
          <w:lang w:val="en-US" w:eastAsia="en-US"/>
        </w:rPr>
        <w:drawing>
          <wp:inline distT="0" distB="0" distL="0" distR="0">
            <wp:extent cx="4162425" cy="2581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2425" cy="2581275"/>
                    </a:xfrm>
                    <a:prstGeom prst="rect">
                      <a:avLst/>
                    </a:prstGeom>
                    <a:noFill/>
                    <a:ln>
                      <a:noFill/>
                    </a:ln>
                  </pic:spPr>
                </pic:pic>
              </a:graphicData>
            </a:graphic>
          </wp:inline>
        </w:drawing>
      </w:r>
    </w:p>
    <w:p w:rsidR="00F40AF3" w:rsidRPr="00156B4B" w:rsidRDefault="00F40AF3" w:rsidP="00156B4B">
      <w:pPr>
        <w:pStyle w:val="Bodytext320"/>
        <w:shd w:val="clear" w:color="auto" w:fill="auto"/>
        <w:spacing w:before="120" w:line="240" w:lineRule="auto"/>
        <w:jc w:val="left"/>
        <w:rPr>
          <w:rFonts w:ascii="Arial" w:hAnsi="Arial" w:cs="Arial"/>
          <w:sz w:val="20"/>
        </w:rPr>
      </w:pPr>
      <w:r w:rsidRPr="00156B4B">
        <w:rPr>
          <w:rStyle w:val="Bodytext32"/>
          <w:rFonts w:ascii="Arial" w:hAnsi="Arial" w:cs="Arial"/>
          <w:b/>
          <w:bCs/>
          <w:i/>
          <w:iCs/>
          <w:color w:val="000000"/>
          <w:sz w:val="20"/>
          <w:lang w:eastAsia="vi-VN"/>
        </w:rPr>
        <w:t>*Ghi</w:t>
      </w:r>
      <w:r w:rsidR="00C82E2C" w:rsidRPr="00156B4B">
        <w:rPr>
          <w:rStyle w:val="Bodytext32"/>
          <w:rFonts w:ascii="Arial" w:hAnsi="Arial" w:cs="Arial"/>
          <w:b/>
          <w:bCs/>
          <w:i/>
          <w:iCs/>
          <w:color w:val="000000"/>
          <w:sz w:val="20"/>
          <w:lang w:val="en-US" w:eastAsia="vi-VN"/>
        </w:rPr>
        <w:t xml:space="preserve"> </w:t>
      </w:r>
      <w:r w:rsidRPr="00156B4B">
        <w:rPr>
          <w:rStyle w:val="Bodytext32"/>
          <w:rFonts w:ascii="Arial" w:hAnsi="Arial" w:cs="Arial"/>
          <w:b/>
          <w:bCs/>
          <w:i/>
          <w:iCs/>
          <w:color w:val="000000"/>
          <w:sz w:val="20"/>
          <w:lang w:eastAsia="vi-VN"/>
        </w:rPr>
        <w:t>chú:</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Cờ truyền thống kiểm dịch y tế biên giới làm bằng khuôn v</w:t>
      </w:r>
      <w:r w:rsidR="00C82E2C" w:rsidRPr="00156B4B">
        <w:rPr>
          <w:rStyle w:val="Bodytext2"/>
          <w:rFonts w:ascii="Arial" w:hAnsi="Arial" w:cs="Arial"/>
          <w:color w:val="000000"/>
          <w:sz w:val="20"/>
          <w:lang w:val="en-US" w:eastAsia="vi-VN"/>
        </w:rPr>
        <w:t>ả</w:t>
      </w:r>
      <w:r w:rsidRPr="00156B4B">
        <w:rPr>
          <w:rStyle w:val="Bodytext2"/>
          <w:rFonts w:ascii="Arial" w:hAnsi="Arial" w:cs="Arial"/>
          <w:color w:val="000000"/>
          <w:sz w:val="20"/>
          <w:lang w:eastAsia="vi-VN"/>
        </w:rPr>
        <w:t>i hình chữ nhật, màu vàng, ở giữa có biểu tượng kiểm dịch y tế biên giới in màu vàng đậm hơn, kích thước cờ phụ thuộc vào phương tiện sử dụng với tỷ lệ dài, rộng tương đương với tỷ lệ của quốc kỳ.</w:t>
      </w:r>
    </w:p>
    <w:p w:rsidR="00F40AF3" w:rsidRPr="00156B4B" w:rsidRDefault="00F40AF3"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r w:rsidRPr="00156B4B">
        <w:rPr>
          <w:rStyle w:val="Bodytext2"/>
          <w:rFonts w:ascii="Arial" w:hAnsi="Arial" w:cs="Arial"/>
          <w:color w:val="000000"/>
          <w:sz w:val="20"/>
          <w:lang w:eastAsia="vi-VN"/>
        </w:rPr>
        <w:t>- Cờ truyền th</w:t>
      </w:r>
      <w:r w:rsidR="00C82E2C" w:rsidRPr="00156B4B">
        <w:rPr>
          <w:rStyle w:val="Bodytext2"/>
          <w:rFonts w:ascii="Arial" w:hAnsi="Arial" w:cs="Arial"/>
          <w:color w:val="000000"/>
          <w:sz w:val="20"/>
          <w:lang w:val="en-US" w:eastAsia="vi-VN"/>
        </w:rPr>
        <w:t>ố</w:t>
      </w:r>
      <w:r w:rsidRPr="00156B4B">
        <w:rPr>
          <w:rStyle w:val="Bodytext2"/>
          <w:rFonts w:ascii="Arial" w:hAnsi="Arial" w:cs="Arial"/>
          <w:color w:val="000000"/>
          <w:sz w:val="20"/>
          <w:lang w:eastAsia="vi-VN"/>
        </w:rPr>
        <w:t>ng dùng cho phương tiện khi thực hiện nhiệm vụ kiểm dịch y tế.</w:t>
      </w:r>
    </w:p>
    <w:p w:rsidR="006B02EA" w:rsidRPr="00156B4B" w:rsidRDefault="006B02EA" w:rsidP="00156B4B">
      <w:pPr>
        <w:pStyle w:val="Bodytext21"/>
        <w:shd w:val="clear" w:color="auto" w:fill="auto"/>
        <w:spacing w:before="120" w:after="0" w:line="240" w:lineRule="auto"/>
        <w:jc w:val="left"/>
        <w:rPr>
          <w:rFonts w:ascii="Arial" w:hAnsi="Arial" w:cs="Arial"/>
          <w:sz w:val="20"/>
          <w:lang w:val="en-US"/>
        </w:rPr>
      </w:pPr>
    </w:p>
    <w:p w:rsidR="00C82E2C" w:rsidRPr="00156B4B" w:rsidRDefault="00AD556E" w:rsidP="00156B4B">
      <w:pPr>
        <w:pStyle w:val="Bodytext21"/>
        <w:shd w:val="clear" w:color="auto" w:fill="auto"/>
        <w:spacing w:before="120" w:after="0" w:line="240" w:lineRule="auto"/>
        <w:jc w:val="right"/>
        <w:rPr>
          <w:rFonts w:ascii="Arial" w:hAnsi="Arial" w:cs="Arial"/>
          <w:b/>
          <w:sz w:val="20"/>
        </w:rPr>
      </w:pPr>
      <w:bookmarkStart w:id="91" w:name="chuong_pl_10"/>
      <w:r w:rsidRPr="00AD556E">
        <w:rPr>
          <w:rStyle w:val="Bodytext2"/>
          <w:rFonts w:ascii="Arial" w:hAnsi="Arial" w:cs="Arial"/>
          <w:b/>
          <w:color w:val="000000"/>
          <w:sz w:val="20"/>
          <w:lang w:eastAsia="vi-VN"/>
        </w:rPr>
        <w:t>Mẫu số 23</w:t>
      </w:r>
      <w:bookmarkEnd w:id="91"/>
    </w:p>
    <w:p w:rsidR="00F40AF3" w:rsidRPr="00AD556E" w:rsidRDefault="00AD556E" w:rsidP="00156B4B">
      <w:pPr>
        <w:pStyle w:val="Bodytext21"/>
        <w:shd w:val="clear" w:color="auto" w:fill="auto"/>
        <w:spacing w:before="120" w:after="0" w:line="240" w:lineRule="auto"/>
        <w:jc w:val="left"/>
        <w:rPr>
          <w:rFonts w:ascii="Arial" w:hAnsi="Arial" w:cs="Arial"/>
          <w:sz w:val="20"/>
          <w:lang w:val="en-US"/>
        </w:rPr>
      </w:pPr>
      <w:bookmarkStart w:id="92" w:name="chuong_pl_10_name"/>
      <w:r w:rsidRPr="00AD556E">
        <w:rPr>
          <w:rStyle w:val="Bodytext2"/>
          <w:rFonts w:ascii="Arial" w:hAnsi="Arial" w:cs="Arial"/>
          <w:color w:val="000000"/>
          <w:sz w:val="20"/>
          <w:lang w:eastAsia="vi-VN"/>
        </w:rPr>
        <w:t>Cờ báo hiệu kiểm dịch y tế cho tàu thuyền</w:t>
      </w:r>
      <w:bookmarkEnd w:id="92"/>
    </w:p>
    <w:p w:rsidR="00F40AF3" w:rsidRPr="00156B4B" w:rsidRDefault="00C00B2C" w:rsidP="00156B4B">
      <w:pPr>
        <w:spacing w:before="120"/>
        <w:jc w:val="center"/>
        <w:rPr>
          <w:rFonts w:ascii="Arial" w:hAnsi="Arial" w:cs="Arial"/>
          <w:color w:val="auto"/>
          <w:sz w:val="20"/>
          <w:szCs w:val="2"/>
          <w:lang w:eastAsia="en-US"/>
        </w:rPr>
      </w:pPr>
      <w:r>
        <w:rPr>
          <w:rFonts w:ascii="Arial" w:hAnsi="Arial" w:cs="Arial"/>
          <w:noProof/>
          <w:color w:val="auto"/>
          <w:sz w:val="20"/>
          <w:szCs w:val="2"/>
          <w:lang w:val="en-US" w:eastAsia="en-US"/>
        </w:rPr>
        <w:drawing>
          <wp:inline distT="0" distB="0" distL="0" distR="0">
            <wp:extent cx="3686175" cy="990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6175" cy="990600"/>
                    </a:xfrm>
                    <a:prstGeom prst="rect">
                      <a:avLst/>
                    </a:prstGeom>
                    <a:noFill/>
                    <a:ln>
                      <a:noFill/>
                    </a:ln>
                  </pic:spPr>
                </pic:pic>
              </a:graphicData>
            </a:graphic>
          </wp:inline>
        </w:drawing>
      </w:r>
    </w:p>
    <w:p w:rsidR="00F40AF3" w:rsidRPr="00156B4B" w:rsidRDefault="00F40AF3" w:rsidP="00156B4B">
      <w:pPr>
        <w:pStyle w:val="Bodytext320"/>
        <w:shd w:val="clear" w:color="auto" w:fill="auto"/>
        <w:spacing w:before="120" w:line="240" w:lineRule="auto"/>
        <w:jc w:val="left"/>
        <w:rPr>
          <w:rFonts w:ascii="Arial" w:hAnsi="Arial" w:cs="Arial"/>
          <w:sz w:val="20"/>
        </w:rPr>
      </w:pPr>
      <w:r w:rsidRPr="00156B4B">
        <w:rPr>
          <w:rStyle w:val="Bodytext32"/>
          <w:rFonts w:ascii="Arial" w:hAnsi="Arial" w:cs="Arial"/>
          <w:b/>
          <w:bCs/>
          <w:i/>
          <w:iCs/>
          <w:color w:val="000000"/>
          <w:sz w:val="20"/>
          <w:lang w:eastAsia="vi-VN"/>
        </w:rPr>
        <w:t>*Ghi chú:</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12pt2"/>
          <w:rFonts w:ascii="Arial" w:hAnsi="Arial" w:cs="Arial"/>
          <w:color w:val="000000"/>
          <w:sz w:val="20"/>
          <w:lang w:eastAsia="vi-VN"/>
        </w:rPr>
        <w:t>-</w:t>
      </w:r>
      <w:r w:rsidRPr="00156B4B">
        <w:rPr>
          <w:rStyle w:val="Bodytext2"/>
          <w:rFonts w:ascii="Arial" w:hAnsi="Arial" w:cs="Arial"/>
          <w:color w:val="000000"/>
          <w:sz w:val="20"/>
          <w:lang w:eastAsia="vi-VN"/>
        </w:rPr>
        <w:t xml:space="preserve"> Cờ báo hiệu kiểm dịch: v</w:t>
      </w:r>
      <w:r w:rsidR="00C82E2C" w:rsidRPr="00156B4B">
        <w:rPr>
          <w:rStyle w:val="Bodytext2"/>
          <w:rFonts w:ascii="Arial" w:hAnsi="Arial" w:cs="Arial"/>
          <w:color w:val="000000"/>
          <w:sz w:val="20"/>
          <w:lang w:val="en-US" w:eastAsia="vi-VN"/>
        </w:rPr>
        <w:t>ả</w:t>
      </w:r>
      <w:r w:rsidRPr="00156B4B">
        <w:rPr>
          <w:rStyle w:val="Bodytext2"/>
          <w:rFonts w:ascii="Arial" w:hAnsi="Arial" w:cs="Arial"/>
          <w:color w:val="000000"/>
          <w:sz w:val="20"/>
          <w:lang w:eastAsia="vi-VN"/>
        </w:rPr>
        <w:t xml:space="preserve">i mềm, màu vàng tươi, đen chịu được nắng gió trên biển, kích thước 1200 mm </w:t>
      </w:r>
      <w:r w:rsidR="00C82E2C" w:rsidRPr="00156B4B">
        <w:rPr>
          <w:rStyle w:val="Bodytext210pt1"/>
          <w:rFonts w:ascii="Arial" w:hAnsi="Arial" w:cs="Arial"/>
          <w:color w:val="000000"/>
          <w:lang w:val="en-US" w:eastAsia="vi-VN"/>
        </w:rPr>
        <w:t>x</w:t>
      </w:r>
      <w:r w:rsidRPr="00156B4B">
        <w:rPr>
          <w:rStyle w:val="Bodytext210pt1"/>
          <w:rFonts w:ascii="Arial" w:hAnsi="Arial" w:cs="Arial"/>
          <w:color w:val="000000"/>
          <w:lang w:eastAsia="vi-VN"/>
        </w:rPr>
        <w:t xml:space="preserve"> </w:t>
      </w:r>
      <w:r w:rsidRPr="00156B4B">
        <w:rPr>
          <w:rStyle w:val="Bodytext2"/>
          <w:rFonts w:ascii="Arial" w:hAnsi="Arial" w:cs="Arial"/>
          <w:color w:val="000000"/>
          <w:sz w:val="20"/>
          <w:lang w:eastAsia="vi-VN"/>
        </w:rPr>
        <w:t>800 mm, gồm có cờ loại "Q" và "L".</w:t>
      </w:r>
    </w:p>
    <w:p w:rsidR="00F40AF3" w:rsidRPr="00156B4B" w:rsidRDefault="00F40AF3"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r w:rsidRPr="00156B4B">
        <w:rPr>
          <w:rStyle w:val="Bodytext2"/>
          <w:rFonts w:ascii="Arial" w:hAnsi="Arial" w:cs="Arial"/>
          <w:color w:val="000000"/>
          <w:sz w:val="20"/>
          <w:lang w:eastAsia="vi-VN"/>
        </w:rPr>
        <w:t>- Cờ báo hiệu kiểm dịch dùng cho tàu thuyền khi xuất cảnh, nhập cảnh, quá cảnh.</w:t>
      </w:r>
    </w:p>
    <w:p w:rsidR="006B02EA" w:rsidRPr="00156B4B" w:rsidRDefault="006B02EA" w:rsidP="00156B4B">
      <w:pPr>
        <w:pStyle w:val="Bodytext21"/>
        <w:shd w:val="clear" w:color="auto" w:fill="auto"/>
        <w:spacing w:before="120" w:after="0" w:line="240" w:lineRule="auto"/>
        <w:jc w:val="left"/>
        <w:rPr>
          <w:rFonts w:ascii="Arial" w:hAnsi="Arial" w:cs="Arial"/>
          <w:sz w:val="20"/>
          <w:lang w:val="en-US"/>
        </w:rPr>
      </w:pPr>
    </w:p>
    <w:p w:rsidR="00C82E2C" w:rsidRPr="00156B4B" w:rsidRDefault="00AD556E" w:rsidP="00156B4B">
      <w:pPr>
        <w:pStyle w:val="Bodytext240"/>
        <w:shd w:val="clear" w:color="auto" w:fill="auto"/>
        <w:spacing w:line="240" w:lineRule="auto"/>
        <w:rPr>
          <w:rFonts w:ascii="Arial" w:hAnsi="Arial" w:cs="Arial"/>
          <w:sz w:val="20"/>
        </w:rPr>
      </w:pPr>
      <w:bookmarkStart w:id="93" w:name="chuong_pl_11"/>
      <w:r w:rsidRPr="00AD556E">
        <w:rPr>
          <w:rStyle w:val="Bodytext24"/>
          <w:rFonts w:ascii="Arial" w:hAnsi="Arial" w:cs="Arial"/>
          <w:b/>
          <w:bCs/>
          <w:color w:val="000000"/>
          <w:sz w:val="20"/>
          <w:lang w:eastAsia="vi-VN"/>
        </w:rPr>
        <w:t>Mẫu số 24</w:t>
      </w:r>
      <w:bookmarkEnd w:id="93"/>
    </w:p>
    <w:p w:rsidR="006B02EA" w:rsidRPr="00156B4B" w:rsidRDefault="00AD556E"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bookmarkStart w:id="94" w:name="chuong_pl_11_name"/>
      <w:r w:rsidRPr="00AD556E">
        <w:rPr>
          <w:rStyle w:val="Bodytext2"/>
          <w:rFonts w:ascii="Arial" w:hAnsi="Arial" w:cs="Arial"/>
          <w:color w:val="000000"/>
          <w:sz w:val="20"/>
          <w:lang w:eastAsia="vi-VN"/>
        </w:rPr>
        <w:t>Trang phục kiểm dịch viên y tế</w:t>
      </w:r>
      <w:bookmarkEnd w:id="94"/>
    </w:p>
    <w:p w:rsidR="00F40AF3" w:rsidRPr="00156B4B" w:rsidRDefault="00F40AF3" w:rsidP="00156B4B">
      <w:pPr>
        <w:pStyle w:val="Bodytext21"/>
        <w:shd w:val="clear" w:color="auto" w:fill="auto"/>
        <w:spacing w:before="120" w:after="0" w:line="240" w:lineRule="auto"/>
        <w:jc w:val="left"/>
        <w:rPr>
          <w:rFonts w:ascii="Arial" w:hAnsi="Arial" w:cs="Arial"/>
          <w:sz w:val="20"/>
          <w:lang w:val="en-US"/>
        </w:rPr>
      </w:pPr>
      <w:r w:rsidRPr="00156B4B">
        <w:rPr>
          <w:rStyle w:val="Bodytext2"/>
          <w:rFonts w:ascii="Arial" w:hAnsi="Arial" w:cs="Arial"/>
          <w:color w:val="000000"/>
          <w:sz w:val="20"/>
          <w:lang w:eastAsia="vi-VN"/>
        </w:rPr>
        <w:t>1. M</w:t>
      </w:r>
      <w:r w:rsidR="00C82E2C" w:rsidRPr="00156B4B">
        <w:rPr>
          <w:rStyle w:val="Bodytext2"/>
          <w:rFonts w:ascii="Arial" w:hAnsi="Arial" w:cs="Arial"/>
          <w:color w:val="000000"/>
          <w:sz w:val="20"/>
          <w:lang w:val="en-US" w:eastAsia="vi-VN"/>
        </w:rPr>
        <w:t>ũ</w:t>
      </w:r>
    </w:p>
    <w:p w:rsidR="00F40AF3" w:rsidRPr="00156B4B" w:rsidRDefault="00C00B2C" w:rsidP="00156B4B">
      <w:pPr>
        <w:spacing w:before="120"/>
        <w:jc w:val="center"/>
        <w:rPr>
          <w:rFonts w:ascii="Arial" w:hAnsi="Arial" w:cs="Arial"/>
          <w:color w:val="auto"/>
          <w:sz w:val="20"/>
          <w:szCs w:val="2"/>
          <w:lang w:eastAsia="en-US"/>
        </w:rPr>
      </w:pPr>
      <w:r>
        <w:rPr>
          <w:rFonts w:ascii="Arial" w:hAnsi="Arial" w:cs="Arial"/>
          <w:noProof/>
          <w:color w:val="auto"/>
          <w:sz w:val="20"/>
          <w:szCs w:val="2"/>
          <w:lang w:val="en-US" w:eastAsia="en-US"/>
        </w:rPr>
        <w:drawing>
          <wp:inline distT="0" distB="0" distL="0" distR="0">
            <wp:extent cx="1800225" cy="1371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371600"/>
                    </a:xfrm>
                    <a:prstGeom prst="rect">
                      <a:avLst/>
                    </a:prstGeom>
                    <a:noFill/>
                    <a:ln>
                      <a:noFill/>
                    </a:ln>
                  </pic:spPr>
                </pic:pic>
              </a:graphicData>
            </a:graphic>
          </wp:inline>
        </w:drawing>
      </w:r>
    </w:p>
    <w:p w:rsidR="00F40AF3" w:rsidRPr="00156B4B" w:rsidRDefault="00F40AF3" w:rsidP="00156B4B">
      <w:pPr>
        <w:pStyle w:val="Bodytext320"/>
        <w:shd w:val="clear" w:color="auto" w:fill="auto"/>
        <w:spacing w:before="120" w:line="240" w:lineRule="auto"/>
        <w:jc w:val="left"/>
        <w:rPr>
          <w:rFonts w:ascii="Arial" w:hAnsi="Arial" w:cs="Arial"/>
          <w:sz w:val="20"/>
        </w:rPr>
      </w:pPr>
      <w:r w:rsidRPr="00156B4B">
        <w:rPr>
          <w:rStyle w:val="Bodytext3214pt"/>
          <w:rFonts w:ascii="Arial" w:hAnsi="Arial" w:cs="Arial"/>
          <w:b/>
          <w:bCs/>
          <w:i/>
          <w:iCs/>
          <w:color w:val="000000"/>
          <w:sz w:val="20"/>
          <w:lang w:eastAsia="vi-VN"/>
        </w:rPr>
        <w:t xml:space="preserve">* </w:t>
      </w:r>
      <w:r w:rsidRPr="00156B4B">
        <w:rPr>
          <w:rStyle w:val="Bodytext32"/>
          <w:rFonts w:ascii="Arial" w:hAnsi="Arial" w:cs="Arial"/>
          <w:b/>
          <w:bCs/>
          <w:i/>
          <w:iCs/>
          <w:color w:val="000000"/>
          <w:sz w:val="20"/>
          <w:lang w:eastAsia="vi-VN"/>
        </w:rPr>
        <w:t>Ghi chú:</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Mũ kê pi: phần trên của mũ có màu trắng, lưỡi trai có màu đen, vành thân mũ màu xanh tím than, mặt trước có gắn phù hiệu, viền vành trên thân mũ là dây nỉ màu vàng, đường kính 1,5 mm; viền vành dưới thân mũ có hai dây nỉ màu vàng, đường kính 8 mm, hai bên có hai khuy, được đính bằng ngôi sao nổi màu vàng tươi.</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Mũ mềm: một màu xanh tím than; phù hiệu kiểm dịch y tế biên giới gắn phía trước chính giữa vành thân mũ.</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2. Quần, áo dài tay nam, nữ:</w:t>
      </w:r>
    </w:p>
    <w:p w:rsidR="00F40AF3" w:rsidRPr="00156B4B" w:rsidRDefault="00C00B2C" w:rsidP="00156B4B">
      <w:pPr>
        <w:spacing w:before="120"/>
        <w:jc w:val="center"/>
        <w:rPr>
          <w:rFonts w:ascii="Arial" w:hAnsi="Arial" w:cs="Arial"/>
          <w:color w:val="auto"/>
          <w:sz w:val="20"/>
          <w:szCs w:val="2"/>
          <w:lang w:val="en-US" w:eastAsia="en-US"/>
        </w:rPr>
      </w:pPr>
      <w:r>
        <w:rPr>
          <w:rFonts w:ascii="Arial" w:hAnsi="Arial" w:cs="Arial"/>
          <w:noProof/>
          <w:color w:val="auto"/>
          <w:sz w:val="20"/>
          <w:szCs w:val="2"/>
          <w:lang w:val="en-US" w:eastAsia="en-US"/>
        </w:rPr>
        <w:drawing>
          <wp:inline distT="0" distB="0" distL="0" distR="0">
            <wp:extent cx="4124325" cy="3514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4325" cy="3514725"/>
                    </a:xfrm>
                    <a:prstGeom prst="rect">
                      <a:avLst/>
                    </a:prstGeom>
                    <a:noFill/>
                    <a:ln>
                      <a:noFill/>
                    </a:ln>
                  </pic:spPr>
                </pic:pic>
              </a:graphicData>
            </a:graphic>
          </wp:inline>
        </w:drawing>
      </w:r>
    </w:p>
    <w:p w:rsidR="00F40AF3" w:rsidRPr="00156B4B" w:rsidRDefault="00F40AF3"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r w:rsidRPr="00156B4B">
        <w:rPr>
          <w:rStyle w:val="Bodytext2"/>
          <w:rFonts w:ascii="Arial" w:hAnsi="Arial" w:cs="Arial"/>
          <w:color w:val="000000"/>
          <w:sz w:val="20"/>
          <w:lang w:val="en-US"/>
        </w:rPr>
        <w:t xml:space="preserve">3. </w:t>
      </w:r>
      <w:r w:rsidRPr="00156B4B">
        <w:rPr>
          <w:rStyle w:val="Bodytext2"/>
          <w:rFonts w:ascii="Arial" w:hAnsi="Arial" w:cs="Arial"/>
          <w:color w:val="000000"/>
          <w:sz w:val="20"/>
          <w:lang w:eastAsia="vi-VN"/>
        </w:rPr>
        <w:t>Qu</w:t>
      </w:r>
      <w:r w:rsidR="00B94B15" w:rsidRPr="00156B4B">
        <w:rPr>
          <w:rStyle w:val="Bodytext2"/>
          <w:rFonts w:ascii="Arial" w:hAnsi="Arial" w:cs="Arial"/>
          <w:color w:val="000000"/>
          <w:sz w:val="20"/>
          <w:lang w:val="en-US" w:eastAsia="vi-VN"/>
        </w:rPr>
        <w:t>ầ</w:t>
      </w:r>
      <w:r w:rsidRPr="00156B4B">
        <w:rPr>
          <w:rStyle w:val="Bodytext2"/>
          <w:rFonts w:ascii="Arial" w:hAnsi="Arial" w:cs="Arial"/>
          <w:color w:val="000000"/>
          <w:sz w:val="20"/>
          <w:lang w:eastAsia="vi-VN"/>
        </w:rPr>
        <w:t>n áo ng</w:t>
      </w:r>
      <w:r w:rsidR="00B94B15" w:rsidRPr="00156B4B">
        <w:rPr>
          <w:rStyle w:val="Bodytext2"/>
          <w:rFonts w:ascii="Arial" w:hAnsi="Arial" w:cs="Arial"/>
          <w:color w:val="000000"/>
          <w:sz w:val="20"/>
          <w:lang w:val="en-US" w:eastAsia="vi-VN"/>
        </w:rPr>
        <w:t>ắ</w:t>
      </w:r>
      <w:r w:rsidRPr="00156B4B">
        <w:rPr>
          <w:rStyle w:val="Bodytext2"/>
          <w:rFonts w:ascii="Arial" w:hAnsi="Arial" w:cs="Arial"/>
          <w:color w:val="000000"/>
          <w:sz w:val="20"/>
          <w:lang w:eastAsia="vi-VN"/>
        </w:rPr>
        <w:t>n tay nam, nữ</w:t>
      </w:r>
    </w:p>
    <w:p w:rsidR="00B94B15" w:rsidRPr="00156B4B" w:rsidRDefault="00C00B2C" w:rsidP="00156B4B">
      <w:pPr>
        <w:pStyle w:val="Bodytext21"/>
        <w:shd w:val="clear" w:color="auto" w:fill="auto"/>
        <w:spacing w:before="120" w:after="0" w:line="240" w:lineRule="auto"/>
        <w:jc w:val="center"/>
        <w:rPr>
          <w:rFonts w:ascii="Arial" w:hAnsi="Arial" w:cs="Arial"/>
          <w:sz w:val="20"/>
          <w:lang w:val="en-US"/>
        </w:rPr>
      </w:pPr>
      <w:r>
        <w:rPr>
          <w:rFonts w:ascii="Arial" w:hAnsi="Arial" w:cs="Arial"/>
          <w:noProof/>
          <w:sz w:val="20"/>
          <w:lang w:val="en-US"/>
        </w:rPr>
        <w:drawing>
          <wp:inline distT="0" distB="0" distL="0" distR="0">
            <wp:extent cx="4391025" cy="3543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b="1776"/>
                    <a:stretch>
                      <a:fillRect/>
                    </a:stretch>
                  </pic:blipFill>
                  <pic:spPr bwMode="auto">
                    <a:xfrm>
                      <a:off x="0" y="0"/>
                      <a:ext cx="4391025" cy="3543300"/>
                    </a:xfrm>
                    <a:prstGeom prst="rect">
                      <a:avLst/>
                    </a:prstGeom>
                    <a:noFill/>
                    <a:ln>
                      <a:noFill/>
                    </a:ln>
                  </pic:spPr>
                </pic:pic>
              </a:graphicData>
            </a:graphic>
          </wp:inline>
        </w:drawing>
      </w:r>
    </w:p>
    <w:p w:rsidR="00F40AF3" w:rsidRPr="00156B4B" w:rsidRDefault="00F40AF3" w:rsidP="00156B4B">
      <w:pPr>
        <w:spacing w:before="120"/>
        <w:rPr>
          <w:lang w:val="en-US"/>
        </w:rPr>
      </w:pPr>
      <w:r w:rsidRPr="00156B4B">
        <w:rPr>
          <w:rStyle w:val="Bodytext2"/>
          <w:rFonts w:ascii="Arial" w:hAnsi="Arial" w:cs="Arial"/>
          <w:sz w:val="20"/>
        </w:rPr>
        <w:t>4. Trang phục mùa đông nam, nữ</w:t>
      </w:r>
    </w:p>
    <w:p w:rsidR="00B94B15" w:rsidRPr="00156B4B" w:rsidRDefault="00C00B2C" w:rsidP="00156B4B">
      <w:pPr>
        <w:spacing w:before="120"/>
        <w:jc w:val="center"/>
        <w:rPr>
          <w:rFonts w:ascii="Arial" w:hAnsi="Arial" w:cs="Arial"/>
          <w:color w:val="auto"/>
          <w:sz w:val="20"/>
          <w:szCs w:val="2"/>
          <w:lang w:eastAsia="en-US"/>
        </w:rPr>
      </w:pPr>
      <w:r>
        <w:rPr>
          <w:rFonts w:ascii="Arial" w:hAnsi="Arial" w:cs="Arial"/>
          <w:noProof/>
          <w:color w:val="auto"/>
          <w:sz w:val="20"/>
          <w:szCs w:val="2"/>
          <w:lang w:val="en-US" w:eastAsia="en-US"/>
        </w:rPr>
        <w:drawing>
          <wp:inline distT="0" distB="0" distL="0" distR="0">
            <wp:extent cx="4467225" cy="3905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t="5386" b="3064"/>
                    <a:stretch>
                      <a:fillRect/>
                    </a:stretch>
                  </pic:blipFill>
                  <pic:spPr bwMode="auto">
                    <a:xfrm>
                      <a:off x="0" y="0"/>
                      <a:ext cx="4467225" cy="3905250"/>
                    </a:xfrm>
                    <a:prstGeom prst="rect">
                      <a:avLst/>
                    </a:prstGeom>
                    <a:noFill/>
                    <a:ln>
                      <a:noFill/>
                    </a:ln>
                  </pic:spPr>
                </pic:pic>
              </a:graphicData>
            </a:graphic>
          </wp:inline>
        </w:drawing>
      </w:r>
    </w:p>
    <w:p w:rsidR="00F40AF3" w:rsidRPr="00156B4B" w:rsidRDefault="00F40AF3"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r w:rsidRPr="00156B4B">
        <w:rPr>
          <w:rStyle w:val="Bodytext2"/>
          <w:rFonts w:ascii="Arial" w:hAnsi="Arial" w:cs="Arial"/>
          <w:color w:val="000000"/>
          <w:sz w:val="20"/>
          <w:lang w:val="en-US"/>
        </w:rPr>
        <w:t xml:space="preserve">5. </w:t>
      </w:r>
      <w:r w:rsidRPr="00156B4B">
        <w:rPr>
          <w:rStyle w:val="Bodytext2"/>
          <w:rFonts w:ascii="Arial" w:hAnsi="Arial" w:cs="Arial"/>
          <w:color w:val="000000"/>
          <w:sz w:val="20"/>
          <w:lang w:eastAsia="vi-VN"/>
        </w:rPr>
        <w:t>Trang phục măng tô nam, nữ</w:t>
      </w:r>
    </w:p>
    <w:p w:rsidR="00B94B15" w:rsidRPr="00156B4B" w:rsidRDefault="00C00B2C" w:rsidP="00156B4B">
      <w:pPr>
        <w:pStyle w:val="Bodytext21"/>
        <w:shd w:val="clear" w:color="auto" w:fill="auto"/>
        <w:spacing w:before="120" w:after="0" w:line="240" w:lineRule="auto"/>
        <w:jc w:val="center"/>
        <w:rPr>
          <w:rFonts w:ascii="Arial" w:hAnsi="Arial" w:cs="Arial"/>
          <w:sz w:val="20"/>
          <w:lang w:val="en-US"/>
        </w:rPr>
      </w:pPr>
      <w:r>
        <w:rPr>
          <w:rFonts w:ascii="Arial" w:hAnsi="Arial" w:cs="Arial"/>
          <w:noProof/>
          <w:sz w:val="20"/>
          <w:lang w:val="en-US"/>
        </w:rPr>
        <w:drawing>
          <wp:inline distT="0" distB="0" distL="0" distR="0">
            <wp:extent cx="4514850" cy="3886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4850" cy="3886200"/>
                    </a:xfrm>
                    <a:prstGeom prst="rect">
                      <a:avLst/>
                    </a:prstGeom>
                    <a:noFill/>
                    <a:ln>
                      <a:noFill/>
                    </a:ln>
                  </pic:spPr>
                </pic:pic>
              </a:graphicData>
            </a:graphic>
          </wp:inline>
        </w:drawing>
      </w:r>
    </w:p>
    <w:p w:rsidR="00F40AF3" w:rsidRPr="00156B4B" w:rsidRDefault="00F40AF3" w:rsidP="00156B4B">
      <w:pPr>
        <w:pStyle w:val="Bodytext320"/>
        <w:shd w:val="clear" w:color="auto" w:fill="auto"/>
        <w:spacing w:before="120" w:line="240" w:lineRule="auto"/>
        <w:jc w:val="left"/>
        <w:rPr>
          <w:rFonts w:ascii="Arial" w:hAnsi="Arial" w:cs="Arial"/>
          <w:sz w:val="20"/>
        </w:rPr>
      </w:pPr>
      <w:r w:rsidRPr="00156B4B">
        <w:rPr>
          <w:rStyle w:val="Bodytext32"/>
          <w:rFonts w:ascii="Arial" w:hAnsi="Arial" w:cs="Arial"/>
          <w:b/>
          <w:bCs/>
          <w:i/>
          <w:iCs/>
          <w:color w:val="000000"/>
          <w:sz w:val="20"/>
          <w:lang w:eastAsia="vi-VN"/>
        </w:rPr>
        <w:t>*Ghi</w:t>
      </w:r>
      <w:r w:rsidR="00B94B15" w:rsidRPr="00156B4B">
        <w:rPr>
          <w:rStyle w:val="Bodytext32"/>
          <w:rFonts w:ascii="Arial" w:hAnsi="Arial" w:cs="Arial"/>
          <w:b/>
          <w:bCs/>
          <w:i/>
          <w:iCs/>
          <w:color w:val="000000"/>
          <w:sz w:val="20"/>
          <w:lang w:val="en-US" w:eastAsia="vi-VN"/>
        </w:rPr>
        <w:t xml:space="preserve"> </w:t>
      </w:r>
      <w:r w:rsidRPr="00156B4B">
        <w:rPr>
          <w:rStyle w:val="Bodytext32"/>
          <w:rFonts w:ascii="Arial" w:hAnsi="Arial" w:cs="Arial"/>
          <w:b/>
          <w:bCs/>
          <w:i/>
          <w:iCs/>
          <w:color w:val="000000"/>
          <w:sz w:val="20"/>
          <w:lang w:eastAsia="vi-VN"/>
        </w:rPr>
        <w:t>chú:</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12pt2"/>
          <w:rFonts w:ascii="Arial" w:hAnsi="Arial" w:cs="Arial"/>
          <w:color w:val="000000"/>
          <w:sz w:val="20"/>
          <w:lang w:eastAsia="vi-VN"/>
        </w:rPr>
        <w:t>-</w:t>
      </w:r>
      <w:r w:rsidRPr="00156B4B">
        <w:rPr>
          <w:rStyle w:val="Bodytext2"/>
          <w:rFonts w:ascii="Arial" w:hAnsi="Arial" w:cs="Arial"/>
          <w:color w:val="000000"/>
          <w:sz w:val="20"/>
          <w:lang w:eastAsia="vi-VN"/>
        </w:rPr>
        <w:t xml:space="preserve"> Áo sơ mi nữ dài tay: </w:t>
      </w:r>
      <w:r w:rsidR="00343195" w:rsidRPr="00156B4B">
        <w:rPr>
          <w:rStyle w:val="Bodytext2"/>
          <w:rFonts w:ascii="Arial" w:hAnsi="Arial" w:cs="Arial"/>
          <w:color w:val="000000"/>
          <w:sz w:val="20"/>
          <w:lang w:eastAsia="vi-VN"/>
        </w:rPr>
        <w:t>m</w:t>
      </w:r>
      <w:r w:rsidR="00C83BEA" w:rsidRPr="00156B4B">
        <w:rPr>
          <w:rStyle w:val="Bodytext2"/>
          <w:rFonts w:ascii="Arial" w:hAnsi="Arial" w:cs="Arial"/>
          <w:color w:val="000000"/>
          <w:sz w:val="20"/>
          <w:lang w:val="en-US" w:eastAsia="vi-VN"/>
        </w:rPr>
        <w:t>ầ</w:t>
      </w:r>
      <w:r w:rsidR="00343195" w:rsidRPr="00156B4B">
        <w:rPr>
          <w:rStyle w:val="Bodytext2"/>
          <w:rFonts w:ascii="Arial" w:hAnsi="Arial" w:cs="Arial"/>
          <w:color w:val="000000"/>
          <w:sz w:val="20"/>
          <w:lang w:eastAsia="vi-VN"/>
        </w:rPr>
        <w:t>u</w:t>
      </w:r>
      <w:r w:rsidRPr="00156B4B">
        <w:rPr>
          <w:rStyle w:val="Bodytext2"/>
          <w:rFonts w:ascii="Arial" w:hAnsi="Arial" w:cs="Arial"/>
          <w:color w:val="000000"/>
          <w:sz w:val="20"/>
          <w:lang w:eastAsia="vi-VN"/>
        </w:rPr>
        <w:t xml:space="preserve"> trắng, cổ đức có chân, nẹp áo lật vào trong kiểu bu dông, có đỉa hai cầu vai, hai túi ngực có nắp, tay dài măng séc, vai có quai để cài phù hiệu, thân trước có hai ly chiết từ gấu lên ngực áo, thân sau cũng có hai ly chiết từ gấu lên.</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 Áo sơ mi nữ ngắn tay: </w:t>
      </w:r>
      <w:r w:rsidR="00343195" w:rsidRPr="00156B4B">
        <w:rPr>
          <w:rStyle w:val="Bodytext2"/>
          <w:rFonts w:ascii="Arial" w:hAnsi="Arial" w:cs="Arial"/>
          <w:color w:val="000000"/>
          <w:sz w:val="20"/>
          <w:lang w:eastAsia="vi-VN"/>
        </w:rPr>
        <w:t>m</w:t>
      </w:r>
      <w:r w:rsidR="00C83BEA" w:rsidRPr="00156B4B">
        <w:rPr>
          <w:rStyle w:val="Bodytext2"/>
          <w:rFonts w:ascii="Arial" w:hAnsi="Arial" w:cs="Arial"/>
          <w:color w:val="000000"/>
          <w:sz w:val="20"/>
          <w:lang w:val="en-US" w:eastAsia="vi-VN"/>
        </w:rPr>
        <w:t>ầ</w:t>
      </w:r>
      <w:r w:rsidR="00343195" w:rsidRPr="00156B4B">
        <w:rPr>
          <w:rStyle w:val="Bodytext2"/>
          <w:rFonts w:ascii="Arial" w:hAnsi="Arial" w:cs="Arial"/>
          <w:color w:val="000000"/>
          <w:sz w:val="20"/>
          <w:lang w:eastAsia="vi-VN"/>
        </w:rPr>
        <w:t>u</w:t>
      </w:r>
      <w:r w:rsidRPr="00156B4B">
        <w:rPr>
          <w:rStyle w:val="Bodytext2"/>
          <w:rFonts w:ascii="Arial" w:hAnsi="Arial" w:cs="Arial"/>
          <w:color w:val="000000"/>
          <w:sz w:val="20"/>
          <w:lang w:eastAsia="vi-VN"/>
        </w:rPr>
        <w:t xml:space="preserve"> trắng, cổ đức có chân, nẹp áo lật vào trong kiểu bu dông, có đỉa hai cầu vai, hai túi ngực có nắp, vai có quai để cài phù hiệu, thân trước có hai ly chiết từ gấu lên ngực áo, thân sau cũng có hai ly chiết từ gấu lên.</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 Quần âu nữ: quần ôm hơi vẩy, </w:t>
      </w:r>
      <w:r w:rsidR="00343195" w:rsidRPr="00156B4B">
        <w:rPr>
          <w:rStyle w:val="Bodytext2"/>
          <w:rFonts w:ascii="Arial" w:hAnsi="Arial" w:cs="Arial"/>
          <w:color w:val="000000"/>
          <w:sz w:val="20"/>
          <w:lang w:eastAsia="vi-VN"/>
        </w:rPr>
        <w:t>m</w:t>
      </w:r>
      <w:r w:rsidR="00C83BEA" w:rsidRPr="00156B4B">
        <w:rPr>
          <w:rStyle w:val="Bodytext2"/>
          <w:rFonts w:ascii="Arial" w:hAnsi="Arial" w:cs="Arial"/>
          <w:color w:val="000000"/>
          <w:sz w:val="20"/>
          <w:lang w:val="en-US" w:eastAsia="vi-VN"/>
        </w:rPr>
        <w:t>ầ</w:t>
      </w:r>
      <w:r w:rsidR="00343195" w:rsidRPr="00156B4B">
        <w:rPr>
          <w:rStyle w:val="Bodytext2"/>
          <w:rFonts w:ascii="Arial" w:hAnsi="Arial" w:cs="Arial"/>
          <w:color w:val="000000"/>
          <w:sz w:val="20"/>
          <w:lang w:eastAsia="vi-VN"/>
        </w:rPr>
        <w:t>u</w:t>
      </w:r>
      <w:r w:rsidRPr="00156B4B">
        <w:rPr>
          <w:rStyle w:val="Bodytext2"/>
          <w:rFonts w:ascii="Arial" w:hAnsi="Arial" w:cs="Arial"/>
          <w:color w:val="000000"/>
          <w:sz w:val="20"/>
          <w:lang w:eastAsia="vi-VN"/>
        </w:rPr>
        <w:t xml:space="preserve"> xanh tím than, có hai túi thẳng ở thân trước và một túi cơi đằng sau, hai ly chìm, túi thẳng.</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 Áo sơ mi nam ngắn tay: </w:t>
      </w:r>
      <w:r w:rsidR="00343195" w:rsidRPr="00156B4B">
        <w:rPr>
          <w:rStyle w:val="Bodytext2"/>
          <w:rFonts w:ascii="Arial" w:hAnsi="Arial" w:cs="Arial"/>
          <w:color w:val="000000"/>
          <w:sz w:val="20"/>
          <w:lang w:eastAsia="vi-VN"/>
        </w:rPr>
        <w:t>m</w:t>
      </w:r>
      <w:r w:rsidR="00C83BEA" w:rsidRPr="00156B4B">
        <w:rPr>
          <w:rStyle w:val="Bodytext2"/>
          <w:rFonts w:ascii="Arial" w:hAnsi="Arial" w:cs="Arial"/>
          <w:color w:val="000000"/>
          <w:sz w:val="20"/>
          <w:lang w:val="en-US" w:eastAsia="vi-VN"/>
        </w:rPr>
        <w:t>ầ</w:t>
      </w:r>
      <w:r w:rsidR="00343195" w:rsidRPr="00156B4B">
        <w:rPr>
          <w:rStyle w:val="Bodytext2"/>
          <w:rFonts w:ascii="Arial" w:hAnsi="Arial" w:cs="Arial"/>
          <w:color w:val="000000"/>
          <w:sz w:val="20"/>
          <w:lang w:eastAsia="vi-VN"/>
        </w:rPr>
        <w:t>u</w:t>
      </w:r>
      <w:r w:rsidRPr="00156B4B">
        <w:rPr>
          <w:rStyle w:val="Bodytext2"/>
          <w:rFonts w:ascii="Arial" w:hAnsi="Arial" w:cs="Arial"/>
          <w:color w:val="000000"/>
          <w:sz w:val="20"/>
          <w:lang w:eastAsia="vi-VN"/>
        </w:rPr>
        <w:t xml:space="preserve"> trắng, cổ đức có chân, kiểu bu dông, vai có hai quai cài phù hiệu, hai túi ngực có nắp. Nẹp lật vào trong, áo có măng séc, có hai cúc, có một túi bên trái, bị túi đáy hơi lượn tròn, miệng túi may một đường 3 </w:t>
      </w:r>
      <w:r w:rsidRPr="00156B4B">
        <w:rPr>
          <w:rStyle w:val="Bodytext2"/>
          <w:rFonts w:ascii="Arial" w:hAnsi="Arial" w:cs="Arial"/>
          <w:color w:val="000000"/>
          <w:sz w:val="20"/>
          <w:lang w:val="en-US"/>
        </w:rPr>
        <w:t>cm.</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 Áo sơ mi nam dài tay: </w:t>
      </w:r>
      <w:r w:rsidR="00343195" w:rsidRPr="00156B4B">
        <w:rPr>
          <w:rStyle w:val="Bodytext2"/>
          <w:rFonts w:ascii="Arial" w:hAnsi="Arial" w:cs="Arial"/>
          <w:color w:val="000000"/>
          <w:sz w:val="20"/>
          <w:lang w:eastAsia="vi-VN"/>
        </w:rPr>
        <w:t>m</w:t>
      </w:r>
      <w:r w:rsidR="00C83BEA" w:rsidRPr="00156B4B">
        <w:rPr>
          <w:rStyle w:val="Bodytext2"/>
          <w:rFonts w:ascii="Arial" w:hAnsi="Arial" w:cs="Arial"/>
          <w:color w:val="000000"/>
          <w:sz w:val="20"/>
          <w:lang w:val="en-US" w:eastAsia="vi-VN"/>
        </w:rPr>
        <w:t>ầ</w:t>
      </w:r>
      <w:r w:rsidR="00343195" w:rsidRPr="00156B4B">
        <w:rPr>
          <w:rStyle w:val="Bodytext2"/>
          <w:rFonts w:ascii="Arial" w:hAnsi="Arial" w:cs="Arial"/>
          <w:color w:val="000000"/>
          <w:sz w:val="20"/>
          <w:lang w:eastAsia="vi-VN"/>
        </w:rPr>
        <w:t>u</w:t>
      </w:r>
      <w:r w:rsidRPr="00156B4B">
        <w:rPr>
          <w:rStyle w:val="Bodytext2"/>
          <w:rFonts w:ascii="Arial" w:hAnsi="Arial" w:cs="Arial"/>
          <w:color w:val="000000"/>
          <w:sz w:val="20"/>
          <w:lang w:eastAsia="vi-VN"/>
        </w:rPr>
        <w:t xml:space="preserve"> trắng, cổ đức có chân, kiểu bu dông, có đỉa hai cầu vai, hai túi ngực có nắp, tay dài măng séc, vai có hai quai để cài phù hiệu.</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 </w:t>
      </w:r>
      <w:r w:rsidRPr="00156B4B">
        <w:rPr>
          <w:rStyle w:val="Bodytext2"/>
          <w:rFonts w:ascii="Arial" w:hAnsi="Arial" w:cs="Arial"/>
          <w:color w:val="000000"/>
          <w:sz w:val="20"/>
          <w:lang w:val="fr-FR" w:eastAsia="fr-FR"/>
        </w:rPr>
        <w:t>Qu</w:t>
      </w:r>
      <w:r w:rsidR="009B4B32" w:rsidRPr="00156B4B">
        <w:rPr>
          <w:rStyle w:val="Bodytext2"/>
          <w:rFonts w:ascii="Arial" w:hAnsi="Arial" w:cs="Arial"/>
          <w:color w:val="000000"/>
          <w:sz w:val="20"/>
          <w:lang w:val="fr-FR" w:eastAsia="fr-FR"/>
        </w:rPr>
        <w:t>ầ</w:t>
      </w:r>
      <w:r w:rsidRPr="00156B4B">
        <w:rPr>
          <w:rStyle w:val="Bodytext2"/>
          <w:rFonts w:ascii="Arial" w:hAnsi="Arial" w:cs="Arial"/>
          <w:color w:val="000000"/>
          <w:sz w:val="20"/>
          <w:lang w:val="fr-FR" w:eastAsia="fr-FR"/>
        </w:rPr>
        <w:t xml:space="preserve">n </w:t>
      </w:r>
      <w:r w:rsidRPr="00156B4B">
        <w:rPr>
          <w:rStyle w:val="Bodytext2"/>
          <w:rFonts w:ascii="Arial" w:hAnsi="Arial" w:cs="Arial"/>
          <w:color w:val="000000"/>
          <w:sz w:val="20"/>
          <w:lang w:eastAsia="vi-VN"/>
        </w:rPr>
        <w:t xml:space="preserve">âu nam: </w:t>
      </w:r>
      <w:r w:rsidRPr="00156B4B">
        <w:rPr>
          <w:rStyle w:val="Bodytext2"/>
          <w:rFonts w:ascii="Arial" w:hAnsi="Arial" w:cs="Arial"/>
          <w:color w:val="000000"/>
          <w:sz w:val="20"/>
          <w:lang w:val="fr-FR" w:eastAsia="fr-FR"/>
        </w:rPr>
        <w:t>qu</w:t>
      </w:r>
      <w:r w:rsidR="009B4B32" w:rsidRPr="00156B4B">
        <w:rPr>
          <w:rStyle w:val="Bodytext2"/>
          <w:rFonts w:ascii="Arial" w:hAnsi="Arial" w:cs="Arial"/>
          <w:color w:val="000000"/>
          <w:sz w:val="20"/>
          <w:lang w:val="fr-FR" w:eastAsia="fr-FR"/>
        </w:rPr>
        <w:t>ầ</w:t>
      </w:r>
      <w:r w:rsidRPr="00156B4B">
        <w:rPr>
          <w:rStyle w:val="Bodytext2"/>
          <w:rFonts w:ascii="Arial" w:hAnsi="Arial" w:cs="Arial"/>
          <w:color w:val="000000"/>
          <w:sz w:val="20"/>
          <w:lang w:val="fr-FR" w:eastAsia="fr-FR"/>
        </w:rPr>
        <w:t xml:space="preserve">n </w:t>
      </w:r>
      <w:r w:rsidRPr="00156B4B">
        <w:rPr>
          <w:rStyle w:val="Bodytext2"/>
          <w:rFonts w:ascii="Arial" w:hAnsi="Arial" w:cs="Arial"/>
          <w:color w:val="000000"/>
          <w:sz w:val="20"/>
          <w:lang w:eastAsia="vi-VN"/>
        </w:rPr>
        <w:t xml:space="preserve">âu 1 ly bong thân trước, </w:t>
      </w:r>
      <w:r w:rsidR="00343195" w:rsidRPr="00156B4B">
        <w:rPr>
          <w:rStyle w:val="Bodytext2"/>
          <w:rFonts w:ascii="Arial" w:hAnsi="Arial" w:cs="Arial"/>
          <w:color w:val="000000"/>
          <w:sz w:val="20"/>
          <w:lang w:eastAsia="vi-VN"/>
        </w:rPr>
        <w:t>m</w:t>
      </w:r>
      <w:r w:rsidR="00C83BEA" w:rsidRPr="00156B4B">
        <w:rPr>
          <w:rStyle w:val="Bodytext2"/>
          <w:rFonts w:ascii="Arial" w:hAnsi="Arial" w:cs="Arial"/>
          <w:color w:val="000000"/>
          <w:sz w:val="20"/>
          <w:lang w:val="en-US" w:eastAsia="vi-VN"/>
        </w:rPr>
        <w:t>ầ</w:t>
      </w:r>
      <w:r w:rsidR="00343195" w:rsidRPr="00156B4B">
        <w:rPr>
          <w:rStyle w:val="Bodytext2"/>
          <w:rFonts w:ascii="Arial" w:hAnsi="Arial" w:cs="Arial"/>
          <w:color w:val="000000"/>
          <w:sz w:val="20"/>
          <w:lang w:eastAsia="vi-VN"/>
        </w:rPr>
        <w:t>u</w:t>
      </w:r>
      <w:r w:rsidRPr="00156B4B">
        <w:rPr>
          <w:rStyle w:val="Bodytext2"/>
          <w:rFonts w:ascii="Arial" w:hAnsi="Arial" w:cs="Arial"/>
          <w:color w:val="000000"/>
          <w:sz w:val="20"/>
          <w:lang w:eastAsia="vi-VN"/>
        </w:rPr>
        <w:t xml:space="preserve"> xanh tím than, có hai túi thẳng ở thân quần trước và một túi cơi đằng sau, kiểu hai ply lật, cửa quầ</w:t>
      </w:r>
      <w:r w:rsidR="00C83BEA" w:rsidRPr="00156B4B">
        <w:rPr>
          <w:rStyle w:val="Bodytext2"/>
          <w:rFonts w:ascii="Arial" w:hAnsi="Arial" w:cs="Arial"/>
          <w:color w:val="000000"/>
          <w:sz w:val="20"/>
          <w:lang w:eastAsia="vi-VN"/>
        </w:rPr>
        <w:t>n có kh</w:t>
      </w:r>
      <w:r w:rsidR="00C83BEA" w:rsidRPr="00156B4B">
        <w:rPr>
          <w:rStyle w:val="Bodytext2"/>
          <w:rFonts w:ascii="Arial" w:hAnsi="Arial" w:cs="Arial"/>
          <w:color w:val="000000"/>
          <w:sz w:val="20"/>
          <w:lang w:val="en-US" w:eastAsia="vi-VN"/>
        </w:rPr>
        <w:t>óa</w:t>
      </w:r>
      <w:r w:rsidRPr="00156B4B">
        <w:rPr>
          <w:rStyle w:val="Bodytext2"/>
          <w:rFonts w:ascii="Arial" w:hAnsi="Arial" w:cs="Arial"/>
          <w:color w:val="000000"/>
          <w:sz w:val="20"/>
          <w:lang w:eastAsia="vi-VN"/>
        </w:rPr>
        <w:t xml:space="preserve"> kéo, đầu cạp có một móc và một cúc nằm trong, có 6 đỉa chia đều, gấu quần làm chếch có mặt nguyệt.</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 Áo khoác ngoài nam: </w:t>
      </w:r>
      <w:r w:rsidR="00343195" w:rsidRPr="00156B4B">
        <w:rPr>
          <w:rStyle w:val="Bodytext2"/>
          <w:rFonts w:ascii="Arial" w:hAnsi="Arial" w:cs="Arial"/>
          <w:color w:val="000000"/>
          <w:sz w:val="20"/>
          <w:lang w:eastAsia="vi-VN"/>
        </w:rPr>
        <w:t>m</w:t>
      </w:r>
      <w:r w:rsidR="001E55AD" w:rsidRPr="00156B4B">
        <w:rPr>
          <w:rStyle w:val="Bodytext2"/>
          <w:rFonts w:ascii="Arial" w:hAnsi="Arial" w:cs="Arial"/>
          <w:color w:val="000000"/>
          <w:sz w:val="20"/>
          <w:lang w:val="en-US" w:eastAsia="vi-VN"/>
        </w:rPr>
        <w:t>ầ</w:t>
      </w:r>
      <w:r w:rsidR="00343195" w:rsidRPr="00156B4B">
        <w:rPr>
          <w:rStyle w:val="Bodytext2"/>
          <w:rFonts w:ascii="Arial" w:hAnsi="Arial" w:cs="Arial"/>
          <w:color w:val="000000"/>
          <w:sz w:val="20"/>
          <w:lang w:eastAsia="vi-VN"/>
        </w:rPr>
        <w:t>u</w:t>
      </w:r>
      <w:r w:rsidRPr="00156B4B">
        <w:rPr>
          <w:rStyle w:val="Bodytext2"/>
          <w:rFonts w:ascii="Arial" w:hAnsi="Arial" w:cs="Arial"/>
          <w:color w:val="000000"/>
          <w:sz w:val="20"/>
          <w:lang w:eastAsia="vi-VN"/>
        </w:rPr>
        <w:t xml:space="preserve"> xanh tím than, kiểu áo khoác 4 túi, 4 cúc, ve kiểu chữ V, vạt áo vuông, 4 túi ốp ngoài, nắp túi hơi lượn cong, bị túi đít lượn tròn, giữa bị túi có xúp chìm, vai áo có bật vai, tay áo làm bác tay rộng 9,5 </w:t>
      </w:r>
      <w:r w:rsidRPr="00156B4B">
        <w:rPr>
          <w:rStyle w:val="Bodytext2"/>
          <w:rFonts w:ascii="Arial" w:hAnsi="Arial" w:cs="Arial"/>
          <w:color w:val="000000"/>
          <w:sz w:val="20"/>
          <w:lang w:val="en-US"/>
        </w:rPr>
        <w:t xml:space="preserve">cm, </w:t>
      </w:r>
      <w:r w:rsidRPr="00156B4B">
        <w:rPr>
          <w:rStyle w:val="Bodytext2"/>
          <w:rFonts w:ascii="Arial" w:hAnsi="Arial" w:cs="Arial"/>
          <w:color w:val="000000"/>
          <w:sz w:val="20"/>
          <w:lang w:eastAsia="vi-VN"/>
        </w:rPr>
        <w:t>sống áo có xe sau, toàn bộ ve áo, cổ áo, nẹp áo, túi áo, bật vai và bác tay đều diễu hai đường may, ngực áo và thân áo có ép keo mùng, trên vai áo có chũi 2 lớp canh tóc, áo được lót toàn bộ thân trước, thân sau là lót đo, tay làm lót lửng, thân trước làm hai túi lót, v</w:t>
      </w:r>
      <w:r w:rsidR="009B4B32" w:rsidRPr="00156B4B">
        <w:rPr>
          <w:rStyle w:val="Bodytext2"/>
          <w:rFonts w:ascii="Arial" w:hAnsi="Arial" w:cs="Arial"/>
          <w:color w:val="000000"/>
          <w:sz w:val="20"/>
          <w:lang w:val="en-US" w:eastAsia="vi-VN"/>
        </w:rPr>
        <w:t>ả</w:t>
      </w:r>
      <w:r w:rsidRPr="00156B4B">
        <w:rPr>
          <w:rStyle w:val="Bodytext2"/>
          <w:rFonts w:ascii="Arial" w:hAnsi="Arial" w:cs="Arial"/>
          <w:color w:val="000000"/>
          <w:sz w:val="20"/>
          <w:lang w:eastAsia="vi-VN"/>
        </w:rPr>
        <w:t>i lót đồng màu với v</w:t>
      </w:r>
      <w:r w:rsidR="009B4B32" w:rsidRPr="00156B4B">
        <w:rPr>
          <w:rStyle w:val="Bodytext2"/>
          <w:rFonts w:ascii="Arial" w:hAnsi="Arial" w:cs="Arial"/>
          <w:color w:val="000000"/>
          <w:sz w:val="20"/>
          <w:lang w:val="en-US" w:eastAsia="vi-VN"/>
        </w:rPr>
        <w:t>ả</w:t>
      </w:r>
      <w:r w:rsidRPr="00156B4B">
        <w:rPr>
          <w:rStyle w:val="Bodytext2"/>
          <w:rFonts w:ascii="Arial" w:hAnsi="Arial" w:cs="Arial"/>
          <w:color w:val="000000"/>
          <w:sz w:val="20"/>
          <w:lang w:eastAsia="vi-VN"/>
        </w:rPr>
        <w:t>i chính, ken vai làm bằng mút.</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val="en-US"/>
        </w:rPr>
        <w:t xml:space="preserve">- </w:t>
      </w:r>
      <w:r w:rsidRPr="00156B4B">
        <w:rPr>
          <w:rStyle w:val="Bodytext2"/>
          <w:rFonts w:ascii="Arial" w:hAnsi="Arial" w:cs="Arial"/>
          <w:color w:val="000000"/>
          <w:sz w:val="20"/>
          <w:lang w:eastAsia="vi-VN"/>
        </w:rPr>
        <w:t xml:space="preserve">Áo khoác ngoài nữ: </w:t>
      </w:r>
      <w:r w:rsidR="00343195" w:rsidRPr="00156B4B">
        <w:rPr>
          <w:rStyle w:val="Bodytext2"/>
          <w:rFonts w:ascii="Arial" w:hAnsi="Arial" w:cs="Arial"/>
          <w:color w:val="000000"/>
          <w:sz w:val="20"/>
          <w:lang w:eastAsia="vi-VN"/>
        </w:rPr>
        <w:t>m</w:t>
      </w:r>
      <w:r w:rsidR="00052BB1" w:rsidRPr="00156B4B">
        <w:rPr>
          <w:rStyle w:val="Bodytext2"/>
          <w:rFonts w:ascii="Arial" w:hAnsi="Arial" w:cs="Arial"/>
          <w:color w:val="000000"/>
          <w:sz w:val="20"/>
          <w:lang w:val="en-US" w:eastAsia="vi-VN"/>
        </w:rPr>
        <w:t>ầ</w:t>
      </w:r>
      <w:r w:rsidR="00343195" w:rsidRPr="00156B4B">
        <w:rPr>
          <w:rStyle w:val="Bodytext2"/>
          <w:rFonts w:ascii="Arial" w:hAnsi="Arial" w:cs="Arial"/>
          <w:color w:val="000000"/>
          <w:sz w:val="20"/>
          <w:lang w:eastAsia="vi-VN"/>
        </w:rPr>
        <w:t>u</w:t>
      </w:r>
      <w:r w:rsidRPr="00156B4B">
        <w:rPr>
          <w:rStyle w:val="Bodytext2"/>
          <w:rFonts w:ascii="Arial" w:hAnsi="Arial" w:cs="Arial"/>
          <w:color w:val="000000"/>
          <w:sz w:val="20"/>
          <w:lang w:eastAsia="vi-VN"/>
        </w:rPr>
        <w:t xml:space="preserve"> xanh tím than, kiểu áo khoác 2 túi, 4 cúc, ve kiểu chữ V, vạt áo vuông, áo có hai túi dưới chìm, nắp túi hơi lượn cong, vai áo có bật vai, tay áo có làm bác tay rộng 9 </w:t>
      </w:r>
      <w:r w:rsidRPr="00156B4B">
        <w:rPr>
          <w:rStyle w:val="Bodytext2"/>
          <w:rFonts w:ascii="Arial" w:hAnsi="Arial" w:cs="Arial"/>
          <w:color w:val="000000"/>
          <w:sz w:val="20"/>
          <w:lang w:val="en-US"/>
        </w:rPr>
        <w:t xml:space="preserve">cm, </w:t>
      </w:r>
      <w:r w:rsidRPr="00156B4B">
        <w:rPr>
          <w:rStyle w:val="Bodytext2"/>
          <w:rFonts w:ascii="Arial" w:hAnsi="Arial" w:cs="Arial"/>
          <w:color w:val="000000"/>
          <w:sz w:val="20"/>
          <w:lang w:eastAsia="vi-VN"/>
        </w:rPr>
        <w:t>sống áo có xẻ sau, toàn bộ ve áo, cổ áo, nẹp áo, túi áo bật vai và bác tay đều diễu hai đường may, thân áo có ép keo mùng, áo được lót toàn bộ thân trước, thân sau làm lót đô, tay áo làm lót lửng, thân trướ</w:t>
      </w:r>
      <w:r w:rsidR="006B1AF1" w:rsidRPr="00156B4B">
        <w:rPr>
          <w:rStyle w:val="Bodytext2"/>
          <w:rFonts w:ascii="Arial" w:hAnsi="Arial" w:cs="Arial"/>
          <w:color w:val="000000"/>
          <w:sz w:val="20"/>
          <w:lang w:eastAsia="vi-VN"/>
        </w:rPr>
        <w:t>c làm hai túi lót, v</w:t>
      </w:r>
      <w:r w:rsidR="006B1AF1" w:rsidRPr="00156B4B">
        <w:rPr>
          <w:rStyle w:val="Bodytext2"/>
          <w:rFonts w:ascii="Arial" w:hAnsi="Arial" w:cs="Arial"/>
          <w:color w:val="000000"/>
          <w:sz w:val="20"/>
          <w:lang w:val="en-US" w:eastAsia="vi-VN"/>
        </w:rPr>
        <w:t>ả</w:t>
      </w:r>
      <w:r w:rsidRPr="00156B4B">
        <w:rPr>
          <w:rStyle w:val="Bodytext2"/>
          <w:rFonts w:ascii="Arial" w:hAnsi="Arial" w:cs="Arial"/>
          <w:color w:val="000000"/>
          <w:sz w:val="20"/>
          <w:lang w:eastAsia="vi-VN"/>
        </w:rPr>
        <w:t>i lót đồng màu vớ</w:t>
      </w:r>
      <w:r w:rsidR="00F010DD" w:rsidRPr="00156B4B">
        <w:rPr>
          <w:rStyle w:val="Bodytext2"/>
          <w:rFonts w:ascii="Arial" w:hAnsi="Arial" w:cs="Arial"/>
          <w:color w:val="000000"/>
          <w:sz w:val="20"/>
          <w:lang w:eastAsia="vi-VN"/>
        </w:rPr>
        <w:t>i v</w:t>
      </w:r>
      <w:r w:rsidR="00F010DD" w:rsidRPr="00156B4B">
        <w:rPr>
          <w:rStyle w:val="Bodytext2"/>
          <w:rFonts w:ascii="Arial" w:hAnsi="Arial" w:cs="Arial"/>
          <w:color w:val="000000"/>
          <w:sz w:val="20"/>
          <w:lang w:val="en-US" w:eastAsia="vi-VN"/>
        </w:rPr>
        <w:t>ả</w:t>
      </w:r>
      <w:r w:rsidRPr="00156B4B">
        <w:rPr>
          <w:rStyle w:val="Bodytext2"/>
          <w:rFonts w:ascii="Arial" w:hAnsi="Arial" w:cs="Arial"/>
          <w:color w:val="000000"/>
          <w:sz w:val="20"/>
          <w:lang w:eastAsia="vi-VN"/>
        </w:rPr>
        <w:t>i chính, ken vai làm bằng mút.</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xml:space="preserve">- Áo khoác măng tô nữ, nam: </w:t>
      </w:r>
      <w:r w:rsidR="00343195" w:rsidRPr="00156B4B">
        <w:rPr>
          <w:rStyle w:val="Bodytext2"/>
          <w:rFonts w:ascii="Arial" w:hAnsi="Arial" w:cs="Arial"/>
          <w:color w:val="000000"/>
          <w:sz w:val="20"/>
          <w:lang w:eastAsia="vi-VN"/>
        </w:rPr>
        <w:t>m</w:t>
      </w:r>
      <w:r w:rsidR="00330254" w:rsidRPr="00156B4B">
        <w:rPr>
          <w:rStyle w:val="Bodytext2"/>
          <w:rFonts w:ascii="Arial" w:hAnsi="Arial" w:cs="Arial"/>
          <w:color w:val="000000"/>
          <w:sz w:val="20"/>
          <w:lang w:val="en-US" w:eastAsia="vi-VN"/>
        </w:rPr>
        <w:t>ầ</w:t>
      </w:r>
      <w:r w:rsidR="00343195" w:rsidRPr="00156B4B">
        <w:rPr>
          <w:rStyle w:val="Bodytext2"/>
          <w:rFonts w:ascii="Arial" w:hAnsi="Arial" w:cs="Arial"/>
          <w:color w:val="000000"/>
          <w:sz w:val="20"/>
          <w:lang w:eastAsia="vi-VN"/>
        </w:rPr>
        <w:t>u</w:t>
      </w:r>
      <w:r w:rsidRPr="00156B4B">
        <w:rPr>
          <w:rStyle w:val="Bodytext2"/>
          <w:rFonts w:ascii="Arial" w:hAnsi="Arial" w:cs="Arial"/>
          <w:color w:val="000000"/>
          <w:sz w:val="20"/>
          <w:lang w:eastAsia="vi-VN"/>
        </w:rPr>
        <w:t xml:space="preserve"> xanh tím than, cổ 2 ve, 3 cúc, hai túi cơi làm chéo, phía trong áo có túi lót, phía ngoài có dây lưng v</w:t>
      </w:r>
      <w:r w:rsidR="00052BB1" w:rsidRPr="00156B4B">
        <w:rPr>
          <w:rStyle w:val="Bodytext2"/>
          <w:rFonts w:ascii="Arial" w:hAnsi="Arial" w:cs="Arial"/>
          <w:color w:val="000000"/>
          <w:sz w:val="20"/>
          <w:lang w:val="en-US" w:eastAsia="vi-VN"/>
        </w:rPr>
        <w:t>ả</w:t>
      </w:r>
      <w:r w:rsidRPr="00156B4B">
        <w:rPr>
          <w:rStyle w:val="Bodytext2"/>
          <w:rFonts w:ascii="Arial" w:hAnsi="Arial" w:cs="Arial"/>
          <w:color w:val="000000"/>
          <w:sz w:val="20"/>
          <w:lang w:eastAsia="vi-VN"/>
        </w:rPr>
        <w:t xml:space="preserve">i, thân trước có đề cúp ngực, thân sau có cầu vai, xẻ sau 350 </w:t>
      </w:r>
      <w:r w:rsidRPr="00156B4B">
        <w:rPr>
          <w:rStyle w:val="Bodytext2"/>
          <w:rFonts w:ascii="Arial" w:hAnsi="Arial" w:cs="Arial"/>
          <w:color w:val="000000"/>
          <w:sz w:val="20"/>
          <w:lang w:val="en-US"/>
        </w:rPr>
        <w:t xml:space="preserve">cm, </w:t>
      </w:r>
      <w:r w:rsidRPr="00156B4B">
        <w:rPr>
          <w:rStyle w:val="Bodytext2"/>
          <w:rFonts w:ascii="Arial" w:hAnsi="Arial" w:cs="Arial"/>
          <w:color w:val="000000"/>
          <w:sz w:val="20"/>
          <w:lang w:eastAsia="vi-VN"/>
        </w:rPr>
        <w:t xml:space="preserve">áo dài qua 2/3 đùi, có cá tay đầu nhọn đính 1 cúc, các đường diễu nổi có 8 ply, có bật vai, ngực áo, tay áo đính cúc 2,5 </w:t>
      </w:r>
      <w:r w:rsidRPr="00156B4B">
        <w:rPr>
          <w:rStyle w:val="Bodytext2"/>
          <w:rFonts w:ascii="Arial" w:hAnsi="Arial" w:cs="Arial"/>
          <w:color w:val="000000"/>
          <w:sz w:val="20"/>
          <w:lang w:val="en-US"/>
        </w:rPr>
        <w:t xml:space="preserve">cm, </w:t>
      </w:r>
      <w:r w:rsidRPr="00156B4B">
        <w:rPr>
          <w:rStyle w:val="Bodytext2"/>
          <w:rFonts w:ascii="Arial" w:hAnsi="Arial" w:cs="Arial"/>
          <w:color w:val="000000"/>
          <w:sz w:val="20"/>
          <w:lang w:eastAsia="vi-VN"/>
        </w:rPr>
        <w:t>có hai túi lót kiểu hai viền, toàn bộ thân áo được dựng canh tóc.</w:t>
      </w:r>
    </w:p>
    <w:p w:rsidR="00F40AF3" w:rsidRPr="00156B4B" w:rsidRDefault="00F40AF3" w:rsidP="00156B4B">
      <w:pPr>
        <w:pStyle w:val="Bodytext21"/>
        <w:shd w:val="clear" w:color="auto" w:fill="auto"/>
        <w:spacing w:before="120" w:after="0" w:line="240" w:lineRule="auto"/>
        <w:jc w:val="left"/>
        <w:rPr>
          <w:rFonts w:ascii="Arial" w:hAnsi="Arial" w:cs="Arial"/>
          <w:sz w:val="20"/>
        </w:rPr>
      </w:pPr>
      <w:r w:rsidRPr="00156B4B">
        <w:rPr>
          <w:rStyle w:val="Bodytext2"/>
          <w:rFonts w:ascii="Arial" w:hAnsi="Arial" w:cs="Arial"/>
          <w:color w:val="000000"/>
          <w:sz w:val="20"/>
          <w:lang w:eastAsia="vi-VN"/>
        </w:rPr>
        <w:t>- Áo bông: kiểu áo măng tô, vài màu xanh tím than, trong lót bông.</w:t>
      </w:r>
    </w:p>
    <w:p w:rsidR="00156B4B" w:rsidRDefault="00F40AF3" w:rsidP="00156B4B">
      <w:pPr>
        <w:pStyle w:val="Bodytext21"/>
        <w:shd w:val="clear" w:color="auto" w:fill="auto"/>
        <w:spacing w:before="120" w:after="0" w:line="240" w:lineRule="auto"/>
        <w:jc w:val="left"/>
        <w:rPr>
          <w:rStyle w:val="Bodytext2"/>
          <w:rFonts w:ascii="Arial" w:hAnsi="Arial" w:cs="Arial"/>
          <w:color w:val="000000"/>
          <w:sz w:val="20"/>
          <w:lang w:eastAsia="vi-VN"/>
        </w:rPr>
      </w:pPr>
      <w:r w:rsidRPr="00156B4B">
        <w:rPr>
          <w:rStyle w:val="Bodytext2"/>
          <w:rFonts w:ascii="Arial" w:hAnsi="Arial" w:cs="Arial"/>
          <w:color w:val="000000"/>
          <w:sz w:val="20"/>
          <w:lang w:eastAsia="vi-VN"/>
        </w:rPr>
        <w:t>- Giầy, dép, thắt lưng, ca vát, tất, áo đi mưa: Giầy da, màu đen, buộc dây, thấp cổ; dép da, màu đen, có quai hậu kiểu xăng đan; thắt lưng da, một màu; ca vát, tất một màu xanh tím than; áo đi mưa có tay dài, một màu tím than.</w:t>
      </w:r>
    </w:p>
    <w:p w:rsidR="000E4C16" w:rsidRDefault="000E4C16"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tblGrid>
      <w:tr w:rsidR="00156B4B" w:rsidRPr="00216B18" w:rsidTr="00216B18">
        <w:trPr>
          <w:trHeight w:val="270"/>
          <w:jc w:val="center"/>
        </w:trPr>
        <w:tc>
          <w:tcPr>
            <w:tcW w:w="5338" w:type="dxa"/>
          </w:tcPr>
          <w:p w:rsidR="00156B4B" w:rsidRPr="00216B18" w:rsidRDefault="00156B4B" w:rsidP="00216B18">
            <w:pPr>
              <w:spacing w:before="120"/>
              <w:jc w:val="center"/>
              <w:rPr>
                <w:rFonts w:ascii="Times New Roman" w:eastAsia="Times New Roman" w:hAnsi="Times New Roman" w:cs="Times New Roman"/>
                <w:b/>
                <w:color w:val="FF0000"/>
              </w:rPr>
            </w:pPr>
          </w:p>
          <w:p w:rsidR="00156B4B" w:rsidRPr="00216B18" w:rsidRDefault="00AD556E" w:rsidP="00216B18">
            <w:pPr>
              <w:spacing w:before="120"/>
              <w:jc w:val="center"/>
              <w:rPr>
                <w:rFonts w:ascii="Arial" w:eastAsia="Times New Roman" w:hAnsi="Arial" w:cs="Arial"/>
                <w:b/>
                <w:color w:val="FF0000"/>
                <w:sz w:val="20"/>
              </w:rPr>
            </w:pPr>
            <w:bookmarkStart w:id="95" w:name="chuong_pl_12"/>
            <w:r w:rsidRPr="00AD556E">
              <w:rPr>
                <w:rFonts w:ascii="Arial" w:eastAsia="Times New Roman" w:hAnsi="Arial" w:cs="Arial"/>
                <w:b/>
                <w:color w:val="FF0000"/>
                <w:sz w:val="20"/>
              </w:rPr>
              <w:t>FILE ĐƯỢC ĐÍNH KÈM THEO VĂN BẢN</w:t>
            </w:r>
            <w:bookmarkEnd w:id="95"/>
          </w:p>
          <w:p w:rsidR="00156B4B" w:rsidRPr="00216B18" w:rsidRDefault="002E18A0" w:rsidP="00216B18">
            <w:pPr>
              <w:spacing w:before="120"/>
              <w:jc w:val="center"/>
              <w:rPr>
                <w:rFonts w:ascii="Times New Roman" w:eastAsia="Times New Roman" w:hAnsi="Times New Roman" w:cs="Times New Roman"/>
              </w:rPr>
            </w:pPr>
            <w:r w:rsidRPr="00216B18">
              <w:rPr>
                <w:rFonts w:ascii="Times New Roman" w:eastAsia="Times New Roman" w:hAnsi="Times New Roman" w:cs="Times New Roman"/>
              </w:rPr>
              <w:object w:dxaOrig="154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5" o:title=""/>
                </v:shape>
                <o:OLEObject Type="Embed" ProgID="Package" ShapeID="_x0000_i1025" DrawAspect="Icon" ObjectID="_1720615864" r:id="rId26"/>
              </w:object>
            </w:r>
          </w:p>
        </w:tc>
      </w:tr>
    </w:tbl>
    <w:p w:rsidR="00156B4B" w:rsidRPr="00156B4B" w:rsidRDefault="00156B4B" w:rsidP="00156B4B">
      <w:pPr>
        <w:pStyle w:val="Bodytext21"/>
        <w:shd w:val="clear" w:color="auto" w:fill="auto"/>
        <w:spacing w:before="120" w:after="0" w:line="240" w:lineRule="auto"/>
        <w:jc w:val="left"/>
        <w:rPr>
          <w:rStyle w:val="Bodytext2"/>
          <w:rFonts w:ascii="Arial" w:hAnsi="Arial" w:cs="Arial"/>
          <w:color w:val="000000"/>
          <w:sz w:val="20"/>
          <w:lang w:val="en-US" w:eastAsia="vi-VN"/>
        </w:rPr>
      </w:pPr>
    </w:p>
    <w:sectPr w:rsidR="00156B4B" w:rsidRPr="00156B4B" w:rsidSect="00AD556E">
      <w:pgSz w:w="11906" w:h="16838" w:code="1"/>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Impact">
    <w:panose1 w:val="020B080603090205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5D7"/>
    <w:rsid w:val="0000326B"/>
    <w:rsid w:val="00003C78"/>
    <w:rsid w:val="00005F48"/>
    <w:rsid w:val="000157D8"/>
    <w:rsid w:val="00021255"/>
    <w:rsid w:val="0002614F"/>
    <w:rsid w:val="0005131F"/>
    <w:rsid w:val="00052BB1"/>
    <w:rsid w:val="000605D7"/>
    <w:rsid w:val="0006225A"/>
    <w:rsid w:val="00092630"/>
    <w:rsid w:val="000A1695"/>
    <w:rsid w:val="000C56CD"/>
    <w:rsid w:val="000D305F"/>
    <w:rsid w:val="000E4C16"/>
    <w:rsid w:val="00114C0A"/>
    <w:rsid w:val="001427B1"/>
    <w:rsid w:val="00156B4B"/>
    <w:rsid w:val="001B6DB9"/>
    <w:rsid w:val="001E55AD"/>
    <w:rsid w:val="002011FB"/>
    <w:rsid w:val="00201BD5"/>
    <w:rsid w:val="002054F2"/>
    <w:rsid w:val="00216B18"/>
    <w:rsid w:val="00237FA8"/>
    <w:rsid w:val="00261BFD"/>
    <w:rsid w:val="002E18A0"/>
    <w:rsid w:val="002E1D33"/>
    <w:rsid w:val="00330254"/>
    <w:rsid w:val="00334F1E"/>
    <w:rsid w:val="003414FA"/>
    <w:rsid w:val="00343195"/>
    <w:rsid w:val="003B24F4"/>
    <w:rsid w:val="003C3B1D"/>
    <w:rsid w:val="0042714C"/>
    <w:rsid w:val="00447F5B"/>
    <w:rsid w:val="00461381"/>
    <w:rsid w:val="0047644D"/>
    <w:rsid w:val="004C337D"/>
    <w:rsid w:val="004F268E"/>
    <w:rsid w:val="005165F0"/>
    <w:rsid w:val="00525CF0"/>
    <w:rsid w:val="0055547F"/>
    <w:rsid w:val="00573385"/>
    <w:rsid w:val="00582B70"/>
    <w:rsid w:val="005A723F"/>
    <w:rsid w:val="005D34E2"/>
    <w:rsid w:val="005E49A1"/>
    <w:rsid w:val="0060541C"/>
    <w:rsid w:val="00612815"/>
    <w:rsid w:val="00660A45"/>
    <w:rsid w:val="00670A3C"/>
    <w:rsid w:val="006A0093"/>
    <w:rsid w:val="006B02EA"/>
    <w:rsid w:val="006B1AF1"/>
    <w:rsid w:val="006D542C"/>
    <w:rsid w:val="006F2C05"/>
    <w:rsid w:val="006F6FDD"/>
    <w:rsid w:val="00703BBB"/>
    <w:rsid w:val="007249B0"/>
    <w:rsid w:val="00734B6B"/>
    <w:rsid w:val="00760C1C"/>
    <w:rsid w:val="0078073D"/>
    <w:rsid w:val="0079512A"/>
    <w:rsid w:val="007A5BAE"/>
    <w:rsid w:val="007C391C"/>
    <w:rsid w:val="008053B4"/>
    <w:rsid w:val="00822A58"/>
    <w:rsid w:val="008310C1"/>
    <w:rsid w:val="00851268"/>
    <w:rsid w:val="00862D22"/>
    <w:rsid w:val="008B1B34"/>
    <w:rsid w:val="008B7410"/>
    <w:rsid w:val="008F26E9"/>
    <w:rsid w:val="00934960"/>
    <w:rsid w:val="00997F27"/>
    <w:rsid w:val="009A403E"/>
    <w:rsid w:val="009B4B32"/>
    <w:rsid w:val="009B7519"/>
    <w:rsid w:val="009E2860"/>
    <w:rsid w:val="00A51833"/>
    <w:rsid w:val="00A60064"/>
    <w:rsid w:val="00A62721"/>
    <w:rsid w:val="00A91C48"/>
    <w:rsid w:val="00A957AF"/>
    <w:rsid w:val="00AB2C8E"/>
    <w:rsid w:val="00AB2EE2"/>
    <w:rsid w:val="00AD556E"/>
    <w:rsid w:val="00AE4FB1"/>
    <w:rsid w:val="00AF45B3"/>
    <w:rsid w:val="00B0389C"/>
    <w:rsid w:val="00B23108"/>
    <w:rsid w:val="00B27554"/>
    <w:rsid w:val="00B47EDB"/>
    <w:rsid w:val="00B8328F"/>
    <w:rsid w:val="00B94B15"/>
    <w:rsid w:val="00B9799B"/>
    <w:rsid w:val="00BA75EA"/>
    <w:rsid w:val="00BB2AE1"/>
    <w:rsid w:val="00BC0A3F"/>
    <w:rsid w:val="00BD155E"/>
    <w:rsid w:val="00C00B2C"/>
    <w:rsid w:val="00C52951"/>
    <w:rsid w:val="00C82E2C"/>
    <w:rsid w:val="00C83BEA"/>
    <w:rsid w:val="00CC0F45"/>
    <w:rsid w:val="00D21637"/>
    <w:rsid w:val="00D537E9"/>
    <w:rsid w:val="00D651FF"/>
    <w:rsid w:val="00D81FDC"/>
    <w:rsid w:val="00D82264"/>
    <w:rsid w:val="00D867E1"/>
    <w:rsid w:val="00D87C92"/>
    <w:rsid w:val="00D95432"/>
    <w:rsid w:val="00DE7B95"/>
    <w:rsid w:val="00E057C6"/>
    <w:rsid w:val="00E41436"/>
    <w:rsid w:val="00E42E67"/>
    <w:rsid w:val="00E61BD8"/>
    <w:rsid w:val="00E808B5"/>
    <w:rsid w:val="00E85FCB"/>
    <w:rsid w:val="00EA20ED"/>
    <w:rsid w:val="00F010DD"/>
    <w:rsid w:val="00F3066A"/>
    <w:rsid w:val="00F40AF3"/>
    <w:rsid w:val="00F5440A"/>
    <w:rsid w:val="00F90BA5"/>
    <w:rsid w:val="00F91B42"/>
    <w:rsid w:val="00FA4BDD"/>
    <w:rsid w:val="00FC6923"/>
    <w:rsid w:val="00FE5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66CC"/>
      <w:u w:val="single"/>
    </w:rPr>
  </w:style>
  <w:style w:type="character" w:customStyle="1" w:styleId="Bodytext4">
    <w:name w:val="Body text (4)_"/>
    <w:basedOn w:val="DefaultParagraphFont"/>
    <w:link w:val="Bodytext40"/>
    <w:rPr>
      <w:rFonts w:ascii="Times New Roman" w:hAnsi="Times New Roman" w:cs="Times New Roman"/>
      <w:b/>
      <w:bCs/>
      <w:sz w:val="28"/>
      <w:szCs w:val="28"/>
      <w:u w:val="none"/>
    </w:rPr>
  </w:style>
  <w:style w:type="character" w:customStyle="1" w:styleId="Heading3">
    <w:name w:val="Heading #3_"/>
    <w:basedOn w:val="DefaultParagraphFont"/>
    <w:link w:val="Heading30"/>
    <w:rPr>
      <w:rFonts w:ascii="Times New Roman" w:hAnsi="Times New Roman" w:cs="Times New Roman"/>
      <w:b/>
      <w:bCs/>
      <w:sz w:val="28"/>
      <w:szCs w:val="28"/>
      <w:u w:val="none"/>
    </w:rPr>
  </w:style>
  <w:style w:type="character" w:customStyle="1" w:styleId="Bodytext5">
    <w:name w:val="Body text (5)_"/>
    <w:basedOn w:val="DefaultParagraphFont"/>
    <w:link w:val="Bodytext50"/>
    <w:rPr>
      <w:rFonts w:ascii="Times New Roman" w:hAnsi="Times New Roman" w:cs="Times New Roman"/>
      <w:sz w:val="26"/>
      <w:szCs w:val="26"/>
      <w:u w:val="none"/>
    </w:rPr>
  </w:style>
  <w:style w:type="character" w:customStyle="1" w:styleId="Bodytext3">
    <w:name w:val="Body text (3)_"/>
    <w:basedOn w:val="DefaultParagraphFont"/>
    <w:link w:val="Bodytext30"/>
    <w:rPr>
      <w:rFonts w:ascii="Times New Roman" w:hAnsi="Times New Roman" w:cs="Times New Roman"/>
      <w:i/>
      <w:iCs/>
      <w:sz w:val="28"/>
      <w:szCs w:val="28"/>
      <w:u w:val="none"/>
    </w:rPr>
  </w:style>
  <w:style w:type="character" w:customStyle="1" w:styleId="Bodytext2">
    <w:name w:val="Body text (2)_"/>
    <w:basedOn w:val="DefaultParagraphFont"/>
    <w:link w:val="Bodytext21"/>
    <w:rPr>
      <w:rFonts w:ascii="Times New Roman" w:hAnsi="Times New Roman" w:cs="Times New Roman"/>
      <w:sz w:val="28"/>
      <w:szCs w:val="28"/>
      <w:u w:val="none"/>
    </w:rPr>
  </w:style>
  <w:style w:type="character" w:customStyle="1" w:styleId="Bodytext6">
    <w:name w:val="Body text (6)_"/>
    <w:basedOn w:val="DefaultParagraphFont"/>
    <w:link w:val="Bodytext60"/>
    <w:rPr>
      <w:rFonts w:ascii="Times New Roman" w:hAnsi="Times New Roman" w:cs="Times New Roman"/>
      <w:b/>
      <w:bCs/>
      <w:w w:val="100"/>
      <w:sz w:val="26"/>
      <w:szCs w:val="26"/>
      <w:u w:val="none"/>
    </w:rPr>
  </w:style>
  <w:style w:type="character" w:customStyle="1" w:styleId="Bodytext7">
    <w:name w:val="Body text (7)_"/>
    <w:basedOn w:val="DefaultParagraphFont"/>
    <w:link w:val="Bodytext70"/>
    <w:rPr>
      <w:rFonts w:ascii="Times New Roman" w:hAnsi="Times New Roman" w:cs="Times New Roman"/>
      <w:i/>
      <w:iCs/>
      <w:w w:val="200"/>
      <w:sz w:val="8"/>
      <w:szCs w:val="8"/>
      <w:u w:val="none"/>
    </w:rPr>
  </w:style>
  <w:style w:type="character" w:customStyle="1" w:styleId="Heading32">
    <w:name w:val="Heading #3 (2)_"/>
    <w:basedOn w:val="DefaultParagraphFont"/>
    <w:link w:val="Heading320"/>
    <w:rPr>
      <w:rFonts w:ascii="Times New Roman" w:hAnsi="Times New Roman" w:cs="Times New Roman"/>
      <w:b/>
      <w:bCs/>
      <w:u w:val="none"/>
    </w:rPr>
  </w:style>
  <w:style w:type="character" w:customStyle="1" w:styleId="Bodytext4NotBold">
    <w:name w:val="Body text (4) + Not Bold"/>
    <w:basedOn w:val="Bodytext4"/>
    <w:rPr>
      <w:rFonts w:ascii="Times New Roman" w:hAnsi="Times New Roman" w:cs="Times New Roman"/>
      <w:b/>
      <w:bCs/>
      <w:sz w:val="28"/>
      <w:szCs w:val="28"/>
      <w:u w:val="none"/>
    </w:rPr>
  </w:style>
  <w:style w:type="character" w:customStyle="1" w:styleId="Bodytext8">
    <w:name w:val="Body text (8)_"/>
    <w:basedOn w:val="DefaultParagraphFont"/>
    <w:link w:val="Bodytext80"/>
    <w:rPr>
      <w:rFonts w:ascii="Times New Roman" w:hAnsi="Times New Roman" w:cs="Times New Roman"/>
      <w:b/>
      <w:bCs/>
      <w:sz w:val="26"/>
      <w:szCs w:val="26"/>
      <w:u w:val="none"/>
    </w:rPr>
  </w:style>
  <w:style w:type="character" w:customStyle="1" w:styleId="Bodytext9">
    <w:name w:val="Body text (9)_"/>
    <w:basedOn w:val="DefaultParagraphFont"/>
    <w:link w:val="Bodytext90"/>
    <w:rPr>
      <w:rFonts w:ascii="Times New Roman" w:hAnsi="Times New Roman" w:cs="Times New Roman"/>
      <w:sz w:val="28"/>
      <w:szCs w:val="28"/>
      <w:u w:val="none"/>
    </w:rPr>
  </w:style>
  <w:style w:type="character" w:customStyle="1" w:styleId="Bodytext10">
    <w:name w:val="Body text (10)_"/>
    <w:basedOn w:val="DefaultParagraphFont"/>
    <w:link w:val="Bodytext100"/>
    <w:rPr>
      <w:rFonts w:ascii="Arial Narrow" w:hAnsi="Arial Narrow" w:cs="Arial Narrow"/>
      <w:w w:val="100"/>
      <w:sz w:val="24"/>
      <w:szCs w:val="24"/>
      <w:u w:val="none"/>
    </w:rPr>
  </w:style>
  <w:style w:type="character" w:customStyle="1" w:styleId="Bodytext11">
    <w:name w:val="Body text (11)_"/>
    <w:basedOn w:val="DefaultParagraphFont"/>
    <w:link w:val="Bodytext110"/>
    <w:rPr>
      <w:rFonts w:ascii="Arial Narrow" w:hAnsi="Arial Narrow" w:cs="Arial Narrow"/>
      <w:b/>
      <w:bCs/>
      <w:sz w:val="24"/>
      <w:szCs w:val="24"/>
      <w:u w:val="none"/>
    </w:rPr>
  </w:style>
  <w:style w:type="character" w:customStyle="1" w:styleId="Bodytext12">
    <w:name w:val="Body text (12)_"/>
    <w:basedOn w:val="DefaultParagraphFont"/>
    <w:link w:val="Bodytext120"/>
    <w:rPr>
      <w:rFonts w:ascii="Arial Narrow" w:hAnsi="Arial Narrow" w:cs="Arial Narrow"/>
      <w:w w:val="100"/>
      <w:u w:val="none"/>
    </w:rPr>
  </w:style>
  <w:style w:type="character" w:customStyle="1" w:styleId="Bodytext13">
    <w:name w:val="Body text (13)_"/>
    <w:basedOn w:val="DefaultParagraphFont"/>
    <w:link w:val="Bodytext130"/>
    <w:rPr>
      <w:rFonts w:ascii="Arial Narrow" w:hAnsi="Arial Narrow" w:cs="Arial Narrow"/>
      <w:w w:val="100"/>
      <w:sz w:val="24"/>
      <w:szCs w:val="24"/>
      <w:u w:val="none"/>
    </w:rPr>
  </w:style>
  <w:style w:type="character" w:customStyle="1" w:styleId="Bodytext14">
    <w:name w:val="Body text (14)_"/>
    <w:basedOn w:val="DefaultParagraphFont"/>
    <w:link w:val="Bodytext140"/>
    <w:rPr>
      <w:rFonts w:ascii="Arial Narrow" w:hAnsi="Arial Narrow" w:cs="Arial Narrow"/>
      <w:w w:val="100"/>
      <w:sz w:val="24"/>
      <w:szCs w:val="24"/>
      <w:u w:val="none"/>
    </w:rPr>
  </w:style>
  <w:style w:type="character" w:customStyle="1" w:styleId="Bodytext15">
    <w:name w:val="Body text (15)_"/>
    <w:basedOn w:val="DefaultParagraphFont"/>
    <w:link w:val="Bodytext150"/>
    <w:rPr>
      <w:rFonts w:ascii="Arial Narrow" w:hAnsi="Arial Narrow" w:cs="Arial Narrow"/>
      <w:w w:val="100"/>
      <w:sz w:val="24"/>
      <w:szCs w:val="24"/>
      <w:u w:val="none"/>
      <w:lang w:val="en-US" w:eastAsia="en-US"/>
    </w:rPr>
  </w:style>
  <w:style w:type="character" w:customStyle="1" w:styleId="Bodytext16">
    <w:name w:val="Body text (16)_"/>
    <w:basedOn w:val="DefaultParagraphFont"/>
    <w:link w:val="Bodytext160"/>
    <w:rPr>
      <w:rFonts w:ascii="Arial Narrow" w:hAnsi="Arial Narrow" w:cs="Arial Narrow"/>
      <w:w w:val="100"/>
      <w:u w:val="none"/>
    </w:rPr>
  </w:style>
  <w:style w:type="character" w:customStyle="1" w:styleId="Bodytext17">
    <w:name w:val="Body text (17)_"/>
    <w:basedOn w:val="DefaultParagraphFont"/>
    <w:link w:val="Bodytext170"/>
    <w:rPr>
      <w:rFonts w:ascii="Arial Narrow" w:hAnsi="Arial Narrow" w:cs="Arial Narrow"/>
      <w:w w:val="100"/>
      <w:sz w:val="24"/>
      <w:szCs w:val="24"/>
      <w:u w:val="none"/>
    </w:rPr>
  </w:style>
  <w:style w:type="character" w:customStyle="1" w:styleId="Bodytext18">
    <w:name w:val="Body text (18)_"/>
    <w:basedOn w:val="DefaultParagraphFont"/>
    <w:link w:val="Bodytext180"/>
    <w:rPr>
      <w:rFonts w:ascii="Arial Narrow" w:hAnsi="Arial Narrow" w:cs="Arial Narrow"/>
      <w:w w:val="100"/>
      <w:sz w:val="24"/>
      <w:szCs w:val="24"/>
      <w:u w:val="none"/>
    </w:rPr>
  </w:style>
  <w:style w:type="character" w:customStyle="1" w:styleId="Bodytext19">
    <w:name w:val="Body text (19)_"/>
    <w:basedOn w:val="DefaultParagraphFont"/>
    <w:link w:val="Bodytext190"/>
    <w:rPr>
      <w:rFonts w:ascii="Arial Narrow" w:hAnsi="Arial Narrow" w:cs="Arial Narrow"/>
      <w:w w:val="100"/>
      <w:sz w:val="24"/>
      <w:szCs w:val="24"/>
      <w:u w:val="none"/>
    </w:rPr>
  </w:style>
  <w:style w:type="character" w:customStyle="1" w:styleId="Bodytext20">
    <w:name w:val="Body text (20)_"/>
    <w:basedOn w:val="DefaultParagraphFont"/>
    <w:link w:val="Bodytext200"/>
    <w:rPr>
      <w:rFonts w:ascii="Times New Roman" w:hAnsi="Times New Roman" w:cs="Times New Roman"/>
      <w:b/>
      <w:bCs/>
      <w:i/>
      <w:iCs/>
      <w:u w:val="none"/>
    </w:rPr>
  </w:style>
  <w:style w:type="character" w:customStyle="1" w:styleId="Bodytext210">
    <w:name w:val="Body text (21)_"/>
    <w:basedOn w:val="DefaultParagraphFont"/>
    <w:link w:val="Bodytext211"/>
    <w:rPr>
      <w:rFonts w:ascii="Times New Roman" w:hAnsi="Times New Roman" w:cs="Times New Roman"/>
      <w:sz w:val="22"/>
      <w:szCs w:val="22"/>
      <w:u w:val="none"/>
      <w:lang w:val="en-US" w:eastAsia="en-US"/>
    </w:rPr>
  </w:style>
  <w:style w:type="character" w:customStyle="1" w:styleId="Bodytext214pt">
    <w:name w:val="Body text (21) + 4 pt"/>
    <w:aliases w:val="Italic"/>
    <w:basedOn w:val="Bodytext210"/>
    <w:rPr>
      <w:rFonts w:ascii="Times New Roman" w:hAnsi="Times New Roman" w:cs="Times New Roman"/>
      <w:i/>
      <w:iCs/>
      <w:sz w:val="8"/>
      <w:szCs w:val="8"/>
      <w:u w:val="none"/>
      <w:lang w:val="en-US" w:eastAsia="en-US"/>
    </w:rPr>
  </w:style>
  <w:style w:type="character" w:customStyle="1" w:styleId="Bodytext21Constantia">
    <w:name w:val="Body text (21) + Constantia"/>
    <w:aliases w:val="6.5 pt"/>
    <w:basedOn w:val="Bodytext210"/>
    <w:rPr>
      <w:rFonts w:ascii="Constantia" w:hAnsi="Constantia" w:cs="Constantia"/>
      <w:spacing w:val="0"/>
      <w:sz w:val="13"/>
      <w:szCs w:val="13"/>
      <w:u w:val="none"/>
      <w:lang w:val="en-US" w:eastAsia="en-US"/>
    </w:rPr>
  </w:style>
  <w:style w:type="character" w:customStyle="1" w:styleId="Bodytext21Constantia1">
    <w:name w:val="Body text (21) + Constantia1"/>
    <w:aliases w:val="12 pt,Bold,Italic11"/>
    <w:basedOn w:val="Bodytext210"/>
    <w:rPr>
      <w:rFonts w:ascii="Constantia" w:hAnsi="Constantia" w:cs="Constantia"/>
      <w:b/>
      <w:bCs/>
      <w:i/>
      <w:iCs/>
      <w:spacing w:val="0"/>
      <w:sz w:val="24"/>
      <w:szCs w:val="24"/>
      <w:u w:val="none"/>
      <w:lang w:val="en-US" w:eastAsia="en-US"/>
    </w:rPr>
  </w:style>
  <w:style w:type="character" w:customStyle="1" w:styleId="Heading33">
    <w:name w:val="Heading #3 (3)_"/>
    <w:basedOn w:val="DefaultParagraphFont"/>
    <w:link w:val="Heading330"/>
    <w:rPr>
      <w:rFonts w:ascii="Times New Roman" w:hAnsi="Times New Roman" w:cs="Times New Roman"/>
      <w:b/>
      <w:bCs/>
      <w:sz w:val="26"/>
      <w:szCs w:val="26"/>
      <w:u w:val="none"/>
    </w:rPr>
  </w:style>
  <w:style w:type="character" w:customStyle="1" w:styleId="Bodytext22">
    <w:name w:val="Body text (22)_"/>
    <w:basedOn w:val="DefaultParagraphFont"/>
    <w:link w:val="Bodytext220"/>
    <w:rPr>
      <w:rFonts w:ascii="Times New Roman" w:hAnsi="Times New Roman" w:cs="Times New Roman"/>
      <w:b/>
      <w:bCs/>
      <w:sz w:val="26"/>
      <w:szCs w:val="26"/>
      <w:u w:val="none"/>
    </w:rPr>
  </w:style>
  <w:style w:type="character" w:customStyle="1" w:styleId="Bodytext2214pt">
    <w:name w:val="Body text (22) + 14 pt"/>
    <w:aliases w:val="Not Bold"/>
    <w:basedOn w:val="Bodytext22"/>
    <w:rPr>
      <w:rFonts w:ascii="Times New Roman" w:hAnsi="Times New Roman" w:cs="Times New Roman"/>
      <w:b/>
      <w:bCs/>
      <w:sz w:val="28"/>
      <w:szCs w:val="28"/>
      <w:u w:val="none"/>
    </w:rPr>
  </w:style>
  <w:style w:type="character" w:customStyle="1" w:styleId="Bodytext23">
    <w:name w:val="Body text (2)"/>
    <w:basedOn w:val="Bodytext2"/>
    <w:rPr>
      <w:rFonts w:ascii="Times New Roman" w:hAnsi="Times New Roman" w:cs="Times New Roman"/>
      <w:sz w:val="28"/>
      <w:szCs w:val="28"/>
      <w:u w:val="none"/>
    </w:rPr>
  </w:style>
  <w:style w:type="character" w:customStyle="1" w:styleId="Bodytext230">
    <w:name w:val="Body text (23)_"/>
    <w:basedOn w:val="DefaultParagraphFont"/>
    <w:link w:val="Bodytext231"/>
    <w:rPr>
      <w:rFonts w:ascii="Arial Narrow" w:hAnsi="Arial Narrow" w:cs="Arial Narrow"/>
      <w:w w:val="100"/>
      <w:sz w:val="24"/>
      <w:szCs w:val="24"/>
      <w:u w:val="none"/>
    </w:rPr>
  </w:style>
  <w:style w:type="character" w:customStyle="1" w:styleId="Bodytext24">
    <w:name w:val="Body text (24)_"/>
    <w:basedOn w:val="DefaultParagraphFont"/>
    <w:link w:val="Bodytext240"/>
    <w:rPr>
      <w:rFonts w:ascii="Times New Roman" w:hAnsi="Times New Roman" w:cs="Times New Roman"/>
      <w:b/>
      <w:bCs/>
      <w:u w:val="none"/>
    </w:rPr>
  </w:style>
  <w:style w:type="character" w:customStyle="1" w:styleId="Bodytext25">
    <w:name w:val="Body text (25)_"/>
    <w:basedOn w:val="DefaultParagraphFont"/>
    <w:link w:val="Bodytext251"/>
    <w:rPr>
      <w:rFonts w:ascii="Times New Roman" w:hAnsi="Times New Roman" w:cs="Times New Roman"/>
      <w:sz w:val="20"/>
      <w:szCs w:val="20"/>
      <w:u w:val="none"/>
    </w:rPr>
  </w:style>
  <w:style w:type="character" w:customStyle="1" w:styleId="Bodytext210pt">
    <w:name w:val="Body text (2) + 10 pt"/>
    <w:basedOn w:val="Bodytext2"/>
    <w:rPr>
      <w:rFonts w:ascii="Times New Roman" w:hAnsi="Times New Roman" w:cs="Times New Roman"/>
      <w:sz w:val="20"/>
      <w:szCs w:val="20"/>
      <w:u w:val="none"/>
    </w:rPr>
  </w:style>
  <w:style w:type="character" w:customStyle="1" w:styleId="Tablecaption">
    <w:name w:val="Table caption_"/>
    <w:basedOn w:val="DefaultParagraphFont"/>
    <w:link w:val="Tablecaption0"/>
    <w:rPr>
      <w:rFonts w:ascii="Times New Roman" w:hAnsi="Times New Roman" w:cs="Times New Roman"/>
      <w:b/>
      <w:bCs/>
      <w:sz w:val="20"/>
      <w:szCs w:val="20"/>
      <w:u w:val="none"/>
    </w:rPr>
  </w:style>
  <w:style w:type="character" w:customStyle="1" w:styleId="Bodytext26">
    <w:name w:val="Body text (26)_"/>
    <w:basedOn w:val="DefaultParagraphFont"/>
    <w:link w:val="Bodytext260"/>
    <w:rPr>
      <w:rFonts w:ascii="Times New Roman" w:hAnsi="Times New Roman" w:cs="Times New Roman"/>
      <w:i/>
      <w:iCs/>
      <w:sz w:val="20"/>
      <w:szCs w:val="20"/>
      <w:u w:val="none"/>
    </w:rPr>
  </w:style>
  <w:style w:type="character" w:customStyle="1" w:styleId="Bodytext26Bold">
    <w:name w:val="Body text (26) + Bold"/>
    <w:aliases w:val="Not Italic"/>
    <w:basedOn w:val="Bodytext26"/>
    <w:rPr>
      <w:rFonts w:ascii="Times New Roman" w:hAnsi="Times New Roman" w:cs="Times New Roman"/>
      <w:b/>
      <w:bCs/>
      <w:i/>
      <w:iCs/>
      <w:sz w:val="20"/>
      <w:szCs w:val="20"/>
      <w:u w:val="none"/>
    </w:rPr>
  </w:style>
  <w:style w:type="character" w:customStyle="1" w:styleId="Bodytext27">
    <w:name w:val="Body text (27)_"/>
    <w:basedOn w:val="DefaultParagraphFont"/>
    <w:link w:val="Bodytext270"/>
    <w:rPr>
      <w:rFonts w:ascii="Times New Roman" w:hAnsi="Times New Roman" w:cs="Times New Roman"/>
      <w:b/>
      <w:bCs/>
      <w:sz w:val="20"/>
      <w:szCs w:val="20"/>
      <w:u w:val="none"/>
    </w:rPr>
  </w:style>
  <w:style w:type="character" w:customStyle="1" w:styleId="Bodytext25Bold">
    <w:name w:val="Body text (25) + Bold"/>
    <w:basedOn w:val="Bodytext25"/>
    <w:rPr>
      <w:rFonts w:ascii="Times New Roman" w:hAnsi="Times New Roman" w:cs="Times New Roman"/>
      <w:b/>
      <w:bCs/>
      <w:sz w:val="20"/>
      <w:szCs w:val="20"/>
      <w:u w:val="none"/>
    </w:rPr>
  </w:style>
  <w:style w:type="character" w:customStyle="1" w:styleId="Bodytext250">
    <w:name w:val="Body text (25)"/>
    <w:basedOn w:val="Bodytext25"/>
    <w:rPr>
      <w:rFonts w:ascii="Times New Roman" w:hAnsi="Times New Roman" w:cs="Times New Roman"/>
      <w:noProof/>
      <w:sz w:val="20"/>
      <w:szCs w:val="20"/>
      <w:u w:val="single"/>
    </w:rPr>
  </w:style>
  <w:style w:type="character" w:customStyle="1" w:styleId="Bodytext28">
    <w:name w:val="Body text (28)_"/>
    <w:basedOn w:val="DefaultParagraphFont"/>
    <w:link w:val="Bodytext280"/>
    <w:rPr>
      <w:rFonts w:ascii="Times New Roman" w:hAnsi="Times New Roman" w:cs="Times New Roman"/>
      <w:b/>
      <w:bCs/>
      <w:sz w:val="22"/>
      <w:szCs w:val="22"/>
      <w:u w:val="none"/>
      <w:lang w:val="en-US" w:eastAsia="en-US"/>
    </w:rPr>
  </w:style>
  <w:style w:type="character" w:customStyle="1" w:styleId="Bodytext21Bold">
    <w:name w:val="Body text (21) + Bold"/>
    <w:basedOn w:val="Bodytext210"/>
    <w:rPr>
      <w:rFonts w:ascii="Times New Roman" w:hAnsi="Times New Roman" w:cs="Times New Roman"/>
      <w:b/>
      <w:bCs/>
      <w:sz w:val="22"/>
      <w:szCs w:val="22"/>
      <w:u w:val="none"/>
      <w:lang w:val="en-US" w:eastAsia="en-US"/>
    </w:rPr>
  </w:style>
  <w:style w:type="character" w:customStyle="1" w:styleId="Bodytext211pt">
    <w:name w:val="Body text (2) + 11 pt"/>
    <w:basedOn w:val="Bodytext2"/>
    <w:rPr>
      <w:rFonts w:ascii="Times New Roman" w:hAnsi="Times New Roman" w:cs="Times New Roman"/>
      <w:sz w:val="22"/>
      <w:szCs w:val="22"/>
      <w:u w:val="none"/>
      <w:lang w:val="en-US" w:eastAsia="en-US"/>
    </w:rPr>
  </w:style>
  <w:style w:type="character" w:customStyle="1" w:styleId="Bodytext216pt">
    <w:name w:val="Body text (2) + 16 pt"/>
    <w:aliases w:val="Bold7"/>
    <w:basedOn w:val="Bodytext2"/>
    <w:rPr>
      <w:rFonts w:ascii="Times New Roman" w:hAnsi="Times New Roman" w:cs="Times New Roman"/>
      <w:b/>
      <w:bCs/>
      <w:sz w:val="32"/>
      <w:szCs w:val="32"/>
      <w:u w:val="none"/>
      <w:lang w:val="en-US" w:eastAsia="en-US"/>
    </w:rPr>
  </w:style>
  <w:style w:type="character" w:customStyle="1" w:styleId="Bodytext2Constantia">
    <w:name w:val="Body text (2) + Constantia"/>
    <w:aliases w:val="13 pt,Bold6"/>
    <w:basedOn w:val="Bodytext2"/>
    <w:rPr>
      <w:rFonts w:ascii="Constantia" w:hAnsi="Constantia" w:cs="Constantia"/>
      <w:b/>
      <w:bCs/>
      <w:sz w:val="26"/>
      <w:szCs w:val="26"/>
      <w:u w:val="none"/>
      <w:lang w:val="en-US" w:eastAsia="en-US"/>
    </w:rPr>
  </w:style>
  <w:style w:type="character" w:customStyle="1" w:styleId="Bodytext2Impact">
    <w:name w:val="Body text (2) + Impact"/>
    <w:aliases w:val="13 pt1"/>
    <w:basedOn w:val="Bodytext2"/>
    <w:rPr>
      <w:rFonts w:ascii="Impact" w:hAnsi="Impact" w:cs="Impact"/>
      <w:sz w:val="26"/>
      <w:szCs w:val="26"/>
      <w:u w:val="none"/>
      <w:lang w:val="en-US" w:eastAsia="en-US"/>
    </w:rPr>
  </w:style>
  <w:style w:type="character" w:customStyle="1" w:styleId="Tablecaption2">
    <w:name w:val="Table caption (2)_"/>
    <w:basedOn w:val="DefaultParagraphFont"/>
    <w:link w:val="Tablecaption20"/>
    <w:rPr>
      <w:rFonts w:ascii="Times New Roman" w:hAnsi="Times New Roman" w:cs="Times New Roman"/>
      <w:b/>
      <w:bCs/>
      <w:sz w:val="22"/>
      <w:szCs w:val="22"/>
      <w:u w:val="none"/>
      <w:lang w:val="en-US" w:eastAsia="en-US"/>
    </w:rPr>
  </w:style>
  <w:style w:type="character" w:customStyle="1" w:styleId="Bodytext28NotBold">
    <w:name w:val="Body text (28) + Not Bold"/>
    <w:basedOn w:val="Bodytext28"/>
    <w:rPr>
      <w:rFonts w:ascii="Times New Roman" w:hAnsi="Times New Roman" w:cs="Times New Roman"/>
      <w:b/>
      <w:bCs/>
      <w:sz w:val="22"/>
      <w:szCs w:val="22"/>
      <w:u w:val="none"/>
      <w:lang w:val="en-US" w:eastAsia="en-US"/>
    </w:rPr>
  </w:style>
  <w:style w:type="character" w:customStyle="1" w:styleId="Bodytext28NotBold1">
    <w:name w:val="Body text (28) + Not Bold1"/>
    <w:aliases w:val="Italic10"/>
    <w:basedOn w:val="Bodytext28"/>
    <w:rPr>
      <w:rFonts w:ascii="Times New Roman" w:hAnsi="Times New Roman" w:cs="Times New Roman"/>
      <w:b/>
      <w:bCs/>
      <w:i/>
      <w:iCs/>
      <w:sz w:val="22"/>
      <w:szCs w:val="22"/>
      <w:u w:val="none"/>
      <w:lang w:val="en-US" w:eastAsia="en-US"/>
    </w:rPr>
  </w:style>
  <w:style w:type="character" w:customStyle="1" w:styleId="Bodytext29">
    <w:name w:val="Body text (29)_"/>
    <w:basedOn w:val="DefaultParagraphFont"/>
    <w:link w:val="Bodytext290"/>
    <w:rPr>
      <w:rFonts w:ascii="Times New Roman" w:hAnsi="Times New Roman" w:cs="Times New Roman"/>
      <w:sz w:val="21"/>
      <w:szCs w:val="21"/>
      <w:u w:val="none"/>
      <w:lang w:val="en-US" w:eastAsia="en-US"/>
    </w:rPr>
  </w:style>
  <w:style w:type="character" w:customStyle="1" w:styleId="Bodytext300">
    <w:name w:val="Body text (30)_"/>
    <w:basedOn w:val="DefaultParagraphFont"/>
    <w:link w:val="Bodytext301"/>
    <w:rPr>
      <w:rFonts w:ascii="Times New Roman" w:hAnsi="Times New Roman" w:cs="Times New Roman"/>
      <w:i/>
      <w:iCs/>
      <w:sz w:val="22"/>
      <w:szCs w:val="22"/>
      <w:u w:val="none"/>
      <w:lang w:val="en-US" w:eastAsia="en-US"/>
    </w:rPr>
  </w:style>
  <w:style w:type="character" w:customStyle="1" w:styleId="Bodytext2105pt">
    <w:name w:val="Body text (2) + 10.5 pt"/>
    <w:basedOn w:val="Bodytext2"/>
    <w:rPr>
      <w:rFonts w:ascii="Times New Roman" w:hAnsi="Times New Roman" w:cs="Times New Roman"/>
      <w:sz w:val="21"/>
      <w:szCs w:val="21"/>
      <w:u w:val="none"/>
    </w:rPr>
  </w:style>
  <w:style w:type="character" w:customStyle="1" w:styleId="Bodytext212pt">
    <w:name w:val="Body text (2) + 12 pt"/>
    <w:aliases w:val="Bold5,Italic9,Spacing 1 pt"/>
    <w:basedOn w:val="Bodytext2"/>
    <w:rPr>
      <w:rFonts w:ascii="Times New Roman" w:hAnsi="Times New Roman" w:cs="Times New Roman"/>
      <w:b/>
      <w:bCs/>
      <w:i/>
      <w:iCs/>
      <w:spacing w:val="30"/>
      <w:sz w:val="24"/>
      <w:szCs w:val="24"/>
      <w:u w:val="none"/>
    </w:rPr>
  </w:style>
  <w:style w:type="character" w:customStyle="1" w:styleId="Bodytext31">
    <w:name w:val="Body text (31)_"/>
    <w:basedOn w:val="DefaultParagraphFont"/>
    <w:link w:val="Bodytext310"/>
    <w:rPr>
      <w:rFonts w:ascii="Constantia" w:hAnsi="Constantia" w:cs="Constantia"/>
      <w:b/>
      <w:bCs/>
      <w:i/>
      <w:iCs/>
      <w:spacing w:val="0"/>
      <w:u w:val="none"/>
    </w:rPr>
  </w:style>
  <w:style w:type="character" w:customStyle="1" w:styleId="Bodytext323pt">
    <w:name w:val="Body text (3) + 23 pt"/>
    <w:aliases w:val="Not Italic3"/>
    <w:basedOn w:val="Bodytext3"/>
    <w:rPr>
      <w:rFonts w:ascii="Times New Roman" w:hAnsi="Times New Roman" w:cs="Times New Roman"/>
      <w:i/>
      <w:iCs/>
      <w:sz w:val="46"/>
      <w:szCs w:val="46"/>
      <w:u w:val="none"/>
    </w:rPr>
  </w:style>
  <w:style w:type="character" w:customStyle="1" w:styleId="Bodytext32">
    <w:name w:val="Body text (32)_"/>
    <w:basedOn w:val="DefaultParagraphFont"/>
    <w:link w:val="Bodytext320"/>
    <w:rPr>
      <w:rFonts w:ascii="Times New Roman" w:hAnsi="Times New Roman" w:cs="Times New Roman"/>
      <w:b/>
      <w:bCs/>
      <w:i/>
      <w:iCs/>
      <w:sz w:val="24"/>
      <w:szCs w:val="24"/>
      <w:u w:val="none"/>
    </w:rPr>
  </w:style>
  <w:style w:type="character" w:customStyle="1" w:styleId="Bodytext212pt2">
    <w:name w:val="Body text (2) + 12 pt2"/>
    <w:aliases w:val="Bold4,Italic8"/>
    <w:basedOn w:val="Bodytext2"/>
    <w:rPr>
      <w:rFonts w:ascii="Times New Roman" w:hAnsi="Times New Roman" w:cs="Times New Roman"/>
      <w:b/>
      <w:bCs/>
      <w:i/>
      <w:iCs/>
      <w:sz w:val="24"/>
      <w:szCs w:val="24"/>
      <w:u w:val="none"/>
    </w:rPr>
  </w:style>
  <w:style w:type="character" w:customStyle="1" w:styleId="Bodytext33">
    <w:name w:val="Body text (33)_"/>
    <w:basedOn w:val="DefaultParagraphFont"/>
    <w:link w:val="Bodytext330"/>
    <w:rPr>
      <w:rFonts w:ascii="Courier New" w:hAnsi="Courier New" w:cs="Courier New"/>
      <w:spacing w:val="40"/>
      <w:sz w:val="8"/>
      <w:szCs w:val="8"/>
      <w:u w:val="none"/>
    </w:rPr>
  </w:style>
  <w:style w:type="character" w:customStyle="1" w:styleId="Bodytext33TimesNewRoman">
    <w:name w:val="Body text (33) + Times New Roman"/>
    <w:aliases w:val="5 pt,Italic7,Spacing 0 pt"/>
    <w:basedOn w:val="Bodytext33"/>
    <w:rPr>
      <w:rFonts w:ascii="Times New Roman" w:hAnsi="Times New Roman" w:cs="Times New Roman"/>
      <w:i/>
      <w:iCs/>
      <w:spacing w:val="0"/>
      <w:sz w:val="10"/>
      <w:szCs w:val="10"/>
      <w:u w:val="none"/>
    </w:rPr>
  </w:style>
  <w:style w:type="character" w:customStyle="1" w:styleId="Bodytext33Georgia">
    <w:name w:val="Body text (33) + Georgia"/>
    <w:aliases w:val="4.5 pt,Spacing 0 pt1"/>
    <w:basedOn w:val="Bodytext33"/>
    <w:rPr>
      <w:rFonts w:ascii="Georgia" w:hAnsi="Georgia" w:cs="Georgia"/>
      <w:spacing w:val="0"/>
      <w:w w:val="100"/>
      <w:sz w:val="9"/>
      <w:szCs w:val="9"/>
      <w:u w:val="none"/>
    </w:rPr>
  </w:style>
  <w:style w:type="character" w:customStyle="1" w:styleId="Bodytext37">
    <w:name w:val="Body text (37)_"/>
    <w:basedOn w:val="DefaultParagraphFont"/>
    <w:link w:val="Bodytext370"/>
    <w:rPr>
      <w:rFonts w:ascii="Constantia" w:hAnsi="Constantia" w:cs="Constantia"/>
      <w:spacing w:val="0"/>
      <w:sz w:val="13"/>
      <w:szCs w:val="13"/>
      <w:u w:val="none"/>
    </w:rPr>
  </w:style>
  <w:style w:type="character" w:customStyle="1" w:styleId="Bodytext37TimesNewRoman">
    <w:name w:val="Body text (37) + Times New Roman"/>
    <w:aliases w:val="10 pt,Italic6"/>
    <w:basedOn w:val="Bodytext37"/>
    <w:rPr>
      <w:rFonts w:ascii="Times New Roman" w:hAnsi="Times New Roman" w:cs="Times New Roman"/>
      <w:i/>
      <w:iCs/>
      <w:spacing w:val="0"/>
      <w:sz w:val="20"/>
      <w:szCs w:val="20"/>
      <w:u w:val="none"/>
    </w:rPr>
  </w:style>
  <w:style w:type="character" w:customStyle="1" w:styleId="Bodytext34">
    <w:name w:val="Body text (34)_"/>
    <w:basedOn w:val="DefaultParagraphFont"/>
    <w:link w:val="Bodytext340"/>
    <w:rPr>
      <w:rFonts w:ascii="Tahoma" w:hAnsi="Tahoma" w:cs="Tahoma"/>
      <w:spacing w:val="-10"/>
      <w:sz w:val="8"/>
      <w:szCs w:val="8"/>
      <w:u w:val="none"/>
    </w:rPr>
  </w:style>
  <w:style w:type="character" w:customStyle="1" w:styleId="Bodytext34TimesNewRoman">
    <w:name w:val="Body text (34) + Times New Roman"/>
    <w:aliases w:val="4.5 pt1,Italic5"/>
    <w:basedOn w:val="Bodytext34"/>
    <w:rPr>
      <w:rFonts w:ascii="Times New Roman" w:hAnsi="Times New Roman" w:cs="Times New Roman"/>
      <w:i/>
      <w:iCs/>
      <w:spacing w:val="-10"/>
      <w:sz w:val="9"/>
      <w:szCs w:val="9"/>
      <w:u w:val="none"/>
    </w:rPr>
  </w:style>
  <w:style w:type="character" w:customStyle="1" w:styleId="Bodytext35">
    <w:name w:val="Body text (35)_"/>
    <w:basedOn w:val="DefaultParagraphFont"/>
    <w:link w:val="Bodytext350"/>
    <w:rPr>
      <w:rFonts w:ascii="Times New Roman" w:hAnsi="Times New Roman" w:cs="Times New Roman"/>
      <w:i/>
      <w:iCs/>
      <w:sz w:val="8"/>
      <w:szCs w:val="8"/>
      <w:u w:val="none"/>
    </w:rPr>
  </w:style>
  <w:style w:type="character" w:customStyle="1" w:styleId="Bodytext36">
    <w:name w:val="Body text (36)_"/>
    <w:basedOn w:val="DefaultParagraphFont"/>
    <w:link w:val="Bodytext360"/>
    <w:rPr>
      <w:rFonts w:ascii="Courier New" w:hAnsi="Courier New" w:cs="Courier New"/>
      <w:spacing w:val="-10"/>
      <w:sz w:val="8"/>
      <w:szCs w:val="8"/>
      <w:u w:val="none"/>
    </w:rPr>
  </w:style>
  <w:style w:type="character" w:customStyle="1" w:styleId="Bodytext38">
    <w:name w:val="Body text (38)_"/>
    <w:basedOn w:val="DefaultParagraphFont"/>
    <w:link w:val="Bodytext380"/>
    <w:rPr>
      <w:rFonts w:ascii="Times New Roman" w:hAnsi="Times New Roman" w:cs="Times New Roman"/>
      <w:spacing w:val="-10"/>
      <w:sz w:val="26"/>
      <w:szCs w:val="26"/>
      <w:u w:val="none"/>
    </w:rPr>
  </w:style>
  <w:style w:type="character" w:customStyle="1" w:styleId="Heading2">
    <w:name w:val="Heading #2_"/>
    <w:basedOn w:val="DefaultParagraphFont"/>
    <w:link w:val="Heading20"/>
    <w:rPr>
      <w:rFonts w:ascii="Times New Roman" w:hAnsi="Times New Roman" w:cs="Times New Roman"/>
      <w:b/>
      <w:bCs/>
      <w:u w:val="none"/>
    </w:rPr>
  </w:style>
  <w:style w:type="character" w:customStyle="1" w:styleId="Heading214pt">
    <w:name w:val="Heading #2 + 14 pt"/>
    <w:aliases w:val="Not Bold2"/>
    <w:basedOn w:val="Heading2"/>
    <w:rPr>
      <w:rFonts w:ascii="Times New Roman" w:hAnsi="Times New Roman" w:cs="Times New Roman"/>
      <w:b/>
      <w:bCs/>
      <w:sz w:val="28"/>
      <w:szCs w:val="28"/>
      <w:u w:val="none"/>
    </w:rPr>
  </w:style>
  <w:style w:type="character" w:customStyle="1" w:styleId="Bodytext2Italic">
    <w:name w:val="Body text (2) + Italic"/>
    <w:basedOn w:val="Bodytext2"/>
    <w:rPr>
      <w:rFonts w:ascii="Times New Roman" w:hAnsi="Times New Roman" w:cs="Times New Roman"/>
      <w:i/>
      <w:iCs/>
      <w:sz w:val="28"/>
      <w:szCs w:val="28"/>
      <w:u w:val="none"/>
    </w:rPr>
  </w:style>
  <w:style w:type="character" w:customStyle="1" w:styleId="Bodytext223pt">
    <w:name w:val="Body text (2) + 23 pt"/>
    <w:basedOn w:val="Bodytext2"/>
    <w:rPr>
      <w:rFonts w:ascii="Times New Roman" w:hAnsi="Times New Roman" w:cs="Times New Roman"/>
      <w:sz w:val="46"/>
      <w:szCs w:val="46"/>
      <w:u w:val="none"/>
    </w:rPr>
  </w:style>
  <w:style w:type="character" w:customStyle="1" w:styleId="Bodytext212pt1">
    <w:name w:val="Body text (2) + 12 pt1"/>
    <w:aliases w:val="Bold3"/>
    <w:basedOn w:val="Bodytext2"/>
    <w:rPr>
      <w:rFonts w:ascii="Times New Roman" w:hAnsi="Times New Roman" w:cs="Times New Roman"/>
      <w:b/>
      <w:bCs/>
      <w:sz w:val="24"/>
      <w:szCs w:val="24"/>
      <w:u w:val="none"/>
      <w:lang w:val="en-US" w:eastAsia="en-US"/>
    </w:rPr>
  </w:style>
  <w:style w:type="character" w:customStyle="1" w:styleId="Bodytext39">
    <w:name w:val="Body text (39)_"/>
    <w:basedOn w:val="DefaultParagraphFont"/>
    <w:link w:val="Bodytext390"/>
    <w:rPr>
      <w:rFonts w:ascii="Times New Roman" w:hAnsi="Times New Roman" w:cs="Times New Roman"/>
      <w:i/>
      <w:iCs/>
      <w:spacing w:val="-10"/>
      <w:sz w:val="9"/>
      <w:szCs w:val="9"/>
      <w:u w:val="none"/>
    </w:rPr>
  </w:style>
  <w:style w:type="character" w:customStyle="1" w:styleId="Bodytext39Tahoma">
    <w:name w:val="Body text (39) + Tahoma"/>
    <w:aliases w:val="4 pt,Not Italic2"/>
    <w:basedOn w:val="Bodytext39"/>
    <w:rPr>
      <w:rFonts w:ascii="Tahoma" w:hAnsi="Tahoma" w:cs="Tahoma"/>
      <w:i/>
      <w:iCs/>
      <w:spacing w:val="-10"/>
      <w:sz w:val="8"/>
      <w:szCs w:val="8"/>
      <w:u w:val="none"/>
    </w:rPr>
  </w:style>
  <w:style w:type="character" w:customStyle="1" w:styleId="Bodytext400">
    <w:name w:val="Body text (40)_"/>
    <w:basedOn w:val="DefaultParagraphFont"/>
    <w:link w:val="Bodytext401"/>
    <w:rPr>
      <w:sz w:val="21"/>
      <w:szCs w:val="21"/>
      <w:u w:val="none"/>
    </w:rPr>
  </w:style>
  <w:style w:type="character" w:customStyle="1" w:styleId="Bodytext213pt">
    <w:name w:val="Body text (2) + 13 pt"/>
    <w:aliases w:val="Bold2"/>
    <w:basedOn w:val="Bodytext2"/>
    <w:rPr>
      <w:rFonts w:ascii="Times New Roman" w:hAnsi="Times New Roman" w:cs="Times New Roman"/>
      <w:b/>
      <w:bCs/>
      <w:sz w:val="26"/>
      <w:szCs w:val="26"/>
      <w:u w:val="none"/>
    </w:rPr>
  </w:style>
  <w:style w:type="character" w:customStyle="1" w:styleId="Bodytext3712pt">
    <w:name w:val="Body text (37) + 12 pt"/>
    <w:aliases w:val="Bold1,Italic4"/>
    <w:basedOn w:val="Bodytext37"/>
    <w:rPr>
      <w:rFonts w:ascii="Constantia" w:hAnsi="Constantia" w:cs="Constantia"/>
      <w:b/>
      <w:bCs/>
      <w:i/>
      <w:iCs/>
      <w:spacing w:val="0"/>
      <w:sz w:val="24"/>
      <w:szCs w:val="24"/>
      <w:u w:val="none"/>
    </w:rPr>
  </w:style>
  <w:style w:type="character" w:customStyle="1" w:styleId="Bodytext210pt3">
    <w:name w:val="Body text (2) + 10 pt3"/>
    <w:aliases w:val="Italic3"/>
    <w:basedOn w:val="Bodytext2"/>
    <w:rPr>
      <w:rFonts w:ascii="Times New Roman" w:hAnsi="Times New Roman" w:cs="Times New Roman"/>
      <w:i/>
      <w:iCs/>
      <w:sz w:val="20"/>
      <w:szCs w:val="20"/>
      <w:u w:val="none"/>
    </w:rPr>
  </w:style>
  <w:style w:type="character" w:customStyle="1" w:styleId="Bodytext210pt2">
    <w:name w:val="Body text (2) + 10 pt2"/>
    <w:basedOn w:val="Bodytext2"/>
    <w:rPr>
      <w:rFonts w:ascii="Times New Roman" w:hAnsi="Times New Roman" w:cs="Times New Roman"/>
      <w:sz w:val="20"/>
      <w:szCs w:val="20"/>
      <w:u w:val="none"/>
    </w:rPr>
  </w:style>
  <w:style w:type="character" w:customStyle="1" w:styleId="Bodytext210pt1">
    <w:name w:val="Body text (2) + 10 pt1"/>
    <w:basedOn w:val="Bodytext2"/>
    <w:rPr>
      <w:rFonts w:ascii="Times New Roman" w:hAnsi="Times New Roman" w:cs="Times New Roman"/>
      <w:sz w:val="20"/>
      <w:szCs w:val="20"/>
      <w:u w:val="none"/>
    </w:rPr>
  </w:style>
  <w:style w:type="character" w:customStyle="1" w:styleId="Bodytext221">
    <w:name w:val="Body text (2)2"/>
    <w:basedOn w:val="Bodytext2"/>
    <w:rPr>
      <w:rFonts w:ascii="Times New Roman" w:hAnsi="Times New Roman" w:cs="Times New Roman"/>
      <w:sz w:val="28"/>
      <w:szCs w:val="28"/>
      <w:u w:val="single"/>
    </w:rPr>
  </w:style>
  <w:style w:type="character" w:customStyle="1" w:styleId="Bodytext24pt">
    <w:name w:val="Body text (2) + 4 pt"/>
    <w:basedOn w:val="Bodytext2"/>
    <w:rPr>
      <w:rFonts w:ascii="Times New Roman" w:hAnsi="Times New Roman" w:cs="Times New Roman"/>
      <w:spacing w:val="0"/>
      <w:sz w:val="8"/>
      <w:szCs w:val="8"/>
      <w:u w:val="none"/>
    </w:rPr>
  </w:style>
  <w:style w:type="character" w:customStyle="1" w:styleId="Bodytext2MicrosoftSansSerif">
    <w:name w:val="Body text (2) + Microsoft Sans Serif"/>
    <w:aliases w:val="11 pt"/>
    <w:basedOn w:val="Bodytext2"/>
    <w:rPr>
      <w:rFonts w:ascii="Microsoft Sans Serif" w:hAnsi="Microsoft Sans Serif" w:cs="Microsoft Sans Serif"/>
      <w:sz w:val="22"/>
      <w:szCs w:val="22"/>
      <w:u w:val="none"/>
      <w:lang w:val="en-US" w:eastAsia="en-US"/>
    </w:rPr>
  </w:style>
  <w:style w:type="character" w:customStyle="1" w:styleId="Other">
    <w:name w:val="Other_"/>
    <w:basedOn w:val="DefaultParagraphFont"/>
    <w:link w:val="Other0"/>
    <w:rPr>
      <w:rFonts w:ascii="Times New Roman" w:hAnsi="Times New Roman" w:cs="Times New Roman"/>
      <w:noProof/>
      <w:sz w:val="20"/>
      <w:szCs w:val="20"/>
      <w:u w:val="none"/>
    </w:rPr>
  </w:style>
  <w:style w:type="character" w:customStyle="1" w:styleId="Picturecaption2">
    <w:name w:val="Picture caption (2)_"/>
    <w:basedOn w:val="DefaultParagraphFont"/>
    <w:link w:val="Picturecaption20"/>
    <w:rPr>
      <w:rFonts w:ascii="Times New Roman" w:hAnsi="Times New Roman" w:cs="Times New Roman"/>
      <w:sz w:val="28"/>
      <w:szCs w:val="28"/>
      <w:u w:val="none"/>
    </w:rPr>
  </w:style>
  <w:style w:type="character" w:customStyle="1" w:styleId="Picturecaption3">
    <w:name w:val="Picture caption (3)_"/>
    <w:basedOn w:val="DefaultParagraphFont"/>
    <w:link w:val="Picturecaption30"/>
    <w:rPr>
      <w:rFonts w:ascii="Times New Roman" w:hAnsi="Times New Roman" w:cs="Times New Roman"/>
      <w:sz w:val="21"/>
      <w:szCs w:val="21"/>
      <w:u w:val="none"/>
    </w:rPr>
  </w:style>
  <w:style w:type="character" w:customStyle="1" w:styleId="Picturecaption310pt">
    <w:name w:val="Picture caption (3) + 10 pt"/>
    <w:aliases w:val="Italic2"/>
    <w:basedOn w:val="Picturecaption3"/>
    <w:rPr>
      <w:rFonts w:ascii="Times New Roman" w:hAnsi="Times New Roman" w:cs="Times New Roman"/>
      <w:i/>
      <w:iCs/>
      <w:sz w:val="20"/>
      <w:szCs w:val="20"/>
      <w:u w:val="none"/>
    </w:rPr>
  </w:style>
  <w:style w:type="character" w:customStyle="1" w:styleId="Picturecaption">
    <w:name w:val="Picture caption_"/>
    <w:basedOn w:val="DefaultParagraphFont"/>
    <w:link w:val="Picturecaption0"/>
    <w:rPr>
      <w:rFonts w:ascii="Times New Roman" w:hAnsi="Times New Roman" w:cs="Times New Roman"/>
      <w:b/>
      <w:bCs/>
      <w:sz w:val="22"/>
      <w:szCs w:val="22"/>
      <w:u w:val="none"/>
    </w:rPr>
  </w:style>
  <w:style w:type="character" w:customStyle="1" w:styleId="Picturecaption4">
    <w:name w:val="Picture caption (4)_"/>
    <w:basedOn w:val="DefaultParagraphFont"/>
    <w:link w:val="Picturecaption40"/>
    <w:rPr>
      <w:rFonts w:ascii="Times New Roman" w:hAnsi="Times New Roman" w:cs="Times New Roman"/>
      <w:b/>
      <w:bCs/>
      <w:spacing w:val="0"/>
      <w:sz w:val="28"/>
      <w:szCs w:val="28"/>
      <w:u w:val="none"/>
    </w:rPr>
  </w:style>
  <w:style w:type="character" w:customStyle="1" w:styleId="PicturecaptionCourierNew">
    <w:name w:val="Picture caption + Courier New"/>
    <w:aliases w:val="9 pt"/>
    <w:basedOn w:val="Picturecaption"/>
    <w:rPr>
      <w:rFonts w:ascii="Courier New" w:hAnsi="Courier New" w:cs="Courier New"/>
      <w:b/>
      <w:bCs/>
      <w:w w:val="100"/>
      <w:sz w:val="18"/>
      <w:szCs w:val="18"/>
      <w:u w:val="none"/>
    </w:rPr>
  </w:style>
  <w:style w:type="character" w:customStyle="1" w:styleId="Bodytext41">
    <w:name w:val="Body text (41)_"/>
    <w:basedOn w:val="DefaultParagraphFont"/>
    <w:link w:val="Bodytext410"/>
    <w:rPr>
      <w:rFonts w:ascii="Times New Roman" w:hAnsi="Times New Roman" w:cs="Times New Roman"/>
      <w:sz w:val="8"/>
      <w:szCs w:val="8"/>
      <w:u w:val="none"/>
    </w:rPr>
  </w:style>
  <w:style w:type="character" w:customStyle="1" w:styleId="Bodytext41Italic">
    <w:name w:val="Body text (41) + Italic"/>
    <w:basedOn w:val="Bodytext41"/>
    <w:rPr>
      <w:rFonts w:ascii="Times New Roman" w:hAnsi="Times New Roman" w:cs="Times New Roman"/>
      <w:i/>
      <w:iCs/>
      <w:sz w:val="8"/>
      <w:szCs w:val="8"/>
      <w:u w:val="none"/>
    </w:rPr>
  </w:style>
  <w:style w:type="character" w:customStyle="1" w:styleId="Bodytext33Spacing0pt">
    <w:name w:val="Body text (33) + Spacing 0 pt"/>
    <w:basedOn w:val="Bodytext33"/>
    <w:rPr>
      <w:rFonts w:ascii="Courier New" w:hAnsi="Courier New" w:cs="Courier New"/>
      <w:spacing w:val="-10"/>
      <w:sz w:val="8"/>
      <w:szCs w:val="8"/>
      <w:u w:val="none"/>
    </w:rPr>
  </w:style>
  <w:style w:type="character" w:customStyle="1" w:styleId="Bodytext42">
    <w:name w:val="Body text (42)_"/>
    <w:basedOn w:val="DefaultParagraphFont"/>
    <w:link w:val="Bodytext420"/>
    <w:rPr>
      <w:rFonts w:ascii="Times New Roman" w:hAnsi="Times New Roman" w:cs="Times New Roman"/>
      <w:b/>
      <w:bCs/>
      <w:sz w:val="22"/>
      <w:szCs w:val="22"/>
      <w:u w:val="none"/>
    </w:rPr>
  </w:style>
  <w:style w:type="character" w:customStyle="1" w:styleId="Bodytext37Spacing2pt">
    <w:name w:val="Body text (37) + Spacing 2 pt"/>
    <w:basedOn w:val="Bodytext37"/>
    <w:rPr>
      <w:rFonts w:ascii="Constantia" w:hAnsi="Constantia" w:cs="Constantia"/>
      <w:spacing w:val="40"/>
      <w:sz w:val="13"/>
      <w:szCs w:val="13"/>
      <w:u w:val="none"/>
    </w:rPr>
  </w:style>
  <w:style w:type="character" w:customStyle="1" w:styleId="Bodytext37TimesNewRoman1">
    <w:name w:val="Body text (37) + Times New Roman1"/>
    <w:aliases w:val="10 pt1"/>
    <w:basedOn w:val="Bodytext37"/>
    <w:rPr>
      <w:rFonts w:ascii="Times New Roman" w:hAnsi="Times New Roman" w:cs="Times New Roman"/>
      <w:spacing w:val="0"/>
      <w:sz w:val="20"/>
      <w:szCs w:val="20"/>
      <w:u w:val="none"/>
    </w:rPr>
  </w:style>
  <w:style w:type="character" w:customStyle="1" w:styleId="Bodytext37Spacing18pt">
    <w:name w:val="Body text (37) + Spacing 18 pt"/>
    <w:basedOn w:val="Bodytext37"/>
    <w:rPr>
      <w:rFonts w:ascii="Constantia" w:hAnsi="Constantia" w:cs="Constantia"/>
      <w:spacing w:val="360"/>
      <w:sz w:val="13"/>
      <w:szCs w:val="13"/>
      <w:u w:val="none"/>
    </w:rPr>
  </w:style>
  <w:style w:type="character" w:customStyle="1" w:styleId="Bodytext214pt1">
    <w:name w:val="Body text (21) + 4 pt1"/>
    <w:aliases w:val="Italic1"/>
    <w:basedOn w:val="Bodytext210"/>
    <w:rPr>
      <w:rFonts w:ascii="Times New Roman" w:hAnsi="Times New Roman" w:cs="Times New Roman"/>
      <w:i/>
      <w:iCs/>
      <w:sz w:val="8"/>
      <w:szCs w:val="8"/>
      <w:u w:val="none"/>
      <w:lang w:val="en-US" w:eastAsia="en-US"/>
    </w:rPr>
  </w:style>
  <w:style w:type="character" w:customStyle="1" w:styleId="Bodytext43">
    <w:name w:val="Body text (43)_"/>
    <w:basedOn w:val="DefaultParagraphFont"/>
    <w:link w:val="Bodytext430"/>
    <w:rPr>
      <w:rFonts w:ascii="Courier New" w:hAnsi="Courier New" w:cs="Courier New"/>
      <w:spacing w:val="-20"/>
      <w:sz w:val="13"/>
      <w:szCs w:val="13"/>
      <w:u w:val="none"/>
    </w:rPr>
  </w:style>
  <w:style w:type="character" w:customStyle="1" w:styleId="Bodytext44">
    <w:name w:val="Body text (44)_"/>
    <w:basedOn w:val="DefaultParagraphFont"/>
    <w:link w:val="Bodytext441"/>
    <w:rPr>
      <w:rFonts w:ascii="Times New Roman" w:hAnsi="Times New Roman" w:cs="Times New Roman"/>
      <w:spacing w:val="0"/>
      <w:sz w:val="8"/>
      <w:szCs w:val="8"/>
      <w:u w:val="none"/>
    </w:rPr>
  </w:style>
  <w:style w:type="character" w:customStyle="1" w:styleId="Bodytext21Spacing-1pt">
    <w:name w:val="Body text (21) + Spacing -1 pt"/>
    <w:basedOn w:val="Bodytext210"/>
    <w:rPr>
      <w:rFonts w:ascii="Times New Roman" w:hAnsi="Times New Roman" w:cs="Times New Roman"/>
      <w:spacing w:val="-30"/>
      <w:sz w:val="22"/>
      <w:szCs w:val="22"/>
      <w:u w:val="none"/>
      <w:lang w:val="en-US" w:eastAsia="en-US"/>
    </w:rPr>
  </w:style>
  <w:style w:type="character" w:customStyle="1" w:styleId="Bodytext440">
    <w:name w:val="Body text (44)"/>
    <w:basedOn w:val="Bodytext44"/>
    <w:rPr>
      <w:rFonts w:ascii="Times New Roman" w:hAnsi="Times New Roman" w:cs="Times New Roman"/>
      <w:spacing w:val="0"/>
      <w:sz w:val="8"/>
      <w:szCs w:val="8"/>
      <w:u w:val="none"/>
    </w:rPr>
  </w:style>
  <w:style w:type="character" w:customStyle="1" w:styleId="Heading1">
    <w:name w:val="Heading #1_"/>
    <w:basedOn w:val="DefaultParagraphFont"/>
    <w:link w:val="Heading10"/>
    <w:rPr>
      <w:rFonts w:ascii="Times New Roman" w:hAnsi="Times New Roman" w:cs="Times New Roman"/>
      <w:sz w:val="28"/>
      <w:szCs w:val="28"/>
      <w:u w:val="none"/>
    </w:rPr>
  </w:style>
  <w:style w:type="character" w:customStyle="1" w:styleId="Heading1Spacing1pt">
    <w:name w:val="Heading #1 + Spacing 1 pt"/>
    <w:basedOn w:val="Heading1"/>
    <w:rPr>
      <w:rFonts w:ascii="Times New Roman" w:hAnsi="Times New Roman" w:cs="Times New Roman"/>
      <w:spacing w:val="30"/>
      <w:sz w:val="28"/>
      <w:szCs w:val="28"/>
      <w:u w:val="none"/>
    </w:rPr>
  </w:style>
  <w:style w:type="character" w:customStyle="1" w:styleId="Heading34">
    <w:name w:val="Heading #3 (4)_"/>
    <w:basedOn w:val="DefaultParagraphFont"/>
    <w:link w:val="Heading340"/>
    <w:rPr>
      <w:rFonts w:ascii="Times New Roman" w:hAnsi="Times New Roman" w:cs="Times New Roman"/>
      <w:sz w:val="28"/>
      <w:szCs w:val="28"/>
      <w:u w:val="none"/>
    </w:rPr>
  </w:style>
  <w:style w:type="character" w:customStyle="1" w:styleId="Bodytext3214pt">
    <w:name w:val="Body text (32) + 14 pt"/>
    <w:aliases w:val="Not Bold1,Not Italic1"/>
    <w:basedOn w:val="Bodytext32"/>
    <w:rPr>
      <w:rFonts w:ascii="Times New Roman" w:hAnsi="Times New Roman" w:cs="Times New Roman"/>
      <w:b/>
      <w:bCs/>
      <w:i/>
      <w:iCs/>
      <w:sz w:val="28"/>
      <w:szCs w:val="28"/>
      <w:u w:val="none"/>
    </w:rPr>
  </w:style>
  <w:style w:type="paragraph" w:customStyle="1" w:styleId="Bodytext40">
    <w:name w:val="Body text (4)"/>
    <w:basedOn w:val="Normal"/>
    <w:link w:val="Bodytext4"/>
    <w:pPr>
      <w:shd w:val="clear" w:color="auto" w:fill="FFFFFF"/>
      <w:spacing w:after="540" w:line="346" w:lineRule="exact"/>
      <w:jc w:val="center"/>
    </w:pPr>
    <w:rPr>
      <w:rFonts w:ascii="Times New Roman" w:hAnsi="Times New Roman" w:cs="Times New Roman"/>
      <w:b/>
      <w:bCs/>
      <w:color w:val="auto"/>
      <w:sz w:val="28"/>
      <w:szCs w:val="28"/>
      <w:lang w:eastAsia="en-US"/>
    </w:rPr>
  </w:style>
  <w:style w:type="paragraph" w:customStyle="1" w:styleId="Heading30">
    <w:name w:val="Heading #3"/>
    <w:basedOn w:val="Normal"/>
    <w:link w:val="Heading3"/>
    <w:pPr>
      <w:shd w:val="clear" w:color="auto" w:fill="FFFFFF"/>
      <w:spacing w:after="240" w:line="346" w:lineRule="exact"/>
      <w:ind w:hanging="1400"/>
      <w:jc w:val="center"/>
      <w:outlineLvl w:val="2"/>
    </w:pPr>
    <w:rPr>
      <w:rFonts w:ascii="Times New Roman" w:hAnsi="Times New Roman" w:cs="Times New Roman"/>
      <w:b/>
      <w:bCs/>
      <w:color w:val="auto"/>
      <w:sz w:val="28"/>
      <w:szCs w:val="28"/>
      <w:lang w:eastAsia="en-US"/>
    </w:rPr>
  </w:style>
  <w:style w:type="paragraph" w:customStyle="1" w:styleId="Bodytext50">
    <w:name w:val="Body text (5)"/>
    <w:basedOn w:val="Normal"/>
    <w:link w:val="Bodytext5"/>
    <w:pPr>
      <w:shd w:val="clear" w:color="auto" w:fill="FFFFFF"/>
      <w:spacing w:line="240" w:lineRule="atLeast"/>
    </w:pPr>
    <w:rPr>
      <w:rFonts w:ascii="Times New Roman" w:hAnsi="Times New Roman" w:cs="Times New Roman"/>
      <w:color w:val="auto"/>
      <w:sz w:val="26"/>
      <w:szCs w:val="26"/>
      <w:lang w:eastAsia="en-US"/>
    </w:rPr>
  </w:style>
  <w:style w:type="paragraph" w:customStyle="1" w:styleId="Bodytext30">
    <w:name w:val="Body text (3)"/>
    <w:basedOn w:val="Normal"/>
    <w:link w:val="Bodytext3"/>
    <w:pPr>
      <w:shd w:val="clear" w:color="auto" w:fill="FFFFFF"/>
      <w:spacing w:before="240" w:after="1140" w:line="240" w:lineRule="atLeast"/>
      <w:jc w:val="center"/>
    </w:pPr>
    <w:rPr>
      <w:rFonts w:ascii="Times New Roman" w:hAnsi="Times New Roman" w:cs="Times New Roman"/>
      <w:i/>
      <w:iCs/>
      <w:color w:val="auto"/>
      <w:sz w:val="28"/>
      <w:szCs w:val="28"/>
      <w:lang w:eastAsia="en-US"/>
    </w:rPr>
  </w:style>
  <w:style w:type="paragraph" w:customStyle="1" w:styleId="Bodytext21">
    <w:name w:val="Body text (2)1"/>
    <w:basedOn w:val="Normal"/>
    <w:link w:val="Bodytext2"/>
    <w:pPr>
      <w:shd w:val="clear" w:color="auto" w:fill="FFFFFF"/>
      <w:spacing w:before="240" w:after="240" w:line="346" w:lineRule="exact"/>
      <w:jc w:val="both"/>
    </w:pPr>
    <w:rPr>
      <w:rFonts w:ascii="Times New Roman" w:hAnsi="Times New Roman" w:cs="Times New Roman"/>
      <w:color w:val="auto"/>
      <w:sz w:val="28"/>
      <w:szCs w:val="28"/>
      <w:lang w:eastAsia="en-US"/>
    </w:rPr>
  </w:style>
  <w:style w:type="paragraph" w:customStyle="1" w:styleId="Bodytext60">
    <w:name w:val="Body text (6)"/>
    <w:basedOn w:val="Normal"/>
    <w:link w:val="Bodytext6"/>
    <w:pPr>
      <w:shd w:val="clear" w:color="auto" w:fill="FFFFFF"/>
      <w:spacing w:after="660" w:line="240" w:lineRule="atLeast"/>
      <w:jc w:val="center"/>
    </w:pPr>
    <w:rPr>
      <w:rFonts w:ascii="Times New Roman" w:hAnsi="Times New Roman" w:cs="Times New Roman"/>
      <w:b/>
      <w:bCs/>
      <w:color w:val="auto"/>
      <w:sz w:val="26"/>
      <w:szCs w:val="26"/>
      <w:lang w:eastAsia="en-US"/>
    </w:rPr>
  </w:style>
  <w:style w:type="paragraph" w:customStyle="1" w:styleId="Bodytext70">
    <w:name w:val="Body text (7)"/>
    <w:basedOn w:val="Normal"/>
    <w:link w:val="Bodytext7"/>
    <w:pPr>
      <w:shd w:val="clear" w:color="auto" w:fill="FFFFFF"/>
      <w:spacing w:line="240" w:lineRule="atLeast"/>
    </w:pPr>
    <w:rPr>
      <w:rFonts w:ascii="Times New Roman" w:hAnsi="Times New Roman" w:cs="Times New Roman"/>
      <w:i/>
      <w:iCs/>
      <w:color w:val="auto"/>
      <w:w w:val="200"/>
      <w:sz w:val="8"/>
      <w:szCs w:val="8"/>
      <w:lang w:eastAsia="en-US"/>
    </w:rPr>
  </w:style>
  <w:style w:type="paragraph" w:customStyle="1" w:styleId="Heading320">
    <w:name w:val="Heading #3 (2)"/>
    <w:basedOn w:val="Normal"/>
    <w:link w:val="Heading32"/>
    <w:pPr>
      <w:shd w:val="clear" w:color="auto" w:fill="FFFFFF"/>
      <w:spacing w:after="240" w:line="240" w:lineRule="atLeast"/>
      <w:jc w:val="center"/>
      <w:outlineLvl w:val="2"/>
    </w:pPr>
    <w:rPr>
      <w:rFonts w:ascii="Times New Roman" w:hAnsi="Times New Roman" w:cs="Times New Roman"/>
      <w:b/>
      <w:bCs/>
      <w:color w:val="auto"/>
      <w:lang w:eastAsia="en-US"/>
    </w:rPr>
  </w:style>
  <w:style w:type="paragraph" w:customStyle="1" w:styleId="Bodytext80">
    <w:name w:val="Body text (8)"/>
    <w:basedOn w:val="Normal"/>
    <w:link w:val="Bodytext8"/>
    <w:pPr>
      <w:shd w:val="clear" w:color="auto" w:fill="FFFFFF"/>
      <w:spacing w:after="660" w:line="240" w:lineRule="atLeast"/>
      <w:jc w:val="center"/>
    </w:pPr>
    <w:rPr>
      <w:rFonts w:ascii="Times New Roman" w:hAnsi="Times New Roman" w:cs="Times New Roman"/>
      <w:b/>
      <w:bCs/>
      <w:color w:val="auto"/>
      <w:sz w:val="26"/>
      <w:szCs w:val="26"/>
      <w:lang w:eastAsia="en-US"/>
    </w:rPr>
  </w:style>
  <w:style w:type="paragraph" w:customStyle="1" w:styleId="Bodytext90">
    <w:name w:val="Body text (9)"/>
    <w:basedOn w:val="Normal"/>
    <w:link w:val="Bodytext9"/>
    <w:pPr>
      <w:shd w:val="clear" w:color="auto" w:fill="FFFFFF"/>
      <w:spacing w:after="660" w:line="240" w:lineRule="atLeast"/>
      <w:jc w:val="center"/>
    </w:pPr>
    <w:rPr>
      <w:rFonts w:ascii="Times New Roman" w:hAnsi="Times New Roman" w:cs="Times New Roman"/>
      <w:color w:val="auto"/>
      <w:sz w:val="28"/>
      <w:szCs w:val="28"/>
      <w:lang w:eastAsia="en-US"/>
    </w:rPr>
  </w:style>
  <w:style w:type="paragraph" w:customStyle="1" w:styleId="Bodytext100">
    <w:name w:val="Body text (10)"/>
    <w:basedOn w:val="Normal"/>
    <w:link w:val="Bodytext10"/>
    <w:pPr>
      <w:shd w:val="clear" w:color="auto" w:fill="FFFFFF"/>
      <w:spacing w:after="660" w:line="240" w:lineRule="atLeast"/>
      <w:jc w:val="center"/>
    </w:pPr>
    <w:rPr>
      <w:rFonts w:ascii="Arial Narrow" w:hAnsi="Arial Narrow" w:cs="Arial Narrow"/>
      <w:color w:val="auto"/>
      <w:lang w:eastAsia="en-US"/>
    </w:rPr>
  </w:style>
  <w:style w:type="paragraph" w:customStyle="1" w:styleId="Bodytext110">
    <w:name w:val="Body text (11)"/>
    <w:basedOn w:val="Normal"/>
    <w:link w:val="Bodytext11"/>
    <w:pPr>
      <w:shd w:val="clear" w:color="auto" w:fill="FFFFFF"/>
      <w:spacing w:after="660" w:line="240" w:lineRule="atLeast"/>
      <w:jc w:val="center"/>
    </w:pPr>
    <w:rPr>
      <w:rFonts w:ascii="Arial Narrow" w:hAnsi="Arial Narrow" w:cs="Arial Narrow"/>
      <w:b/>
      <w:bCs/>
      <w:color w:val="auto"/>
      <w:lang w:eastAsia="en-US"/>
    </w:rPr>
  </w:style>
  <w:style w:type="paragraph" w:customStyle="1" w:styleId="Bodytext120">
    <w:name w:val="Body text (12)"/>
    <w:basedOn w:val="Normal"/>
    <w:link w:val="Bodytext12"/>
    <w:pPr>
      <w:shd w:val="clear" w:color="auto" w:fill="FFFFFF"/>
      <w:spacing w:after="660" w:line="240" w:lineRule="atLeast"/>
      <w:jc w:val="center"/>
    </w:pPr>
    <w:rPr>
      <w:rFonts w:ascii="Arial Narrow" w:hAnsi="Arial Narrow" w:cs="Arial Narrow"/>
      <w:color w:val="auto"/>
      <w:lang w:eastAsia="en-US"/>
    </w:rPr>
  </w:style>
  <w:style w:type="paragraph" w:customStyle="1" w:styleId="Bodytext130">
    <w:name w:val="Body text (13)"/>
    <w:basedOn w:val="Normal"/>
    <w:link w:val="Bodytext13"/>
    <w:pPr>
      <w:shd w:val="clear" w:color="auto" w:fill="FFFFFF"/>
      <w:spacing w:after="660" w:line="240" w:lineRule="atLeast"/>
      <w:jc w:val="center"/>
    </w:pPr>
    <w:rPr>
      <w:rFonts w:ascii="Arial Narrow" w:hAnsi="Arial Narrow" w:cs="Arial Narrow"/>
      <w:color w:val="auto"/>
      <w:lang w:eastAsia="en-US"/>
    </w:rPr>
  </w:style>
  <w:style w:type="paragraph" w:customStyle="1" w:styleId="Bodytext140">
    <w:name w:val="Body text (14)"/>
    <w:basedOn w:val="Normal"/>
    <w:link w:val="Bodytext14"/>
    <w:pPr>
      <w:shd w:val="clear" w:color="auto" w:fill="FFFFFF"/>
      <w:spacing w:after="660" w:line="240" w:lineRule="atLeast"/>
      <w:jc w:val="center"/>
    </w:pPr>
    <w:rPr>
      <w:rFonts w:ascii="Arial Narrow" w:hAnsi="Arial Narrow" w:cs="Arial Narrow"/>
      <w:color w:val="auto"/>
      <w:lang w:eastAsia="en-US"/>
    </w:rPr>
  </w:style>
  <w:style w:type="paragraph" w:customStyle="1" w:styleId="Bodytext150">
    <w:name w:val="Body text (15)"/>
    <w:basedOn w:val="Normal"/>
    <w:link w:val="Bodytext15"/>
    <w:pPr>
      <w:shd w:val="clear" w:color="auto" w:fill="FFFFFF"/>
      <w:spacing w:after="660" w:line="240" w:lineRule="atLeast"/>
      <w:jc w:val="center"/>
    </w:pPr>
    <w:rPr>
      <w:rFonts w:ascii="Arial Narrow" w:hAnsi="Arial Narrow" w:cs="Arial Narrow"/>
      <w:color w:val="auto"/>
      <w:lang w:val="en-US" w:eastAsia="en-US"/>
    </w:rPr>
  </w:style>
  <w:style w:type="paragraph" w:customStyle="1" w:styleId="Bodytext160">
    <w:name w:val="Body text (16)"/>
    <w:basedOn w:val="Normal"/>
    <w:link w:val="Bodytext16"/>
    <w:pPr>
      <w:shd w:val="clear" w:color="auto" w:fill="FFFFFF"/>
      <w:spacing w:after="720" w:line="240" w:lineRule="atLeast"/>
      <w:jc w:val="center"/>
    </w:pPr>
    <w:rPr>
      <w:rFonts w:ascii="Arial Narrow" w:hAnsi="Arial Narrow" w:cs="Arial Narrow"/>
      <w:color w:val="auto"/>
      <w:lang w:eastAsia="en-US"/>
    </w:rPr>
  </w:style>
  <w:style w:type="paragraph" w:customStyle="1" w:styleId="Bodytext170">
    <w:name w:val="Body text (17)"/>
    <w:basedOn w:val="Normal"/>
    <w:link w:val="Bodytext17"/>
    <w:pPr>
      <w:shd w:val="clear" w:color="auto" w:fill="FFFFFF"/>
      <w:spacing w:after="660" w:line="240" w:lineRule="atLeast"/>
      <w:jc w:val="center"/>
    </w:pPr>
    <w:rPr>
      <w:rFonts w:ascii="Arial Narrow" w:hAnsi="Arial Narrow" w:cs="Arial Narrow"/>
      <w:color w:val="auto"/>
      <w:lang w:eastAsia="en-US"/>
    </w:rPr>
  </w:style>
  <w:style w:type="paragraph" w:customStyle="1" w:styleId="Bodytext180">
    <w:name w:val="Body text (18)"/>
    <w:basedOn w:val="Normal"/>
    <w:link w:val="Bodytext18"/>
    <w:pPr>
      <w:shd w:val="clear" w:color="auto" w:fill="FFFFFF"/>
      <w:spacing w:after="660" w:line="240" w:lineRule="atLeast"/>
      <w:jc w:val="center"/>
    </w:pPr>
    <w:rPr>
      <w:rFonts w:ascii="Arial Narrow" w:hAnsi="Arial Narrow" w:cs="Arial Narrow"/>
      <w:color w:val="auto"/>
      <w:lang w:eastAsia="en-US"/>
    </w:rPr>
  </w:style>
  <w:style w:type="paragraph" w:customStyle="1" w:styleId="Bodytext190">
    <w:name w:val="Body text (19)"/>
    <w:basedOn w:val="Normal"/>
    <w:link w:val="Bodytext19"/>
    <w:pPr>
      <w:shd w:val="clear" w:color="auto" w:fill="FFFFFF"/>
      <w:spacing w:after="660" w:line="240" w:lineRule="atLeast"/>
      <w:jc w:val="center"/>
    </w:pPr>
    <w:rPr>
      <w:rFonts w:ascii="Arial Narrow" w:hAnsi="Arial Narrow" w:cs="Arial Narrow"/>
      <w:color w:val="auto"/>
      <w:lang w:eastAsia="en-US"/>
    </w:rPr>
  </w:style>
  <w:style w:type="paragraph" w:customStyle="1" w:styleId="Bodytext200">
    <w:name w:val="Body text (20)"/>
    <w:basedOn w:val="Normal"/>
    <w:link w:val="Bodytext20"/>
    <w:pPr>
      <w:shd w:val="clear" w:color="auto" w:fill="FFFFFF"/>
      <w:spacing w:before="420" w:line="274" w:lineRule="exact"/>
      <w:jc w:val="both"/>
    </w:pPr>
    <w:rPr>
      <w:rFonts w:ascii="Times New Roman" w:hAnsi="Times New Roman" w:cs="Times New Roman"/>
      <w:b/>
      <w:bCs/>
      <w:i/>
      <w:iCs/>
      <w:color w:val="auto"/>
      <w:lang w:eastAsia="en-US"/>
    </w:rPr>
  </w:style>
  <w:style w:type="paragraph" w:customStyle="1" w:styleId="Bodytext211">
    <w:name w:val="Body text (21)"/>
    <w:basedOn w:val="Normal"/>
    <w:link w:val="Bodytext210"/>
    <w:pPr>
      <w:shd w:val="clear" w:color="auto" w:fill="FFFFFF"/>
      <w:spacing w:line="274" w:lineRule="exact"/>
      <w:ind w:hanging="180"/>
      <w:jc w:val="both"/>
    </w:pPr>
    <w:rPr>
      <w:rFonts w:ascii="Times New Roman" w:hAnsi="Times New Roman" w:cs="Times New Roman"/>
      <w:color w:val="auto"/>
      <w:sz w:val="22"/>
      <w:szCs w:val="22"/>
      <w:lang w:val="en-US" w:eastAsia="en-US"/>
    </w:rPr>
  </w:style>
  <w:style w:type="paragraph" w:customStyle="1" w:styleId="Heading330">
    <w:name w:val="Heading #3 (3)"/>
    <w:basedOn w:val="Normal"/>
    <w:link w:val="Heading33"/>
    <w:pPr>
      <w:shd w:val="clear" w:color="auto" w:fill="FFFFFF"/>
      <w:spacing w:line="326" w:lineRule="exact"/>
      <w:outlineLvl w:val="2"/>
    </w:pPr>
    <w:rPr>
      <w:rFonts w:ascii="Times New Roman" w:hAnsi="Times New Roman" w:cs="Times New Roman"/>
      <w:b/>
      <w:bCs/>
      <w:color w:val="auto"/>
      <w:sz w:val="26"/>
      <w:szCs w:val="26"/>
      <w:lang w:eastAsia="en-US"/>
    </w:rPr>
  </w:style>
  <w:style w:type="paragraph" w:customStyle="1" w:styleId="Bodytext220">
    <w:name w:val="Body text (22)"/>
    <w:basedOn w:val="Normal"/>
    <w:link w:val="Bodytext22"/>
    <w:pPr>
      <w:shd w:val="clear" w:color="auto" w:fill="FFFFFF"/>
      <w:spacing w:line="326" w:lineRule="exact"/>
    </w:pPr>
    <w:rPr>
      <w:rFonts w:ascii="Times New Roman" w:hAnsi="Times New Roman" w:cs="Times New Roman"/>
      <w:b/>
      <w:bCs/>
      <w:color w:val="auto"/>
      <w:sz w:val="26"/>
      <w:szCs w:val="26"/>
      <w:lang w:eastAsia="en-US"/>
    </w:rPr>
  </w:style>
  <w:style w:type="paragraph" w:customStyle="1" w:styleId="Bodytext231">
    <w:name w:val="Body text (23)"/>
    <w:basedOn w:val="Normal"/>
    <w:link w:val="Bodytext230"/>
    <w:pPr>
      <w:shd w:val="clear" w:color="auto" w:fill="FFFFFF"/>
      <w:spacing w:after="120" w:line="240" w:lineRule="atLeast"/>
      <w:jc w:val="center"/>
    </w:pPr>
    <w:rPr>
      <w:rFonts w:ascii="Arial Narrow" w:hAnsi="Arial Narrow" w:cs="Arial Narrow"/>
      <w:color w:val="auto"/>
      <w:lang w:eastAsia="en-US"/>
    </w:rPr>
  </w:style>
  <w:style w:type="paragraph" w:customStyle="1" w:styleId="Bodytext240">
    <w:name w:val="Body text (24)"/>
    <w:basedOn w:val="Normal"/>
    <w:link w:val="Bodytext24"/>
    <w:pPr>
      <w:shd w:val="clear" w:color="auto" w:fill="FFFFFF"/>
      <w:spacing w:before="120" w:line="312" w:lineRule="exact"/>
      <w:jc w:val="right"/>
    </w:pPr>
    <w:rPr>
      <w:rFonts w:ascii="Times New Roman" w:hAnsi="Times New Roman" w:cs="Times New Roman"/>
      <w:b/>
      <w:bCs/>
      <w:color w:val="auto"/>
      <w:lang w:eastAsia="en-US"/>
    </w:rPr>
  </w:style>
  <w:style w:type="paragraph" w:customStyle="1" w:styleId="Bodytext251">
    <w:name w:val="Body text (25)1"/>
    <w:basedOn w:val="Normal"/>
    <w:link w:val="Bodytext25"/>
    <w:pPr>
      <w:shd w:val="clear" w:color="auto" w:fill="FFFFFF"/>
      <w:spacing w:before="120" w:line="312" w:lineRule="exact"/>
      <w:jc w:val="both"/>
    </w:pPr>
    <w:rPr>
      <w:rFonts w:ascii="Times New Roman" w:hAnsi="Times New Roman" w:cs="Times New Roman"/>
      <w:color w:val="auto"/>
      <w:sz w:val="20"/>
      <w:szCs w:val="20"/>
      <w:lang w:eastAsia="en-US"/>
    </w:rPr>
  </w:style>
  <w:style w:type="paragraph" w:customStyle="1" w:styleId="Tablecaption0">
    <w:name w:val="Table caption"/>
    <w:basedOn w:val="Normal"/>
    <w:link w:val="Tablecaption"/>
    <w:pPr>
      <w:shd w:val="clear" w:color="auto" w:fill="FFFFFF"/>
      <w:spacing w:after="60" w:line="240" w:lineRule="atLeast"/>
      <w:jc w:val="both"/>
    </w:pPr>
    <w:rPr>
      <w:rFonts w:ascii="Times New Roman" w:hAnsi="Times New Roman" w:cs="Times New Roman"/>
      <w:b/>
      <w:bCs/>
      <w:color w:val="auto"/>
      <w:sz w:val="20"/>
      <w:szCs w:val="20"/>
      <w:lang w:eastAsia="en-US"/>
    </w:rPr>
  </w:style>
  <w:style w:type="paragraph" w:customStyle="1" w:styleId="Bodytext260">
    <w:name w:val="Body text (26)"/>
    <w:basedOn w:val="Normal"/>
    <w:link w:val="Bodytext26"/>
    <w:pPr>
      <w:shd w:val="clear" w:color="auto" w:fill="FFFFFF"/>
      <w:spacing w:before="120" w:after="840" w:line="240" w:lineRule="atLeast"/>
      <w:jc w:val="both"/>
    </w:pPr>
    <w:rPr>
      <w:rFonts w:ascii="Times New Roman" w:hAnsi="Times New Roman" w:cs="Times New Roman"/>
      <w:i/>
      <w:iCs/>
      <w:color w:val="auto"/>
      <w:sz w:val="20"/>
      <w:szCs w:val="20"/>
      <w:lang w:eastAsia="en-US"/>
    </w:rPr>
  </w:style>
  <w:style w:type="paragraph" w:customStyle="1" w:styleId="Bodytext270">
    <w:name w:val="Body text (27)"/>
    <w:basedOn w:val="Normal"/>
    <w:link w:val="Bodytext27"/>
    <w:pPr>
      <w:shd w:val="clear" w:color="auto" w:fill="FFFFFF"/>
      <w:spacing w:before="840" w:after="120" w:line="240" w:lineRule="atLeast"/>
      <w:jc w:val="center"/>
    </w:pPr>
    <w:rPr>
      <w:rFonts w:ascii="Times New Roman" w:hAnsi="Times New Roman" w:cs="Times New Roman"/>
      <w:b/>
      <w:bCs/>
      <w:color w:val="auto"/>
      <w:sz w:val="20"/>
      <w:szCs w:val="20"/>
      <w:lang w:eastAsia="en-US"/>
    </w:rPr>
  </w:style>
  <w:style w:type="paragraph" w:customStyle="1" w:styleId="Bodytext280">
    <w:name w:val="Body text (28)"/>
    <w:basedOn w:val="Normal"/>
    <w:link w:val="Bodytext28"/>
    <w:pPr>
      <w:shd w:val="clear" w:color="auto" w:fill="FFFFFF"/>
      <w:spacing w:after="240" w:line="274" w:lineRule="exact"/>
      <w:jc w:val="center"/>
    </w:pPr>
    <w:rPr>
      <w:rFonts w:ascii="Times New Roman" w:hAnsi="Times New Roman" w:cs="Times New Roman"/>
      <w:b/>
      <w:bCs/>
      <w:color w:val="auto"/>
      <w:sz w:val="22"/>
      <w:szCs w:val="22"/>
      <w:lang w:val="en-US" w:eastAsia="en-US"/>
    </w:rPr>
  </w:style>
  <w:style w:type="paragraph" w:customStyle="1" w:styleId="Tablecaption20">
    <w:name w:val="Table caption (2)"/>
    <w:basedOn w:val="Normal"/>
    <w:link w:val="Tablecaption2"/>
    <w:pPr>
      <w:shd w:val="clear" w:color="auto" w:fill="FFFFFF"/>
      <w:spacing w:after="120" w:line="240" w:lineRule="atLeast"/>
      <w:jc w:val="both"/>
    </w:pPr>
    <w:rPr>
      <w:rFonts w:ascii="Times New Roman" w:hAnsi="Times New Roman" w:cs="Times New Roman"/>
      <w:b/>
      <w:bCs/>
      <w:color w:val="auto"/>
      <w:sz w:val="22"/>
      <w:szCs w:val="22"/>
      <w:lang w:val="en-US" w:eastAsia="en-US"/>
    </w:rPr>
  </w:style>
  <w:style w:type="paragraph" w:customStyle="1" w:styleId="Bodytext290">
    <w:name w:val="Body text (29)"/>
    <w:basedOn w:val="Normal"/>
    <w:link w:val="Bodytext29"/>
    <w:pPr>
      <w:shd w:val="clear" w:color="auto" w:fill="FFFFFF"/>
      <w:spacing w:before="180" w:line="240" w:lineRule="atLeast"/>
      <w:jc w:val="both"/>
    </w:pPr>
    <w:rPr>
      <w:rFonts w:ascii="Times New Roman" w:hAnsi="Times New Roman" w:cs="Times New Roman"/>
      <w:color w:val="auto"/>
      <w:sz w:val="21"/>
      <w:szCs w:val="21"/>
      <w:lang w:val="en-US" w:eastAsia="en-US"/>
    </w:rPr>
  </w:style>
  <w:style w:type="paragraph" w:customStyle="1" w:styleId="Bodytext301">
    <w:name w:val="Body text (30)"/>
    <w:basedOn w:val="Normal"/>
    <w:link w:val="Bodytext300"/>
    <w:pPr>
      <w:shd w:val="clear" w:color="auto" w:fill="FFFFFF"/>
      <w:spacing w:line="240" w:lineRule="atLeast"/>
    </w:pPr>
    <w:rPr>
      <w:rFonts w:ascii="Times New Roman" w:hAnsi="Times New Roman" w:cs="Times New Roman"/>
      <w:i/>
      <w:iCs/>
      <w:color w:val="auto"/>
      <w:sz w:val="22"/>
      <w:szCs w:val="22"/>
      <w:lang w:val="en-US" w:eastAsia="en-US"/>
    </w:rPr>
  </w:style>
  <w:style w:type="paragraph" w:customStyle="1" w:styleId="Bodytext310">
    <w:name w:val="Body text (31)"/>
    <w:basedOn w:val="Normal"/>
    <w:link w:val="Bodytext31"/>
    <w:pPr>
      <w:shd w:val="clear" w:color="auto" w:fill="FFFFFF"/>
      <w:spacing w:line="240" w:lineRule="atLeast"/>
    </w:pPr>
    <w:rPr>
      <w:rFonts w:ascii="Constantia" w:hAnsi="Constantia" w:cs="Constantia"/>
      <w:b/>
      <w:bCs/>
      <w:i/>
      <w:iCs/>
      <w:color w:val="auto"/>
      <w:lang w:eastAsia="en-US"/>
    </w:rPr>
  </w:style>
  <w:style w:type="paragraph" w:customStyle="1" w:styleId="Bodytext320">
    <w:name w:val="Body text (32)"/>
    <w:basedOn w:val="Normal"/>
    <w:link w:val="Bodytext32"/>
    <w:pPr>
      <w:shd w:val="clear" w:color="auto" w:fill="FFFFFF"/>
      <w:spacing w:line="317" w:lineRule="exact"/>
      <w:jc w:val="both"/>
    </w:pPr>
    <w:rPr>
      <w:rFonts w:ascii="Times New Roman" w:hAnsi="Times New Roman" w:cs="Times New Roman"/>
      <w:b/>
      <w:bCs/>
      <w:i/>
      <w:iCs/>
      <w:color w:val="auto"/>
      <w:lang w:eastAsia="en-US"/>
    </w:rPr>
  </w:style>
  <w:style w:type="paragraph" w:customStyle="1" w:styleId="Bodytext330">
    <w:name w:val="Body text (33)"/>
    <w:basedOn w:val="Normal"/>
    <w:link w:val="Bodytext33"/>
    <w:pPr>
      <w:shd w:val="clear" w:color="auto" w:fill="FFFFFF"/>
      <w:spacing w:after="840" w:line="240" w:lineRule="atLeast"/>
      <w:jc w:val="both"/>
    </w:pPr>
    <w:rPr>
      <w:rFonts w:ascii="Courier New" w:hAnsi="Courier New" w:cs="Courier New"/>
      <w:color w:val="auto"/>
      <w:spacing w:val="40"/>
      <w:sz w:val="8"/>
      <w:szCs w:val="8"/>
      <w:lang w:eastAsia="en-US"/>
    </w:rPr>
  </w:style>
  <w:style w:type="paragraph" w:customStyle="1" w:styleId="Bodytext370">
    <w:name w:val="Body text (37)"/>
    <w:basedOn w:val="Normal"/>
    <w:link w:val="Bodytext37"/>
    <w:pPr>
      <w:shd w:val="clear" w:color="auto" w:fill="FFFFFF"/>
      <w:spacing w:line="240" w:lineRule="atLeast"/>
      <w:jc w:val="both"/>
    </w:pPr>
    <w:rPr>
      <w:rFonts w:ascii="Constantia" w:hAnsi="Constantia" w:cs="Constantia"/>
      <w:color w:val="auto"/>
      <w:sz w:val="13"/>
      <w:szCs w:val="13"/>
      <w:lang w:eastAsia="en-US"/>
    </w:rPr>
  </w:style>
  <w:style w:type="paragraph" w:customStyle="1" w:styleId="Bodytext340">
    <w:name w:val="Body text (34)"/>
    <w:basedOn w:val="Normal"/>
    <w:link w:val="Bodytext34"/>
    <w:pPr>
      <w:shd w:val="clear" w:color="auto" w:fill="FFFFFF"/>
      <w:spacing w:line="240" w:lineRule="atLeast"/>
      <w:jc w:val="both"/>
    </w:pPr>
    <w:rPr>
      <w:rFonts w:ascii="Tahoma" w:hAnsi="Tahoma" w:cs="Tahoma"/>
      <w:color w:val="auto"/>
      <w:spacing w:val="-10"/>
      <w:sz w:val="8"/>
      <w:szCs w:val="8"/>
      <w:lang w:eastAsia="en-US"/>
    </w:rPr>
  </w:style>
  <w:style w:type="paragraph" w:customStyle="1" w:styleId="Bodytext350">
    <w:name w:val="Body text (35)"/>
    <w:basedOn w:val="Normal"/>
    <w:link w:val="Bodytext35"/>
    <w:pPr>
      <w:shd w:val="clear" w:color="auto" w:fill="FFFFFF"/>
      <w:spacing w:line="240" w:lineRule="atLeast"/>
      <w:jc w:val="both"/>
    </w:pPr>
    <w:rPr>
      <w:rFonts w:ascii="Times New Roman" w:hAnsi="Times New Roman" w:cs="Times New Roman"/>
      <w:i/>
      <w:iCs/>
      <w:color w:val="auto"/>
      <w:sz w:val="8"/>
      <w:szCs w:val="8"/>
      <w:lang w:eastAsia="en-US"/>
    </w:rPr>
  </w:style>
  <w:style w:type="paragraph" w:customStyle="1" w:styleId="Bodytext360">
    <w:name w:val="Body text (36)"/>
    <w:basedOn w:val="Normal"/>
    <w:link w:val="Bodytext36"/>
    <w:pPr>
      <w:shd w:val="clear" w:color="auto" w:fill="FFFFFF"/>
      <w:spacing w:line="240" w:lineRule="atLeast"/>
      <w:jc w:val="both"/>
    </w:pPr>
    <w:rPr>
      <w:rFonts w:ascii="Courier New" w:hAnsi="Courier New" w:cs="Courier New"/>
      <w:color w:val="auto"/>
      <w:spacing w:val="-10"/>
      <w:sz w:val="8"/>
      <w:szCs w:val="8"/>
      <w:lang w:eastAsia="en-US"/>
    </w:rPr>
  </w:style>
  <w:style w:type="paragraph" w:customStyle="1" w:styleId="Bodytext380">
    <w:name w:val="Body text (38)"/>
    <w:basedOn w:val="Normal"/>
    <w:link w:val="Bodytext38"/>
    <w:pPr>
      <w:shd w:val="clear" w:color="auto" w:fill="FFFFFF"/>
      <w:spacing w:line="240" w:lineRule="atLeast"/>
    </w:pPr>
    <w:rPr>
      <w:rFonts w:ascii="Times New Roman" w:hAnsi="Times New Roman" w:cs="Times New Roman"/>
      <w:color w:val="auto"/>
      <w:spacing w:val="-10"/>
      <w:sz w:val="26"/>
      <w:szCs w:val="26"/>
      <w:lang w:eastAsia="en-US"/>
    </w:rPr>
  </w:style>
  <w:style w:type="paragraph" w:customStyle="1" w:styleId="Heading20">
    <w:name w:val="Heading #2"/>
    <w:basedOn w:val="Normal"/>
    <w:link w:val="Heading2"/>
    <w:pPr>
      <w:shd w:val="clear" w:color="auto" w:fill="FFFFFF"/>
      <w:spacing w:line="240" w:lineRule="atLeast"/>
      <w:outlineLvl w:val="1"/>
    </w:pPr>
    <w:rPr>
      <w:rFonts w:ascii="Times New Roman" w:hAnsi="Times New Roman" w:cs="Times New Roman"/>
      <w:b/>
      <w:bCs/>
      <w:color w:val="auto"/>
      <w:lang w:eastAsia="en-US"/>
    </w:rPr>
  </w:style>
  <w:style w:type="paragraph" w:customStyle="1" w:styleId="Bodytext390">
    <w:name w:val="Body text (39)"/>
    <w:basedOn w:val="Normal"/>
    <w:link w:val="Bodytext39"/>
    <w:pPr>
      <w:shd w:val="clear" w:color="auto" w:fill="FFFFFF"/>
      <w:spacing w:before="60" w:line="240" w:lineRule="atLeast"/>
      <w:jc w:val="both"/>
    </w:pPr>
    <w:rPr>
      <w:rFonts w:ascii="Times New Roman" w:hAnsi="Times New Roman" w:cs="Times New Roman"/>
      <w:i/>
      <w:iCs/>
      <w:color w:val="auto"/>
      <w:spacing w:val="-10"/>
      <w:sz w:val="9"/>
      <w:szCs w:val="9"/>
      <w:lang w:eastAsia="en-US"/>
    </w:rPr>
  </w:style>
  <w:style w:type="paragraph" w:customStyle="1" w:styleId="Bodytext401">
    <w:name w:val="Body text (40)"/>
    <w:basedOn w:val="Normal"/>
    <w:link w:val="Bodytext400"/>
    <w:pPr>
      <w:shd w:val="clear" w:color="auto" w:fill="FFFFFF"/>
      <w:spacing w:before="60" w:after="900" w:line="250" w:lineRule="exact"/>
      <w:jc w:val="center"/>
    </w:pPr>
    <w:rPr>
      <w:rFonts w:cs="Times New Roman"/>
      <w:color w:val="auto"/>
      <w:sz w:val="21"/>
      <w:szCs w:val="21"/>
      <w:lang w:eastAsia="en-US"/>
    </w:rPr>
  </w:style>
  <w:style w:type="paragraph" w:customStyle="1" w:styleId="Other0">
    <w:name w:val="Other"/>
    <w:basedOn w:val="Normal"/>
    <w:link w:val="Other"/>
    <w:pPr>
      <w:shd w:val="clear" w:color="auto" w:fill="FFFFFF"/>
    </w:pPr>
    <w:rPr>
      <w:rFonts w:ascii="Times New Roman" w:hAnsi="Times New Roman" w:cs="Times New Roman"/>
      <w:noProof/>
      <w:color w:val="auto"/>
      <w:sz w:val="20"/>
      <w:szCs w:val="20"/>
      <w:lang w:eastAsia="en-US"/>
    </w:rPr>
  </w:style>
  <w:style w:type="paragraph" w:customStyle="1" w:styleId="Picturecaption20">
    <w:name w:val="Picture caption (2)"/>
    <w:basedOn w:val="Normal"/>
    <w:link w:val="Picturecaption2"/>
    <w:pPr>
      <w:shd w:val="clear" w:color="auto" w:fill="FFFFFF"/>
      <w:spacing w:line="240" w:lineRule="atLeast"/>
      <w:jc w:val="both"/>
    </w:pPr>
    <w:rPr>
      <w:rFonts w:ascii="Times New Roman" w:hAnsi="Times New Roman" w:cs="Times New Roman"/>
      <w:color w:val="auto"/>
      <w:sz w:val="28"/>
      <w:szCs w:val="28"/>
      <w:lang w:eastAsia="en-US"/>
    </w:rPr>
  </w:style>
  <w:style w:type="paragraph" w:customStyle="1" w:styleId="Picturecaption30">
    <w:name w:val="Picture caption (3)"/>
    <w:basedOn w:val="Normal"/>
    <w:link w:val="Picturecaption3"/>
    <w:pPr>
      <w:shd w:val="clear" w:color="auto" w:fill="FFFFFF"/>
      <w:spacing w:line="240" w:lineRule="atLeast"/>
      <w:jc w:val="both"/>
    </w:pPr>
    <w:rPr>
      <w:rFonts w:ascii="Times New Roman" w:hAnsi="Times New Roman" w:cs="Times New Roman"/>
      <w:color w:val="auto"/>
      <w:sz w:val="21"/>
      <w:szCs w:val="21"/>
      <w:lang w:eastAsia="en-US"/>
    </w:rPr>
  </w:style>
  <w:style w:type="paragraph" w:customStyle="1" w:styleId="Picturecaption0">
    <w:name w:val="Picture caption"/>
    <w:basedOn w:val="Normal"/>
    <w:link w:val="Picturecaption"/>
    <w:pPr>
      <w:shd w:val="clear" w:color="auto" w:fill="FFFFFF"/>
      <w:spacing w:line="182" w:lineRule="exact"/>
      <w:jc w:val="both"/>
    </w:pPr>
    <w:rPr>
      <w:rFonts w:ascii="Times New Roman" w:hAnsi="Times New Roman" w:cs="Times New Roman"/>
      <w:b/>
      <w:bCs/>
      <w:color w:val="auto"/>
      <w:sz w:val="22"/>
      <w:szCs w:val="22"/>
      <w:lang w:eastAsia="en-US"/>
    </w:rPr>
  </w:style>
  <w:style w:type="paragraph" w:customStyle="1" w:styleId="Picturecaption40">
    <w:name w:val="Picture caption (4)"/>
    <w:basedOn w:val="Normal"/>
    <w:link w:val="Picturecaption4"/>
    <w:pPr>
      <w:shd w:val="clear" w:color="auto" w:fill="FFFFFF"/>
      <w:spacing w:line="182" w:lineRule="exact"/>
      <w:jc w:val="both"/>
    </w:pPr>
    <w:rPr>
      <w:rFonts w:ascii="Times New Roman" w:hAnsi="Times New Roman" w:cs="Times New Roman"/>
      <w:b/>
      <w:bCs/>
      <w:color w:val="auto"/>
      <w:sz w:val="28"/>
      <w:szCs w:val="28"/>
      <w:lang w:eastAsia="en-US"/>
    </w:rPr>
  </w:style>
  <w:style w:type="paragraph" w:customStyle="1" w:styleId="Bodytext410">
    <w:name w:val="Body text (41)"/>
    <w:basedOn w:val="Normal"/>
    <w:link w:val="Bodytext41"/>
    <w:pPr>
      <w:shd w:val="clear" w:color="auto" w:fill="FFFFFF"/>
      <w:spacing w:before="180" w:after="60" w:line="240" w:lineRule="atLeast"/>
      <w:jc w:val="both"/>
    </w:pPr>
    <w:rPr>
      <w:rFonts w:ascii="Times New Roman" w:hAnsi="Times New Roman" w:cs="Times New Roman"/>
      <w:color w:val="auto"/>
      <w:sz w:val="8"/>
      <w:szCs w:val="8"/>
      <w:lang w:eastAsia="en-US"/>
    </w:rPr>
  </w:style>
  <w:style w:type="paragraph" w:customStyle="1" w:styleId="Bodytext420">
    <w:name w:val="Body text (42)"/>
    <w:basedOn w:val="Normal"/>
    <w:link w:val="Bodytext42"/>
    <w:pPr>
      <w:shd w:val="clear" w:color="auto" w:fill="FFFFFF"/>
      <w:spacing w:line="240" w:lineRule="atLeast"/>
      <w:jc w:val="both"/>
    </w:pPr>
    <w:rPr>
      <w:rFonts w:ascii="Times New Roman" w:hAnsi="Times New Roman" w:cs="Times New Roman"/>
      <w:b/>
      <w:bCs/>
      <w:color w:val="auto"/>
      <w:sz w:val="22"/>
      <w:szCs w:val="22"/>
      <w:lang w:eastAsia="en-US"/>
    </w:rPr>
  </w:style>
  <w:style w:type="paragraph" w:customStyle="1" w:styleId="Bodytext430">
    <w:name w:val="Body text (43)"/>
    <w:basedOn w:val="Normal"/>
    <w:link w:val="Bodytext43"/>
    <w:pPr>
      <w:shd w:val="clear" w:color="auto" w:fill="FFFFFF"/>
      <w:spacing w:line="240" w:lineRule="atLeast"/>
    </w:pPr>
    <w:rPr>
      <w:rFonts w:ascii="Courier New" w:hAnsi="Courier New" w:cs="Courier New"/>
      <w:color w:val="auto"/>
      <w:spacing w:val="-20"/>
      <w:sz w:val="13"/>
      <w:szCs w:val="13"/>
      <w:lang w:eastAsia="en-US"/>
    </w:rPr>
  </w:style>
  <w:style w:type="paragraph" w:customStyle="1" w:styleId="Bodytext441">
    <w:name w:val="Body text (44)1"/>
    <w:basedOn w:val="Normal"/>
    <w:link w:val="Bodytext44"/>
    <w:pPr>
      <w:shd w:val="clear" w:color="auto" w:fill="FFFFFF"/>
      <w:spacing w:line="240" w:lineRule="atLeast"/>
      <w:jc w:val="both"/>
    </w:pPr>
    <w:rPr>
      <w:rFonts w:ascii="Times New Roman" w:hAnsi="Times New Roman" w:cs="Times New Roman"/>
      <w:color w:val="auto"/>
      <w:sz w:val="8"/>
      <w:szCs w:val="8"/>
      <w:lang w:eastAsia="en-US"/>
    </w:rPr>
  </w:style>
  <w:style w:type="paragraph" w:customStyle="1" w:styleId="Heading10">
    <w:name w:val="Heading #1"/>
    <w:basedOn w:val="Normal"/>
    <w:link w:val="Heading1"/>
    <w:pPr>
      <w:shd w:val="clear" w:color="auto" w:fill="FFFFFF"/>
      <w:spacing w:line="240" w:lineRule="exact"/>
      <w:jc w:val="both"/>
      <w:outlineLvl w:val="0"/>
    </w:pPr>
    <w:rPr>
      <w:rFonts w:ascii="Times New Roman" w:hAnsi="Times New Roman" w:cs="Times New Roman"/>
      <w:color w:val="auto"/>
      <w:sz w:val="28"/>
      <w:szCs w:val="28"/>
      <w:lang w:eastAsia="en-US"/>
    </w:rPr>
  </w:style>
  <w:style w:type="paragraph" w:customStyle="1" w:styleId="Heading340">
    <w:name w:val="Heading #3 (4)"/>
    <w:basedOn w:val="Normal"/>
    <w:link w:val="Heading34"/>
    <w:pPr>
      <w:shd w:val="clear" w:color="auto" w:fill="FFFFFF"/>
      <w:spacing w:before="480" w:line="322" w:lineRule="exact"/>
      <w:ind w:firstLine="620"/>
      <w:jc w:val="both"/>
      <w:outlineLvl w:val="2"/>
    </w:pPr>
    <w:rPr>
      <w:rFonts w:ascii="Times New Roman" w:hAnsi="Times New Roman" w:cs="Times New Roman"/>
      <w:color w:val="auto"/>
      <w:sz w:val="28"/>
      <w:szCs w:val="28"/>
      <w:lang w:eastAsia="en-US"/>
    </w:rPr>
  </w:style>
  <w:style w:type="character" w:customStyle="1" w:styleId="OnceABox">
    <w:name w:val="OnceABox"/>
    <w:rsid w:val="00F40AF3"/>
    <w:rPr>
      <w:color w:val="FF0000"/>
      <w:lang w:eastAsia="vi-VN"/>
    </w:rPr>
  </w:style>
  <w:style w:type="table" w:styleId="TableGrid">
    <w:name w:val="Table Grid"/>
    <w:basedOn w:val="TableNormal"/>
    <w:rsid w:val="00FE5AD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FE5AD8"/>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66CC"/>
      <w:u w:val="single"/>
    </w:rPr>
  </w:style>
  <w:style w:type="character" w:customStyle="1" w:styleId="Bodytext4">
    <w:name w:val="Body text (4)_"/>
    <w:basedOn w:val="DefaultParagraphFont"/>
    <w:link w:val="Bodytext40"/>
    <w:rPr>
      <w:rFonts w:ascii="Times New Roman" w:hAnsi="Times New Roman" w:cs="Times New Roman"/>
      <w:b/>
      <w:bCs/>
      <w:sz w:val="28"/>
      <w:szCs w:val="28"/>
      <w:u w:val="none"/>
    </w:rPr>
  </w:style>
  <w:style w:type="character" w:customStyle="1" w:styleId="Heading3">
    <w:name w:val="Heading #3_"/>
    <w:basedOn w:val="DefaultParagraphFont"/>
    <w:link w:val="Heading30"/>
    <w:rPr>
      <w:rFonts w:ascii="Times New Roman" w:hAnsi="Times New Roman" w:cs="Times New Roman"/>
      <w:b/>
      <w:bCs/>
      <w:sz w:val="28"/>
      <w:szCs w:val="28"/>
      <w:u w:val="none"/>
    </w:rPr>
  </w:style>
  <w:style w:type="character" w:customStyle="1" w:styleId="Bodytext5">
    <w:name w:val="Body text (5)_"/>
    <w:basedOn w:val="DefaultParagraphFont"/>
    <w:link w:val="Bodytext50"/>
    <w:rPr>
      <w:rFonts w:ascii="Times New Roman" w:hAnsi="Times New Roman" w:cs="Times New Roman"/>
      <w:sz w:val="26"/>
      <w:szCs w:val="26"/>
      <w:u w:val="none"/>
    </w:rPr>
  </w:style>
  <w:style w:type="character" w:customStyle="1" w:styleId="Bodytext3">
    <w:name w:val="Body text (3)_"/>
    <w:basedOn w:val="DefaultParagraphFont"/>
    <w:link w:val="Bodytext30"/>
    <w:rPr>
      <w:rFonts w:ascii="Times New Roman" w:hAnsi="Times New Roman" w:cs="Times New Roman"/>
      <w:i/>
      <w:iCs/>
      <w:sz w:val="28"/>
      <w:szCs w:val="28"/>
      <w:u w:val="none"/>
    </w:rPr>
  </w:style>
  <w:style w:type="character" w:customStyle="1" w:styleId="Bodytext2">
    <w:name w:val="Body text (2)_"/>
    <w:basedOn w:val="DefaultParagraphFont"/>
    <w:link w:val="Bodytext21"/>
    <w:rPr>
      <w:rFonts w:ascii="Times New Roman" w:hAnsi="Times New Roman" w:cs="Times New Roman"/>
      <w:sz w:val="28"/>
      <w:szCs w:val="28"/>
      <w:u w:val="none"/>
    </w:rPr>
  </w:style>
  <w:style w:type="character" w:customStyle="1" w:styleId="Bodytext6">
    <w:name w:val="Body text (6)_"/>
    <w:basedOn w:val="DefaultParagraphFont"/>
    <w:link w:val="Bodytext60"/>
    <w:rPr>
      <w:rFonts w:ascii="Times New Roman" w:hAnsi="Times New Roman" w:cs="Times New Roman"/>
      <w:b/>
      <w:bCs/>
      <w:w w:val="100"/>
      <w:sz w:val="26"/>
      <w:szCs w:val="26"/>
      <w:u w:val="none"/>
    </w:rPr>
  </w:style>
  <w:style w:type="character" w:customStyle="1" w:styleId="Bodytext7">
    <w:name w:val="Body text (7)_"/>
    <w:basedOn w:val="DefaultParagraphFont"/>
    <w:link w:val="Bodytext70"/>
    <w:rPr>
      <w:rFonts w:ascii="Times New Roman" w:hAnsi="Times New Roman" w:cs="Times New Roman"/>
      <w:i/>
      <w:iCs/>
      <w:w w:val="200"/>
      <w:sz w:val="8"/>
      <w:szCs w:val="8"/>
      <w:u w:val="none"/>
    </w:rPr>
  </w:style>
  <w:style w:type="character" w:customStyle="1" w:styleId="Heading32">
    <w:name w:val="Heading #3 (2)_"/>
    <w:basedOn w:val="DefaultParagraphFont"/>
    <w:link w:val="Heading320"/>
    <w:rPr>
      <w:rFonts w:ascii="Times New Roman" w:hAnsi="Times New Roman" w:cs="Times New Roman"/>
      <w:b/>
      <w:bCs/>
      <w:u w:val="none"/>
    </w:rPr>
  </w:style>
  <w:style w:type="character" w:customStyle="1" w:styleId="Bodytext4NotBold">
    <w:name w:val="Body text (4) + Not Bold"/>
    <w:basedOn w:val="Bodytext4"/>
    <w:rPr>
      <w:rFonts w:ascii="Times New Roman" w:hAnsi="Times New Roman" w:cs="Times New Roman"/>
      <w:b/>
      <w:bCs/>
      <w:sz w:val="28"/>
      <w:szCs w:val="28"/>
      <w:u w:val="none"/>
    </w:rPr>
  </w:style>
  <w:style w:type="character" w:customStyle="1" w:styleId="Bodytext8">
    <w:name w:val="Body text (8)_"/>
    <w:basedOn w:val="DefaultParagraphFont"/>
    <w:link w:val="Bodytext80"/>
    <w:rPr>
      <w:rFonts w:ascii="Times New Roman" w:hAnsi="Times New Roman" w:cs="Times New Roman"/>
      <w:b/>
      <w:bCs/>
      <w:sz w:val="26"/>
      <w:szCs w:val="26"/>
      <w:u w:val="none"/>
    </w:rPr>
  </w:style>
  <w:style w:type="character" w:customStyle="1" w:styleId="Bodytext9">
    <w:name w:val="Body text (9)_"/>
    <w:basedOn w:val="DefaultParagraphFont"/>
    <w:link w:val="Bodytext90"/>
    <w:rPr>
      <w:rFonts w:ascii="Times New Roman" w:hAnsi="Times New Roman" w:cs="Times New Roman"/>
      <w:sz w:val="28"/>
      <w:szCs w:val="28"/>
      <w:u w:val="none"/>
    </w:rPr>
  </w:style>
  <w:style w:type="character" w:customStyle="1" w:styleId="Bodytext10">
    <w:name w:val="Body text (10)_"/>
    <w:basedOn w:val="DefaultParagraphFont"/>
    <w:link w:val="Bodytext100"/>
    <w:rPr>
      <w:rFonts w:ascii="Arial Narrow" w:hAnsi="Arial Narrow" w:cs="Arial Narrow"/>
      <w:w w:val="100"/>
      <w:sz w:val="24"/>
      <w:szCs w:val="24"/>
      <w:u w:val="none"/>
    </w:rPr>
  </w:style>
  <w:style w:type="character" w:customStyle="1" w:styleId="Bodytext11">
    <w:name w:val="Body text (11)_"/>
    <w:basedOn w:val="DefaultParagraphFont"/>
    <w:link w:val="Bodytext110"/>
    <w:rPr>
      <w:rFonts w:ascii="Arial Narrow" w:hAnsi="Arial Narrow" w:cs="Arial Narrow"/>
      <w:b/>
      <w:bCs/>
      <w:sz w:val="24"/>
      <w:szCs w:val="24"/>
      <w:u w:val="none"/>
    </w:rPr>
  </w:style>
  <w:style w:type="character" w:customStyle="1" w:styleId="Bodytext12">
    <w:name w:val="Body text (12)_"/>
    <w:basedOn w:val="DefaultParagraphFont"/>
    <w:link w:val="Bodytext120"/>
    <w:rPr>
      <w:rFonts w:ascii="Arial Narrow" w:hAnsi="Arial Narrow" w:cs="Arial Narrow"/>
      <w:w w:val="100"/>
      <w:u w:val="none"/>
    </w:rPr>
  </w:style>
  <w:style w:type="character" w:customStyle="1" w:styleId="Bodytext13">
    <w:name w:val="Body text (13)_"/>
    <w:basedOn w:val="DefaultParagraphFont"/>
    <w:link w:val="Bodytext130"/>
    <w:rPr>
      <w:rFonts w:ascii="Arial Narrow" w:hAnsi="Arial Narrow" w:cs="Arial Narrow"/>
      <w:w w:val="100"/>
      <w:sz w:val="24"/>
      <w:szCs w:val="24"/>
      <w:u w:val="none"/>
    </w:rPr>
  </w:style>
  <w:style w:type="character" w:customStyle="1" w:styleId="Bodytext14">
    <w:name w:val="Body text (14)_"/>
    <w:basedOn w:val="DefaultParagraphFont"/>
    <w:link w:val="Bodytext140"/>
    <w:rPr>
      <w:rFonts w:ascii="Arial Narrow" w:hAnsi="Arial Narrow" w:cs="Arial Narrow"/>
      <w:w w:val="100"/>
      <w:sz w:val="24"/>
      <w:szCs w:val="24"/>
      <w:u w:val="none"/>
    </w:rPr>
  </w:style>
  <w:style w:type="character" w:customStyle="1" w:styleId="Bodytext15">
    <w:name w:val="Body text (15)_"/>
    <w:basedOn w:val="DefaultParagraphFont"/>
    <w:link w:val="Bodytext150"/>
    <w:rPr>
      <w:rFonts w:ascii="Arial Narrow" w:hAnsi="Arial Narrow" w:cs="Arial Narrow"/>
      <w:w w:val="100"/>
      <w:sz w:val="24"/>
      <w:szCs w:val="24"/>
      <w:u w:val="none"/>
      <w:lang w:val="en-US" w:eastAsia="en-US"/>
    </w:rPr>
  </w:style>
  <w:style w:type="character" w:customStyle="1" w:styleId="Bodytext16">
    <w:name w:val="Body text (16)_"/>
    <w:basedOn w:val="DefaultParagraphFont"/>
    <w:link w:val="Bodytext160"/>
    <w:rPr>
      <w:rFonts w:ascii="Arial Narrow" w:hAnsi="Arial Narrow" w:cs="Arial Narrow"/>
      <w:w w:val="100"/>
      <w:u w:val="none"/>
    </w:rPr>
  </w:style>
  <w:style w:type="character" w:customStyle="1" w:styleId="Bodytext17">
    <w:name w:val="Body text (17)_"/>
    <w:basedOn w:val="DefaultParagraphFont"/>
    <w:link w:val="Bodytext170"/>
    <w:rPr>
      <w:rFonts w:ascii="Arial Narrow" w:hAnsi="Arial Narrow" w:cs="Arial Narrow"/>
      <w:w w:val="100"/>
      <w:sz w:val="24"/>
      <w:szCs w:val="24"/>
      <w:u w:val="none"/>
    </w:rPr>
  </w:style>
  <w:style w:type="character" w:customStyle="1" w:styleId="Bodytext18">
    <w:name w:val="Body text (18)_"/>
    <w:basedOn w:val="DefaultParagraphFont"/>
    <w:link w:val="Bodytext180"/>
    <w:rPr>
      <w:rFonts w:ascii="Arial Narrow" w:hAnsi="Arial Narrow" w:cs="Arial Narrow"/>
      <w:w w:val="100"/>
      <w:sz w:val="24"/>
      <w:szCs w:val="24"/>
      <w:u w:val="none"/>
    </w:rPr>
  </w:style>
  <w:style w:type="character" w:customStyle="1" w:styleId="Bodytext19">
    <w:name w:val="Body text (19)_"/>
    <w:basedOn w:val="DefaultParagraphFont"/>
    <w:link w:val="Bodytext190"/>
    <w:rPr>
      <w:rFonts w:ascii="Arial Narrow" w:hAnsi="Arial Narrow" w:cs="Arial Narrow"/>
      <w:w w:val="100"/>
      <w:sz w:val="24"/>
      <w:szCs w:val="24"/>
      <w:u w:val="none"/>
    </w:rPr>
  </w:style>
  <w:style w:type="character" w:customStyle="1" w:styleId="Bodytext20">
    <w:name w:val="Body text (20)_"/>
    <w:basedOn w:val="DefaultParagraphFont"/>
    <w:link w:val="Bodytext200"/>
    <w:rPr>
      <w:rFonts w:ascii="Times New Roman" w:hAnsi="Times New Roman" w:cs="Times New Roman"/>
      <w:b/>
      <w:bCs/>
      <w:i/>
      <w:iCs/>
      <w:u w:val="none"/>
    </w:rPr>
  </w:style>
  <w:style w:type="character" w:customStyle="1" w:styleId="Bodytext210">
    <w:name w:val="Body text (21)_"/>
    <w:basedOn w:val="DefaultParagraphFont"/>
    <w:link w:val="Bodytext211"/>
    <w:rPr>
      <w:rFonts w:ascii="Times New Roman" w:hAnsi="Times New Roman" w:cs="Times New Roman"/>
      <w:sz w:val="22"/>
      <w:szCs w:val="22"/>
      <w:u w:val="none"/>
      <w:lang w:val="en-US" w:eastAsia="en-US"/>
    </w:rPr>
  </w:style>
  <w:style w:type="character" w:customStyle="1" w:styleId="Bodytext214pt">
    <w:name w:val="Body text (21) + 4 pt"/>
    <w:aliases w:val="Italic"/>
    <w:basedOn w:val="Bodytext210"/>
    <w:rPr>
      <w:rFonts w:ascii="Times New Roman" w:hAnsi="Times New Roman" w:cs="Times New Roman"/>
      <w:i/>
      <w:iCs/>
      <w:sz w:val="8"/>
      <w:szCs w:val="8"/>
      <w:u w:val="none"/>
      <w:lang w:val="en-US" w:eastAsia="en-US"/>
    </w:rPr>
  </w:style>
  <w:style w:type="character" w:customStyle="1" w:styleId="Bodytext21Constantia">
    <w:name w:val="Body text (21) + Constantia"/>
    <w:aliases w:val="6.5 pt"/>
    <w:basedOn w:val="Bodytext210"/>
    <w:rPr>
      <w:rFonts w:ascii="Constantia" w:hAnsi="Constantia" w:cs="Constantia"/>
      <w:spacing w:val="0"/>
      <w:sz w:val="13"/>
      <w:szCs w:val="13"/>
      <w:u w:val="none"/>
      <w:lang w:val="en-US" w:eastAsia="en-US"/>
    </w:rPr>
  </w:style>
  <w:style w:type="character" w:customStyle="1" w:styleId="Bodytext21Constantia1">
    <w:name w:val="Body text (21) + Constantia1"/>
    <w:aliases w:val="12 pt,Bold,Italic11"/>
    <w:basedOn w:val="Bodytext210"/>
    <w:rPr>
      <w:rFonts w:ascii="Constantia" w:hAnsi="Constantia" w:cs="Constantia"/>
      <w:b/>
      <w:bCs/>
      <w:i/>
      <w:iCs/>
      <w:spacing w:val="0"/>
      <w:sz w:val="24"/>
      <w:szCs w:val="24"/>
      <w:u w:val="none"/>
      <w:lang w:val="en-US" w:eastAsia="en-US"/>
    </w:rPr>
  </w:style>
  <w:style w:type="character" w:customStyle="1" w:styleId="Heading33">
    <w:name w:val="Heading #3 (3)_"/>
    <w:basedOn w:val="DefaultParagraphFont"/>
    <w:link w:val="Heading330"/>
    <w:rPr>
      <w:rFonts w:ascii="Times New Roman" w:hAnsi="Times New Roman" w:cs="Times New Roman"/>
      <w:b/>
      <w:bCs/>
      <w:sz w:val="26"/>
      <w:szCs w:val="26"/>
      <w:u w:val="none"/>
    </w:rPr>
  </w:style>
  <w:style w:type="character" w:customStyle="1" w:styleId="Bodytext22">
    <w:name w:val="Body text (22)_"/>
    <w:basedOn w:val="DefaultParagraphFont"/>
    <w:link w:val="Bodytext220"/>
    <w:rPr>
      <w:rFonts w:ascii="Times New Roman" w:hAnsi="Times New Roman" w:cs="Times New Roman"/>
      <w:b/>
      <w:bCs/>
      <w:sz w:val="26"/>
      <w:szCs w:val="26"/>
      <w:u w:val="none"/>
    </w:rPr>
  </w:style>
  <w:style w:type="character" w:customStyle="1" w:styleId="Bodytext2214pt">
    <w:name w:val="Body text (22) + 14 pt"/>
    <w:aliases w:val="Not Bold"/>
    <w:basedOn w:val="Bodytext22"/>
    <w:rPr>
      <w:rFonts w:ascii="Times New Roman" w:hAnsi="Times New Roman" w:cs="Times New Roman"/>
      <w:b/>
      <w:bCs/>
      <w:sz w:val="28"/>
      <w:szCs w:val="28"/>
      <w:u w:val="none"/>
    </w:rPr>
  </w:style>
  <w:style w:type="character" w:customStyle="1" w:styleId="Bodytext23">
    <w:name w:val="Body text (2)"/>
    <w:basedOn w:val="Bodytext2"/>
    <w:rPr>
      <w:rFonts w:ascii="Times New Roman" w:hAnsi="Times New Roman" w:cs="Times New Roman"/>
      <w:sz w:val="28"/>
      <w:szCs w:val="28"/>
      <w:u w:val="none"/>
    </w:rPr>
  </w:style>
  <w:style w:type="character" w:customStyle="1" w:styleId="Bodytext230">
    <w:name w:val="Body text (23)_"/>
    <w:basedOn w:val="DefaultParagraphFont"/>
    <w:link w:val="Bodytext231"/>
    <w:rPr>
      <w:rFonts w:ascii="Arial Narrow" w:hAnsi="Arial Narrow" w:cs="Arial Narrow"/>
      <w:w w:val="100"/>
      <w:sz w:val="24"/>
      <w:szCs w:val="24"/>
      <w:u w:val="none"/>
    </w:rPr>
  </w:style>
  <w:style w:type="character" w:customStyle="1" w:styleId="Bodytext24">
    <w:name w:val="Body text (24)_"/>
    <w:basedOn w:val="DefaultParagraphFont"/>
    <w:link w:val="Bodytext240"/>
    <w:rPr>
      <w:rFonts w:ascii="Times New Roman" w:hAnsi="Times New Roman" w:cs="Times New Roman"/>
      <w:b/>
      <w:bCs/>
      <w:u w:val="none"/>
    </w:rPr>
  </w:style>
  <w:style w:type="character" w:customStyle="1" w:styleId="Bodytext25">
    <w:name w:val="Body text (25)_"/>
    <w:basedOn w:val="DefaultParagraphFont"/>
    <w:link w:val="Bodytext251"/>
    <w:rPr>
      <w:rFonts w:ascii="Times New Roman" w:hAnsi="Times New Roman" w:cs="Times New Roman"/>
      <w:sz w:val="20"/>
      <w:szCs w:val="20"/>
      <w:u w:val="none"/>
    </w:rPr>
  </w:style>
  <w:style w:type="character" w:customStyle="1" w:styleId="Bodytext210pt">
    <w:name w:val="Body text (2) + 10 pt"/>
    <w:basedOn w:val="Bodytext2"/>
    <w:rPr>
      <w:rFonts w:ascii="Times New Roman" w:hAnsi="Times New Roman" w:cs="Times New Roman"/>
      <w:sz w:val="20"/>
      <w:szCs w:val="20"/>
      <w:u w:val="none"/>
    </w:rPr>
  </w:style>
  <w:style w:type="character" w:customStyle="1" w:styleId="Tablecaption">
    <w:name w:val="Table caption_"/>
    <w:basedOn w:val="DefaultParagraphFont"/>
    <w:link w:val="Tablecaption0"/>
    <w:rPr>
      <w:rFonts w:ascii="Times New Roman" w:hAnsi="Times New Roman" w:cs="Times New Roman"/>
      <w:b/>
      <w:bCs/>
      <w:sz w:val="20"/>
      <w:szCs w:val="20"/>
      <w:u w:val="none"/>
    </w:rPr>
  </w:style>
  <w:style w:type="character" w:customStyle="1" w:styleId="Bodytext26">
    <w:name w:val="Body text (26)_"/>
    <w:basedOn w:val="DefaultParagraphFont"/>
    <w:link w:val="Bodytext260"/>
    <w:rPr>
      <w:rFonts w:ascii="Times New Roman" w:hAnsi="Times New Roman" w:cs="Times New Roman"/>
      <w:i/>
      <w:iCs/>
      <w:sz w:val="20"/>
      <w:szCs w:val="20"/>
      <w:u w:val="none"/>
    </w:rPr>
  </w:style>
  <w:style w:type="character" w:customStyle="1" w:styleId="Bodytext26Bold">
    <w:name w:val="Body text (26) + Bold"/>
    <w:aliases w:val="Not Italic"/>
    <w:basedOn w:val="Bodytext26"/>
    <w:rPr>
      <w:rFonts w:ascii="Times New Roman" w:hAnsi="Times New Roman" w:cs="Times New Roman"/>
      <w:b/>
      <w:bCs/>
      <w:i/>
      <w:iCs/>
      <w:sz w:val="20"/>
      <w:szCs w:val="20"/>
      <w:u w:val="none"/>
    </w:rPr>
  </w:style>
  <w:style w:type="character" w:customStyle="1" w:styleId="Bodytext27">
    <w:name w:val="Body text (27)_"/>
    <w:basedOn w:val="DefaultParagraphFont"/>
    <w:link w:val="Bodytext270"/>
    <w:rPr>
      <w:rFonts w:ascii="Times New Roman" w:hAnsi="Times New Roman" w:cs="Times New Roman"/>
      <w:b/>
      <w:bCs/>
      <w:sz w:val="20"/>
      <w:szCs w:val="20"/>
      <w:u w:val="none"/>
    </w:rPr>
  </w:style>
  <w:style w:type="character" w:customStyle="1" w:styleId="Bodytext25Bold">
    <w:name w:val="Body text (25) + Bold"/>
    <w:basedOn w:val="Bodytext25"/>
    <w:rPr>
      <w:rFonts w:ascii="Times New Roman" w:hAnsi="Times New Roman" w:cs="Times New Roman"/>
      <w:b/>
      <w:bCs/>
      <w:sz w:val="20"/>
      <w:szCs w:val="20"/>
      <w:u w:val="none"/>
    </w:rPr>
  </w:style>
  <w:style w:type="character" w:customStyle="1" w:styleId="Bodytext250">
    <w:name w:val="Body text (25)"/>
    <w:basedOn w:val="Bodytext25"/>
    <w:rPr>
      <w:rFonts w:ascii="Times New Roman" w:hAnsi="Times New Roman" w:cs="Times New Roman"/>
      <w:noProof/>
      <w:sz w:val="20"/>
      <w:szCs w:val="20"/>
      <w:u w:val="single"/>
    </w:rPr>
  </w:style>
  <w:style w:type="character" w:customStyle="1" w:styleId="Bodytext28">
    <w:name w:val="Body text (28)_"/>
    <w:basedOn w:val="DefaultParagraphFont"/>
    <w:link w:val="Bodytext280"/>
    <w:rPr>
      <w:rFonts w:ascii="Times New Roman" w:hAnsi="Times New Roman" w:cs="Times New Roman"/>
      <w:b/>
      <w:bCs/>
      <w:sz w:val="22"/>
      <w:szCs w:val="22"/>
      <w:u w:val="none"/>
      <w:lang w:val="en-US" w:eastAsia="en-US"/>
    </w:rPr>
  </w:style>
  <w:style w:type="character" w:customStyle="1" w:styleId="Bodytext21Bold">
    <w:name w:val="Body text (21) + Bold"/>
    <w:basedOn w:val="Bodytext210"/>
    <w:rPr>
      <w:rFonts w:ascii="Times New Roman" w:hAnsi="Times New Roman" w:cs="Times New Roman"/>
      <w:b/>
      <w:bCs/>
      <w:sz w:val="22"/>
      <w:szCs w:val="22"/>
      <w:u w:val="none"/>
      <w:lang w:val="en-US" w:eastAsia="en-US"/>
    </w:rPr>
  </w:style>
  <w:style w:type="character" w:customStyle="1" w:styleId="Bodytext211pt">
    <w:name w:val="Body text (2) + 11 pt"/>
    <w:basedOn w:val="Bodytext2"/>
    <w:rPr>
      <w:rFonts w:ascii="Times New Roman" w:hAnsi="Times New Roman" w:cs="Times New Roman"/>
      <w:sz w:val="22"/>
      <w:szCs w:val="22"/>
      <w:u w:val="none"/>
      <w:lang w:val="en-US" w:eastAsia="en-US"/>
    </w:rPr>
  </w:style>
  <w:style w:type="character" w:customStyle="1" w:styleId="Bodytext216pt">
    <w:name w:val="Body text (2) + 16 pt"/>
    <w:aliases w:val="Bold7"/>
    <w:basedOn w:val="Bodytext2"/>
    <w:rPr>
      <w:rFonts w:ascii="Times New Roman" w:hAnsi="Times New Roman" w:cs="Times New Roman"/>
      <w:b/>
      <w:bCs/>
      <w:sz w:val="32"/>
      <w:szCs w:val="32"/>
      <w:u w:val="none"/>
      <w:lang w:val="en-US" w:eastAsia="en-US"/>
    </w:rPr>
  </w:style>
  <w:style w:type="character" w:customStyle="1" w:styleId="Bodytext2Constantia">
    <w:name w:val="Body text (2) + Constantia"/>
    <w:aliases w:val="13 pt,Bold6"/>
    <w:basedOn w:val="Bodytext2"/>
    <w:rPr>
      <w:rFonts w:ascii="Constantia" w:hAnsi="Constantia" w:cs="Constantia"/>
      <w:b/>
      <w:bCs/>
      <w:sz w:val="26"/>
      <w:szCs w:val="26"/>
      <w:u w:val="none"/>
      <w:lang w:val="en-US" w:eastAsia="en-US"/>
    </w:rPr>
  </w:style>
  <w:style w:type="character" w:customStyle="1" w:styleId="Bodytext2Impact">
    <w:name w:val="Body text (2) + Impact"/>
    <w:aliases w:val="13 pt1"/>
    <w:basedOn w:val="Bodytext2"/>
    <w:rPr>
      <w:rFonts w:ascii="Impact" w:hAnsi="Impact" w:cs="Impact"/>
      <w:sz w:val="26"/>
      <w:szCs w:val="26"/>
      <w:u w:val="none"/>
      <w:lang w:val="en-US" w:eastAsia="en-US"/>
    </w:rPr>
  </w:style>
  <w:style w:type="character" w:customStyle="1" w:styleId="Tablecaption2">
    <w:name w:val="Table caption (2)_"/>
    <w:basedOn w:val="DefaultParagraphFont"/>
    <w:link w:val="Tablecaption20"/>
    <w:rPr>
      <w:rFonts w:ascii="Times New Roman" w:hAnsi="Times New Roman" w:cs="Times New Roman"/>
      <w:b/>
      <w:bCs/>
      <w:sz w:val="22"/>
      <w:szCs w:val="22"/>
      <w:u w:val="none"/>
      <w:lang w:val="en-US" w:eastAsia="en-US"/>
    </w:rPr>
  </w:style>
  <w:style w:type="character" w:customStyle="1" w:styleId="Bodytext28NotBold">
    <w:name w:val="Body text (28) + Not Bold"/>
    <w:basedOn w:val="Bodytext28"/>
    <w:rPr>
      <w:rFonts w:ascii="Times New Roman" w:hAnsi="Times New Roman" w:cs="Times New Roman"/>
      <w:b/>
      <w:bCs/>
      <w:sz w:val="22"/>
      <w:szCs w:val="22"/>
      <w:u w:val="none"/>
      <w:lang w:val="en-US" w:eastAsia="en-US"/>
    </w:rPr>
  </w:style>
  <w:style w:type="character" w:customStyle="1" w:styleId="Bodytext28NotBold1">
    <w:name w:val="Body text (28) + Not Bold1"/>
    <w:aliases w:val="Italic10"/>
    <w:basedOn w:val="Bodytext28"/>
    <w:rPr>
      <w:rFonts w:ascii="Times New Roman" w:hAnsi="Times New Roman" w:cs="Times New Roman"/>
      <w:b/>
      <w:bCs/>
      <w:i/>
      <w:iCs/>
      <w:sz w:val="22"/>
      <w:szCs w:val="22"/>
      <w:u w:val="none"/>
      <w:lang w:val="en-US" w:eastAsia="en-US"/>
    </w:rPr>
  </w:style>
  <w:style w:type="character" w:customStyle="1" w:styleId="Bodytext29">
    <w:name w:val="Body text (29)_"/>
    <w:basedOn w:val="DefaultParagraphFont"/>
    <w:link w:val="Bodytext290"/>
    <w:rPr>
      <w:rFonts w:ascii="Times New Roman" w:hAnsi="Times New Roman" w:cs="Times New Roman"/>
      <w:sz w:val="21"/>
      <w:szCs w:val="21"/>
      <w:u w:val="none"/>
      <w:lang w:val="en-US" w:eastAsia="en-US"/>
    </w:rPr>
  </w:style>
  <w:style w:type="character" w:customStyle="1" w:styleId="Bodytext300">
    <w:name w:val="Body text (30)_"/>
    <w:basedOn w:val="DefaultParagraphFont"/>
    <w:link w:val="Bodytext301"/>
    <w:rPr>
      <w:rFonts w:ascii="Times New Roman" w:hAnsi="Times New Roman" w:cs="Times New Roman"/>
      <w:i/>
      <w:iCs/>
      <w:sz w:val="22"/>
      <w:szCs w:val="22"/>
      <w:u w:val="none"/>
      <w:lang w:val="en-US" w:eastAsia="en-US"/>
    </w:rPr>
  </w:style>
  <w:style w:type="character" w:customStyle="1" w:styleId="Bodytext2105pt">
    <w:name w:val="Body text (2) + 10.5 pt"/>
    <w:basedOn w:val="Bodytext2"/>
    <w:rPr>
      <w:rFonts w:ascii="Times New Roman" w:hAnsi="Times New Roman" w:cs="Times New Roman"/>
      <w:sz w:val="21"/>
      <w:szCs w:val="21"/>
      <w:u w:val="none"/>
    </w:rPr>
  </w:style>
  <w:style w:type="character" w:customStyle="1" w:styleId="Bodytext212pt">
    <w:name w:val="Body text (2) + 12 pt"/>
    <w:aliases w:val="Bold5,Italic9,Spacing 1 pt"/>
    <w:basedOn w:val="Bodytext2"/>
    <w:rPr>
      <w:rFonts w:ascii="Times New Roman" w:hAnsi="Times New Roman" w:cs="Times New Roman"/>
      <w:b/>
      <w:bCs/>
      <w:i/>
      <w:iCs/>
      <w:spacing w:val="30"/>
      <w:sz w:val="24"/>
      <w:szCs w:val="24"/>
      <w:u w:val="none"/>
    </w:rPr>
  </w:style>
  <w:style w:type="character" w:customStyle="1" w:styleId="Bodytext31">
    <w:name w:val="Body text (31)_"/>
    <w:basedOn w:val="DefaultParagraphFont"/>
    <w:link w:val="Bodytext310"/>
    <w:rPr>
      <w:rFonts w:ascii="Constantia" w:hAnsi="Constantia" w:cs="Constantia"/>
      <w:b/>
      <w:bCs/>
      <w:i/>
      <w:iCs/>
      <w:spacing w:val="0"/>
      <w:u w:val="none"/>
    </w:rPr>
  </w:style>
  <w:style w:type="character" w:customStyle="1" w:styleId="Bodytext323pt">
    <w:name w:val="Body text (3) + 23 pt"/>
    <w:aliases w:val="Not Italic3"/>
    <w:basedOn w:val="Bodytext3"/>
    <w:rPr>
      <w:rFonts w:ascii="Times New Roman" w:hAnsi="Times New Roman" w:cs="Times New Roman"/>
      <w:i/>
      <w:iCs/>
      <w:sz w:val="46"/>
      <w:szCs w:val="46"/>
      <w:u w:val="none"/>
    </w:rPr>
  </w:style>
  <w:style w:type="character" w:customStyle="1" w:styleId="Bodytext32">
    <w:name w:val="Body text (32)_"/>
    <w:basedOn w:val="DefaultParagraphFont"/>
    <w:link w:val="Bodytext320"/>
    <w:rPr>
      <w:rFonts w:ascii="Times New Roman" w:hAnsi="Times New Roman" w:cs="Times New Roman"/>
      <w:b/>
      <w:bCs/>
      <w:i/>
      <w:iCs/>
      <w:sz w:val="24"/>
      <w:szCs w:val="24"/>
      <w:u w:val="none"/>
    </w:rPr>
  </w:style>
  <w:style w:type="character" w:customStyle="1" w:styleId="Bodytext212pt2">
    <w:name w:val="Body text (2) + 12 pt2"/>
    <w:aliases w:val="Bold4,Italic8"/>
    <w:basedOn w:val="Bodytext2"/>
    <w:rPr>
      <w:rFonts w:ascii="Times New Roman" w:hAnsi="Times New Roman" w:cs="Times New Roman"/>
      <w:b/>
      <w:bCs/>
      <w:i/>
      <w:iCs/>
      <w:sz w:val="24"/>
      <w:szCs w:val="24"/>
      <w:u w:val="none"/>
    </w:rPr>
  </w:style>
  <w:style w:type="character" w:customStyle="1" w:styleId="Bodytext33">
    <w:name w:val="Body text (33)_"/>
    <w:basedOn w:val="DefaultParagraphFont"/>
    <w:link w:val="Bodytext330"/>
    <w:rPr>
      <w:rFonts w:ascii="Courier New" w:hAnsi="Courier New" w:cs="Courier New"/>
      <w:spacing w:val="40"/>
      <w:sz w:val="8"/>
      <w:szCs w:val="8"/>
      <w:u w:val="none"/>
    </w:rPr>
  </w:style>
  <w:style w:type="character" w:customStyle="1" w:styleId="Bodytext33TimesNewRoman">
    <w:name w:val="Body text (33) + Times New Roman"/>
    <w:aliases w:val="5 pt,Italic7,Spacing 0 pt"/>
    <w:basedOn w:val="Bodytext33"/>
    <w:rPr>
      <w:rFonts w:ascii="Times New Roman" w:hAnsi="Times New Roman" w:cs="Times New Roman"/>
      <w:i/>
      <w:iCs/>
      <w:spacing w:val="0"/>
      <w:sz w:val="10"/>
      <w:szCs w:val="10"/>
      <w:u w:val="none"/>
    </w:rPr>
  </w:style>
  <w:style w:type="character" w:customStyle="1" w:styleId="Bodytext33Georgia">
    <w:name w:val="Body text (33) + Georgia"/>
    <w:aliases w:val="4.5 pt,Spacing 0 pt1"/>
    <w:basedOn w:val="Bodytext33"/>
    <w:rPr>
      <w:rFonts w:ascii="Georgia" w:hAnsi="Georgia" w:cs="Georgia"/>
      <w:spacing w:val="0"/>
      <w:w w:val="100"/>
      <w:sz w:val="9"/>
      <w:szCs w:val="9"/>
      <w:u w:val="none"/>
    </w:rPr>
  </w:style>
  <w:style w:type="character" w:customStyle="1" w:styleId="Bodytext37">
    <w:name w:val="Body text (37)_"/>
    <w:basedOn w:val="DefaultParagraphFont"/>
    <w:link w:val="Bodytext370"/>
    <w:rPr>
      <w:rFonts w:ascii="Constantia" w:hAnsi="Constantia" w:cs="Constantia"/>
      <w:spacing w:val="0"/>
      <w:sz w:val="13"/>
      <w:szCs w:val="13"/>
      <w:u w:val="none"/>
    </w:rPr>
  </w:style>
  <w:style w:type="character" w:customStyle="1" w:styleId="Bodytext37TimesNewRoman">
    <w:name w:val="Body text (37) + Times New Roman"/>
    <w:aliases w:val="10 pt,Italic6"/>
    <w:basedOn w:val="Bodytext37"/>
    <w:rPr>
      <w:rFonts w:ascii="Times New Roman" w:hAnsi="Times New Roman" w:cs="Times New Roman"/>
      <w:i/>
      <w:iCs/>
      <w:spacing w:val="0"/>
      <w:sz w:val="20"/>
      <w:szCs w:val="20"/>
      <w:u w:val="none"/>
    </w:rPr>
  </w:style>
  <w:style w:type="character" w:customStyle="1" w:styleId="Bodytext34">
    <w:name w:val="Body text (34)_"/>
    <w:basedOn w:val="DefaultParagraphFont"/>
    <w:link w:val="Bodytext340"/>
    <w:rPr>
      <w:rFonts w:ascii="Tahoma" w:hAnsi="Tahoma" w:cs="Tahoma"/>
      <w:spacing w:val="-10"/>
      <w:sz w:val="8"/>
      <w:szCs w:val="8"/>
      <w:u w:val="none"/>
    </w:rPr>
  </w:style>
  <w:style w:type="character" w:customStyle="1" w:styleId="Bodytext34TimesNewRoman">
    <w:name w:val="Body text (34) + Times New Roman"/>
    <w:aliases w:val="4.5 pt1,Italic5"/>
    <w:basedOn w:val="Bodytext34"/>
    <w:rPr>
      <w:rFonts w:ascii="Times New Roman" w:hAnsi="Times New Roman" w:cs="Times New Roman"/>
      <w:i/>
      <w:iCs/>
      <w:spacing w:val="-10"/>
      <w:sz w:val="9"/>
      <w:szCs w:val="9"/>
      <w:u w:val="none"/>
    </w:rPr>
  </w:style>
  <w:style w:type="character" w:customStyle="1" w:styleId="Bodytext35">
    <w:name w:val="Body text (35)_"/>
    <w:basedOn w:val="DefaultParagraphFont"/>
    <w:link w:val="Bodytext350"/>
    <w:rPr>
      <w:rFonts w:ascii="Times New Roman" w:hAnsi="Times New Roman" w:cs="Times New Roman"/>
      <w:i/>
      <w:iCs/>
      <w:sz w:val="8"/>
      <w:szCs w:val="8"/>
      <w:u w:val="none"/>
    </w:rPr>
  </w:style>
  <w:style w:type="character" w:customStyle="1" w:styleId="Bodytext36">
    <w:name w:val="Body text (36)_"/>
    <w:basedOn w:val="DefaultParagraphFont"/>
    <w:link w:val="Bodytext360"/>
    <w:rPr>
      <w:rFonts w:ascii="Courier New" w:hAnsi="Courier New" w:cs="Courier New"/>
      <w:spacing w:val="-10"/>
      <w:sz w:val="8"/>
      <w:szCs w:val="8"/>
      <w:u w:val="none"/>
    </w:rPr>
  </w:style>
  <w:style w:type="character" w:customStyle="1" w:styleId="Bodytext38">
    <w:name w:val="Body text (38)_"/>
    <w:basedOn w:val="DefaultParagraphFont"/>
    <w:link w:val="Bodytext380"/>
    <w:rPr>
      <w:rFonts w:ascii="Times New Roman" w:hAnsi="Times New Roman" w:cs="Times New Roman"/>
      <w:spacing w:val="-10"/>
      <w:sz w:val="26"/>
      <w:szCs w:val="26"/>
      <w:u w:val="none"/>
    </w:rPr>
  </w:style>
  <w:style w:type="character" w:customStyle="1" w:styleId="Heading2">
    <w:name w:val="Heading #2_"/>
    <w:basedOn w:val="DefaultParagraphFont"/>
    <w:link w:val="Heading20"/>
    <w:rPr>
      <w:rFonts w:ascii="Times New Roman" w:hAnsi="Times New Roman" w:cs="Times New Roman"/>
      <w:b/>
      <w:bCs/>
      <w:u w:val="none"/>
    </w:rPr>
  </w:style>
  <w:style w:type="character" w:customStyle="1" w:styleId="Heading214pt">
    <w:name w:val="Heading #2 + 14 pt"/>
    <w:aliases w:val="Not Bold2"/>
    <w:basedOn w:val="Heading2"/>
    <w:rPr>
      <w:rFonts w:ascii="Times New Roman" w:hAnsi="Times New Roman" w:cs="Times New Roman"/>
      <w:b/>
      <w:bCs/>
      <w:sz w:val="28"/>
      <w:szCs w:val="28"/>
      <w:u w:val="none"/>
    </w:rPr>
  </w:style>
  <w:style w:type="character" w:customStyle="1" w:styleId="Bodytext2Italic">
    <w:name w:val="Body text (2) + Italic"/>
    <w:basedOn w:val="Bodytext2"/>
    <w:rPr>
      <w:rFonts w:ascii="Times New Roman" w:hAnsi="Times New Roman" w:cs="Times New Roman"/>
      <w:i/>
      <w:iCs/>
      <w:sz w:val="28"/>
      <w:szCs w:val="28"/>
      <w:u w:val="none"/>
    </w:rPr>
  </w:style>
  <w:style w:type="character" w:customStyle="1" w:styleId="Bodytext223pt">
    <w:name w:val="Body text (2) + 23 pt"/>
    <w:basedOn w:val="Bodytext2"/>
    <w:rPr>
      <w:rFonts w:ascii="Times New Roman" w:hAnsi="Times New Roman" w:cs="Times New Roman"/>
      <w:sz w:val="46"/>
      <w:szCs w:val="46"/>
      <w:u w:val="none"/>
    </w:rPr>
  </w:style>
  <w:style w:type="character" w:customStyle="1" w:styleId="Bodytext212pt1">
    <w:name w:val="Body text (2) + 12 pt1"/>
    <w:aliases w:val="Bold3"/>
    <w:basedOn w:val="Bodytext2"/>
    <w:rPr>
      <w:rFonts w:ascii="Times New Roman" w:hAnsi="Times New Roman" w:cs="Times New Roman"/>
      <w:b/>
      <w:bCs/>
      <w:sz w:val="24"/>
      <w:szCs w:val="24"/>
      <w:u w:val="none"/>
      <w:lang w:val="en-US" w:eastAsia="en-US"/>
    </w:rPr>
  </w:style>
  <w:style w:type="character" w:customStyle="1" w:styleId="Bodytext39">
    <w:name w:val="Body text (39)_"/>
    <w:basedOn w:val="DefaultParagraphFont"/>
    <w:link w:val="Bodytext390"/>
    <w:rPr>
      <w:rFonts w:ascii="Times New Roman" w:hAnsi="Times New Roman" w:cs="Times New Roman"/>
      <w:i/>
      <w:iCs/>
      <w:spacing w:val="-10"/>
      <w:sz w:val="9"/>
      <w:szCs w:val="9"/>
      <w:u w:val="none"/>
    </w:rPr>
  </w:style>
  <w:style w:type="character" w:customStyle="1" w:styleId="Bodytext39Tahoma">
    <w:name w:val="Body text (39) + Tahoma"/>
    <w:aliases w:val="4 pt,Not Italic2"/>
    <w:basedOn w:val="Bodytext39"/>
    <w:rPr>
      <w:rFonts w:ascii="Tahoma" w:hAnsi="Tahoma" w:cs="Tahoma"/>
      <w:i/>
      <w:iCs/>
      <w:spacing w:val="-10"/>
      <w:sz w:val="8"/>
      <w:szCs w:val="8"/>
      <w:u w:val="none"/>
    </w:rPr>
  </w:style>
  <w:style w:type="character" w:customStyle="1" w:styleId="Bodytext400">
    <w:name w:val="Body text (40)_"/>
    <w:basedOn w:val="DefaultParagraphFont"/>
    <w:link w:val="Bodytext401"/>
    <w:rPr>
      <w:sz w:val="21"/>
      <w:szCs w:val="21"/>
      <w:u w:val="none"/>
    </w:rPr>
  </w:style>
  <w:style w:type="character" w:customStyle="1" w:styleId="Bodytext213pt">
    <w:name w:val="Body text (2) + 13 pt"/>
    <w:aliases w:val="Bold2"/>
    <w:basedOn w:val="Bodytext2"/>
    <w:rPr>
      <w:rFonts w:ascii="Times New Roman" w:hAnsi="Times New Roman" w:cs="Times New Roman"/>
      <w:b/>
      <w:bCs/>
      <w:sz w:val="26"/>
      <w:szCs w:val="26"/>
      <w:u w:val="none"/>
    </w:rPr>
  </w:style>
  <w:style w:type="character" w:customStyle="1" w:styleId="Bodytext3712pt">
    <w:name w:val="Body text (37) + 12 pt"/>
    <w:aliases w:val="Bold1,Italic4"/>
    <w:basedOn w:val="Bodytext37"/>
    <w:rPr>
      <w:rFonts w:ascii="Constantia" w:hAnsi="Constantia" w:cs="Constantia"/>
      <w:b/>
      <w:bCs/>
      <w:i/>
      <w:iCs/>
      <w:spacing w:val="0"/>
      <w:sz w:val="24"/>
      <w:szCs w:val="24"/>
      <w:u w:val="none"/>
    </w:rPr>
  </w:style>
  <w:style w:type="character" w:customStyle="1" w:styleId="Bodytext210pt3">
    <w:name w:val="Body text (2) + 10 pt3"/>
    <w:aliases w:val="Italic3"/>
    <w:basedOn w:val="Bodytext2"/>
    <w:rPr>
      <w:rFonts w:ascii="Times New Roman" w:hAnsi="Times New Roman" w:cs="Times New Roman"/>
      <w:i/>
      <w:iCs/>
      <w:sz w:val="20"/>
      <w:szCs w:val="20"/>
      <w:u w:val="none"/>
    </w:rPr>
  </w:style>
  <w:style w:type="character" w:customStyle="1" w:styleId="Bodytext210pt2">
    <w:name w:val="Body text (2) + 10 pt2"/>
    <w:basedOn w:val="Bodytext2"/>
    <w:rPr>
      <w:rFonts w:ascii="Times New Roman" w:hAnsi="Times New Roman" w:cs="Times New Roman"/>
      <w:sz w:val="20"/>
      <w:szCs w:val="20"/>
      <w:u w:val="none"/>
    </w:rPr>
  </w:style>
  <w:style w:type="character" w:customStyle="1" w:styleId="Bodytext210pt1">
    <w:name w:val="Body text (2) + 10 pt1"/>
    <w:basedOn w:val="Bodytext2"/>
    <w:rPr>
      <w:rFonts w:ascii="Times New Roman" w:hAnsi="Times New Roman" w:cs="Times New Roman"/>
      <w:sz w:val="20"/>
      <w:szCs w:val="20"/>
      <w:u w:val="none"/>
    </w:rPr>
  </w:style>
  <w:style w:type="character" w:customStyle="1" w:styleId="Bodytext221">
    <w:name w:val="Body text (2)2"/>
    <w:basedOn w:val="Bodytext2"/>
    <w:rPr>
      <w:rFonts w:ascii="Times New Roman" w:hAnsi="Times New Roman" w:cs="Times New Roman"/>
      <w:sz w:val="28"/>
      <w:szCs w:val="28"/>
      <w:u w:val="single"/>
    </w:rPr>
  </w:style>
  <w:style w:type="character" w:customStyle="1" w:styleId="Bodytext24pt">
    <w:name w:val="Body text (2) + 4 pt"/>
    <w:basedOn w:val="Bodytext2"/>
    <w:rPr>
      <w:rFonts w:ascii="Times New Roman" w:hAnsi="Times New Roman" w:cs="Times New Roman"/>
      <w:spacing w:val="0"/>
      <w:sz w:val="8"/>
      <w:szCs w:val="8"/>
      <w:u w:val="none"/>
    </w:rPr>
  </w:style>
  <w:style w:type="character" w:customStyle="1" w:styleId="Bodytext2MicrosoftSansSerif">
    <w:name w:val="Body text (2) + Microsoft Sans Serif"/>
    <w:aliases w:val="11 pt"/>
    <w:basedOn w:val="Bodytext2"/>
    <w:rPr>
      <w:rFonts w:ascii="Microsoft Sans Serif" w:hAnsi="Microsoft Sans Serif" w:cs="Microsoft Sans Serif"/>
      <w:sz w:val="22"/>
      <w:szCs w:val="22"/>
      <w:u w:val="none"/>
      <w:lang w:val="en-US" w:eastAsia="en-US"/>
    </w:rPr>
  </w:style>
  <w:style w:type="character" w:customStyle="1" w:styleId="Other">
    <w:name w:val="Other_"/>
    <w:basedOn w:val="DefaultParagraphFont"/>
    <w:link w:val="Other0"/>
    <w:rPr>
      <w:rFonts w:ascii="Times New Roman" w:hAnsi="Times New Roman" w:cs="Times New Roman"/>
      <w:noProof/>
      <w:sz w:val="20"/>
      <w:szCs w:val="20"/>
      <w:u w:val="none"/>
    </w:rPr>
  </w:style>
  <w:style w:type="character" w:customStyle="1" w:styleId="Picturecaption2">
    <w:name w:val="Picture caption (2)_"/>
    <w:basedOn w:val="DefaultParagraphFont"/>
    <w:link w:val="Picturecaption20"/>
    <w:rPr>
      <w:rFonts w:ascii="Times New Roman" w:hAnsi="Times New Roman" w:cs="Times New Roman"/>
      <w:sz w:val="28"/>
      <w:szCs w:val="28"/>
      <w:u w:val="none"/>
    </w:rPr>
  </w:style>
  <w:style w:type="character" w:customStyle="1" w:styleId="Picturecaption3">
    <w:name w:val="Picture caption (3)_"/>
    <w:basedOn w:val="DefaultParagraphFont"/>
    <w:link w:val="Picturecaption30"/>
    <w:rPr>
      <w:rFonts w:ascii="Times New Roman" w:hAnsi="Times New Roman" w:cs="Times New Roman"/>
      <w:sz w:val="21"/>
      <w:szCs w:val="21"/>
      <w:u w:val="none"/>
    </w:rPr>
  </w:style>
  <w:style w:type="character" w:customStyle="1" w:styleId="Picturecaption310pt">
    <w:name w:val="Picture caption (3) + 10 pt"/>
    <w:aliases w:val="Italic2"/>
    <w:basedOn w:val="Picturecaption3"/>
    <w:rPr>
      <w:rFonts w:ascii="Times New Roman" w:hAnsi="Times New Roman" w:cs="Times New Roman"/>
      <w:i/>
      <w:iCs/>
      <w:sz w:val="20"/>
      <w:szCs w:val="20"/>
      <w:u w:val="none"/>
    </w:rPr>
  </w:style>
  <w:style w:type="character" w:customStyle="1" w:styleId="Picturecaption">
    <w:name w:val="Picture caption_"/>
    <w:basedOn w:val="DefaultParagraphFont"/>
    <w:link w:val="Picturecaption0"/>
    <w:rPr>
      <w:rFonts w:ascii="Times New Roman" w:hAnsi="Times New Roman" w:cs="Times New Roman"/>
      <w:b/>
      <w:bCs/>
      <w:sz w:val="22"/>
      <w:szCs w:val="22"/>
      <w:u w:val="none"/>
    </w:rPr>
  </w:style>
  <w:style w:type="character" w:customStyle="1" w:styleId="Picturecaption4">
    <w:name w:val="Picture caption (4)_"/>
    <w:basedOn w:val="DefaultParagraphFont"/>
    <w:link w:val="Picturecaption40"/>
    <w:rPr>
      <w:rFonts w:ascii="Times New Roman" w:hAnsi="Times New Roman" w:cs="Times New Roman"/>
      <w:b/>
      <w:bCs/>
      <w:spacing w:val="0"/>
      <w:sz w:val="28"/>
      <w:szCs w:val="28"/>
      <w:u w:val="none"/>
    </w:rPr>
  </w:style>
  <w:style w:type="character" w:customStyle="1" w:styleId="PicturecaptionCourierNew">
    <w:name w:val="Picture caption + Courier New"/>
    <w:aliases w:val="9 pt"/>
    <w:basedOn w:val="Picturecaption"/>
    <w:rPr>
      <w:rFonts w:ascii="Courier New" w:hAnsi="Courier New" w:cs="Courier New"/>
      <w:b/>
      <w:bCs/>
      <w:w w:val="100"/>
      <w:sz w:val="18"/>
      <w:szCs w:val="18"/>
      <w:u w:val="none"/>
    </w:rPr>
  </w:style>
  <w:style w:type="character" w:customStyle="1" w:styleId="Bodytext41">
    <w:name w:val="Body text (41)_"/>
    <w:basedOn w:val="DefaultParagraphFont"/>
    <w:link w:val="Bodytext410"/>
    <w:rPr>
      <w:rFonts w:ascii="Times New Roman" w:hAnsi="Times New Roman" w:cs="Times New Roman"/>
      <w:sz w:val="8"/>
      <w:szCs w:val="8"/>
      <w:u w:val="none"/>
    </w:rPr>
  </w:style>
  <w:style w:type="character" w:customStyle="1" w:styleId="Bodytext41Italic">
    <w:name w:val="Body text (41) + Italic"/>
    <w:basedOn w:val="Bodytext41"/>
    <w:rPr>
      <w:rFonts w:ascii="Times New Roman" w:hAnsi="Times New Roman" w:cs="Times New Roman"/>
      <w:i/>
      <w:iCs/>
      <w:sz w:val="8"/>
      <w:szCs w:val="8"/>
      <w:u w:val="none"/>
    </w:rPr>
  </w:style>
  <w:style w:type="character" w:customStyle="1" w:styleId="Bodytext33Spacing0pt">
    <w:name w:val="Body text (33) + Spacing 0 pt"/>
    <w:basedOn w:val="Bodytext33"/>
    <w:rPr>
      <w:rFonts w:ascii="Courier New" w:hAnsi="Courier New" w:cs="Courier New"/>
      <w:spacing w:val="-10"/>
      <w:sz w:val="8"/>
      <w:szCs w:val="8"/>
      <w:u w:val="none"/>
    </w:rPr>
  </w:style>
  <w:style w:type="character" w:customStyle="1" w:styleId="Bodytext42">
    <w:name w:val="Body text (42)_"/>
    <w:basedOn w:val="DefaultParagraphFont"/>
    <w:link w:val="Bodytext420"/>
    <w:rPr>
      <w:rFonts w:ascii="Times New Roman" w:hAnsi="Times New Roman" w:cs="Times New Roman"/>
      <w:b/>
      <w:bCs/>
      <w:sz w:val="22"/>
      <w:szCs w:val="22"/>
      <w:u w:val="none"/>
    </w:rPr>
  </w:style>
  <w:style w:type="character" w:customStyle="1" w:styleId="Bodytext37Spacing2pt">
    <w:name w:val="Body text (37) + Spacing 2 pt"/>
    <w:basedOn w:val="Bodytext37"/>
    <w:rPr>
      <w:rFonts w:ascii="Constantia" w:hAnsi="Constantia" w:cs="Constantia"/>
      <w:spacing w:val="40"/>
      <w:sz w:val="13"/>
      <w:szCs w:val="13"/>
      <w:u w:val="none"/>
    </w:rPr>
  </w:style>
  <w:style w:type="character" w:customStyle="1" w:styleId="Bodytext37TimesNewRoman1">
    <w:name w:val="Body text (37) + Times New Roman1"/>
    <w:aliases w:val="10 pt1"/>
    <w:basedOn w:val="Bodytext37"/>
    <w:rPr>
      <w:rFonts w:ascii="Times New Roman" w:hAnsi="Times New Roman" w:cs="Times New Roman"/>
      <w:spacing w:val="0"/>
      <w:sz w:val="20"/>
      <w:szCs w:val="20"/>
      <w:u w:val="none"/>
    </w:rPr>
  </w:style>
  <w:style w:type="character" w:customStyle="1" w:styleId="Bodytext37Spacing18pt">
    <w:name w:val="Body text (37) + Spacing 18 pt"/>
    <w:basedOn w:val="Bodytext37"/>
    <w:rPr>
      <w:rFonts w:ascii="Constantia" w:hAnsi="Constantia" w:cs="Constantia"/>
      <w:spacing w:val="360"/>
      <w:sz w:val="13"/>
      <w:szCs w:val="13"/>
      <w:u w:val="none"/>
    </w:rPr>
  </w:style>
  <w:style w:type="character" w:customStyle="1" w:styleId="Bodytext214pt1">
    <w:name w:val="Body text (21) + 4 pt1"/>
    <w:aliases w:val="Italic1"/>
    <w:basedOn w:val="Bodytext210"/>
    <w:rPr>
      <w:rFonts w:ascii="Times New Roman" w:hAnsi="Times New Roman" w:cs="Times New Roman"/>
      <w:i/>
      <w:iCs/>
      <w:sz w:val="8"/>
      <w:szCs w:val="8"/>
      <w:u w:val="none"/>
      <w:lang w:val="en-US" w:eastAsia="en-US"/>
    </w:rPr>
  </w:style>
  <w:style w:type="character" w:customStyle="1" w:styleId="Bodytext43">
    <w:name w:val="Body text (43)_"/>
    <w:basedOn w:val="DefaultParagraphFont"/>
    <w:link w:val="Bodytext430"/>
    <w:rPr>
      <w:rFonts w:ascii="Courier New" w:hAnsi="Courier New" w:cs="Courier New"/>
      <w:spacing w:val="-20"/>
      <w:sz w:val="13"/>
      <w:szCs w:val="13"/>
      <w:u w:val="none"/>
    </w:rPr>
  </w:style>
  <w:style w:type="character" w:customStyle="1" w:styleId="Bodytext44">
    <w:name w:val="Body text (44)_"/>
    <w:basedOn w:val="DefaultParagraphFont"/>
    <w:link w:val="Bodytext441"/>
    <w:rPr>
      <w:rFonts w:ascii="Times New Roman" w:hAnsi="Times New Roman" w:cs="Times New Roman"/>
      <w:spacing w:val="0"/>
      <w:sz w:val="8"/>
      <w:szCs w:val="8"/>
      <w:u w:val="none"/>
    </w:rPr>
  </w:style>
  <w:style w:type="character" w:customStyle="1" w:styleId="Bodytext21Spacing-1pt">
    <w:name w:val="Body text (21) + Spacing -1 pt"/>
    <w:basedOn w:val="Bodytext210"/>
    <w:rPr>
      <w:rFonts w:ascii="Times New Roman" w:hAnsi="Times New Roman" w:cs="Times New Roman"/>
      <w:spacing w:val="-30"/>
      <w:sz w:val="22"/>
      <w:szCs w:val="22"/>
      <w:u w:val="none"/>
      <w:lang w:val="en-US" w:eastAsia="en-US"/>
    </w:rPr>
  </w:style>
  <w:style w:type="character" w:customStyle="1" w:styleId="Bodytext440">
    <w:name w:val="Body text (44)"/>
    <w:basedOn w:val="Bodytext44"/>
    <w:rPr>
      <w:rFonts w:ascii="Times New Roman" w:hAnsi="Times New Roman" w:cs="Times New Roman"/>
      <w:spacing w:val="0"/>
      <w:sz w:val="8"/>
      <w:szCs w:val="8"/>
      <w:u w:val="none"/>
    </w:rPr>
  </w:style>
  <w:style w:type="character" w:customStyle="1" w:styleId="Heading1">
    <w:name w:val="Heading #1_"/>
    <w:basedOn w:val="DefaultParagraphFont"/>
    <w:link w:val="Heading10"/>
    <w:rPr>
      <w:rFonts w:ascii="Times New Roman" w:hAnsi="Times New Roman" w:cs="Times New Roman"/>
      <w:sz w:val="28"/>
      <w:szCs w:val="28"/>
      <w:u w:val="none"/>
    </w:rPr>
  </w:style>
  <w:style w:type="character" w:customStyle="1" w:styleId="Heading1Spacing1pt">
    <w:name w:val="Heading #1 + Spacing 1 pt"/>
    <w:basedOn w:val="Heading1"/>
    <w:rPr>
      <w:rFonts w:ascii="Times New Roman" w:hAnsi="Times New Roman" w:cs="Times New Roman"/>
      <w:spacing w:val="30"/>
      <w:sz w:val="28"/>
      <w:szCs w:val="28"/>
      <w:u w:val="none"/>
    </w:rPr>
  </w:style>
  <w:style w:type="character" w:customStyle="1" w:styleId="Heading34">
    <w:name w:val="Heading #3 (4)_"/>
    <w:basedOn w:val="DefaultParagraphFont"/>
    <w:link w:val="Heading340"/>
    <w:rPr>
      <w:rFonts w:ascii="Times New Roman" w:hAnsi="Times New Roman" w:cs="Times New Roman"/>
      <w:sz w:val="28"/>
      <w:szCs w:val="28"/>
      <w:u w:val="none"/>
    </w:rPr>
  </w:style>
  <w:style w:type="character" w:customStyle="1" w:styleId="Bodytext3214pt">
    <w:name w:val="Body text (32) + 14 pt"/>
    <w:aliases w:val="Not Bold1,Not Italic1"/>
    <w:basedOn w:val="Bodytext32"/>
    <w:rPr>
      <w:rFonts w:ascii="Times New Roman" w:hAnsi="Times New Roman" w:cs="Times New Roman"/>
      <w:b/>
      <w:bCs/>
      <w:i/>
      <w:iCs/>
      <w:sz w:val="28"/>
      <w:szCs w:val="28"/>
      <w:u w:val="none"/>
    </w:rPr>
  </w:style>
  <w:style w:type="paragraph" w:customStyle="1" w:styleId="Bodytext40">
    <w:name w:val="Body text (4)"/>
    <w:basedOn w:val="Normal"/>
    <w:link w:val="Bodytext4"/>
    <w:pPr>
      <w:shd w:val="clear" w:color="auto" w:fill="FFFFFF"/>
      <w:spacing w:after="540" w:line="346" w:lineRule="exact"/>
      <w:jc w:val="center"/>
    </w:pPr>
    <w:rPr>
      <w:rFonts w:ascii="Times New Roman" w:hAnsi="Times New Roman" w:cs="Times New Roman"/>
      <w:b/>
      <w:bCs/>
      <w:color w:val="auto"/>
      <w:sz w:val="28"/>
      <w:szCs w:val="28"/>
      <w:lang w:eastAsia="en-US"/>
    </w:rPr>
  </w:style>
  <w:style w:type="paragraph" w:customStyle="1" w:styleId="Heading30">
    <w:name w:val="Heading #3"/>
    <w:basedOn w:val="Normal"/>
    <w:link w:val="Heading3"/>
    <w:pPr>
      <w:shd w:val="clear" w:color="auto" w:fill="FFFFFF"/>
      <w:spacing w:after="240" w:line="346" w:lineRule="exact"/>
      <w:ind w:hanging="1400"/>
      <w:jc w:val="center"/>
      <w:outlineLvl w:val="2"/>
    </w:pPr>
    <w:rPr>
      <w:rFonts w:ascii="Times New Roman" w:hAnsi="Times New Roman" w:cs="Times New Roman"/>
      <w:b/>
      <w:bCs/>
      <w:color w:val="auto"/>
      <w:sz w:val="28"/>
      <w:szCs w:val="28"/>
      <w:lang w:eastAsia="en-US"/>
    </w:rPr>
  </w:style>
  <w:style w:type="paragraph" w:customStyle="1" w:styleId="Bodytext50">
    <w:name w:val="Body text (5)"/>
    <w:basedOn w:val="Normal"/>
    <w:link w:val="Bodytext5"/>
    <w:pPr>
      <w:shd w:val="clear" w:color="auto" w:fill="FFFFFF"/>
      <w:spacing w:line="240" w:lineRule="atLeast"/>
    </w:pPr>
    <w:rPr>
      <w:rFonts w:ascii="Times New Roman" w:hAnsi="Times New Roman" w:cs="Times New Roman"/>
      <w:color w:val="auto"/>
      <w:sz w:val="26"/>
      <w:szCs w:val="26"/>
      <w:lang w:eastAsia="en-US"/>
    </w:rPr>
  </w:style>
  <w:style w:type="paragraph" w:customStyle="1" w:styleId="Bodytext30">
    <w:name w:val="Body text (3)"/>
    <w:basedOn w:val="Normal"/>
    <w:link w:val="Bodytext3"/>
    <w:pPr>
      <w:shd w:val="clear" w:color="auto" w:fill="FFFFFF"/>
      <w:spacing w:before="240" w:after="1140" w:line="240" w:lineRule="atLeast"/>
      <w:jc w:val="center"/>
    </w:pPr>
    <w:rPr>
      <w:rFonts w:ascii="Times New Roman" w:hAnsi="Times New Roman" w:cs="Times New Roman"/>
      <w:i/>
      <w:iCs/>
      <w:color w:val="auto"/>
      <w:sz w:val="28"/>
      <w:szCs w:val="28"/>
      <w:lang w:eastAsia="en-US"/>
    </w:rPr>
  </w:style>
  <w:style w:type="paragraph" w:customStyle="1" w:styleId="Bodytext21">
    <w:name w:val="Body text (2)1"/>
    <w:basedOn w:val="Normal"/>
    <w:link w:val="Bodytext2"/>
    <w:pPr>
      <w:shd w:val="clear" w:color="auto" w:fill="FFFFFF"/>
      <w:spacing w:before="240" w:after="240" w:line="346" w:lineRule="exact"/>
      <w:jc w:val="both"/>
    </w:pPr>
    <w:rPr>
      <w:rFonts w:ascii="Times New Roman" w:hAnsi="Times New Roman" w:cs="Times New Roman"/>
      <w:color w:val="auto"/>
      <w:sz w:val="28"/>
      <w:szCs w:val="28"/>
      <w:lang w:eastAsia="en-US"/>
    </w:rPr>
  </w:style>
  <w:style w:type="paragraph" w:customStyle="1" w:styleId="Bodytext60">
    <w:name w:val="Body text (6)"/>
    <w:basedOn w:val="Normal"/>
    <w:link w:val="Bodytext6"/>
    <w:pPr>
      <w:shd w:val="clear" w:color="auto" w:fill="FFFFFF"/>
      <w:spacing w:after="660" w:line="240" w:lineRule="atLeast"/>
      <w:jc w:val="center"/>
    </w:pPr>
    <w:rPr>
      <w:rFonts w:ascii="Times New Roman" w:hAnsi="Times New Roman" w:cs="Times New Roman"/>
      <w:b/>
      <w:bCs/>
      <w:color w:val="auto"/>
      <w:sz w:val="26"/>
      <w:szCs w:val="26"/>
      <w:lang w:eastAsia="en-US"/>
    </w:rPr>
  </w:style>
  <w:style w:type="paragraph" w:customStyle="1" w:styleId="Bodytext70">
    <w:name w:val="Body text (7)"/>
    <w:basedOn w:val="Normal"/>
    <w:link w:val="Bodytext7"/>
    <w:pPr>
      <w:shd w:val="clear" w:color="auto" w:fill="FFFFFF"/>
      <w:spacing w:line="240" w:lineRule="atLeast"/>
    </w:pPr>
    <w:rPr>
      <w:rFonts w:ascii="Times New Roman" w:hAnsi="Times New Roman" w:cs="Times New Roman"/>
      <w:i/>
      <w:iCs/>
      <w:color w:val="auto"/>
      <w:w w:val="200"/>
      <w:sz w:val="8"/>
      <w:szCs w:val="8"/>
      <w:lang w:eastAsia="en-US"/>
    </w:rPr>
  </w:style>
  <w:style w:type="paragraph" w:customStyle="1" w:styleId="Heading320">
    <w:name w:val="Heading #3 (2)"/>
    <w:basedOn w:val="Normal"/>
    <w:link w:val="Heading32"/>
    <w:pPr>
      <w:shd w:val="clear" w:color="auto" w:fill="FFFFFF"/>
      <w:spacing w:after="240" w:line="240" w:lineRule="atLeast"/>
      <w:jc w:val="center"/>
      <w:outlineLvl w:val="2"/>
    </w:pPr>
    <w:rPr>
      <w:rFonts w:ascii="Times New Roman" w:hAnsi="Times New Roman" w:cs="Times New Roman"/>
      <w:b/>
      <w:bCs/>
      <w:color w:val="auto"/>
      <w:lang w:eastAsia="en-US"/>
    </w:rPr>
  </w:style>
  <w:style w:type="paragraph" w:customStyle="1" w:styleId="Bodytext80">
    <w:name w:val="Body text (8)"/>
    <w:basedOn w:val="Normal"/>
    <w:link w:val="Bodytext8"/>
    <w:pPr>
      <w:shd w:val="clear" w:color="auto" w:fill="FFFFFF"/>
      <w:spacing w:after="660" w:line="240" w:lineRule="atLeast"/>
      <w:jc w:val="center"/>
    </w:pPr>
    <w:rPr>
      <w:rFonts w:ascii="Times New Roman" w:hAnsi="Times New Roman" w:cs="Times New Roman"/>
      <w:b/>
      <w:bCs/>
      <w:color w:val="auto"/>
      <w:sz w:val="26"/>
      <w:szCs w:val="26"/>
      <w:lang w:eastAsia="en-US"/>
    </w:rPr>
  </w:style>
  <w:style w:type="paragraph" w:customStyle="1" w:styleId="Bodytext90">
    <w:name w:val="Body text (9)"/>
    <w:basedOn w:val="Normal"/>
    <w:link w:val="Bodytext9"/>
    <w:pPr>
      <w:shd w:val="clear" w:color="auto" w:fill="FFFFFF"/>
      <w:spacing w:after="660" w:line="240" w:lineRule="atLeast"/>
      <w:jc w:val="center"/>
    </w:pPr>
    <w:rPr>
      <w:rFonts w:ascii="Times New Roman" w:hAnsi="Times New Roman" w:cs="Times New Roman"/>
      <w:color w:val="auto"/>
      <w:sz w:val="28"/>
      <w:szCs w:val="28"/>
      <w:lang w:eastAsia="en-US"/>
    </w:rPr>
  </w:style>
  <w:style w:type="paragraph" w:customStyle="1" w:styleId="Bodytext100">
    <w:name w:val="Body text (10)"/>
    <w:basedOn w:val="Normal"/>
    <w:link w:val="Bodytext10"/>
    <w:pPr>
      <w:shd w:val="clear" w:color="auto" w:fill="FFFFFF"/>
      <w:spacing w:after="660" w:line="240" w:lineRule="atLeast"/>
      <w:jc w:val="center"/>
    </w:pPr>
    <w:rPr>
      <w:rFonts w:ascii="Arial Narrow" w:hAnsi="Arial Narrow" w:cs="Arial Narrow"/>
      <w:color w:val="auto"/>
      <w:lang w:eastAsia="en-US"/>
    </w:rPr>
  </w:style>
  <w:style w:type="paragraph" w:customStyle="1" w:styleId="Bodytext110">
    <w:name w:val="Body text (11)"/>
    <w:basedOn w:val="Normal"/>
    <w:link w:val="Bodytext11"/>
    <w:pPr>
      <w:shd w:val="clear" w:color="auto" w:fill="FFFFFF"/>
      <w:spacing w:after="660" w:line="240" w:lineRule="atLeast"/>
      <w:jc w:val="center"/>
    </w:pPr>
    <w:rPr>
      <w:rFonts w:ascii="Arial Narrow" w:hAnsi="Arial Narrow" w:cs="Arial Narrow"/>
      <w:b/>
      <w:bCs/>
      <w:color w:val="auto"/>
      <w:lang w:eastAsia="en-US"/>
    </w:rPr>
  </w:style>
  <w:style w:type="paragraph" w:customStyle="1" w:styleId="Bodytext120">
    <w:name w:val="Body text (12)"/>
    <w:basedOn w:val="Normal"/>
    <w:link w:val="Bodytext12"/>
    <w:pPr>
      <w:shd w:val="clear" w:color="auto" w:fill="FFFFFF"/>
      <w:spacing w:after="660" w:line="240" w:lineRule="atLeast"/>
      <w:jc w:val="center"/>
    </w:pPr>
    <w:rPr>
      <w:rFonts w:ascii="Arial Narrow" w:hAnsi="Arial Narrow" w:cs="Arial Narrow"/>
      <w:color w:val="auto"/>
      <w:lang w:eastAsia="en-US"/>
    </w:rPr>
  </w:style>
  <w:style w:type="paragraph" w:customStyle="1" w:styleId="Bodytext130">
    <w:name w:val="Body text (13)"/>
    <w:basedOn w:val="Normal"/>
    <w:link w:val="Bodytext13"/>
    <w:pPr>
      <w:shd w:val="clear" w:color="auto" w:fill="FFFFFF"/>
      <w:spacing w:after="660" w:line="240" w:lineRule="atLeast"/>
      <w:jc w:val="center"/>
    </w:pPr>
    <w:rPr>
      <w:rFonts w:ascii="Arial Narrow" w:hAnsi="Arial Narrow" w:cs="Arial Narrow"/>
      <w:color w:val="auto"/>
      <w:lang w:eastAsia="en-US"/>
    </w:rPr>
  </w:style>
  <w:style w:type="paragraph" w:customStyle="1" w:styleId="Bodytext140">
    <w:name w:val="Body text (14)"/>
    <w:basedOn w:val="Normal"/>
    <w:link w:val="Bodytext14"/>
    <w:pPr>
      <w:shd w:val="clear" w:color="auto" w:fill="FFFFFF"/>
      <w:spacing w:after="660" w:line="240" w:lineRule="atLeast"/>
      <w:jc w:val="center"/>
    </w:pPr>
    <w:rPr>
      <w:rFonts w:ascii="Arial Narrow" w:hAnsi="Arial Narrow" w:cs="Arial Narrow"/>
      <w:color w:val="auto"/>
      <w:lang w:eastAsia="en-US"/>
    </w:rPr>
  </w:style>
  <w:style w:type="paragraph" w:customStyle="1" w:styleId="Bodytext150">
    <w:name w:val="Body text (15)"/>
    <w:basedOn w:val="Normal"/>
    <w:link w:val="Bodytext15"/>
    <w:pPr>
      <w:shd w:val="clear" w:color="auto" w:fill="FFFFFF"/>
      <w:spacing w:after="660" w:line="240" w:lineRule="atLeast"/>
      <w:jc w:val="center"/>
    </w:pPr>
    <w:rPr>
      <w:rFonts w:ascii="Arial Narrow" w:hAnsi="Arial Narrow" w:cs="Arial Narrow"/>
      <w:color w:val="auto"/>
      <w:lang w:val="en-US" w:eastAsia="en-US"/>
    </w:rPr>
  </w:style>
  <w:style w:type="paragraph" w:customStyle="1" w:styleId="Bodytext160">
    <w:name w:val="Body text (16)"/>
    <w:basedOn w:val="Normal"/>
    <w:link w:val="Bodytext16"/>
    <w:pPr>
      <w:shd w:val="clear" w:color="auto" w:fill="FFFFFF"/>
      <w:spacing w:after="720" w:line="240" w:lineRule="atLeast"/>
      <w:jc w:val="center"/>
    </w:pPr>
    <w:rPr>
      <w:rFonts w:ascii="Arial Narrow" w:hAnsi="Arial Narrow" w:cs="Arial Narrow"/>
      <w:color w:val="auto"/>
      <w:lang w:eastAsia="en-US"/>
    </w:rPr>
  </w:style>
  <w:style w:type="paragraph" w:customStyle="1" w:styleId="Bodytext170">
    <w:name w:val="Body text (17)"/>
    <w:basedOn w:val="Normal"/>
    <w:link w:val="Bodytext17"/>
    <w:pPr>
      <w:shd w:val="clear" w:color="auto" w:fill="FFFFFF"/>
      <w:spacing w:after="660" w:line="240" w:lineRule="atLeast"/>
      <w:jc w:val="center"/>
    </w:pPr>
    <w:rPr>
      <w:rFonts w:ascii="Arial Narrow" w:hAnsi="Arial Narrow" w:cs="Arial Narrow"/>
      <w:color w:val="auto"/>
      <w:lang w:eastAsia="en-US"/>
    </w:rPr>
  </w:style>
  <w:style w:type="paragraph" w:customStyle="1" w:styleId="Bodytext180">
    <w:name w:val="Body text (18)"/>
    <w:basedOn w:val="Normal"/>
    <w:link w:val="Bodytext18"/>
    <w:pPr>
      <w:shd w:val="clear" w:color="auto" w:fill="FFFFFF"/>
      <w:spacing w:after="660" w:line="240" w:lineRule="atLeast"/>
      <w:jc w:val="center"/>
    </w:pPr>
    <w:rPr>
      <w:rFonts w:ascii="Arial Narrow" w:hAnsi="Arial Narrow" w:cs="Arial Narrow"/>
      <w:color w:val="auto"/>
      <w:lang w:eastAsia="en-US"/>
    </w:rPr>
  </w:style>
  <w:style w:type="paragraph" w:customStyle="1" w:styleId="Bodytext190">
    <w:name w:val="Body text (19)"/>
    <w:basedOn w:val="Normal"/>
    <w:link w:val="Bodytext19"/>
    <w:pPr>
      <w:shd w:val="clear" w:color="auto" w:fill="FFFFFF"/>
      <w:spacing w:after="660" w:line="240" w:lineRule="atLeast"/>
      <w:jc w:val="center"/>
    </w:pPr>
    <w:rPr>
      <w:rFonts w:ascii="Arial Narrow" w:hAnsi="Arial Narrow" w:cs="Arial Narrow"/>
      <w:color w:val="auto"/>
      <w:lang w:eastAsia="en-US"/>
    </w:rPr>
  </w:style>
  <w:style w:type="paragraph" w:customStyle="1" w:styleId="Bodytext200">
    <w:name w:val="Body text (20)"/>
    <w:basedOn w:val="Normal"/>
    <w:link w:val="Bodytext20"/>
    <w:pPr>
      <w:shd w:val="clear" w:color="auto" w:fill="FFFFFF"/>
      <w:spacing w:before="420" w:line="274" w:lineRule="exact"/>
      <w:jc w:val="both"/>
    </w:pPr>
    <w:rPr>
      <w:rFonts w:ascii="Times New Roman" w:hAnsi="Times New Roman" w:cs="Times New Roman"/>
      <w:b/>
      <w:bCs/>
      <w:i/>
      <w:iCs/>
      <w:color w:val="auto"/>
      <w:lang w:eastAsia="en-US"/>
    </w:rPr>
  </w:style>
  <w:style w:type="paragraph" w:customStyle="1" w:styleId="Bodytext211">
    <w:name w:val="Body text (21)"/>
    <w:basedOn w:val="Normal"/>
    <w:link w:val="Bodytext210"/>
    <w:pPr>
      <w:shd w:val="clear" w:color="auto" w:fill="FFFFFF"/>
      <w:spacing w:line="274" w:lineRule="exact"/>
      <w:ind w:hanging="180"/>
      <w:jc w:val="both"/>
    </w:pPr>
    <w:rPr>
      <w:rFonts w:ascii="Times New Roman" w:hAnsi="Times New Roman" w:cs="Times New Roman"/>
      <w:color w:val="auto"/>
      <w:sz w:val="22"/>
      <w:szCs w:val="22"/>
      <w:lang w:val="en-US" w:eastAsia="en-US"/>
    </w:rPr>
  </w:style>
  <w:style w:type="paragraph" w:customStyle="1" w:styleId="Heading330">
    <w:name w:val="Heading #3 (3)"/>
    <w:basedOn w:val="Normal"/>
    <w:link w:val="Heading33"/>
    <w:pPr>
      <w:shd w:val="clear" w:color="auto" w:fill="FFFFFF"/>
      <w:spacing w:line="326" w:lineRule="exact"/>
      <w:outlineLvl w:val="2"/>
    </w:pPr>
    <w:rPr>
      <w:rFonts w:ascii="Times New Roman" w:hAnsi="Times New Roman" w:cs="Times New Roman"/>
      <w:b/>
      <w:bCs/>
      <w:color w:val="auto"/>
      <w:sz w:val="26"/>
      <w:szCs w:val="26"/>
      <w:lang w:eastAsia="en-US"/>
    </w:rPr>
  </w:style>
  <w:style w:type="paragraph" w:customStyle="1" w:styleId="Bodytext220">
    <w:name w:val="Body text (22)"/>
    <w:basedOn w:val="Normal"/>
    <w:link w:val="Bodytext22"/>
    <w:pPr>
      <w:shd w:val="clear" w:color="auto" w:fill="FFFFFF"/>
      <w:spacing w:line="326" w:lineRule="exact"/>
    </w:pPr>
    <w:rPr>
      <w:rFonts w:ascii="Times New Roman" w:hAnsi="Times New Roman" w:cs="Times New Roman"/>
      <w:b/>
      <w:bCs/>
      <w:color w:val="auto"/>
      <w:sz w:val="26"/>
      <w:szCs w:val="26"/>
      <w:lang w:eastAsia="en-US"/>
    </w:rPr>
  </w:style>
  <w:style w:type="paragraph" w:customStyle="1" w:styleId="Bodytext231">
    <w:name w:val="Body text (23)"/>
    <w:basedOn w:val="Normal"/>
    <w:link w:val="Bodytext230"/>
    <w:pPr>
      <w:shd w:val="clear" w:color="auto" w:fill="FFFFFF"/>
      <w:spacing w:after="120" w:line="240" w:lineRule="atLeast"/>
      <w:jc w:val="center"/>
    </w:pPr>
    <w:rPr>
      <w:rFonts w:ascii="Arial Narrow" w:hAnsi="Arial Narrow" w:cs="Arial Narrow"/>
      <w:color w:val="auto"/>
      <w:lang w:eastAsia="en-US"/>
    </w:rPr>
  </w:style>
  <w:style w:type="paragraph" w:customStyle="1" w:styleId="Bodytext240">
    <w:name w:val="Body text (24)"/>
    <w:basedOn w:val="Normal"/>
    <w:link w:val="Bodytext24"/>
    <w:pPr>
      <w:shd w:val="clear" w:color="auto" w:fill="FFFFFF"/>
      <w:spacing w:before="120" w:line="312" w:lineRule="exact"/>
      <w:jc w:val="right"/>
    </w:pPr>
    <w:rPr>
      <w:rFonts w:ascii="Times New Roman" w:hAnsi="Times New Roman" w:cs="Times New Roman"/>
      <w:b/>
      <w:bCs/>
      <w:color w:val="auto"/>
      <w:lang w:eastAsia="en-US"/>
    </w:rPr>
  </w:style>
  <w:style w:type="paragraph" w:customStyle="1" w:styleId="Bodytext251">
    <w:name w:val="Body text (25)1"/>
    <w:basedOn w:val="Normal"/>
    <w:link w:val="Bodytext25"/>
    <w:pPr>
      <w:shd w:val="clear" w:color="auto" w:fill="FFFFFF"/>
      <w:spacing w:before="120" w:line="312" w:lineRule="exact"/>
      <w:jc w:val="both"/>
    </w:pPr>
    <w:rPr>
      <w:rFonts w:ascii="Times New Roman" w:hAnsi="Times New Roman" w:cs="Times New Roman"/>
      <w:color w:val="auto"/>
      <w:sz w:val="20"/>
      <w:szCs w:val="20"/>
      <w:lang w:eastAsia="en-US"/>
    </w:rPr>
  </w:style>
  <w:style w:type="paragraph" w:customStyle="1" w:styleId="Tablecaption0">
    <w:name w:val="Table caption"/>
    <w:basedOn w:val="Normal"/>
    <w:link w:val="Tablecaption"/>
    <w:pPr>
      <w:shd w:val="clear" w:color="auto" w:fill="FFFFFF"/>
      <w:spacing w:after="60" w:line="240" w:lineRule="atLeast"/>
      <w:jc w:val="both"/>
    </w:pPr>
    <w:rPr>
      <w:rFonts w:ascii="Times New Roman" w:hAnsi="Times New Roman" w:cs="Times New Roman"/>
      <w:b/>
      <w:bCs/>
      <w:color w:val="auto"/>
      <w:sz w:val="20"/>
      <w:szCs w:val="20"/>
      <w:lang w:eastAsia="en-US"/>
    </w:rPr>
  </w:style>
  <w:style w:type="paragraph" w:customStyle="1" w:styleId="Bodytext260">
    <w:name w:val="Body text (26)"/>
    <w:basedOn w:val="Normal"/>
    <w:link w:val="Bodytext26"/>
    <w:pPr>
      <w:shd w:val="clear" w:color="auto" w:fill="FFFFFF"/>
      <w:spacing w:before="120" w:after="840" w:line="240" w:lineRule="atLeast"/>
      <w:jc w:val="both"/>
    </w:pPr>
    <w:rPr>
      <w:rFonts w:ascii="Times New Roman" w:hAnsi="Times New Roman" w:cs="Times New Roman"/>
      <w:i/>
      <w:iCs/>
      <w:color w:val="auto"/>
      <w:sz w:val="20"/>
      <w:szCs w:val="20"/>
      <w:lang w:eastAsia="en-US"/>
    </w:rPr>
  </w:style>
  <w:style w:type="paragraph" w:customStyle="1" w:styleId="Bodytext270">
    <w:name w:val="Body text (27)"/>
    <w:basedOn w:val="Normal"/>
    <w:link w:val="Bodytext27"/>
    <w:pPr>
      <w:shd w:val="clear" w:color="auto" w:fill="FFFFFF"/>
      <w:spacing w:before="840" w:after="120" w:line="240" w:lineRule="atLeast"/>
      <w:jc w:val="center"/>
    </w:pPr>
    <w:rPr>
      <w:rFonts w:ascii="Times New Roman" w:hAnsi="Times New Roman" w:cs="Times New Roman"/>
      <w:b/>
      <w:bCs/>
      <w:color w:val="auto"/>
      <w:sz w:val="20"/>
      <w:szCs w:val="20"/>
      <w:lang w:eastAsia="en-US"/>
    </w:rPr>
  </w:style>
  <w:style w:type="paragraph" w:customStyle="1" w:styleId="Bodytext280">
    <w:name w:val="Body text (28)"/>
    <w:basedOn w:val="Normal"/>
    <w:link w:val="Bodytext28"/>
    <w:pPr>
      <w:shd w:val="clear" w:color="auto" w:fill="FFFFFF"/>
      <w:spacing w:after="240" w:line="274" w:lineRule="exact"/>
      <w:jc w:val="center"/>
    </w:pPr>
    <w:rPr>
      <w:rFonts w:ascii="Times New Roman" w:hAnsi="Times New Roman" w:cs="Times New Roman"/>
      <w:b/>
      <w:bCs/>
      <w:color w:val="auto"/>
      <w:sz w:val="22"/>
      <w:szCs w:val="22"/>
      <w:lang w:val="en-US" w:eastAsia="en-US"/>
    </w:rPr>
  </w:style>
  <w:style w:type="paragraph" w:customStyle="1" w:styleId="Tablecaption20">
    <w:name w:val="Table caption (2)"/>
    <w:basedOn w:val="Normal"/>
    <w:link w:val="Tablecaption2"/>
    <w:pPr>
      <w:shd w:val="clear" w:color="auto" w:fill="FFFFFF"/>
      <w:spacing w:after="120" w:line="240" w:lineRule="atLeast"/>
      <w:jc w:val="both"/>
    </w:pPr>
    <w:rPr>
      <w:rFonts w:ascii="Times New Roman" w:hAnsi="Times New Roman" w:cs="Times New Roman"/>
      <w:b/>
      <w:bCs/>
      <w:color w:val="auto"/>
      <w:sz w:val="22"/>
      <w:szCs w:val="22"/>
      <w:lang w:val="en-US" w:eastAsia="en-US"/>
    </w:rPr>
  </w:style>
  <w:style w:type="paragraph" w:customStyle="1" w:styleId="Bodytext290">
    <w:name w:val="Body text (29)"/>
    <w:basedOn w:val="Normal"/>
    <w:link w:val="Bodytext29"/>
    <w:pPr>
      <w:shd w:val="clear" w:color="auto" w:fill="FFFFFF"/>
      <w:spacing w:before="180" w:line="240" w:lineRule="atLeast"/>
      <w:jc w:val="both"/>
    </w:pPr>
    <w:rPr>
      <w:rFonts w:ascii="Times New Roman" w:hAnsi="Times New Roman" w:cs="Times New Roman"/>
      <w:color w:val="auto"/>
      <w:sz w:val="21"/>
      <w:szCs w:val="21"/>
      <w:lang w:val="en-US" w:eastAsia="en-US"/>
    </w:rPr>
  </w:style>
  <w:style w:type="paragraph" w:customStyle="1" w:styleId="Bodytext301">
    <w:name w:val="Body text (30)"/>
    <w:basedOn w:val="Normal"/>
    <w:link w:val="Bodytext300"/>
    <w:pPr>
      <w:shd w:val="clear" w:color="auto" w:fill="FFFFFF"/>
      <w:spacing w:line="240" w:lineRule="atLeast"/>
    </w:pPr>
    <w:rPr>
      <w:rFonts w:ascii="Times New Roman" w:hAnsi="Times New Roman" w:cs="Times New Roman"/>
      <w:i/>
      <w:iCs/>
      <w:color w:val="auto"/>
      <w:sz w:val="22"/>
      <w:szCs w:val="22"/>
      <w:lang w:val="en-US" w:eastAsia="en-US"/>
    </w:rPr>
  </w:style>
  <w:style w:type="paragraph" w:customStyle="1" w:styleId="Bodytext310">
    <w:name w:val="Body text (31)"/>
    <w:basedOn w:val="Normal"/>
    <w:link w:val="Bodytext31"/>
    <w:pPr>
      <w:shd w:val="clear" w:color="auto" w:fill="FFFFFF"/>
      <w:spacing w:line="240" w:lineRule="atLeast"/>
    </w:pPr>
    <w:rPr>
      <w:rFonts w:ascii="Constantia" w:hAnsi="Constantia" w:cs="Constantia"/>
      <w:b/>
      <w:bCs/>
      <w:i/>
      <w:iCs/>
      <w:color w:val="auto"/>
      <w:lang w:eastAsia="en-US"/>
    </w:rPr>
  </w:style>
  <w:style w:type="paragraph" w:customStyle="1" w:styleId="Bodytext320">
    <w:name w:val="Body text (32)"/>
    <w:basedOn w:val="Normal"/>
    <w:link w:val="Bodytext32"/>
    <w:pPr>
      <w:shd w:val="clear" w:color="auto" w:fill="FFFFFF"/>
      <w:spacing w:line="317" w:lineRule="exact"/>
      <w:jc w:val="both"/>
    </w:pPr>
    <w:rPr>
      <w:rFonts w:ascii="Times New Roman" w:hAnsi="Times New Roman" w:cs="Times New Roman"/>
      <w:b/>
      <w:bCs/>
      <w:i/>
      <w:iCs/>
      <w:color w:val="auto"/>
      <w:lang w:eastAsia="en-US"/>
    </w:rPr>
  </w:style>
  <w:style w:type="paragraph" w:customStyle="1" w:styleId="Bodytext330">
    <w:name w:val="Body text (33)"/>
    <w:basedOn w:val="Normal"/>
    <w:link w:val="Bodytext33"/>
    <w:pPr>
      <w:shd w:val="clear" w:color="auto" w:fill="FFFFFF"/>
      <w:spacing w:after="840" w:line="240" w:lineRule="atLeast"/>
      <w:jc w:val="both"/>
    </w:pPr>
    <w:rPr>
      <w:rFonts w:ascii="Courier New" w:hAnsi="Courier New" w:cs="Courier New"/>
      <w:color w:val="auto"/>
      <w:spacing w:val="40"/>
      <w:sz w:val="8"/>
      <w:szCs w:val="8"/>
      <w:lang w:eastAsia="en-US"/>
    </w:rPr>
  </w:style>
  <w:style w:type="paragraph" w:customStyle="1" w:styleId="Bodytext370">
    <w:name w:val="Body text (37)"/>
    <w:basedOn w:val="Normal"/>
    <w:link w:val="Bodytext37"/>
    <w:pPr>
      <w:shd w:val="clear" w:color="auto" w:fill="FFFFFF"/>
      <w:spacing w:line="240" w:lineRule="atLeast"/>
      <w:jc w:val="both"/>
    </w:pPr>
    <w:rPr>
      <w:rFonts w:ascii="Constantia" w:hAnsi="Constantia" w:cs="Constantia"/>
      <w:color w:val="auto"/>
      <w:sz w:val="13"/>
      <w:szCs w:val="13"/>
      <w:lang w:eastAsia="en-US"/>
    </w:rPr>
  </w:style>
  <w:style w:type="paragraph" w:customStyle="1" w:styleId="Bodytext340">
    <w:name w:val="Body text (34)"/>
    <w:basedOn w:val="Normal"/>
    <w:link w:val="Bodytext34"/>
    <w:pPr>
      <w:shd w:val="clear" w:color="auto" w:fill="FFFFFF"/>
      <w:spacing w:line="240" w:lineRule="atLeast"/>
      <w:jc w:val="both"/>
    </w:pPr>
    <w:rPr>
      <w:rFonts w:ascii="Tahoma" w:hAnsi="Tahoma" w:cs="Tahoma"/>
      <w:color w:val="auto"/>
      <w:spacing w:val="-10"/>
      <w:sz w:val="8"/>
      <w:szCs w:val="8"/>
      <w:lang w:eastAsia="en-US"/>
    </w:rPr>
  </w:style>
  <w:style w:type="paragraph" w:customStyle="1" w:styleId="Bodytext350">
    <w:name w:val="Body text (35)"/>
    <w:basedOn w:val="Normal"/>
    <w:link w:val="Bodytext35"/>
    <w:pPr>
      <w:shd w:val="clear" w:color="auto" w:fill="FFFFFF"/>
      <w:spacing w:line="240" w:lineRule="atLeast"/>
      <w:jc w:val="both"/>
    </w:pPr>
    <w:rPr>
      <w:rFonts w:ascii="Times New Roman" w:hAnsi="Times New Roman" w:cs="Times New Roman"/>
      <w:i/>
      <w:iCs/>
      <w:color w:val="auto"/>
      <w:sz w:val="8"/>
      <w:szCs w:val="8"/>
      <w:lang w:eastAsia="en-US"/>
    </w:rPr>
  </w:style>
  <w:style w:type="paragraph" w:customStyle="1" w:styleId="Bodytext360">
    <w:name w:val="Body text (36)"/>
    <w:basedOn w:val="Normal"/>
    <w:link w:val="Bodytext36"/>
    <w:pPr>
      <w:shd w:val="clear" w:color="auto" w:fill="FFFFFF"/>
      <w:spacing w:line="240" w:lineRule="atLeast"/>
      <w:jc w:val="both"/>
    </w:pPr>
    <w:rPr>
      <w:rFonts w:ascii="Courier New" w:hAnsi="Courier New" w:cs="Courier New"/>
      <w:color w:val="auto"/>
      <w:spacing w:val="-10"/>
      <w:sz w:val="8"/>
      <w:szCs w:val="8"/>
      <w:lang w:eastAsia="en-US"/>
    </w:rPr>
  </w:style>
  <w:style w:type="paragraph" w:customStyle="1" w:styleId="Bodytext380">
    <w:name w:val="Body text (38)"/>
    <w:basedOn w:val="Normal"/>
    <w:link w:val="Bodytext38"/>
    <w:pPr>
      <w:shd w:val="clear" w:color="auto" w:fill="FFFFFF"/>
      <w:spacing w:line="240" w:lineRule="atLeast"/>
    </w:pPr>
    <w:rPr>
      <w:rFonts w:ascii="Times New Roman" w:hAnsi="Times New Roman" w:cs="Times New Roman"/>
      <w:color w:val="auto"/>
      <w:spacing w:val="-10"/>
      <w:sz w:val="26"/>
      <w:szCs w:val="26"/>
      <w:lang w:eastAsia="en-US"/>
    </w:rPr>
  </w:style>
  <w:style w:type="paragraph" w:customStyle="1" w:styleId="Heading20">
    <w:name w:val="Heading #2"/>
    <w:basedOn w:val="Normal"/>
    <w:link w:val="Heading2"/>
    <w:pPr>
      <w:shd w:val="clear" w:color="auto" w:fill="FFFFFF"/>
      <w:spacing w:line="240" w:lineRule="atLeast"/>
      <w:outlineLvl w:val="1"/>
    </w:pPr>
    <w:rPr>
      <w:rFonts w:ascii="Times New Roman" w:hAnsi="Times New Roman" w:cs="Times New Roman"/>
      <w:b/>
      <w:bCs/>
      <w:color w:val="auto"/>
      <w:lang w:eastAsia="en-US"/>
    </w:rPr>
  </w:style>
  <w:style w:type="paragraph" w:customStyle="1" w:styleId="Bodytext390">
    <w:name w:val="Body text (39)"/>
    <w:basedOn w:val="Normal"/>
    <w:link w:val="Bodytext39"/>
    <w:pPr>
      <w:shd w:val="clear" w:color="auto" w:fill="FFFFFF"/>
      <w:spacing w:before="60" w:line="240" w:lineRule="atLeast"/>
      <w:jc w:val="both"/>
    </w:pPr>
    <w:rPr>
      <w:rFonts w:ascii="Times New Roman" w:hAnsi="Times New Roman" w:cs="Times New Roman"/>
      <w:i/>
      <w:iCs/>
      <w:color w:val="auto"/>
      <w:spacing w:val="-10"/>
      <w:sz w:val="9"/>
      <w:szCs w:val="9"/>
      <w:lang w:eastAsia="en-US"/>
    </w:rPr>
  </w:style>
  <w:style w:type="paragraph" w:customStyle="1" w:styleId="Bodytext401">
    <w:name w:val="Body text (40)"/>
    <w:basedOn w:val="Normal"/>
    <w:link w:val="Bodytext400"/>
    <w:pPr>
      <w:shd w:val="clear" w:color="auto" w:fill="FFFFFF"/>
      <w:spacing w:before="60" w:after="900" w:line="250" w:lineRule="exact"/>
      <w:jc w:val="center"/>
    </w:pPr>
    <w:rPr>
      <w:rFonts w:cs="Times New Roman"/>
      <w:color w:val="auto"/>
      <w:sz w:val="21"/>
      <w:szCs w:val="21"/>
      <w:lang w:eastAsia="en-US"/>
    </w:rPr>
  </w:style>
  <w:style w:type="paragraph" w:customStyle="1" w:styleId="Other0">
    <w:name w:val="Other"/>
    <w:basedOn w:val="Normal"/>
    <w:link w:val="Other"/>
    <w:pPr>
      <w:shd w:val="clear" w:color="auto" w:fill="FFFFFF"/>
    </w:pPr>
    <w:rPr>
      <w:rFonts w:ascii="Times New Roman" w:hAnsi="Times New Roman" w:cs="Times New Roman"/>
      <w:noProof/>
      <w:color w:val="auto"/>
      <w:sz w:val="20"/>
      <w:szCs w:val="20"/>
      <w:lang w:eastAsia="en-US"/>
    </w:rPr>
  </w:style>
  <w:style w:type="paragraph" w:customStyle="1" w:styleId="Picturecaption20">
    <w:name w:val="Picture caption (2)"/>
    <w:basedOn w:val="Normal"/>
    <w:link w:val="Picturecaption2"/>
    <w:pPr>
      <w:shd w:val="clear" w:color="auto" w:fill="FFFFFF"/>
      <w:spacing w:line="240" w:lineRule="atLeast"/>
      <w:jc w:val="both"/>
    </w:pPr>
    <w:rPr>
      <w:rFonts w:ascii="Times New Roman" w:hAnsi="Times New Roman" w:cs="Times New Roman"/>
      <w:color w:val="auto"/>
      <w:sz w:val="28"/>
      <w:szCs w:val="28"/>
      <w:lang w:eastAsia="en-US"/>
    </w:rPr>
  </w:style>
  <w:style w:type="paragraph" w:customStyle="1" w:styleId="Picturecaption30">
    <w:name w:val="Picture caption (3)"/>
    <w:basedOn w:val="Normal"/>
    <w:link w:val="Picturecaption3"/>
    <w:pPr>
      <w:shd w:val="clear" w:color="auto" w:fill="FFFFFF"/>
      <w:spacing w:line="240" w:lineRule="atLeast"/>
      <w:jc w:val="both"/>
    </w:pPr>
    <w:rPr>
      <w:rFonts w:ascii="Times New Roman" w:hAnsi="Times New Roman" w:cs="Times New Roman"/>
      <w:color w:val="auto"/>
      <w:sz w:val="21"/>
      <w:szCs w:val="21"/>
      <w:lang w:eastAsia="en-US"/>
    </w:rPr>
  </w:style>
  <w:style w:type="paragraph" w:customStyle="1" w:styleId="Picturecaption0">
    <w:name w:val="Picture caption"/>
    <w:basedOn w:val="Normal"/>
    <w:link w:val="Picturecaption"/>
    <w:pPr>
      <w:shd w:val="clear" w:color="auto" w:fill="FFFFFF"/>
      <w:spacing w:line="182" w:lineRule="exact"/>
      <w:jc w:val="both"/>
    </w:pPr>
    <w:rPr>
      <w:rFonts w:ascii="Times New Roman" w:hAnsi="Times New Roman" w:cs="Times New Roman"/>
      <w:b/>
      <w:bCs/>
      <w:color w:val="auto"/>
      <w:sz w:val="22"/>
      <w:szCs w:val="22"/>
      <w:lang w:eastAsia="en-US"/>
    </w:rPr>
  </w:style>
  <w:style w:type="paragraph" w:customStyle="1" w:styleId="Picturecaption40">
    <w:name w:val="Picture caption (4)"/>
    <w:basedOn w:val="Normal"/>
    <w:link w:val="Picturecaption4"/>
    <w:pPr>
      <w:shd w:val="clear" w:color="auto" w:fill="FFFFFF"/>
      <w:spacing w:line="182" w:lineRule="exact"/>
      <w:jc w:val="both"/>
    </w:pPr>
    <w:rPr>
      <w:rFonts w:ascii="Times New Roman" w:hAnsi="Times New Roman" w:cs="Times New Roman"/>
      <w:b/>
      <w:bCs/>
      <w:color w:val="auto"/>
      <w:sz w:val="28"/>
      <w:szCs w:val="28"/>
      <w:lang w:eastAsia="en-US"/>
    </w:rPr>
  </w:style>
  <w:style w:type="paragraph" w:customStyle="1" w:styleId="Bodytext410">
    <w:name w:val="Body text (41)"/>
    <w:basedOn w:val="Normal"/>
    <w:link w:val="Bodytext41"/>
    <w:pPr>
      <w:shd w:val="clear" w:color="auto" w:fill="FFFFFF"/>
      <w:spacing w:before="180" w:after="60" w:line="240" w:lineRule="atLeast"/>
      <w:jc w:val="both"/>
    </w:pPr>
    <w:rPr>
      <w:rFonts w:ascii="Times New Roman" w:hAnsi="Times New Roman" w:cs="Times New Roman"/>
      <w:color w:val="auto"/>
      <w:sz w:val="8"/>
      <w:szCs w:val="8"/>
      <w:lang w:eastAsia="en-US"/>
    </w:rPr>
  </w:style>
  <w:style w:type="paragraph" w:customStyle="1" w:styleId="Bodytext420">
    <w:name w:val="Body text (42)"/>
    <w:basedOn w:val="Normal"/>
    <w:link w:val="Bodytext42"/>
    <w:pPr>
      <w:shd w:val="clear" w:color="auto" w:fill="FFFFFF"/>
      <w:spacing w:line="240" w:lineRule="atLeast"/>
      <w:jc w:val="both"/>
    </w:pPr>
    <w:rPr>
      <w:rFonts w:ascii="Times New Roman" w:hAnsi="Times New Roman" w:cs="Times New Roman"/>
      <w:b/>
      <w:bCs/>
      <w:color w:val="auto"/>
      <w:sz w:val="22"/>
      <w:szCs w:val="22"/>
      <w:lang w:eastAsia="en-US"/>
    </w:rPr>
  </w:style>
  <w:style w:type="paragraph" w:customStyle="1" w:styleId="Bodytext430">
    <w:name w:val="Body text (43)"/>
    <w:basedOn w:val="Normal"/>
    <w:link w:val="Bodytext43"/>
    <w:pPr>
      <w:shd w:val="clear" w:color="auto" w:fill="FFFFFF"/>
      <w:spacing w:line="240" w:lineRule="atLeast"/>
    </w:pPr>
    <w:rPr>
      <w:rFonts w:ascii="Courier New" w:hAnsi="Courier New" w:cs="Courier New"/>
      <w:color w:val="auto"/>
      <w:spacing w:val="-20"/>
      <w:sz w:val="13"/>
      <w:szCs w:val="13"/>
      <w:lang w:eastAsia="en-US"/>
    </w:rPr>
  </w:style>
  <w:style w:type="paragraph" w:customStyle="1" w:styleId="Bodytext441">
    <w:name w:val="Body text (44)1"/>
    <w:basedOn w:val="Normal"/>
    <w:link w:val="Bodytext44"/>
    <w:pPr>
      <w:shd w:val="clear" w:color="auto" w:fill="FFFFFF"/>
      <w:spacing w:line="240" w:lineRule="atLeast"/>
      <w:jc w:val="both"/>
    </w:pPr>
    <w:rPr>
      <w:rFonts w:ascii="Times New Roman" w:hAnsi="Times New Roman" w:cs="Times New Roman"/>
      <w:color w:val="auto"/>
      <w:sz w:val="8"/>
      <w:szCs w:val="8"/>
      <w:lang w:eastAsia="en-US"/>
    </w:rPr>
  </w:style>
  <w:style w:type="paragraph" w:customStyle="1" w:styleId="Heading10">
    <w:name w:val="Heading #1"/>
    <w:basedOn w:val="Normal"/>
    <w:link w:val="Heading1"/>
    <w:pPr>
      <w:shd w:val="clear" w:color="auto" w:fill="FFFFFF"/>
      <w:spacing w:line="240" w:lineRule="exact"/>
      <w:jc w:val="both"/>
      <w:outlineLvl w:val="0"/>
    </w:pPr>
    <w:rPr>
      <w:rFonts w:ascii="Times New Roman" w:hAnsi="Times New Roman" w:cs="Times New Roman"/>
      <w:color w:val="auto"/>
      <w:sz w:val="28"/>
      <w:szCs w:val="28"/>
      <w:lang w:eastAsia="en-US"/>
    </w:rPr>
  </w:style>
  <w:style w:type="paragraph" w:customStyle="1" w:styleId="Heading340">
    <w:name w:val="Heading #3 (4)"/>
    <w:basedOn w:val="Normal"/>
    <w:link w:val="Heading34"/>
    <w:pPr>
      <w:shd w:val="clear" w:color="auto" w:fill="FFFFFF"/>
      <w:spacing w:before="480" w:line="322" w:lineRule="exact"/>
      <w:ind w:firstLine="620"/>
      <w:jc w:val="both"/>
      <w:outlineLvl w:val="2"/>
    </w:pPr>
    <w:rPr>
      <w:rFonts w:ascii="Times New Roman" w:hAnsi="Times New Roman" w:cs="Times New Roman"/>
      <w:color w:val="auto"/>
      <w:sz w:val="28"/>
      <w:szCs w:val="28"/>
      <w:lang w:eastAsia="en-US"/>
    </w:rPr>
  </w:style>
  <w:style w:type="character" w:customStyle="1" w:styleId="OnceABox">
    <w:name w:val="OnceABox"/>
    <w:rsid w:val="00F40AF3"/>
    <w:rPr>
      <w:color w:val="FF0000"/>
      <w:lang w:eastAsia="vi-VN"/>
    </w:rPr>
  </w:style>
  <w:style w:type="table" w:styleId="TableGrid">
    <w:name w:val="Table Grid"/>
    <w:basedOn w:val="TableNormal"/>
    <w:rsid w:val="00FE5AD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FE5AD8"/>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emf"/><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11073</Words>
  <Characters>63120</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CHÍNH PHỦ</vt:lpstr>
    </vt:vector>
  </TitlesOfParts>
  <Company>HOME</Company>
  <LinksUpToDate>false</LinksUpToDate>
  <CharactersWithSpaces>74045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CHÍNH PHỦ</dc:title>
  <dc:creator>User</dc:creator>
  <cp:lastModifiedBy>ADMIN</cp:lastModifiedBy>
  <cp:revision>2</cp:revision>
  <dcterms:created xsi:type="dcterms:W3CDTF">2022-07-29T09:05:00Z</dcterms:created>
  <dcterms:modified xsi:type="dcterms:W3CDTF">2022-07-29T09:05:00Z</dcterms:modified>
</cp:coreProperties>
</file>