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B999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D7F51E" w14:textId="77777777" w:rsidR="00000000" w:rsidRDefault="00000000">
            <w:pPr>
              <w:spacing w:before="120"/>
              <w:jc w:val="center"/>
            </w:pPr>
            <w:r>
              <w:rPr>
                <w:b/>
                <w:bCs/>
              </w:rPr>
              <w:t>HỘI ĐỒNG NHÂN DÂN</w:t>
            </w:r>
            <w:r>
              <w:rPr>
                <w:b/>
                <w:bCs/>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E36C2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06E1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462C3E" w14:textId="77777777" w:rsidR="00000000" w:rsidRDefault="00000000">
            <w:pPr>
              <w:spacing w:before="120"/>
              <w:jc w:val="center"/>
            </w:pPr>
            <w:r>
              <w:rPr>
                <w:lang w:val="vi-VN"/>
              </w:rPr>
              <w:t xml:space="preserve">Số: </w:t>
            </w:r>
            <w:r>
              <w:t>70/2022/NQ-HĐND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1C2010" w14:textId="77777777" w:rsidR="00000000" w:rsidRDefault="00000000">
            <w:pPr>
              <w:spacing w:before="120"/>
              <w:jc w:val="right"/>
            </w:pPr>
            <w:r>
              <w:rPr>
                <w:i/>
                <w:iCs/>
              </w:rPr>
              <w:t>Kon Tum</w:t>
            </w:r>
            <w:r>
              <w:rPr>
                <w:i/>
                <w:iCs/>
                <w:lang w:val="vi-VN"/>
              </w:rPr>
              <w:t xml:space="preserve">, ngày </w:t>
            </w:r>
            <w:r>
              <w:rPr>
                <w:i/>
                <w:iCs/>
              </w:rPr>
              <w:t>11</w:t>
            </w:r>
            <w:r>
              <w:rPr>
                <w:i/>
                <w:iCs/>
                <w:lang w:val="vi-VN"/>
              </w:rPr>
              <w:t xml:space="preserve"> tháng </w:t>
            </w:r>
            <w:r>
              <w:rPr>
                <w:i/>
                <w:iCs/>
              </w:rPr>
              <w:t>11</w:t>
            </w:r>
            <w:r>
              <w:rPr>
                <w:i/>
                <w:iCs/>
                <w:lang w:val="vi-VN"/>
              </w:rPr>
              <w:t xml:space="preserve"> năm </w:t>
            </w:r>
            <w:r>
              <w:rPr>
                <w:i/>
                <w:iCs/>
              </w:rPr>
              <w:t>2022</w:t>
            </w:r>
          </w:p>
        </w:tc>
      </w:tr>
    </w:tbl>
    <w:p w14:paraId="0717F756" w14:textId="77777777" w:rsidR="00000000" w:rsidRDefault="00000000">
      <w:pPr>
        <w:spacing w:before="120" w:after="280" w:afterAutospacing="1"/>
      </w:pPr>
      <w:r>
        <w:t> </w:t>
      </w:r>
    </w:p>
    <w:p w14:paraId="3D78449B" w14:textId="77777777" w:rsidR="00000000" w:rsidRDefault="00000000">
      <w:pPr>
        <w:spacing w:before="120" w:after="280" w:afterAutospacing="1"/>
        <w:jc w:val="center"/>
      </w:pPr>
      <w:r>
        <w:rPr>
          <w:b/>
          <w:bCs/>
          <w:lang w:val="vi-VN"/>
        </w:rPr>
        <w:t>NGHỊ QUYẾT</w:t>
      </w:r>
    </w:p>
    <w:p w14:paraId="49ECC826" w14:textId="77777777" w:rsidR="00000000" w:rsidRDefault="00000000">
      <w:pPr>
        <w:spacing w:before="120" w:after="280" w:afterAutospacing="1"/>
        <w:jc w:val="center"/>
      </w:pPr>
      <w:r>
        <w:rPr>
          <w:lang w:val="vi-VN"/>
        </w:rPr>
        <w:t>QUY ĐỊNH MỨC HỌC PHÍ GIÁO DỤC MẦM NON, GIÁO DỤC PHỔ THÔNG CÔNG LẬP NĂM HỌC 2022-2023 TRÊN ĐỊA BÀN TỈNH KON TUM</w:t>
      </w:r>
    </w:p>
    <w:p w14:paraId="1BC72B7B" w14:textId="77777777" w:rsidR="00000000" w:rsidRDefault="00000000">
      <w:pPr>
        <w:spacing w:before="120" w:after="280" w:afterAutospacing="1"/>
        <w:jc w:val="center"/>
      </w:pPr>
      <w:r>
        <w:rPr>
          <w:b/>
          <w:bCs/>
          <w:lang w:val="vi-VN"/>
        </w:rPr>
        <w:t xml:space="preserve">HỘI ĐỒNG NHÂN DÂN TỈNH KON TUM </w:t>
      </w:r>
      <w:r>
        <w:rPr>
          <w:b/>
          <w:bCs/>
          <w:lang w:val="vi-VN"/>
        </w:rPr>
        <w:br/>
        <w:t>KHÓA XII KỲ HỌP CHUYÊN ĐỀ</w:t>
      </w:r>
    </w:p>
    <w:p w14:paraId="42DBC0B6" w14:textId="77777777" w:rsidR="00000000" w:rsidRDefault="00000000">
      <w:pPr>
        <w:spacing w:before="120" w:after="280" w:afterAutospacing="1"/>
      </w:pPr>
      <w:r>
        <w:rPr>
          <w:i/>
          <w:iCs/>
          <w:lang w:val="vi-VN"/>
        </w:rPr>
        <w:t>Căn cứ Luật Tổ chức chính quyền địa phương ngày 19 tháng 6 năm 2015;</w:t>
      </w:r>
    </w:p>
    <w:p w14:paraId="037CD459" w14:textId="77777777" w:rsidR="00000000" w:rsidRDefault="00000000">
      <w:pPr>
        <w:spacing w:before="120" w:after="280" w:afterAutospacing="1"/>
      </w:pPr>
      <w:r>
        <w:rPr>
          <w:i/>
          <w:iCs/>
          <w:lang w:val="vi-VN"/>
        </w:rPr>
        <w:t>Căn cứ Luật sửa đổi, bổ sung một số điều của Luật Tổ chức Chính phủ</w:t>
      </w:r>
      <w:r>
        <w:rPr>
          <w:i/>
          <w:iCs/>
        </w:rPr>
        <w:t xml:space="preserve"> và </w:t>
      </w:r>
      <w:r>
        <w:rPr>
          <w:i/>
          <w:iCs/>
          <w:lang w:val="vi-VN"/>
        </w:rPr>
        <w:t>Luật Tổ chức ch</w:t>
      </w:r>
      <w:r>
        <w:rPr>
          <w:i/>
          <w:iCs/>
        </w:rPr>
        <w:t>í</w:t>
      </w:r>
      <w:r>
        <w:rPr>
          <w:i/>
          <w:iCs/>
          <w:lang w:val="vi-VN"/>
        </w:rPr>
        <w:t>nh quy</w:t>
      </w:r>
      <w:r>
        <w:rPr>
          <w:i/>
          <w:iCs/>
        </w:rPr>
        <w:t>ề</w:t>
      </w:r>
      <w:r>
        <w:rPr>
          <w:i/>
          <w:iCs/>
          <w:lang w:val="vi-VN"/>
        </w:rPr>
        <w:t>n địa phương ngày 22 tháng 11 năm 2019;</w:t>
      </w:r>
    </w:p>
    <w:p w14:paraId="66EAFFB8" w14:textId="77777777" w:rsidR="00000000" w:rsidRDefault="00000000">
      <w:pPr>
        <w:spacing w:before="120" w:after="280" w:afterAutospacing="1"/>
      </w:pPr>
      <w:r>
        <w:rPr>
          <w:i/>
          <w:iCs/>
          <w:lang w:val="vi-VN"/>
        </w:rPr>
        <w:t>Căn cứ Luật Ban hành văn bản quy phạm pháp luật ngày 22 tháng 6 năm 2015;</w:t>
      </w:r>
    </w:p>
    <w:p w14:paraId="6061282F"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A4F73F6" w14:textId="77777777" w:rsidR="00000000" w:rsidRDefault="00000000">
      <w:pPr>
        <w:spacing w:before="120" w:after="280" w:afterAutospacing="1"/>
      </w:pPr>
      <w:r>
        <w:rPr>
          <w:i/>
          <w:iCs/>
          <w:lang w:val="vi-VN"/>
        </w:rPr>
        <w:t>Căn cứ Luật Giáo dục ngày 14 tháng 6 năm 2019;</w:t>
      </w:r>
    </w:p>
    <w:p w14:paraId="25205286" w14:textId="77777777" w:rsidR="00000000" w:rsidRDefault="00000000">
      <w:pPr>
        <w:spacing w:before="120" w:after="280" w:afterAutospacing="1"/>
      </w:pPr>
      <w:r>
        <w:rPr>
          <w:i/>
          <w:iCs/>
          <w:lang w:val="vi-VN"/>
        </w:rPr>
        <w:t>Căn cứ Nghị định số 81/2021/NĐ-CP ngày 27 tháng 8 năm 2021 của Chính phủ ban hành Quy định về cơ chế thu, quản lý học phí đối với cơ sở giáo dục thuộc hệ thống giáo dục qu</w:t>
      </w:r>
      <w:r>
        <w:rPr>
          <w:i/>
          <w:iCs/>
        </w:rPr>
        <w:t>ố</w:t>
      </w:r>
      <w:r>
        <w:rPr>
          <w:i/>
          <w:iCs/>
          <w:lang w:val="vi-VN"/>
        </w:rPr>
        <w:t>c dân và chính sách miễn, giảm học ph</w:t>
      </w:r>
      <w:r>
        <w:rPr>
          <w:i/>
          <w:iCs/>
        </w:rPr>
        <w:t>í</w:t>
      </w:r>
      <w:r>
        <w:rPr>
          <w:i/>
          <w:iCs/>
          <w:lang w:val="vi-VN"/>
        </w:rPr>
        <w:t>, hỗ trợ chi ph</w:t>
      </w:r>
      <w:r>
        <w:rPr>
          <w:i/>
          <w:iCs/>
        </w:rPr>
        <w:t xml:space="preserve">í </w:t>
      </w:r>
      <w:r>
        <w:rPr>
          <w:i/>
          <w:iCs/>
          <w:lang w:val="vi-VN"/>
        </w:rPr>
        <w:t>học tập; giá dịch vụ trong lĩnh vực giáo dục, đào tạo;</w:t>
      </w:r>
    </w:p>
    <w:p w14:paraId="640AB452" w14:textId="77777777" w:rsidR="00000000" w:rsidRDefault="00000000">
      <w:pPr>
        <w:spacing w:before="120" w:after="280" w:afterAutospacing="1"/>
      </w:pPr>
      <w:r>
        <w:rPr>
          <w:i/>
          <w:iCs/>
          <w:lang w:val="vi-VN"/>
        </w:rPr>
        <w:t>Xét Tờ trình số 169/TTr-UBND ngày 04 tháng 11 năm 2022 của Ủy ban nh</w:t>
      </w:r>
      <w:r>
        <w:rPr>
          <w:i/>
          <w:iCs/>
        </w:rPr>
        <w:t>â</w:t>
      </w:r>
      <w:r>
        <w:rPr>
          <w:i/>
          <w:iCs/>
          <w:lang w:val="vi-VN"/>
        </w:rPr>
        <w:t>n dân tỉnh về dự thảo Nghị quyết Quy định mức học phí giáo dục mầm non, giáo dục phổ thông công lập năm học 2022-2023 trên địa bàn tỉnh Kon Tum; Báo c</w:t>
      </w:r>
      <w:r>
        <w:rPr>
          <w:i/>
          <w:iCs/>
        </w:rPr>
        <w:t>á</w:t>
      </w:r>
      <w:r>
        <w:rPr>
          <w:i/>
          <w:iCs/>
          <w:lang w:val="vi-VN"/>
        </w:rPr>
        <w:t>o thẩm tra của Ban Kinh tế - Ngân sách Hội đồng nh</w:t>
      </w:r>
      <w:r>
        <w:rPr>
          <w:i/>
          <w:iCs/>
        </w:rPr>
        <w:t>â</w:t>
      </w:r>
      <w:r>
        <w:rPr>
          <w:i/>
          <w:iCs/>
          <w:lang w:val="vi-VN"/>
        </w:rPr>
        <w:t>n dân tỉnh; Báo cáo s</w:t>
      </w:r>
      <w:r>
        <w:rPr>
          <w:i/>
          <w:iCs/>
        </w:rPr>
        <w:t>ố</w:t>
      </w:r>
      <w:r>
        <w:rPr>
          <w:i/>
          <w:iCs/>
          <w:lang w:val="vi-VN"/>
        </w:rPr>
        <w:t xml:space="preserve"> 340/BC-UBND ngày 11 tháng 11 năm 2022 của Ủy ban nh</w:t>
      </w:r>
      <w:r>
        <w:rPr>
          <w:i/>
          <w:iCs/>
        </w:rPr>
        <w:t>â</w:t>
      </w:r>
      <w:r>
        <w:rPr>
          <w:i/>
          <w:iCs/>
          <w:lang w:val="vi-VN"/>
        </w:rPr>
        <w:t>n dân tỉnh về tiếp thu, giải trình ý kiến thẩm tra của các Ban Hội đồng nh</w:t>
      </w:r>
      <w:r>
        <w:rPr>
          <w:i/>
          <w:iCs/>
        </w:rPr>
        <w:t>â</w:t>
      </w:r>
      <w:r>
        <w:rPr>
          <w:i/>
          <w:iCs/>
          <w:lang w:val="vi-VN"/>
        </w:rPr>
        <w:t>n dân tỉnh; ý kiến thảo luận của đại biểu Hội đồng nh</w:t>
      </w:r>
      <w:r>
        <w:rPr>
          <w:i/>
          <w:iCs/>
        </w:rPr>
        <w:t>â</w:t>
      </w:r>
      <w:r>
        <w:rPr>
          <w:i/>
          <w:iCs/>
          <w:lang w:val="vi-VN"/>
        </w:rPr>
        <w:t>n dân tại kỳ họp.</w:t>
      </w:r>
    </w:p>
    <w:p w14:paraId="09B49F3C" w14:textId="77777777" w:rsidR="00000000" w:rsidRDefault="00000000">
      <w:pPr>
        <w:spacing w:before="120" w:after="280" w:afterAutospacing="1"/>
        <w:jc w:val="center"/>
      </w:pPr>
      <w:r>
        <w:rPr>
          <w:b/>
          <w:bCs/>
          <w:lang w:val="vi-VN"/>
        </w:rPr>
        <w:t>QUYẾT NGHỊ:</w:t>
      </w:r>
    </w:p>
    <w:p w14:paraId="714D746B" w14:textId="77777777" w:rsidR="00000000" w:rsidRDefault="00000000">
      <w:pPr>
        <w:spacing w:before="120" w:after="280" w:afterAutospacing="1"/>
      </w:pPr>
      <w:r>
        <w:rPr>
          <w:b/>
          <w:bCs/>
          <w:lang w:val="vi-VN"/>
        </w:rPr>
        <w:t>Điều 1. Phạm vi điều chỉnh và đối tượng áp dụng</w:t>
      </w:r>
    </w:p>
    <w:p w14:paraId="437832D8" w14:textId="77777777" w:rsidR="00000000" w:rsidRDefault="00000000">
      <w:pPr>
        <w:spacing w:before="120" w:after="280" w:afterAutospacing="1"/>
      </w:pPr>
      <w:r>
        <w:rPr>
          <w:lang w:val="vi-VN"/>
        </w:rPr>
        <w:t>1. Phạm vi điều chỉnh</w:t>
      </w:r>
    </w:p>
    <w:p w14:paraId="7543599D" w14:textId="77777777" w:rsidR="00000000" w:rsidRDefault="00000000">
      <w:pPr>
        <w:spacing w:before="120" w:after="280" w:afterAutospacing="1"/>
      </w:pPr>
      <w:r>
        <w:rPr>
          <w:lang w:val="vi-VN"/>
        </w:rPr>
        <w:lastRenderedPageBreak/>
        <w:t>Nghị quyết này quy định mức học phí đối với cơ sở giáo dục mầm non, giáo dục phổ thông công lập năm học 2022-2023 trên địa bàn tỉnh Kon Tum.</w:t>
      </w:r>
    </w:p>
    <w:p w14:paraId="33D1D160" w14:textId="77777777" w:rsidR="00000000" w:rsidRDefault="00000000">
      <w:pPr>
        <w:spacing w:before="120" w:after="280" w:afterAutospacing="1"/>
      </w:pPr>
      <w:r>
        <w:rPr>
          <w:lang w:val="vi-VN"/>
        </w:rPr>
        <w:t>2. Đối tượng áp dụng</w:t>
      </w:r>
    </w:p>
    <w:p w14:paraId="135A14BD" w14:textId="77777777" w:rsidR="00000000" w:rsidRDefault="00000000">
      <w:pPr>
        <w:spacing w:before="120" w:after="280" w:afterAutospacing="1"/>
      </w:pPr>
      <w:r>
        <w:rPr>
          <w:lang w:val="vi-VN"/>
        </w:rPr>
        <w:t>a) Trẻ em mầm non và học sinh phổ thông đang theo học tại các cơ sở giáo dục mầm non, giáo dục phổ thông công lập trên địa bàn tỉnh;</w:t>
      </w:r>
    </w:p>
    <w:p w14:paraId="01DA475E" w14:textId="77777777" w:rsidR="00000000" w:rsidRDefault="00000000">
      <w:pPr>
        <w:spacing w:before="120" w:after="280" w:afterAutospacing="1"/>
      </w:pPr>
      <w:r>
        <w:rPr>
          <w:lang w:val="vi-VN"/>
        </w:rPr>
        <w:t>b) Các cơ sở giáo dục mầm non, giáo dục phổ thông công lập thuộc thẩm quyền quản lý của tỉnh Kon Tum;</w:t>
      </w:r>
    </w:p>
    <w:p w14:paraId="2DF0972C" w14:textId="77777777" w:rsidR="00000000" w:rsidRDefault="00000000">
      <w:pPr>
        <w:spacing w:before="120" w:after="280" w:afterAutospacing="1"/>
      </w:pPr>
      <w:r>
        <w:rPr>
          <w:lang w:val="vi-VN"/>
        </w:rPr>
        <w:t>c) Các tổ chức, cá nhân khác có liên quan.</w:t>
      </w:r>
    </w:p>
    <w:p w14:paraId="01E44B68" w14:textId="77777777" w:rsidR="00000000" w:rsidRDefault="00000000">
      <w:pPr>
        <w:spacing w:before="120" w:after="280" w:afterAutospacing="1"/>
      </w:pPr>
      <w:r>
        <w:rPr>
          <w:b/>
          <w:bCs/>
          <w:lang w:val="vi-VN"/>
        </w:rPr>
        <w:t>Điều 2. Quy định mức học phí của các cấp học mầm non, phổ thông năm học 2022-2023</w:t>
      </w:r>
    </w:p>
    <w:p w14:paraId="2E2D85C9" w14:textId="77777777" w:rsidR="00000000" w:rsidRDefault="00000000">
      <w:pPr>
        <w:spacing w:before="120" w:after="280" w:afterAutospacing="1"/>
      </w:pPr>
      <w:r>
        <w:rPr>
          <w:lang w:val="vi-VN"/>
        </w:rPr>
        <w:t>1. Đối với cơ sở giáo dục mầm non, giáo dục phổ thông công lập chưa tự đảm bảo chi thường xuyên</w:t>
      </w:r>
    </w:p>
    <w:p w14:paraId="237241EC" w14:textId="77777777" w:rsidR="00000000" w:rsidRDefault="00000000">
      <w:pPr>
        <w:spacing w:before="120" w:after="280" w:afterAutospacing="1"/>
        <w:jc w:val="right"/>
      </w:pPr>
      <w:r>
        <w:rPr>
          <w:i/>
          <w:iCs/>
          <w:lang w:val="vi-VN"/>
        </w:rPr>
        <w:t>Đơn vị: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3232"/>
        <w:gridCol w:w="1704"/>
        <w:gridCol w:w="1829"/>
        <w:gridCol w:w="1965"/>
      </w:tblGrid>
      <w:tr w:rsidR="00735A15" w14:paraId="0FEE4B0B" w14:textId="77777777" w:rsidTr="00735A15">
        <w:tc>
          <w:tcPr>
            <w:tcW w:w="3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B34D" w14:textId="77777777" w:rsidR="00000000" w:rsidRDefault="00000000">
            <w:pPr>
              <w:spacing w:before="120"/>
              <w:jc w:val="center"/>
            </w:pPr>
            <w:r>
              <w:rPr>
                <w:b/>
                <w:bCs/>
                <w:lang w:val="vi-VN"/>
              </w:rPr>
              <w:t>TT</w:t>
            </w:r>
          </w:p>
        </w:tc>
        <w:tc>
          <w:tcPr>
            <w:tcW w:w="17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967F" w14:textId="77777777" w:rsidR="00000000" w:rsidRDefault="00000000">
            <w:pPr>
              <w:spacing w:before="120"/>
              <w:jc w:val="center"/>
            </w:pPr>
            <w:r>
              <w:rPr>
                <w:b/>
                <w:bCs/>
                <w:lang w:val="vi-VN"/>
              </w:rPr>
              <w:t>Cấp học</w:t>
            </w:r>
          </w:p>
        </w:tc>
        <w:tc>
          <w:tcPr>
            <w:tcW w:w="294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53FC" w14:textId="77777777" w:rsidR="00000000" w:rsidRDefault="00000000">
            <w:pPr>
              <w:spacing w:before="120"/>
              <w:jc w:val="center"/>
            </w:pPr>
            <w:r>
              <w:rPr>
                <w:b/>
                <w:bCs/>
                <w:lang w:val="vi-VN"/>
              </w:rPr>
              <w:t>Vùng và mức học phí</w:t>
            </w:r>
          </w:p>
        </w:tc>
      </w:tr>
      <w:tr w:rsidR="00000000" w14:paraId="381AD0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C1A4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DAA1EB" w14:textId="77777777" w:rsidR="00000000" w:rsidRDefault="00000000">
            <w:pPr>
              <w:spacing w:before="120"/>
              <w:jc w:val="center"/>
            </w:pP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AB0F" w14:textId="77777777" w:rsidR="00000000" w:rsidRDefault="00000000">
            <w:pPr>
              <w:spacing w:before="120"/>
              <w:jc w:val="center"/>
            </w:pPr>
            <w:r>
              <w:rPr>
                <w:b/>
                <w:bCs/>
                <w:lang w:val="vi-VN"/>
              </w:rPr>
              <w:t>Vùng 1</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2D7F" w14:textId="77777777" w:rsidR="00000000" w:rsidRDefault="00000000">
            <w:pPr>
              <w:spacing w:before="120"/>
              <w:jc w:val="center"/>
            </w:pPr>
            <w:r>
              <w:rPr>
                <w:b/>
                <w:bCs/>
                <w:lang w:val="vi-VN"/>
              </w:rPr>
              <w:t>Vùng 2</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532E" w14:textId="77777777" w:rsidR="00000000" w:rsidRDefault="00000000">
            <w:pPr>
              <w:spacing w:before="120"/>
              <w:jc w:val="center"/>
            </w:pPr>
            <w:r>
              <w:rPr>
                <w:b/>
                <w:bCs/>
                <w:lang w:val="vi-VN"/>
              </w:rPr>
              <w:t>Vùng 3</w:t>
            </w:r>
          </w:p>
        </w:tc>
      </w:tr>
      <w:tr w:rsidR="00000000" w14:paraId="7024289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C796" w14:textId="77777777" w:rsidR="00000000" w:rsidRDefault="00000000">
            <w:pPr>
              <w:spacing w:before="120"/>
              <w:jc w:val="center"/>
            </w:pPr>
            <w:r>
              <w:rPr>
                <w:lang w:val="vi-VN"/>
              </w:rPr>
              <w:t>1</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B7C2" w14:textId="77777777" w:rsidR="00000000" w:rsidRDefault="00000000">
            <w:pPr>
              <w:spacing w:before="120"/>
            </w:pPr>
            <w:r>
              <w:rPr>
                <w:lang w:val="vi-VN"/>
              </w:rPr>
              <w:t>Mầm non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A6777" w14:textId="77777777" w:rsidR="00000000" w:rsidRDefault="00000000">
            <w:pPr>
              <w:spacing w:before="120"/>
              <w:jc w:val="center"/>
            </w:pPr>
            <w:r>
              <w:rPr>
                <w:lang w:val="vi-VN"/>
              </w:rPr>
              <w:t>70.000</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1FD7" w14:textId="77777777" w:rsidR="00000000" w:rsidRDefault="00000000">
            <w:pPr>
              <w:spacing w:before="120"/>
              <w:jc w:val="center"/>
            </w:pPr>
            <w:r>
              <w:rPr>
                <w:lang w:val="vi-VN"/>
              </w:rPr>
              <w:t>60.000</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4C41" w14:textId="77777777" w:rsidR="00000000" w:rsidRDefault="00000000">
            <w:pPr>
              <w:spacing w:before="120"/>
              <w:jc w:val="center"/>
            </w:pPr>
            <w:r>
              <w:rPr>
                <w:lang w:val="vi-VN"/>
              </w:rPr>
              <w:t>50.000</w:t>
            </w:r>
          </w:p>
        </w:tc>
      </w:tr>
      <w:tr w:rsidR="00000000" w14:paraId="044E4FB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ED91" w14:textId="77777777" w:rsidR="00000000" w:rsidRDefault="00000000">
            <w:pPr>
              <w:spacing w:before="120"/>
              <w:jc w:val="center"/>
            </w:pPr>
            <w:r>
              <w:rPr>
                <w:lang w:val="vi-VN"/>
              </w:rPr>
              <w:t>2</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9CE1" w14:textId="77777777" w:rsidR="00000000" w:rsidRDefault="00000000">
            <w:pPr>
              <w:spacing w:before="120"/>
            </w:pPr>
            <w:r>
              <w:rPr>
                <w:lang w:val="vi-VN"/>
              </w:rPr>
              <w:t>Trung học cơ sở</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4F56" w14:textId="77777777" w:rsidR="00000000" w:rsidRDefault="00000000">
            <w:pPr>
              <w:spacing w:before="120"/>
              <w:jc w:val="center"/>
            </w:pPr>
            <w:r>
              <w:rPr>
                <w:lang w:val="vi-VN"/>
              </w:rPr>
              <w:t>90.000</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69C9" w14:textId="77777777" w:rsidR="00000000" w:rsidRDefault="00000000">
            <w:pPr>
              <w:spacing w:before="120"/>
              <w:jc w:val="center"/>
            </w:pPr>
            <w:r>
              <w:rPr>
                <w:lang w:val="vi-VN"/>
              </w:rPr>
              <w:t>70.000</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322A" w14:textId="77777777" w:rsidR="00000000" w:rsidRDefault="00000000">
            <w:pPr>
              <w:spacing w:before="120"/>
              <w:jc w:val="center"/>
            </w:pPr>
            <w:r>
              <w:rPr>
                <w:lang w:val="vi-VN"/>
              </w:rPr>
              <w:t>50.000</w:t>
            </w:r>
          </w:p>
        </w:tc>
      </w:tr>
      <w:tr w:rsidR="00000000" w14:paraId="146012ED"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42B8" w14:textId="77777777" w:rsidR="00000000" w:rsidRDefault="00000000">
            <w:pPr>
              <w:spacing w:before="120"/>
              <w:jc w:val="center"/>
            </w:pPr>
            <w:r>
              <w:rPr>
                <w:lang w:val="vi-VN"/>
              </w:rPr>
              <w:t>3</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6BA0" w14:textId="77777777" w:rsidR="00000000" w:rsidRDefault="00000000">
            <w:pPr>
              <w:spacing w:before="120"/>
            </w:pPr>
            <w:r>
              <w:rPr>
                <w:lang w:val="vi-VN"/>
              </w:rPr>
              <w:t>Trung học phổ thông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D0B7" w14:textId="77777777" w:rsidR="00000000" w:rsidRDefault="00000000">
            <w:pPr>
              <w:spacing w:before="120"/>
              <w:jc w:val="center"/>
            </w:pPr>
            <w:r>
              <w:rPr>
                <w:lang w:val="vi-VN"/>
              </w:rPr>
              <w:t>140.000</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AC10" w14:textId="77777777" w:rsidR="00000000" w:rsidRDefault="00000000">
            <w:pPr>
              <w:spacing w:before="120"/>
              <w:jc w:val="center"/>
            </w:pPr>
            <w:r>
              <w:rPr>
                <w:lang w:val="vi-VN"/>
              </w:rPr>
              <w:t>120.000</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A267" w14:textId="77777777" w:rsidR="00000000" w:rsidRDefault="00000000">
            <w:pPr>
              <w:spacing w:before="120"/>
              <w:jc w:val="center"/>
            </w:pPr>
            <w:r>
              <w:rPr>
                <w:lang w:val="vi-VN"/>
              </w:rPr>
              <w:t>100.000</w:t>
            </w:r>
          </w:p>
        </w:tc>
      </w:tr>
    </w:tbl>
    <w:p w14:paraId="44C2C8D7" w14:textId="77777777" w:rsidR="00000000" w:rsidRDefault="00000000">
      <w:pPr>
        <w:spacing w:before="120" w:after="280" w:afterAutospacing="1"/>
      </w:pPr>
      <w:r>
        <w:rPr>
          <w:lang w:val="vi-VN"/>
        </w:rPr>
        <w:t>Trong đó:</w:t>
      </w:r>
    </w:p>
    <w:p w14:paraId="7F9FC987" w14:textId="77777777" w:rsidR="00000000" w:rsidRDefault="00000000">
      <w:pPr>
        <w:spacing w:before="120" w:after="280" w:afterAutospacing="1"/>
      </w:pPr>
      <w:r>
        <w:rPr>
          <w:lang w:val="vi-VN"/>
        </w:rPr>
        <w:t xml:space="preserve">a) Vùng 1: Gồm Phường Quyết Thắng, Phường Thắng Lợi </w:t>
      </w:r>
      <w:r>
        <w:rPr>
          <w:i/>
          <w:iCs/>
          <w:lang w:val="vi-VN"/>
        </w:rPr>
        <w:t>(trừ thôn Kontum Kơ P</w:t>
      </w:r>
      <w:r>
        <w:rPr>
          <w:i/>
          <w:iCs/>
        </w:rPr>
        <w:t>ơn</w:t>
      </w:r>
      <w:r>
        <w:rPr>
          <w:i/>
          <w:iCs/>
          <w:lang w:val="vi-VN"/>
        </w:rPr>
        <w:t>g, Thôn Kon Rơ Wang, Thôn Kon K</w:t>
      </w:r>
      <w:r>
        <w:rPr>
          <w:i/>
          <w:iCs/>
        </w:rPr>
        <w:t>l</w:t>
      </w:r>
      <w:r>
        <w:rPr>
          <w:i/>
          <w:iCs/>
          <w:lang w:val="vi-VN"/>
        </w:rPr>
        <w:t>or), Phường Quang Trung (trừ thôn Plei Đôn, thôn Plei Tơ Ngh</w:t>
      </w:r>
      <w:r>
        <w:rPr>
          <w:i/>
          <w:iCs/>
        </w:rPr>
        <w:t>i</w:t>
      </w:r>
      <w:r>
        <w:rPr>
          <w:i/>
          <w:iCs/>
          <w:lang w:val="vi-VN"/>
        </w:rPr>
        <w:t>a)</w:t>
      </w:r>
      <w:r>
        <w:rPr>
          <w:lang w:val="vi-VN"/>
        </w:rPr>
        <w:t xml:space="preserve"> của thành phố Kon Tum.</w:t>
      </w:r>
    </w:p>
    <w:p w14:paraId="30032FB0" w14:textId="77777777" w:rsidR="00000000" w:rsidRDefault="00000000">
      <w:pPr>
        <w:spacing w:before="120" w:after="280" w:afterAutospacing="1"/>
      </w:pPr>
      <w:r>
        <w:rPr>
          <w:lang w:val="vi-VN"/>
        </w:rPr>
        <w:t>b) Vùng 2: Gồm các xã, phường, thị trấn thuộc khu vực I theo Quyết định 861/QĐ-TTg ngày 04 tháng 6 năm 2021 của Thủ tướng Chính phủ phê duyệt danh sách các xã khu vực III, khu vực II, khu vực I thuộc vùng đồng bào dân tộc thiểu số và miền núi giai đoạn 2021-2025, các xã, phường, thị trấn (không phân định khu vực): thị trấn Đăk Hà, xã Hà Mòn huyện Đăk Hà, xã Sa Nhơn huyện Sa Thầy, phường Duy Tân, Nguyễn Trãi, Trường Chinh, Trần Hưng Đạo thành phố Kon Tum và thôn Kontum Kơ Pơng, thôn Kon Rơ Wang, thôn Kon Klor thuộc Phường Thắng Lợi, thôn Plei Đôn, thôn Plei Tơ Ngh</w:t>
      </w:r>
      <w:r>
        <w:t>i</w:t>
      </w:r>
      <w:r>
        <w:rPr>
          <w:lang w:val="vi-VN"/>
        </w:rPr>
        <w:t xml:space="preserve">a thuộc Phường Quang Trung của thành phố Kon Tum </w:t>
      </w:r>
      <w:r>
        <w:rPr>
          <w:i/>
          <w:iCs/>
          <w:lang w:val="vi-VN"/>
        </w:rPr>
        <w:t>(trừ các thôn đặc biệt khó khăn theo quy định tại Quyết định số 612/QĐ-</w:t>
      </w:r>
      <w:r>
        <w:rPr>
          <w:i/>
          <w:iCs/>
        </w:rPr>
        <w:t>U</w:t>
      </w:r>
      <w:r>
        <w:rPr>
          <w:i/>
          <w:iCs/>
          <w:lang w:val="vi-VN"/>
        </w:rPr>
        <w:t>BDT ngày 16 tháng 9 năm 2021 của Bộ trưởng, Chủ nhiệm Ủy ban Dân tộc phê duyệt Danh sách các thôn đặc biệt kh</w:t>
      </w:r>
      <w:r>
        <w:rPr>
          <w:i/>
          <w:iCs/>
        </w:rPr>
        <w:t xml:space="preserve">ó </w:t>
      </w:r>
      <w:r>
        <w:rPr>
          <w:i/>
          <w:iCs/>
          <w:lang w:val="vi-VN"/>
        </w:rPr>
        <w:t>khăn vùng đồng bào dân tộc thiểu s</w:t>
      </w:r>
      <w:r>
        <w:rPr>
          <w:i/>
          <w:iCs/>
        </w:rPr>
        <w:t xml:space="preserve">ố </w:t>
      </w:r>
      <w:r>
        <w:rPr>
          <w:i/>
          <w:iCs/>
          <w:lang w:val="vi-VN"/>
        </w:rPr>
        <w:t>và miền núi giai đoạn 2021-2025).</w:t>
      </w:r>
    </w:p>
    <w:p w14:paraId="05493F4B" w14:textId="77777777" w:rsidR="00000000" w:rsidRDefault="00000000">
      <w:pPr>
        <w:spacing w:before="120" w:after="280" w:afterAutospacing="1"/>
      </w:pPr>
      <w:r>
        <w:rPr>
          <w:lang w:val="vi-VN"/>
        </w:rPr>
        <w:t>c) Vùng 3: Gồm các xã, thị trấn thuộc khu vực II, khu vực III theo Quyết định 861/QĐ-TTg ngày 04 tháng 6 năm 2021 của Thủ tướng Chính phủ phê duyệt danh sách các xã khu vực III, khu vực II, khu vực I thuộc vùng đồng bào dân tộc thiểu số và miền núi giai đoạn 2021-2025 và các thôn đặc biệt khó khăn tại Quyết định số 612/QĐ-UBDT ngày 16 tháng 9 năm 2021 của Bộ trưởng, Chủ nhiệm Ủy ban Dân tộc phê duyệt Danh sách các thôn đặc biệt khó khăn vùng đồng bào dân tộc thiểu số và miền núi giai đoạn 2021-2025 thuộc xã, phường, thị trấn của vùng 2 theo quy định tại điểm b Khoản 1 Điều này.</w:t>
      </w:r>
    </w:p>
    <w:p w14:paraId="660DD73E" w14:textId="77777777" w:rsidR="00000000" w:rsidRDefault="00000000">
      <w:pPr>
        <w:spacing w:before="120" w:after="280" w:afterAutospacing="1"/>
      </w:pPr>
      <w:r>
        <w:rPr>
          <w:lang w:val="vi-VN"/>
        </w:rPr>
        <w:t>d) Trong trường hợp các xã quy định tại điểm c Khoản 1 Điều này được công nhận xã đạt chuẩn nông thôn mới thì áp dụng mức học phí đối với các cơ sở giáo dục mầm non, giáo dục phổ thông theo địa bàn vùng 2 quy định tại điểm b Khoản 1 Điều này.</w:t>
      </w:r>
    </w:p>
    <w:p w14:paraId="3C074BCD" w14:textId="77777777" w:rsidR="00000000" w:rsidRDefault="00000000">
      <w:pPr>
        <w:spacing w:before="120" w:after="280" w:afterAutospacing="1"/>
      </w:pPr>
      <w:r>
        <w:rPr>
          <w:lang w:val="vi-VN"/>
        </w:rPr>
        <w:t xml:space="preserve">2. Trường hợp tổ chức học trực tuyến (học Online) hoặc vừa tổ chức học trực tuyến vừa tổ chức học trực tiếp, cơ sở giáo dục công lập được áp dụng mức thu bằng mức học phí tại Khoản 1 Điều này; thời gian thu học phí không quá </w:t>
      </w:r>
      <w:r>
        <w:t xml:space="preserve">9 </w:t>
      </w:r>
      <w:r>
        <w:rPr>
          <w:lang w:val="vi-VN"/>
        </w:rPr>
        <w:t>tháng/năm; không thu học phí trong thời gian không tổ chức dạy học.</w:t>
      </w:r>
    </w:p>
    <w:p w14:paraId="7EF3CEFC" w14:textId="77777777" w:rsidR="00000000" w:rsidRDefault="00000000">
      <w:pPr>
        <w:spacing w:before="120" w:after="280" w:afterAutospacing="1"/>
      </w:pPr>
      <w:r>
        <w:rPr>
          <w:lang w:val="vi-VN"/>
        </w:rPr>
        <w:t>3. Trường hợp sau thời điểm Nghị quyết này có hiệu lực, Chính phủ b</w:t>
      </w:r>
      <w:r>
        <w:t>a</w:t>
      </w:r>
      <w:r>
        <w:rPr>
          <w:lang w:val="vi-VN"/>
        </w:rPr>
        <w:t>n hành quy định về việc giữ nguyên mức học phí năm học 2022-2023 bằng m</w:t>
      </w:r>
      <w:r>
        <w:t>ứ</w:t>
      </w:r>
      <w:r>
        <w:rPr>
          <w:lang w:val="vi-VN"/>
        </w:rPr>
        <w:t>c học phí năm học 2021-2022, thì mức học phí năm học 2022-2023 đối với cơ sở giáo dục mầm non, giáo dục phổ thông công lập chưa tự đảm bảo chi thường xuyên như sau:</w:t>
      </w:r>
    </w:p>
    <w:p w14:paraId="6A589FBE" w14:textId="77777777" w:rsidR="00000000" w:rsidRDefault="00000000">
      <w:pPr>
        <w:spacing w:before="120" w:after="280" w:afterAutospacing="1"/>
        <w:jc w:val="right"/>
      </w:pPr>
      <w:r>
        <w:rPr>
          <w:i/>
          <w:iCs/>
          <w:lang w:val="vi-VN"/>
        </w:rPr>
        <w:t>Đơn vị: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3333"/>
        <w:gridCol w:w="1750"/>
        <w:gridCol w:w="1870"/>
        <w:gridCol w:w="1758"/>
      </w:tblGrid>
      <w:tr w:rsidR="00735A15" w14:paraId="2B085B43" w14:textId="77777777" w:rsidTr="00735A15">
        <w:tc>
          <w:tcPr>
            <w:tcW w:w="3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2226" w14:textId="77777777" w:rsidR="00000000" w:rsidRDefault="00000000">
            <w:pPr>
              <w:spacing w:before="120"/>
              <w:jc w:val="center"/>
            </w:pPr>
            <w:r>
              <w:rPr>
                <w:b/>
                <w:bCs/>
                <w:lang w:val="vi-VN"/>
              </w:rPr>
              <w:t>TT</w:t>
            </w:r>
          </w:p>
        </w:tc>
        <w:tc>
          <w:tcPr>
            <w:tcW w:w="17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FBC0" w14:textId="77777777" w:rsidR="00000000" w:rsidRDefault="00000000">
            <w:pPr>
              <w:spacing w:before="120"/>
              <w:jc w:val="center"/>
            </w:pPr>
            <w:r>
              <w:rPr>
                <w:b/>
                <w:bCs/>
                <w:lang w:val="vi-VN"/>
              </w:rPr>
              <w:t>Cấp học</w:t>
            </w:r>
          </w:p>
        </w:tc>
        <w:tc>
          <w:tcPr>
            <w:tcW w:w="28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B676" w14:textId="77777777" w:rsidR="00000000" w:rsidRDefault="00000000">
            <w:pPr>
              <w:spacing w:before="120"/>
              <w:jc w:val="center"/>
            </w:pPr>
            <w:r>
              <w:rPr>
                <w:b/>
                <w:bCs/>
                <w:lang w:val="vi-VN"/>
              </w:rPr>
              <w:t>Vùng và mức học phí</w:t>
            </w:r>
          </w:p>
        </w:tc>
      </w:tr>
      <w:tr w:rsidR="00000000" w14:paraId="35C3AB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A1D4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54F2ED" w14:textId="77777777" w:rsidR="00000000" w:rsidRDefault="00000000">
            <w:pPr>
              <w:spacing w:before="120"/>
              <w:jc w:val="center"/>
            </w:pP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3342" w14:textId="77777777" w:rsidR="00000000" w:rsidRDefault="00000000">
            <w:pPr>
              <w:spacing w:before="120"/>
              <w:jc w:val="center"/>
            </w:pPr>
            <w:r>
              <w:rPr>
                <w:b/>
                <w:bCs/>
                <w:lang w:val="vi-VN"/>
              </w:rPr>
              <w:t>Vùng 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378F" w14:textId="77777777" w:rsidR="00000000" w:rsidRDefault="00000000">
            <w:pPr>
              <w:spacing w:before="120"/>
              <w:jc w:val="center"/>
            </w:pPr>
            <w:r>
              <w:rPr>
                <w:b/>
                <w:bCs/>
                <w:lang w:val="vi-VN"/>
              </w:rPr>
              <w:t>Vùng 2</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0E7C" w14:textId="77777777" w:rsidR="00000000" w:rsidRDefault="00000000">
            <w:pPr>
              <w:spacing w:before="120"/>
              <w:jc w:val="center"/>
            </w:pPr>
            <w:r>
              <w:rPr>
                <w:b/>
                <w:bCs/>
                <w:lang w:val="vi-VN"/>
              </w:rPr>
              <w:t>Vùng 3</w:t>
            </w:r>
          </w:p>
        </w:tc>
      </w:tr>
      <w:tr w:rsidR="00000000" w14:paraId="63B66AB9"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7EDF" w14:textId="77777777" w:rsidR="00000000" w:rsidRDefault="00000000">
            <w:pPr>
              <w:spacing w:before="120"/>
              <w:jc w:val="center"/>
            </w:pPr>
            <w:r>
              <w:rPr>
                <w:lang w:val="vi-VN"/>
              </w:rPr>
              <w:t>1</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042E" w14:textId="77777777" w:rsidR="00000000" w:rsidRDefault="00000000">
            <w:pPr>
              <w:spacing w:before="120"/>
            </w:pPr>
            <w:r>
              <w:rPr>
                <w:lang w:val="vi-VN"/>
              </w:rPr>
              <w:t>Mầm non</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4A61" w14:textId="77777777" w:rsidR="00000000" w:rsidRDefault="00000000">
            <w:pPr>
              <w:spacing w:before="120"/>
              <w:jc w:val="center"/>
            </w:pPr>
            <w:r>
              <w:rPr>
                <w:lang w:val="vi-VN"/>
              </w:rPr>
              <w:t>52.000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33D8" w14:textId="77777777" w:rsidR="00000000" w:rsidRDefault="00000000">
            <w:pPr>
              <w:spacing w:before="120"/>
              <w:jc w:val="center"/>
            </w:pPr>
            <w:r>
              <w:rPr>
                <w:lang w:val="vi-VN"/>
              </w:rPr>
              <w:t>30.000</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0BFAF" w14:textId="77777777" w:rsidR="00000000" w:rsidRDefault="00000000">
            <w:pPr>
              <w:spacing w:before="120"/>
              <w:jc w:val="center"/>
            </w:pPr>
            <w:r>
              <w:rPr>
                <w:lang w:val="vi-VN"/>
              </w:rPr>
              <w:t>25.000</w:t>
            </w:r>
          </w:p>
        </w:tc>
      </w:tr>
      <w:tr w:rsidR="00000000" w14:paraId="2547A081"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265A" w14:textId="77777777" w:rsidR="00000000" w:rsidRDefault="00000000">
            <w:pPr>
              <w:spacing w:before="120"/>
              <w:jc w:val="center"/>
            </w:pPr>
            <w:r>
              <w:rPr>
                <w:lang w:val="vi-VN"/>
              </w:rPr>
              <w:t>2</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4129" w14:textId="77777777" w:rsidR="00000000" w:rsidRDefault="00000000">
            <w:pPr>
              <w:spacing w:before="120"/>
            </w:pPr>
            <w:r>
              <w:rPr>
                <w:lang w:val="vi-VN"/>
              </w:rPr>
              <w:t>Trung học cơ sở</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7C09" w14:textId="77777777" w:rsidR="00000000" w:rsidRDefault="00000000">
            <w:pPr>
              <w:spacing w:before="120"/>
              <w:jc w:val="center"/>
            </w:pPr>
            <w:r>
              <w:rPr>
                <w:lang w:val="vi-VN"/>
              </w:rPr>
              <w:t>40.000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63AC" w14:textId="77777777" w:rsidR="00000000" w:rsidRDefault="00000000">
            <w:pPr>
              <w:spacing w:before="120"/>
              <w:jc w:val="center"/>
            </w:pPr>
            <w:r>
              <w:rPr>
                <w:lang w:val="vi-VN"/>
              </w:rPr>
              <w:t>23.000</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A7BB" w14:textId="77777777" w:rsidR="00000000" w:rsidRDefault="00000000">
            <w:pPr>
              <w:spacing w:before="120"/>
              <w:jc w:val="center"/>
            </w:pPr>
            <w:r>
              <w:rPr>
                <w:lang w:val="vi-VN"/>
              </w:rPr>
              <w:t>19.000</w:t>
            </w:r>
          </w:p>
        </w:tc>
      </w:tr>
      <w:tr w:rsidR="00000000" w14:paraId="07566549"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3A2C" w14:textId="77777777" w:rsidR="00000000" w:rsidRDefault="00000000">
            <w:pPr>
              <w:spacing w:before="120"/>
              <w:jc w:val="center"/>
            </w:pPr>
            <w:r>
              <w:rPr>
                <w:lang w:val="vi-VN"/>
              </w:rPr>
              <w:t>3</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8480" w14:textId="77777777" w:rsidR="00000000" w:rsidRDefault="00000000">
            <w:pPr>
              <w:spacing w:before="120"/>
            </w:pPr>
            <w:r>
              <w:rPr>
                <w:lang w:val="vi-VN"/>
              </w:rPr>
              <w:t>Trung học phổ thông</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E629" w14:textId="77777777" w:rsidR="00000000" w:rsidRDefault="00000000">
            <w:pPr>
              <w:spacing w:before="120"/>
              <w:jc w:val="center"/>
            </w:pPr>
            <w:r>
              <w:rPr>
                <w:lang w:val="vi-VN"/>
              </w:rPr>
              <w:t>52.000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8D8F" w14:textId="77777777" w:rsidR="00000000" w:rsidRDefault="00000000">
            <w:pPr>
              <w:spacing w:before="120"/>
              <w:jc w:val="center"/>
            </w:pPr>
            <w:r>
              <w:rPr>
                <w:lang w:val="vi-VN"/>
              </w:rPr>
              <w:t>30.000</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788D" w14:textId="77777777" w:rsidR="00000000" w:rsidRDefault="00000000">
            <w:pPr>
              <w:spacing w:before="120"/>
              <w:jc w:val="center"/>
            </w:pPr>
            <w:r>
              <w:rPr>
                <w:lang w:val="vi-VN"/>
              </w:rPr>
              <w:t>25.000</w:t>
            </w:r>
          </w:p>
        </w:tc>
      </w:tr>
    </w:tbl>
    <w:p w14:paraId="18784D81" w14:textId="77777777" w:rsidR="00000000" w:rsidRDefault="00000000">
      <w:pPr>
        <w:spacing w:before="120" w:after="280" w:afterAutospacing="1"/>
      </w:pPr>
      <w:r>
        <w:rPr>
          <w:b/>
          <w:bCs/>
          <w:lang w:val="vi-VN"/>
        </w:rPr>
        <w:t>Điều 3. Tổ chức thực hiện</w:t>
      </w:r>
    </w:p>
    <w:p w14:paraId="5A42193D" w14:textId="77777777" w:rsidR="00000000" w:rsidRDefault="00000000">
      <w:pPr>
        <w:spacing w:before="120" w:after="280" w:afterAutospacing="1"/>
      </w:pPr>
      <w:r>
        <w:rPr>
          <w:lang w:val="vi-VN"/>
        </w:rPr>
        <w:t>1. Giao Ủy ban nhân dân tỉnh tổ chức triển khai thực hiện.</w:t>
      </w:r>
    </w:p>
    <w:p w14:paraId="34CF2F06" w14:textId="77777777" w:rsidR="00000000" w:rsidRDefault="00000000">
      <w:pPr>
        <w:spacing w:before="120" w:after="280" w:afterAutospacing="1"/>
      </w:pPr>
      <w:r>
        <w:rPr>
          <w:lang w:val="vi-VN"/>
        </w:rPr>
        <w:t>2. Giao Thường trực Hội đồng nhân dân tỉnh, các Ban của Hội đồng nhâ</w:t>
      </w:r>
      <w:r>
        <w:t xml:space="preserve">n </w:t>
      </w:r>
      <w:r>
        <w:rPr>
          <w:lang w:val="vi-VN"/>
        </w:rPr>
        <w:t>dân tỉnh, Tổ đại biểu Hội đồng nhân dân tỉnh và đại biểu Hội đồng nhân dân tỉnh giám sát việc thực hiện.</w:t>
      </w:r>
    </w:p>
    <w:p w14:paraId="0B4BC84F" w14:textId="77777777" w:rsidR="00000000" w:rsidRDefault="00000000">
      <w:pPr>
        <w:spacing w:before="120" w:after="280" w:afterAutospacing="1"/>
      </w:pPr>
      <w:r>
        <w:rPr>
          <w:lang w:val="vi-VN"/>
        </w:rPr>
        <w:t>Nghị quyết này đã được Hội đồng nhân dân tỉnh Kon Tum Khóa XII Kỳ họp chuyên đề thông qua ngày 11 tháng 11 năm 2022 và có hiệu lực kể từ ngày ký ban hành./.</w:t>
      </w:r>
    </w:p>
    <w:p w14:paraId="75502A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700A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8DC670"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xml:space="preserve">- Bộ Tư pháp </w:t>
            </w:r>
            <w:r>
              <w:rPr>
                <w:i/>
                <w:iCs/>
                <w:sz w:val="16"/>
                <w:lang w:val="vi-VN"/>
              </w:rPr>
              <w:t>(Cục Kiểm tra VBQPPL)</w:t>
            </w:r>
            <w:r>
              <w:rPr>
                <w:sz w:val="16"/>
              </w:rPr>
              <w:t>;</w:t>
            </w:r>
            <w:r>
              <w:rPr>
                <w:sz w:val="16"/>
              </w:rPr>
              <w:br/>
            </w:r>
            <w:r>
              <w:rPr>
                <w:sz w:val="16"/>
                <w:lang w:val="vi-VN"/>
              </w:rPr>
              <w:t>- Bộ Tài chính;</w:t>
            </w:r>
            <w:r>
              <w:rPr>
                <w:sz w:val="16"/>
                <w:lang w:val="vi-VN"/>
              </w:rPr>
              <w:br/>
              <w:t>- Bộ Giáo dục và Đào tạo;</w:t>
            </w:r>
            <w:r>
              <w:rPr>
                <w:sz w:val="16"/>
                <w:lang w:val="vi-VN"/>
              </w:rPr>
              <w:br/>
              <w:t>- Thường trực Tỉnh ủy;</w:t>
            </w:r>
            <w:r>
              <w:rPr>
                <w:sz w:val="16"/>
                <w:lang w:val="vi-VN"/>
              </w:rPr>
              <w:br/>
              <w:t xml:space="preserve">- Thường trực HĐND tỉnh; </w:t>
            </w:r>
            <w:r>
              <w:rPr>
                <w:sz w:val="16"/>
                <w:lang w:val="vi-VN"/>
              </w:rPr>
              <w:br/>
              <w:t>- Ủy ban nhân dân tỉnh;</w:t>
            </w:r>
            <w:r>
              <w:rPr>
                <w:sz w:val="16"/>
                <w:lang w:val="vi-VN"/>
              </w:rPr>
              <w:br/>
              <w:t>- Đoàn Đại biểu Quốc hội t</w:t>
            </w:r>
            <w:r>
              <w:rPr>
                <w:sz w:val="16"/>
              </w:rPr>
              <w:t>ỉ</w:t>
            </w:r>
            <w:r>
              <w:rPr>
                <w:sz w:val="16"/>
                <w:lang w:val="vi-VN"/>
              </w:rPr>
              <w:t>nh;</w:t>
            </w:r>
            <w:r>
              <w:rPr>
                <w:sz w:val="16"/>
                <w:lang w:val="vi-VN"/>
              </w:rPr>
              <w:br/>
              <w:t>- Ủy ban Mặt trận Tổ quốc Việt Nam t</w:t>
            </w:r>
            <w:r>
              <w:rPr>
                <w:sz w:val="16"/>
              </w:rPr>
              <w:t>ỉ</w:t>
            </w:r>
            <w:r>
              <w:rPr>
                <w:sz w:val="16"/>
                <w:lang w:val="vi-VN"/>
              </w:rPr>
              <w:t>nh;</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UBND các huyện, thành phố;</w:t>
            </w:r>
            <w:r>
              <w:rPr>
                <w:sz w:val="16"/>
                <w:lang w:val="vi-VN"/>
              </w:rPr>
              <w:br/>
              <w:t>- Báo Kon Tum;</w:t>
            </w:r>
            <w:r>
              <w:rPr>
                <w:sz w:val="16"/>
                <w:lang w:val="vi-VN"/>
              </w:rPr>
              <w:br/>
              <w:t>- Đài PT-TH t</w:t>
            </w:r>
            <w:r>
              <w:rPr>
                <w:sz w:val="16"/>
              </w:rPr>
              <w:t>ỉ</w:t>
            </w:r>
            <w:r>
              <w:rPr>
                <w:sz w:val="16"/>
                <w:lang w:val="vi-VN"/>
              </w:rPr>
              <w:t>nh;</w:t>
            </w:r>
            <w:r>
              <w:rPr>
                <w:sz w:val="16"/>
                <w:lang w:val="vi-VN"/>
              </w:rPr>
              <w:br/>
              <w:t>- Cổng thông tin điện tử t</w:t>
            </w:r>
            <w:r>
              <w:rPr>
                <w:sz w:val="16"/>
              </w:rPr>
              <w:t>ỉ</w:t>
            </w:r>
            <w:r>
              <w:rPr>
                <w:sz w:val="16"/>
                <w:lang w:val="vi-VN"/>
              </w:rPr>
              <w:t>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275D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1F5970CC" w14:textId="77777777" w:rsidR="00F6003B" w:rsidRDefault="00000000">
      <w:pPr>
        <w:spacing w:before="120" w:after="280" w:afterAutospacing="1"/>
      </w:pPr>
      <w:r>
        <w:t> </w:t>
      </w:r>
    </w:p>
    <w:sectPr w:rsidR="00F600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15"/>
    <w:rsid w:val="00735A15"/>
    <w:rsid w:val="00F600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7358E"/>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2022-11-25T09:10:00Z</dcterms:created>
  <dcterms:modified xsi:type="dcterms:W3CDTF">2022-11-25T09:10:00Z</dcterms:modified>
</cp:coreProperties>
</file>