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E6EBB" w14:textId="77777777" w:rsidR="00D07FBC" w:rsidRPr="00D07FBC" w:rsidRDefault="00D07FBC" w:rsidP="00D07FBC">
      <w:pPr>
        <w:spacing w:before="320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b/>
          <w:bCs/>
          <w:color w:val="222222"/>
          <w:spacing w:val="100"/>
          <w:sz w:val="20"/>
          <w:szCs w:val="20"/>
        </w:rPr>
        <w:t>NGHỊ ĐỊNH</w:t>
      </w:r>
    </w:p>
    <w:p w14:paraId="5C1ADF83" w14:textId="77777777" w:rsidR="00D07FBC" w:rsidRPr="00D07FBC" w:rsidRDefault="00D07FBC" w:rsidP="00D07FBC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CỦA HỘI ĐỒNG BỘ TRƯỞNG SỐ 172-HĐBT NGÀY 14-11-1988</w:t>
      </w:r>
    </w:p>
    <w:p w14:paraId="0DFD8DCB" w14:textId="77777777" w:rsidR="00D07FBC" w:rsidRPr="00D07FBC" w:rsidRDefault="00D07FBC" w:rsidP="00D07FBC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VỀ HỆ THỐNG CHỨC VỤ VÀ CẤP BẬC HÀM CỦA SĨ QUAN</w:t>
      </w:r>
    </w:p>
    <w:p w14:paraId="5335591F" w14:textId="77777777" w:rsidR="00D07FBC" w:rsidRPr="00D07FBC" w:rsidRDefault="00D07FBC" w:rsidP="00D07FBC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AN NINH NHÂN DÂN VIỆT NAM</w:t>
      </w:r>
    </w:p>
    <w:p w14:paraId="40A8D2D4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27ACDD51" w14:textId="77777777" w:rsidR="00D07FBC" w:rsidRPr="00D07FBC" w:rsidRDefault="00D07FBC" w:rsidP="00D07FBC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color w:val="222222"/>
          <w:sz w:val="20"/>
          <w:szCs w:val="20"/>
        </w:rPr>
        <w:t>HỘI ĐỒNG BỘ TRƯỞNG</w:t>
      </w:r>
    </w:p>
    <w:p w14:paraId="2DB33F26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508A5CA9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Căn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cứ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Luật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Tổ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chức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Hội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đồng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Bộ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trưởng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4-7-1981;</w:t>
      </w:r>
    </w:p>
    <w:p w14:paraId="6711A0A6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Căn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cứ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Pháp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lệnh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số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1-PL/HĐNN8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2-11-1987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của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Hội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đồng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Nhà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nước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về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Lực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lượng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gram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An</w:t>
      </w:r>
      <w:proofErr w:type="gram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ninh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nhân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dân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Việt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Nam;</w:t>
      </w:r>
    </w:p>
    <w:p w14:paraId="2A4CF7AB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Theo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đề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nghị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của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Bộ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trưởng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Bộ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Nội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Arial" w:eastAsia="Times New Roman" w:hAnsi="Arial" w:cs="Arial"/>
          <w:color w:val="222222"/>
          <w:sz w:val="27"/>
          <w:szCs w:val="27"/>
        </w:rPr>
        <w:t>vụ</w:t>
      </w:r>
      <w:proofErr w:type="spellEnd"/>
      <w:r w:rsidRPr="00D07FBC">
        <w:rPr>
          <w:rFonts w:ascii="Arial" w:eastAsia="Times New Roman" w:hAnsi="Arial" w:cs="Arial"/>
          <w:color w:val="222222"/>
          <w:sz w:val="27"/>
          <w:szCs w:val="27"/>
        </w:rPr>
        <w:t>,</w:t>
      </w:r>
    </w:p>
    <w:p w14:paraId="65C61C28" w14:textId="77777777" w:rsidR="00D07FBC" w:rsidRPr="00D07FBC" w:rsidRDefault="00D07FBC" w:rsidP="00D07FBC">
      <w:pPr>
        <w:spacing w:before="360" w:line="240" w:lineRule="atLeast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Arial" w:eastAsia="Times New Roman" w:hAnsi="Arial" w:cs="Arial"/>
          <w:b/>
          <w:bCs/>
          <w:color w:val="222222"/>
          <w:sz w:val="20"/>
          <w:szCs w:val="20"/>
        </w:rPr>
        <w:t>NGHỊ ĐỊNH:</w:t>
      </w:r>
    </w:p>
    <w:p w14:paraId="7C331DD8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1.</w:t>
      </w:r>
    </w:p>
    <w:p w14:paraId="500CD636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Hệ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bậc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hàm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tương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ứng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sĩ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quan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gram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An</w:t>
      </w:r>
      <w:proofErr w:type="gram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ninh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nhân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dân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Việt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Nam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được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như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sau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1782C171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A-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Hệ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lãnh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đạo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0E43CE24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quận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huyện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5A47F67F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15C8418D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E8788C7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Giám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đốc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tỉnh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đặc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khu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trực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thuộc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ương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09709DD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6D625FBD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71FFCA9F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Riêng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Giám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đốc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Hà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phố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Hồ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Chí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Minh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D0D246D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C3B74BC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0FFA5C57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12B53BD1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4DC47BF8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05D4B808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4CA4C3B4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67F49E17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B-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Hệ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thống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huy</w:t>
      </w:r>
      <w:proofErr w:type="spellEnd"/>
    </w:p>
    <w:p w14:paraId="2E61C00F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711C1E8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F48E5E7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Thượng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2AA8BC3D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264A4A9A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Thượng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0B1CB2A4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66FDF5FF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Tiểu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đoàn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Thượng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37D32F39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uý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3BC773A6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6DAC8E41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đoàn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0FDA437C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435BA6DE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2E1D5CAE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gram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An</w:t>
      </w:r>
      <w:proofErr w:type="gram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ninh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Ban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chỉ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biên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(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thành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tỉnh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)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3779445F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Đại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tá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4240BD17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-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lệnh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biên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Thiếu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2C8EA8E4" w14:textId="358B3DFF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Trung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tướng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  <w:bookmarkStart w:id="0" w:name="_GoBack"/>
      <w:bookmarkEnd w:id="0"/>
    </w:p>
    <w:p w14:paraId="77F20B77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2.</w:t>
      </w:r>
    </w:p>
    <w:p w14:paraId="1C69200A" w14:textId="30D72C95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bậc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hàm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Phó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hơn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hoặc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ngang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bậc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hàm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cấp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07FECF71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3.</w:t>
      </w:r>
    </w:p>
    <w:p w14:paraId="5568D12E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hiệu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lực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kể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từ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ngày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418DE136" w14:textId="173E1CC3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trước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đây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trái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với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đều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bãi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bỏ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7B05B379" w14:textId="77777777" w:rsidR="00D07FBC" w:rsidRPr="00D07FBC" w:rsidRDefault="00D07FBC" w:rsidP="00D07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D07FB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4.</w:t>
      </w:r>
    </w:p>
    <w:p w14:paraId="24C32783" w14:textId="77777777" w:rsidR="00D07FBC" w:rsidRPr="00D07FBC" w:rsidRDefault="00D07FBC" w:rsidP="00D07FB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Nội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chi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tiết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thực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hiện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D07FB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27655B3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BC"/>
    <w:rsid w:val="00A72C51"/>
    <w:rsid w:val="00B75D57"/>
    <w:rsid w:val="00D0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0392"/>
  <w15:chartTrackingRefBased/>
  <w15:docId w15:val="{568D50C9-8611-4FF4-BD8C-0C2DDA47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ncu">
    <w:name w:val="cancu"/>
    <w:basedOn w:val="Normal"/>
    <w:rsid w:val="00D0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2022-07-20T09:29:00Z</dcterms:created>
  <dcterms:modified xsi:type="dcterms:W3CDTF">2022-07-20T09:31:00Z</dcterms:modified>
</cp:coreProperties>
</file>