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6B5260" w14:paraId="16060B04"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2F3EF5C" w14:textId="77777777" w:rsidR="006B5260" w:rsidRDefault="006B5260">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332918A" w14:textId="77777777" w:rsidR="006B5260" w:rsidRDefault="006B5260">
            <w:pPr>
              <w:jc w:val="center"/>
            </w:pPr>
            <w:r>
              <w:rPr>
                <w:b/>
                <w:bCs/>
              </w:rPr>
              <w:t>CỘNG HOÀ XÃ HỘI CHỦ NGHĨA VIỆT NAM</w:t>
            </w:r>
            <w:r>
              <w:rPr>
                <w:b/>
                <w:bCs/>
              </w:rPr>
              <w:br/>
              <w:t>Độc lập - Tự do - Hạnh phúc</w:t>
            </w:r>
            <w:r>
              <w:rPr>
                <w:b/>
                <w:bCs/>
              </w:rPr>
              <w:br/>
              <w:t>********</w:t>
            </w:r>
          </w:p>
        </w:tc>
      </w:tr>
      <w:tr w:rsidR="006B5260" w14:paraId="3BFA5AE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00E14E8E" w14:textId="77777777" w:rsidR="006B5260" w:rsidRDefault="006B5260">
            <w:pPr>
              <w:jc w:val="center"/>
            </w:pPr>
            <w:r>
              <w:t>Số: 325-HĐBT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E8F569B" w14:textId="77777777" w:rsidR="006B5260" w:rsidRDefault="006B5260">
            <w:pPr>
              <w:jc w:val="right"/>
            </w:pPr>
            <w:r>
              <w:rPr>
                <w:i/>
                <w:iCs/>
              </w:rPr>
              <w:t>Hà Nội, ngày 19 tháng 10 năm 1991</w:t>
            </w:r>
          </w:p>
        </w:tc>
      </w:tr>
    </w:tbl>
    <w:p w14:paraId="0E7EA9D0" w14:textId="77777777" w:rsidR="006B5260" w:rsidRDefault="006B5260">
      <w:pPr>
        <w:spacing w:after="120"/>
        <w:jc w:val="center"/>
      </w:pPr>
      <w:r>
        <w:rPr>
          <w:b/>
          <w:bCs/>
        </w:rPr>
        <w:t> </w:t>
      </w:r>
    </w:p>
    <w:p w14:paraId="2C454C22" w14:textId="77777777" w:rsidR="006B5260" w:rsidRDefault="006B5260">
      <w:pPr>
        <w:spacing w:after="120"/>
        <w:jc w:val="center"/>
      </w:pPr>
      <w:r>
        <w:rPr>
          <w:b/>
          <w:bCs/>
        </w:rPr>
        <w:t xml:space="preserve">NGHỊ ĐỊNH </w:t>
      </w:r>
    </w:p>
    <w:p w14:paraId="79867756" w14:textId="77777777" w:rsidR="006B5260" w:rsidRDefault="006B5260">
      <w:pPr>
        <w:spacing w:after="120"/>
        <w:jc w:val="center"/>
      </w:pPr>
      <w:r>
        <w:t>CỦA HỘI ĐỒNG BỘ TRƯỞNG SỐ 325-HĐBT NGÀY 19-10-1991 QUY ĐỊNH CHI TIẾT THI HÀNH QUYẾT ĐỊNH CỦA HỘI ĐỒNG NHÀ NƯỚC BỔ SUNG SỬA ĐỔI THUẾ DOANH THU VÀ THUẾ TIÊU THỤ ĐẶC BIỆT</w:t>
      </w:r>
    </w:p>
    <w:p w14:paraId="369D06EB" w14:textId="77777777" w:rsidR="006B5260" w:rsidRDefault="006B5260">
      <w:pPr>
        <w:spacing w:after="120"/>
        <w:jc w:val="center"/>
      </w:pPr>
      <w:r>
        <w:rPr>
          <w:b/>
          <w:bCs/>
        </w:rPr>
        <w:t>HỘI ĐỒNG BỘ TRƯỞNG</w:t>
      </w:r>
    </w:p>
    <w:p w14:paraId="411F35C5" w14:textId="77777777" w:rsidR="006B5260" w:rsidRDefault="006B5260">
      <w:pPr>
        <w:spacing w:after="120"/>
      </w:pPr>
      <w:r>
        <w:rPr>
          <w:i/>
          <w:iCs/>
        </w:rPr>
        <w:t>Căn cứ Luật tổ chức Hội đồng Bộ trưởng ngày 4 tháng 7 năm 1981;</w:t>
      </w:r>
      <w:r>
        <w:rPr>
          <w:i/>
          <w:iCs/>
        </w:rPr>
        <w:br/>
        <w:t xml:space="preserve">Căn cứ quyết định của Hội đồng Nhà nước số 472-NQ/HĐNN8 ngày 10-9-1991 bổ sung sửa đổi thuế doanh thu và thuế tiêu thụ đặc biệt, </w:t>
      </w:r>
    </w:p>
    <w:p w14:paraId="655E9C95" w14:textId="77777777" w:rsidR="006B5260" w:rsidRDefault="006B5260">
      <w:pPr>
        <w:spacing w:after="120"/>
        <w:jc w:val="center"/>
      </w:pPr>
      <w:r>
        <w:rPr>
          <w:b/>
          <w:bCs/>
        </w:rPr>
        <w:t>NGHỊ ĐỊNH:</w:t>
      </w:r>
    </w:p>
    <w:p w14:paraId="79A9EE0C" w14:textId="77777777" w:rsidR="006B5260" w:rsidRDefault="006B5260">
      <w:pPr>
        <w:spacing w:after="120"/>
      </w:pPr>
      <w:bookmarkStart w:id="1" w:name="dieu_1"/>
      <w:r>
        <w:rPr>
          <w:b/>
          <w:bCs/>
        </w:rPr>
        <w:t>Điều 1.-</w:t>
      </w:r>
      <w:r>
        <w:t xml:space="preserve"> Giao Bộ Tài chính chi tiết hoá biểu thuế doanh thu đã được bổ sung sửa đổi ban hành kèm theo quyết định số 472-NQ/HĐNN8 ngày 10-9-1991 của Hội đồng Nhà nước. </w:t>
      </w:r>
      <w:bookmarkEnd w:id="1"/>
    </w:p>
    <w:p w14:paraId="071E2E1C" w14:textId="77777777" w:rsidR="006B5260" w:rsidRDefault="006B5260">
      <w:pPr>
        <w:spacing w:after="120"/>
      </w:pPr>
      <w:bookmarkStart w:id="2" w:name="dieu_2"/>
      <w:r>
        <w:rPr>
          <w:b/>
          <w:bCs/>
        </w:rPr>
        <w:t>Điều 2.-</w:t>
      </w:r>
      <w:r>
        <w:t xml:space="preserve"> Bộ trưởng Bộ Tài chính được quyền xét giảm thuế tiêu thụ đặc biệt trong trường hợp các cơ sở sản xuất mới, dây chuyền công nghệ mới đang trong giai đoạn sản xuất thử nếu nộp đủ thuế tiêu thụ đặc biệt mà bị lỗ. Bãi bỏ điều 3 quyết định số 203-HĐBT ngày 29-6-1991 của Hội đồng Bộ trưởng. </w:t>
      </w:r>
      <w:bookmarkEnd w:id="2"/>
    </w:p>
    <w:p w14:paraId="2BDBA371" w14:textId="77777777" w:rsidR="006B5260" w:rsidRDefault="006B5260">
      <w:pPr>
        <w:spacing w:after="120"/>
      </w:pPr>
      <w:bookmarkStart w:id="3" w:name="dieu_3"/>
      <w:r>
        <w:rPr>
          <w:b/>
          <w:bCs/>
        </w:rPr>
        <w:t>Điều 3.-</w:t>
      </w:r>
      <w:r>
        <w:t xml:space="preserve"> Giá tính thuế tiêu thụ đặc biệt thực hiện theo Điều 7 Luật thuế tiêu thụ đặc biệt và Điều 5 Nghị định 352-HĐBT ngày 2-10-1990 của Hội đồng Bộ trưởng. </w:t>
      </w:r>
      <w:bookmarkEnd w:id="3"/>
    </w:p>
    <w:p w14:paraId="2419F387" w14:textId="77777777" w:rsidR="006B5260" w:rsidRDefault="006B5260">
      <w:pPr>
        <w:spacing w:after="120"/>
      </w:pPr>
      <w:r>
        <w:rPr>
          <w:b/>
          <w:bCs/>
        </w:rPr>
        <w:t>Điều 4.-</w:t>
      </w:r>
      <w:r>
        <w:t xml:space="preserve"> Bỏ câu cuối đoạn đầu điều 3 Nghị định số 351-HĐBT ngày 2-10-1990 "không phân biệt đã thu được tiền hay chưa thu được tiền". </w:t>
      </w:r>
    </w:p>
    <w:p w14:paraId="12A054D8" w14:textId="77777777" w:rsidR="006B5260" w:rsidRDefault="006B5260">
      <w:pPr>
        <w:spacing w:after="120"/>
      </w:pPr>
      <w:r>
        <w:rPr>
          <w:b/>
          <w:bCs/>
        </w:rPr>
        <w:t>Điều 5.-</w:t>
      </w:r>
      <w:r>
        <w:t xml:space="preserve"> Nghị định này có hiệu lực thi hành kể từ ngày 1 tháng 10 năm 1991. Bộ trưởng Bộ Tài chính hướng dẫn thi hành Nghị định này. </w:t>
      </w:r>
    </w:p>
    <w:p w14:paraId="2BE38AEE" w14:textId="77777777" w:rsidR="006B5260" w:rsidRDefault="006B5260">
      <w:pPr>
        <w:spacing w:after="120"/>
      </w:pPr>
      <w:r>
        <w:rPr>
          <w:b/>
          <w:bCs/>
        </w:rPr>
        <w:t>Điều 6.-</w:t>
      </w:r>
      <w:r>
        <w:t xml:space="preserve"> Bộ trưởng các Bộ, Chủ nhiệm Uỷ ban Nhà nước, Thủ trưởng các cơ quan khác thuộc Hội đồng Bộ trưởng, Chủ tịch Uỷ ban Nhân dân các tỉnh, thành phố trực thuộc Trung ương, căn cứ vào chức năng, nhiệm vụ và quyền hạn của mình, tổ chức thực hiện và kiểm tra việc thi hành Nghị định này. </w:t>
      </w:r>
    </w:p>
    <w:p w14:paraId="5355A999" w14:textId="77777777" w:rsidR="006B5260" w:rsidRDefault="006B5260">
      <w:pPr>
        <w:spacing w:after="120"/>
      </w:pPr>
      <w:r>
        <w:t> </w:t>
      </w:r>
    </w:p>
    <w:p w14:paraId="185823F5" w14:textId="77777777" w:rsidR="006B5260" w:rsidRDefault="006B526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6B5260" w14:paraId="70B0F62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8682B86" w14:textId="77777777" w:rsidR="006B5260" w:rsidRDefault="006B5260">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F5A6C07" w14:textId="77777777" w:rsidR="006B5260" w:rsidRDefault="006B5260">
            <w:pPr>
              <w:spacing w:after="120"/>
              <w:jc w:val="center"/>
            </w:pPr>
            <w:r>
              <w:rPr>
                <w:b/>
                <w:bCs/>
              </w:rPr>
              <w:t>Phan Văn Khải</w:t>
            </w:r>
          </w:p>
          <w:p w14:paraId="6AEF12CB" w14:textId="77777777" w:rsidR="006B5260" w:rsidRDefault="006B5260">
            <w:pPr>
              <w:jc w:val="center"/>
            </w:pPr>
            <w:r>
              <w:t>(Đã ký)</w:t>
            </w:r>
          </w:p>
        </w:tc>
      </w:tr>
    </w:tbl>
    <w:p w14:paraId="4FE0DCB6" w14:textId="77777777" w:rsidR="006B5260" w:rsidRDefault="006B5260">
      <w:pPr>
        <w:spacing w:after="120"/>
      </w:pPr>
      <w:r>
        <w:t> </w:t>
      </w:r>
    </w:p>
    <w:p w14:paraId="00800D29" w14:textId="77777777" w:rsidR="006B5260" w:rsidRDefault="006B5260">
      <w:pPr>
        <w:spacing w:after="120"/>
      </w:pPr>
      <w:r>
        <w:t> </w:t>
      </w:r>
    </w:p>
    <w:sectPr w:rsidR="006B52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14"/>
    <w:rsid w:val="001B3214"/>
    <w:rsid w:val="006B5260"/>
    <w:rsid w:val="00A77B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36F7D"/>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1766</CharactersWithSpaces>
  <SharedDoc>false</SharedDoc>
  <HyperlinkBase>http://vanbanphapluat.co/nghi-dinh-325-hdbt-huong-dan-thi-hanh-quyet-dinh-cua-hoi-dong-nha-nuoc-bo-sung-sua-doi-thue-doanh-thu-va-thue-tieu-thu-dac-biet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2022-07-21T02:23:00Z</dcterms:created>
  <dcterms:modified xsi:type="dcterms:W3CDTF">2022-07-21T02:23:00Z</dcterms:modified>
</cp:coreProperties>
</file>