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7098"/>
      </w:tblGrid>
      <w:tr w:rsidR="00000000" w14:paraId="0D2173E2" w14:textId="77777777">
        <w:trPr>
          <w:divId w:val="933053111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AF2764" w14:textId="77777777" w:rsidR="00000000" w:rsidRDefault="00CC3A97">
            <w:pPr>
              <w:pStyle w:val="NormalWeb"/>
              <w:spacing w:after="120" w:afterAutospacing="0"/>
              <w:jc w:val="center"/>
            </w:pPr>
            <w:r>
              <w:rPr>
                <w:rStyle w:val="Strong"/>
              </w:rPr>
              <w:t>CHÍNH PH</w:t>
            </w:r>
            <w:r>
              <w:rPr>
                <w:rStyle w:val="Strong"/>
              </w:rPr>
              <w:t>Ủ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********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871AF1" w14:textId="77777777" w:rsidR="00000000" w:rsidRDefault="00CC3A97">
            <w:pPr>
              <w:pStyle w:val="NormalWeb"/>
              <w:spacing w:after="120" w:afterAutospacing="0"/>
              <w:jc w:val="center"/>
            </w:pPr>
            <w:r>
              <w:rPr>
                <w:rStyle w:val="Strong"/>
              </w:rPr>
              <w:t>C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NG HOÀ XÃ H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I CH</w:t>
            </w:r>
            <w:r>
              <w:rPr>
                <w:rStyle w:val="Strong"/>
              </w:rPr>
              <w:t>Ủ</w:t>
            </w:r>
            <w:r>
              <w:rPr>
                <w:rStyle w:val="Strong"/>
              </w:rPr>
              <w:t xml:space="preserve"> NGHĨA VI</w:t>
            </w:r>
            <w:r>
              <w:rPr>
                <w:rStyle w:val="Strong"/>
              </w:rPr>
              <w:t>Ệ</w:t>
            </w:r>
            <w:r>
              <w:rPr>
                <w:rStyle w:val="Strong"/>
              </w:rPr>
              <w:t>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rStyle w:val="Strong"/>
              </w:rPr>
              <w:t>Đ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</w:t>
            </w:r>
            <w:r>
              <w:rPr>
                <w:rStyle w:val="Strong"/>
              </w:rPr>
              <w:t>ậ</w:t>
            </w:r>
            <w:r>
              <w:rPr>
                <w:rStyle w:val="Strong"/>
              </w:rPr>
              <w:t>p</w:t>
            </w:r>
            <w:proofErr w:type="spellEnd"/>
            <w:r>
              <w:rPr>
                <w:rStyle w:val="Strong"/>
              </w:rPr>
              <w:t xml:space="preserve"> - </w:t>
            </w:r>
            <w:proofErr w:type="spellStart"/>
            <w:r>
              <w:rPr>
                <w:rStyle w:val="Strong"/>
              </w:rPr>
              <w:t>T</w:t>
            </w:r>
            <w:r>
              <w:rPr>
                <w:rStyle w:val="Strong"/>
              </w:rPr>
              <w:t>ự</w:t>
            </w:r>
            <w:proofErr w:type="spellEnd"/>
            <w:r>
              <w:rPr>
                <w:rStyle w:val="Strong"/>
              </w:rPr>
              <w:t xml:space="preserve"> do - </w:t>
            </w:r>
            <w:proofErr w:type="spellStart"/>
            <w:r>
              <w:rPr>
                <w:rStyle w:val="Strong"/>
              </w:rPr>
              <w:t>H</w:t>
            </w:r>
            <w:r>
              <w:rPr>
                <w:rStyle w:val="Strong"/>
              </w:rPr>
              <w:t>ạ</w:t>
            </w:r>
            <w:r>
              <w:rPr>
                <w:rStyle w:val="Strong"/>
              </w:rPr>
              <w:t>nh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phúc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rStyle w:val="Strong"/>
              </w:rPr>
              <w:t>********</w:t>
            </w:r>
          </w:p>
        </w:tc>
      </w:tr>
      <w:tr w:rsidR="00000000" w14:paraId="0D5246F2" w14:textId="77777777">
        <w:trPr>
          <w:divId w:val="933053111"/>
          <w:tblCellSpacing w:w="24" w:type="dxa"/>
        </w:trPr>
        <w:tc>
          <w:tcPr>
            <w:tcW w:w="115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6760E5" w14:textId="1CCEF7E7" w:rsidR="00000000" w:rsidRDefault="00CC3A97">
            <w:pPr>
              <w:pStyle w:val="NormalWeb"/>
              <w:spacing w:after="120" w:afterAutospacing="0"/>
              <w:jc w:val="center"/>
            </w:pPr>
            <w:proofErr w:type="spellStart"/>
            <w:r>
              <w:rPr>
                <w:rStyle w:val="Strong"/>
              </w:rPr>
              <w:t>S</w:t>
            </w:r>
            <w:r>
              <w:rPr>
                <w:rStyle w:val="Strong"/>
              </w:rPr>
              <w:t>ố</w:t>
            </w:r>
            <w:proofErr w:type="spellEnd"/>
            <w:r>
              <w:rPr>
                <w:rStyle w:val="Strong"/>
              </w:rPr>
              <w:t xml:space="preserve">: </w:t>
            </w:r>
            <w:r w:rsidRPr="0038476A">
              <w:rPr>
                <w:rStyle w:val="Strong"/>
              </w:rPr>
              <w:t>53-CP</w:t>
            </w:r>
          </w:p>
        </w:tc>
        <w:tc>
          <w:tcPr>
            <w:tcW w:w="3701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FD0915" w14:textId="77777777" w:rsidR="00000000" w:rsidRDefault="00CC3A97">
            <w:pPr>
              <w:pStyle w:val="NormalWeb"/>
              <w:spacing w:after="120" w:afterAutospacing="0"/>
              <w:jc w:val="right"/>
            </w:pPr>
            <w:proofErr w:type="spellStart"/>
            <w:r>
              <w:rPr>
                <w:rStyle w:val="Strong"/>
                <w:i/>
                <w:iCs/>
              </w:rPr>
              <w:t>Hà</w:t>
            </w:r>
            <w:proofErr w:type="spellEnd"/>
            <w:r>
              <w:rPr>
                <w:rStyle w:val="Strong"/>
                <w:i/>
                <w:iCs/>
              </w:rPr>
              <w:t xml:space="preserve"> </w:t>
            </w:r>
            <w:proofErr w:type="spellStart"/>
            <w:r>
              <w:rPr>
                <w:rStyle w:val="Strong"/>
                <w:i/>
                <w:iCs/>
              </w:rPr>
              <w:t>N</w:t>
            </w:r>
            <w:r>
              <w:rPr>
                <w:rStyle w:val="Strong"/>
                <w:i/>
                <w:iCs/>
              </w:rPr>
              <w:t>ộ</w:t>
            </w:r>
            <w:r>
              <w:rPr>
                <w:rStyle w:val="Strong"/>
                <w:i/>
                <w:iCs/>
              </w:rPr>
              <w:t>i</w:t>
            </w:r>
            <w:proofErr w:type="spellEnd"/>
            <w:r>
              <w:rPr>
                <w:rStyle w:val="Strong"/>
                <w:i/>
                <w:iCs/>
              </w:rPr>
              <w:t xml:space="preserve">, </w:t>
            </w:r>
            <w:proofErr w:type="spellStart"/>
            <w:r>
              <w:rPr>
                <w:rStyle w:val="Strong"/>
                <w:i/>
                <w:iCs/>
              </w:rPr>
              <w:t>ngày</w:t>
            </w:r>
            <w:proofErr w:type="spellEnd"/>
            <w:r>
              <w:rPr>
                <w:rStyle w:val="Strong"/>
                <w:i/>
                <w:iCs/>
              </w:rPr>
              <w:t xml:space="preserve"> 07 </w:t>
            </w:r>
            <w:proofErr w:type="spellStart"/>
            <w:r>
              <w:rPr>
                <w:rStyle w:val="Strong"/>
                <w:i/>
                <w:iCs/>
              </w:rPr>
              <w:t>tháng</w:t>
            </w:r>
            <w:proofErr w:type="spellEnd"/>
            <w:r>
              <w:rPr>
                <w:rStyle w:val="Strong"/>
                <w:i/>
                <w:iCs/>
              </w:rPr>
              <w:t xml:space="preserve"> 8 </w:t>
            </w:r>
            <w:proofErr w:type="spellStart"/>
            <w:r>
              <w:rPr>
                <w:rStyle w:val="Strong"/>
                <w:i/>
                <w:iCs/>
              </w:rPr>
              <w:t>năm</w:t>
            </w:r>
            <w:proofErr w:type="spellEnd"/>
            <w:r>
              <w:rPr>
                <w:rStyle w:val="Strong"/>
                <w:i/>
                <w:iCs/>
              </w:rPr>
              <w:t xml:space="preserve"> 1995</w:t>
            </w:r>
          </w:p>
        </w:tc>
      </w:tr>
    </w:tbl>
    <w:p w14:paraId="28785D00" w14:textId="77777777" w:rsidR="00000000" w:rsidRDefault="00CC3A97">
      <w:pPr>
        <w:pStyle w:val="NormalWeb"/>
        <w:spacing w:after="120" w:afterAutospacing="0"/>
        <w:jc w:val="center"/>
        <w:divId w:val="933053111"/>
      </w:pPr>
      <w:r>
        <w:rPr>
          <w:rStyle w:val="Strong"/>
        </w:rPr>
        <w:t> </w:t>
      </w:r>
    </w:p>
    <w:p w14:paraId="2C948D7C" w14:textId="77777777" w:rsidR="00000000" w:rsidRDefault="00CC3A97">
      <w:pPr>
        <w:pStyle w:val="NormalWeb"/>
        <w:spacing w:after="120" w:afterAutospacing="0"/>
        <w:jc w:val="center"/>
        <w:divId w:val="933053111"/>
      </w:pPr>
      <w:r>
        <w:rPr>
          <w:rStyle w:val="Strong"/>
        </w:rPr>
        <w:t>NGH</w:t>
      </w:r>
      <w:r>
        <w:rPr>
          <w:rStyle w:val="Strong"/>
        </w:rPr>
        <w:t>Ị</w:t>
      </w:r>
      <w:r>
        <w:rPr>
          <w:rStyle w:val="Strong"/>
        </w:rPr>
        <w:t xml:space="preserve"> Đ</w:t>
      </w:r>
      <w:r>
        <w:rPr>
          <w:rStyle w:val="Strong"/>
        </w:rPr>
        <w:t>Ị</w:t>
      </w:r>
      <w:r>
        <w:rPr>
          <w:rStyle w:val="Strong"/>
        </w:rPr>
        <w:t xml:space="preserve">NH </w:t>
      </w:r>
    </w:p>
    <w:p w14:paraId="5A04A8A2" w14:textId="375DD725" w:rsidR="00000000" w:rsidRDefault="00CC3A97">
      <w:pPr>
        <w:pStyle w:val="NormalWeb"/>
        <w:spacing w:after="120" w:afterAutospacing="0"/>
        <w:jc w:val="center"/>
        <w:divId w:val="933053111"/>
      </w:pPr>
      <w:r>
        <w:rPr>
          <w:rStyle w:val="Strong"/>
        </w:rPr>
        <w:t>C</w:t>
      </w:r>
      <w:r>
        <w:rPr>
          <w:rStyle w:val="Strong"/>
        </w:rPr>
        <w:t>Ủ</w:t>
      </w:r>
      <w:r>
        <w:rPr>
          <w:rStyle w:val="Strong"/>
        </w:rPr>
        <w:t>A CH</w:t>
      </w:r>
      <w:r>
        <w:rPr>
          <w:rStyle w:val="Strong"/>
        </w:rPr>
        <w:t>ÍNH PH</w:t>
      </w:r>
      <w:r>
        <w:rPr>
          <w:rStyle w:val="Strong"/>
        </w:rPr>
        <w:t>Ủ</w:t>
      </w:r>
      <w:r>
        <w:rPr>
          <w:rStyle w:val="Strong"/>
        </w:rPr>
        <w:t xml:space="preserve"> S</w:t>
      </w:r>
      <w:r>
        <w:rPr>
          <w:rStyle w:val="Strong"/>
        </w:rPr>
        <w:t>Ố</w:t>
      </w:r>
      <w:r>
        <w:rPr>
          <w:rStyle w:val="Strong"/>
        </w:rPr>
        <w:t xml:space="preserve"> </w:t>
      </w:r>
      <w:r w:rsidRPr="0038476A">
        <w:rPr>
          <w:rStyle w:val="Strong"/>
        </w:rPr>
        <w:t>53-CP</w:t>
      </w:r>
      <w:r>
        <w:rPr>
          <w:rStyle w:val="Strong"/>
        </w:rPr>
        <w:t xml:space="preserve"> NGÀY 07 THÁNG 08 NĂM 1995 V</w:t>
      </w:r>
      <w:r>
        <w:rPr>
          <w:rStyle w:val="Strong"/>
        </w:rPr>
        <w:t>Ề</w:t>
      </w:r>
      <w:r>
        <w:rPr>
          <w:rStyle w:val="Strong"/>
        </w:rPr>
        <w:t xml:space="preserve"> CƠ C</w:t>
      </w:r>
      <w:r>
        <w:rPr>
          <w:rStyle w:val="Strong"/>
        </w:rPr>
        <w:t>Ấ</w:t>
      </w:r>
      <w:r>
        <w:rPr>
          <w:rStyle w:val="Strong"/>
        </w:rPr>
        <w:t>U T</w:t>
      </w:r>
      <w:r>
        <w:rPr>
          <w:rStyle w:val="Strong"/>
        </w:rPr>
        <w:t>Ổ</w:t>
      </w:r>
      <w:r>
        <w:rPr>
          <w:rStyle w:val="Strong"/>
        </w:rPr>
        <w:t xml:space="preserve"> CH</w:t>
      </w:r>
      <w:r>
        <w:rPr>
          <w:rStyle w:val="Strong"/>
        </w:rPr>
        <w:t>Ứ</w:t>
      </w:r>
      <w:r>
        <w:rPr>
          <w:rStyle w:val="Strong"/>
        </w:rPr>
        <w:t>C C</w:t>
      </w:r>
      <w:r>
        <w:rPr>
          <w:rStyle w:val="Strong"/>
        </w:rPr>
        <w:t>Ủ</w:t>
      </w:r>
      <w:r>
        <w:rPr>
          <w:rStyle w:val="Strong"/>
        </w:rPr>
        <w:t>A T</w:t>
      </w:r>
      <w:r>
        <w:rPr>
          <w:rStyle w:val="Strong"/>
        </w:rPr>
        <w:t>Ổ</w:t>
      </w:r>
      <w:r>
        <w:rPr>
          <w:rStyle w:val="Strong"/>
        </w:rPr>
        <w:t>NG</w:t>
      </w:r>
      <w:bookmarkStart w:id="0" w:name="_GoBack"/>
      <w:bookmarkEnd w:id="0"/>
      <w:r>
        <w:rPr>
          <w:rStyle w:val="Strong"/>
        </w:rPr>
        <w:t xml:space="preserve"> C</w:t>
      </w:r>
      <w:r>
        <w:rPr>
          <w:rStyle w:val="Strong"/>
        </w:rPr>
        <w:t>Ụ</w:t>
      </w:r>
      <w:r>
        <w:rPr>
          <w:rStyle w:val="Strong"/>
        </w:rPr>
        <w:t>C DU L</w:t>
      </w:r>
      <w:r>
        <w:rPr>
          <w:rStyle w:val="Strong"/>
        </w:rPr>
        <w:t>Ị</w:t>
      </w:r>
      <w:r>
        <w:rPr>
          <w:rStyle w:val="Strong"/>
        </w:rPr>
        <w:t xml:space="preserve">CH </w:t>
      </w:r>
    </w:p>
    <w:p w14:paraId="7FC63FD7" w14:textId="77777777" w:rsidR="00000000" w:rsidRDefault="00CC3A97">
      <w:pPr>
        <w:pStyle w:val="NormalWeb"/>
        <w:spacing w:after="120" w:afterAutospacing="0"/>
        <w:jc w:val="center"/>
        <w:divId w:val="933053111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738C1802" w14:textId="5569791C" w:rsidR="00000000" w:rsidRDefault="00CC3A97">
      <w:pPr>
        <w:pStyle w:val="NormalWeb"/>
        <w:spacing w:after="120" w:afterAutospacing="0"/>
        <w:divId w:val="93305311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</w:t>
      </w:r>
      <w:r>
        <w:rPr>
          <w:i/>
          <w:iCs/>
        </w:rPr>
        <w:t>ậ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9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1992;</w:t>
      </w:r>
      <w:r>
        <w:rPr>
          <w:i/>
          <w:iCs/>
        </w:rPr>
        <w:br/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</w:t>
      </w:r>
      <w:r>
        <w:rPr>
          <w:i/>
          <w:iCs/>
        </w:rPr>
        <w:t>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ị</w:t>
      </w:r>
      <w:r>
        <w:rPr>
          <w:i/>
          <w:iCs/>
        </w:rPr>
        <w:t>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</w:t>
      </w:r>
      <w:r>
        <w:rPr>
          <w:i/>
          <w:iCs/>
        </w:rPr>
        <w:t>ố</w:t>
      </w:r>
      <w:proofErr w:type="spellEnd"/>
      <w:r>
        <w:rPr>
          <w:i/>
          <w:iCs/>
        </w:rPr>
        <w:t xml:space="preserve"> </w:t>
      </w:r>
      <w:r w:rsidRPr="0038476A">
        <w:rPr>
          <w:i/>
          <w:iCs/>
        </w:rPr>
        <w:t>20/CP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27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1992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ị</w:t>
      </w:r>
      <w:r>
        <w:rPr>
          <w:i/>
          <w:iCs/>
        </w:rPr>
        <w:t>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nhi</w:t>
      </w:r>
      <w:r>
        <w:rPr>
          <w:i/>
          <w:iCs/>
        </w:rPr>
        <w:t>ệ</w:t>
      </w:r>
      <w:r>
        <w:rPr>
          <w:i/>
          <w:iCs/>
        </w:rPr>
        <w:t>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>
        <w:rPr>
          <w:i/>
          <w:iCs/>
        </w:rPr>
        <w:t>ụ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quy</w:t>
      </w:r>
      <w:r>
        <w:rPr>
          <w:i/>
          <w:iCs/>
        </w:rPr>
        <w:t>ề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ạ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máy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ụ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l</w:t>
      </w:r>
      <w:r>
        <w:rPr>
          <w:i/>
          <w:iCs/>
        </w:rPr>
        <w:t>ị</w:t>
      </w:r>
      <w:r>
        <w:rPr>
          <w:i/>
          <w:iCs/>
        </w:rPr>
        <w:t>ch</w:t>
      </w:r>
      <w:proofErr w:type="spellEnd"/>
      <w:r>
        <w:rPr>
          <w:i/>
          <w:iCs/>
        </w:rPr>
        <w:t>.</w:t>
      </w:r>
      <w:r>
        <w:rPr>
          <w:i/>
          <w:iCs/>
        </w:rPr>
        <w:br/>
      </w:r>
      <w:proofErr w:type="spellStart"/>
      <w:r>
        <w:rPr>
          <w:i/>
          <w:iCs/>
        </w:rPr>
        <w:t>Xét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</w:t>
      </w:r>
      <w:r>
        <w:rPr>
          <w:i/>
          <w:iCs/>
        </w:rPr>
        <w:t>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ụ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</w:t>
      </w:r>
      <w:r>
        <w:rPr>
          <w:i/>
          <w:iCs/>
        </w:rPr>
        <w:t>ở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ụ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l</w:t>
      </w:r>
      <w:r>
        <w:rPr>
          <w:i/>
          <w:iCs/>
        </w:rPr>
        <w:t>ị</w:t>
      </w:r>
      <w:r>
        <w:rPr>
          <w:i/>
          <w:iCs/>
        </w:rPr>
        <w:t>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</w:t>
      </w:r>
      <w:r>
        <w:rPr>
          <w:i/>
          <w:iCs/>
        </w:rPr>
        <w:t>ở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Trư</w:t>
      </w:r>
      <w:r>
        <w:rPr>
          <w:i/>
          <w:iCs/>
        </w:rPr>
        <w:t>ở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- </w:t>
      </w:r>
      <w:proofErr w:type="spellStart"/>
      <w:r>
        <w:rPr>
          <w:i/>
          <w:iCs/>
        </w:rPr>
        <w:t>Cán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>.</w:t>
      </w:r>
    </w:p>
    <w:p w14:paraId="6081FD22" w14:textId="77777777" w:rsidR="00000000" w:rsidRDefault="00CC3A97">
      <w:pPr>
        <w:pStyle w:val="NormalWeb"/>
        <w:spacing w:after="120" w:afterAutospacing="0"/>
        <w:jc w:val="center"/>
        <w:divId w:val="933053111"/>
      </w:pPr>
      <w:r>
        <w:rPr>
          <w:rStyle w:val="Strong"/>
        </w:rPr>
        <w:t>NGH</w:t>
      </w:r>
      <w:r>
        <w:rPr>
          <w:rStyle w:val="Strong"/>
        </w:rPr>
        <w:t>Ị</w:t>
      </w:r>
      <w:r>
        <w:rPr>
          <w:rStyle w:val="Strong"/>
        </w:rPr>
        <w:t xml:space="preserve"> Đ</w:t>
      </w:r>
      <w:r>
        <w:rPr>
          <w:rStyle w:val="Strong"/>
        </w:rPr>
        <w:t>Ị</w:t>
      </w:r>
      <w:r>
        <w:rPr>
          <w:rStyle w:val="Strong"/>
        </w:rPr>
        <w:t>NH</w:t>
      </w:r>
    </w:p>
    <w:p w14:paraId="75D8FDA8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1.</w:t>
      </w:r>
    </w:p>
    <w:p w14:paraId="2087FCFC" w14:textId="77777777" w:rsidR="00000000" w:rsidRDefault="00CC3A97">
      <w:pPr>
        <w:pStyle w:val="NormalWeb"/>
        <w:spacing w:after="120" w:afterAutospacing="0"/>
        <w:divId w:val="933053111"/>
      </w:pPr>
      <w:r>
        <w:t xml:space="preserve">Nay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u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C011934" w14:textId="77777777" w:rsidR="00000000" w:rsidRDefault="00CC3A97">
      <w:pPr>
        <w:pStyle w:val="NormalWeb"/>
        <w:spacing w:after="120" w:afterAutospacing="0"/>
        <w:divId w:val="933053111"/>
      </w:pPr>
      <w:r>
        <w:t xml:space="preserve">a.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>:</w:t>
      </w:r>
    </w:p>
    <w:p w14:paraId="7130A892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tư</w:t>
      </w:r>
      <w:proofErr w:type="spellEnd"/>
      <w:r>
        <w:t>,</w:t>
      </w:r>
    </w:p>
    <w:p w14:paraId="72BFCA38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l</w:t>
      </w:r>
      <w:r>
        <w:t>ữ</w:t>
      </w:r>
      <w:proofErr w:type="spellEnd"/>
      <w:r>
        <w:t xml:space="preserve"> </w:t>
      </w:r>
      <w:proofErr w:type="spellStart"/>
      <w:r>
        <w:t>hành</w:t>
      </w:r>
      <w:proofErr w:type="spellEnd"/>
      <w:r>
        <w:t>,</w:t>
      </w:r>
    </w:p>
    <w:p w14:paraId="42BDB6D0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s</w:t>
      </w:r>
      <w:r>
        <w:t>ạ</w:t>
      </w:r>
      <w:r>
        <w:t>n</w:t>
      </w:r>
      <w:proofErr w:type="spellEnd"/>
      <w:r>
        <w:t>,</w:t>
      </w:r>
    </w:p>
    <w:p w14:paraId="031B15C5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ế</w:t>
      </w:r>
      <w:proofErr w:type="spellEnd"/>
      <w:r>
        <w:t>,</w:t>
      </w:r>
    </w:p>
    <w:p w14:paraId="411ECFA1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-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>,</w:t>
      </w:r>
    </w:p>
    <w:p w14:paraId="56101BA5" w14:textId="77777777" w:rsidR="00000000" w:rsidRDefault="00CC3A97">
      <w:pPr>
        <w:pStyle w:val="NormalWeb"/>
        <w:spacing w:after="120" w:afterAutospacing="0"/>
        <w:divId w:val="933053111"/>
      </w:pPr>
      <w:r>
        <w:t xml:space="preserve">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>,</w:t>
      </w:r>
    </w:p>
    <w:p w14:paraId="430176B6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di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</w:t>
      </w:r>
      <w:r>
        <w:t>ẵ</w:t>
      </w:r>
      <w:r>
        <w:t>ng</w:t>
      </w:r>
      <w:proofErr w:type="spellEnd"/>
      <w:r>
        <w:t>).</w:t>
      </w:r>
    </w:p>
    <w:p w14:paraId="2A3401EE" w14:textId="77777777" w:rsidR="00000000" w:rsidRDefault="00CC3A97">
      <w:pPr>
        <w:pStyle w:val="NormalWeb"/>
        <w:spacing w:after="120" w:afterAutospacing="0"/>
        <w:divId w:val="933053111"/>
      </w:pPr>
      <w:r>
        <w:t xml:space="preserve">b.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>:</w:t>
      </w:r>
    </w:p>
    <w:p w14:paraId="283ACAD3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lastRenderedPageBreak/>
        <w:t>Vi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</w:t>
      </w:r>
      <w:r>
        <w:t>ứ</w:t>
      </w:r>
      <w:r>
        <w:t>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>.</w:t>
      </w:r>
    </w:p>
    <w:p w14:paraId="7283BF71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</w:t>
      </w:r>
      <w:r>
        <w:t>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du </w:t>
      </w:r>
      <w:proofErr w:type="spellStart"/>
      <w:r>
        <w:t>l</w:t>
      </w:r>
      <w:r>
        <w:t>ị</w:t>
      </w:r>
      <w:r>
        <w:t>ch</w:t>
      </w:r>
      <w:proofErr w:type="spellEnd"/>
      <w:r>
        <w:t>.</w:t>
      </w:r>
    </w:p>
    <w:p w14:paraId="43543422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T</w:t>
      </w:r>
      <w:r>
        <w:t>ạ</w:t>
      </w:r>
      <w:r>
        <w:t>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>.</w:t>
      </w:r>
    </w:p>
    <w:p w14:paraId="1060CD5A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Vũng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do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nh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,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-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 xml:space="preserve">)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</w:t>
      </w:r>
      <w:r>
        <w:t>ở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t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d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Vũng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có</w:t>
      </w:r>
      <w:proofErr w:type="spellEnd"/>
      <w:r>
        <w:t>.</w:t>
      </w:r>
    </w:p>
    <w:p w14:paraId="6CB2B6BB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u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1 do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>.</w:t>
      </w:r>
    </w:p>
    <w:p w14:paraId="1F191740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2.</w:t>
      </w:r>
    </w:p>
    <w:p w14:paraId="209DBAB5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l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trư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</w:t>
      </w:r>
      <w:r>
        <w:t>ỏ</w:t>
      </w:r>
      <w:proofErr w:type="spellEnd"/>
      <w:r>
        <w:t>.</w:t>
      </w:r>
    </w:p>
    <w:p w14:paraId="5E107E08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rPr>
          <w:rStyle w:val="msonormal00"/>
          <w:b/>
          <w:bCs/>
        </w:rPr>
        <w:t>Đi</w:t>
      </w:r>
      <w:r>
        <w:rPr>
          <w:rStyle w:val="msonormal00"/>
          <w:b/>
          <w:bCs/>
        </w:rPr>
        <w:t>ề</w:t>
      </w:r>
      <w:r>
        <w:rPr>
          <w:rStyle w:val="msonormal00"/>
          <w:b/>
          <w:bCs/>
        </w:rPr>
        <w:t>u</w:t>
      </w:r>
      <w:proofErr w:type="spellEnd"/>
      <w:r>
        <w:rPr>
          <w:rStyle w:val="msonormal00"/>
          <w:b/>
          <w:bCs/>
        </w:rPr>
        <w:t xml:space="preserve"> 3.</w:t>
      </w:r>
    </w:p>
    <w:p w14:paraId="39BFCF4D" w14:textId="77777777" w:rsidR="00000000" w:rsidRDefault="00CC3A97">
      <w:pPr>
        <w:pStyle w:val="NormalWeb"/>
        <w:spacing w:after="120" w:afterAutospacing="0"/>
        <w:divId w:val="933053111"/>
      </w:pP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Du </w:t>
      </w:r>
      <w:proofErr w:type="spellStart"/>
      <w:r>
        <w:t>l</w:t>
      </w:r>
      <w:r>
        <w:t>ị</w:t>
      </w:r>
      <w:r>
        <w:t>ch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,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,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,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ch</w:t>
      </w:r>
      <w:r>
        <w:t>ị</w:t>
      </w:r>
      <w:r>
        <w:t>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E808103" w14:textId="77777777" w:rsidR="00000000" w:rsidRDefault="00CC3A97">
      <w:pPr>
        <w:pStyle w:val="NormalWeb"/>
        <w:spacing w:after="120" w:afterAutospacing="0"/>
        <w:divId w:val="933053111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6D2E0DDF" w14:textId="77777777">
        <w:trPr>
          <w:divId w:val="933053111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00DE" w14:textId="77777777" w:rsidR="00000000" w:rsidRDefault="00CC3A97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2800" w14:textId="77777777" w:rsidR="00000000" w:rsidRDefault="00CC3A97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 xml:space="preserve">Phan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i</w:t>
            </w:r>
            <w:proofErr w:type="spellEnd"/>
          </w:p>
          <w:p w14:paraId="623382CE" w14:textId="77777777" w:rsidR="00000000" w:rsidRDefault="00CC3A97">
            <w:pPr>
              <w:pStyle w:val="NormalWeb"/>
              <w:spacing w:after="120" w:afterAutospacing="0"/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)</w:t>
            </w:r>
          </w:p>
        </w:tc>
      </w:tr>
    </w:tbl>
    <w:p w14:paraId="1AD71994" w14:textId="77777777" w:rsidR="00000000" w:rsidRDefault="00CC3A97">
      <w:pPr>
        <w:pStyle w:val="NormalWeb"/>
        <w:spacing w:after="120" w:afterAutospacing="0"/>
        <w:divId w:val="933053111"/>
      </w:pPr>
      <w:r>
        <w:t> </w:t>
      </w:r>
    </w:p>
    <w:p w14:paraId="3FBEAE55" w14:textId="18B3F291" w:rsidR="00CC3A97" w:rsidRDefault="00CC3A97" w:rsidP="0038476A">
      <w:pPr>
        <w:spacing w:before="100" w:beforeAutospacing="1" w:after="100" w:afterAutospacing="1"/>
        <w:divId w:val="1909878863"/>
        <w:rPr>
          <w:rFonts w:eastAsia="Times New Roman"/>
        </w:rPr>
      </w:pPr>
    </w:p>
    <w:sectPr w:rsidR="00CC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03D3F"/>
    <w:multiLevelType w:val="multilevel"/>
    <w:tmpl w:val="946E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6A"/>
    <w:rsid w:val="0038476A"/>
    <w:rsid w:val="00B034DB"/>
    <w:rsid w:val="00C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6C90D"/>
  <w15:chartTrackingRefBased/>
  <w15:docId w15:val="{26D8BE7B-0F1C-4483-82F4-E7D78FF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msonormal00">
    <w:name w:val="msonormal0"/>
    <w:basedOn w:val="DefaultParagraphFont"/>
  </w:style>
  <w:style w:type="paragraph" w:customStyle="1" w:styleId="active">
    <w:name w:val="active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8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8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Admin</dc:creator>
  <cp:keywords/>
  <dc:description/>
  <cp:lastModifiedBy>Admin</cp:lastModifiedBy>
  <cp:revision>2</cp:revision>
  <dcterms:created xsi:type="dcterms:W3CDTF">2022-07-22T04:45:00Z</dcterms:created>
  <dcterms:modified xsi:type="dcterms:W3CDTF">2022-07-22T04:45:00Z</dcterms:modified>
</cp:coreProperties>
</file>