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1630CB2A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E8C9B" w14:textId="77777777" w:rsidR="00000000" w:rsidRDefault="00DB4405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94BD58" w14:textId="77777777" w:rsidR="00000000" w:rsidRDefault="00DB4405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1551438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EB6D7" w14:textId="77777777" w:rsidR="00000000" w:rsidRDefault="00DB4405">
            <w:pPr>
              <w:jc w:val="center"/>
            </w:pPr>
            <w:r>
              <w:t xml:space="preserve">Số: 56/2007/NĐ-CP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E932DE" w14:textId="77777777" w:rsidR="00000000" w:rsidRDefault="00DB4405">
            <w:pPr>
              <w:jc w:val="right"/>
            </w:pPr>
            <w:r>
              <w:rPr>
                <w:i/>
                <w:iCs/>
              </w:rPr>
              <w:t>Hà Nội, ngày 06 tháng 04 năm 2007 </w:t>
            </w:r>
            <w:r>
              <w:t xml:space="preserve"> </w:t>
            </w:r>
          </w:p>
        </w:tc>
      </w:tr>
    </w:tbl>
    <w:p w14:paraId="6998FD9E" w14:textId="77777777" w:rsidR="00000000" w:rsidRDefault="00DB4405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</w:t>
      </w:r>
    </w:p>
    <w:p w14:paraId="2D46733C" w14:textId="77777777" w:rsidR="00000000" w:rsidRDefault="00DB4405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 xml:space="preserve"> Đ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>NH</w:t>
      </w:r>
    </w:p>
    <w:p w14:paraId="02BFA0AA" w14:textId="77777777" w:rsidR="00000000" w:rsidRDefault="00DB4405">
      <w:pPr>
        <w:spacing w:after="120"/>
        <w:jc w:val="center"/>
      </w:pPr>
      <w:r>
        <w:rPr>
          <w:rFonts w:ascii="Arial" w:eastAsia="Arial" w:hAnsi="Arial" w:cs="Arial"/>
          <w:bCs/>
        </w:rPr>
        <w:t>V</w:t>
      </w:r>
      <w:r>
        <w:rPr>
          <w:rFonts w:ascii="Arial" w:eastAsia="Arial" w:hAnsi="Arial" w:cs="Arial"/>
          <w:bCs/>
        </w:rPr>
        <w:t>Ề</w:t>
      </w:r>
      <w:r>
        <w:rPr>
          <w:rFonts w:ascii="Arial" w:eastAsia="Arial" w:hAnsi="Arial" w:cs="Arial"/>
          <w:bCs/>
        </w:rPr>
        <w:t xml:space="preserve"> VI</w:t>
      </w:r>
      <w:r>
        <w:rPr>
          <w:rFonts w:ascii="Arial" w:eastAsia="Arial" w:hAnsi="Arial" w:cs="Arial"/>
          <w:bCs/>
        </w:rPr>
        <w:t>Ệ</w:t>
      </w:r>
      <w:r>
        <w:rPr>
          <w:rFonts w:ascii="Arial" w:eastAsia="Arial" w:hAnsi="Arial" w:cs="Arial"/>
          <w:bCs/>
        </w:rPr>
        <w:t>C THÀNH L</w:t>
      </w:r>
      <w:r>
        <w:rPr>
          <w:rFonts w:ascii="Arial" w:eastAsia="Arial" w:hAnsi="Arial" w:cs="Arial"/>
          <w:bCs/>
        </w:rPr>
        <w:t>Ậ</w:t>
      </w:r>
      <w:r>
        <w:rPr>
          <w:rFonts w:ascii="Arial" w:eastAsia="Arial" w:hAnsi="Arial" w:cs="Arial"/>
          <w:bCs/>
        </w:rPr>
        <w:t>P PHƯ</w:t>
      </w:r>
      <w:r>
        <w:rPr>
          <w:rFonts w:ascii="Arial" w:eastAsia="Arial" w:hAnsi="Arial" w:cs="Arial"/>
          <w:bCs/>
        </w:rPr>
        <w:t>Ờ</w:t>
      </w:r>
      <w:r>
        <w:rPr>
          <w:rFonts w:ascii="Arial" w:eastAsia="Arial" w:hAnsi="Arial" w:cs="Arial"/>
          <w:bCs/>
        </w:rPr>
        <w:t>NG H</w:t>
      </w:r>
      <w:r>
        <w:rPr>
          <w:rFonts w:ascii="Arial" w:eastAsia="Arial" w:hAnsi="Arial" w:cs="Arial"/>
          <w:bCs/>
        </w:rPr>
        <w:t>Ả</w:t>
      </w:r>
      <w:r>
        <w:rPr>
          <w:rFonts w:ascii="Arial" w:eastAsia="Arial" w:hAnsi="Arial" w:cs="Arial"/>
          <w:bCs/>
        </w:rPr>
        <w:t>I HOÀ VÀ PHƯ</w:t>
      </w:r>
      <w:r>
        <w:rPr>
          <w:rFonts w:ascii="Arial" w:eastAsia="Arial" w:hAnsi="Arial" w:cs="Arial"/>
          <w:bCs/>
        </w:rPr>
        <w:t>Ờ</w:t>
      </w:r>
      <w:r>
        <w:rPr>
          <w:rFonts w:ascii="Arial" w:eastAsia="Arial" w:hAnsi="Arial" w:cs="Arial"/>
          <w:bCs/>
        </w:rPr>
        <w:t>NG H</w:t>
      </w:r>
      <w:r>
        <w:rPr>
          <w:rFonts w:ascii="Arial" w:eastAsia="Arial" w:hAnsi="Arial" w:cs="Arial"/>
          <w:bCs/>
        </w:rPr>
        <w:t>Ả</w:t>
      </w:r>
      <w:r>
        <w:rPr>
          <w:rFonts w:ascii="Arial" w:eastAsia="Arial" w:hAnsi="Arial" w:cs="Arial"/>
          <w:bCs/>
        </w:rPr>
        <w:t>I YÊN THU</w:t>
      </w:r>
      <w:r>
        <w:rPr>
          <w:rFonts w:ascii="Arial" w:eastAsia="Arial" w:hAnsi="Arial" w:cs="Arial"/>
          <w:bCs/>
        </w:rPr>
        <w:t>Ộ</w:t>
      </w:r>
      <w:r>
        <w:rPr>
          <w:rFonts w:ascii="Arial" w:eastAsia="Arial" w:hAnsi="Arial" w:cs="Arial"/>
          <w:bCs/>
        </w:rPr>
        <w:t>C TH</w:t>
      </w:r>
      <w:r>
        <w:rPr>
          <w:rFonts w:ascii="Arial" w:eastAsia="Arial" w:hAnsi="Arial" w:cs="Arial"/>
          <w:bCs/>
        </w:rPr>
        <w:t>Ị</w:t>
      </w:r>
      <w:r>
        <w:rPr>
          <w:rFonts w:ascii="Arial" w:eastAsia="Arial" w:hAnsi="Arial" w:cs="Arial"/>
          <w:bCs/>
        </w:rPr>
        <w:t xml:space="preserve"> XÃ MÓNG CÁI, T</w:t>
      </w:r>
      <w:r>
        <w:rPr>
          <w:rFonts w:ascii="Arial" w:eastAsia="Arial" w:hAnsi="Arial" w:cs="Arial"/>
          <w:bCs/>
        </w:rPr>
        <w:t>Ỉ</w:t>
      </w:r>
      <w:r>
        <w:rPr>
          <w:rFonts w:ascii="Arial" w:eastAsia="Arial" w:hAnsi="Arial" w:cs="Arial"/>
          <w:bCs/>
        </w:rPr>
        <w:t>NH QU</w:t>
      </w:r>
      <w:r>
        <w:rPr>
          <w:rFonts w:ascii="Arial" w:eastAsia="Arial" w:hAnsi="Arial" w:cs="Arial"/>
          <w:bCs/>
        </w:rPr>
        <w:t>Ả</w:t>
      </w:r>
      <w:r>
        <w:rPr>
          <w:rFonts w:ascii="Arial" w:eastAsia="Arial" w:hAnsi="Arial" w:cs="Arial"/>
          <w:bCs/>
        </w:rPr>
        <w:t>NG NINH</w:t>
      </w:r>
    </w:p>
    <w:p w14:paraId="0C834166" w14:textId="77777777" w:rsidR="00000000" w:rsidRDefault="00DB4405">
      <w:pPr>
        <w:spacing w:after="120"/>
        <w:jc w:val="center"/>
      </w:pPr>
      <w:r>
        <w:rPr>
          <w:rFonts w:ascii="Arial" w:eastAsia="Arial" w:hAnsi="Arial" w:cs="Arial"/>
          <w:b/>
          <w:bCs/>
        </w:rPr>
        <w:t xml:space="preserve">CHÍNH </w:t>
      </w:r>
      <w:r>
        <w:rPr>
          <w:rFonts w:ascii="Arial" w:eastAsia="Arial" w:hAnsi="Arial" w:cs="Arial"/>
          <w:b/>
          <w:bCs/>
        </w:rPr>
        <w:t>PH</w:t>
      </w:r>
      <w:r>
        <w:rPr>
          <w:rFonts w:ascii="Arial" w:eastAsia="Arial" w:hAnsi="Arial" w:cs="Arial"/>
          <w:b/>
          <w:bCs/>
        </w:rPr>
        <w:t>Ủ</w:t>
      </w:r>
    </w:p>
    <w:p w14:paraId="22709CE8" w14:textId="77777777" w:rsidR="00000000" w:rsidRDefault="00DB4405">
      <w:pPr>
        <w:spacing w:after="120"/>
      </w:pPr>
      <w:r>
        <w:rPr>
          <w:i/>
          <w:iCs/>
        </w:rPr>
        <w:t>Căn cứ Luật Tổ chức Chính phủ ngày 25 tháng 12 năm 2001;</w:t>
      </w:r>
      <w:r>
        <w:rPr>
          <w:i/>
          <w:iCs/>
        </w:rPr>
        <w:br/>
        <w:t>Xét đề nghị của Bộ trưởng Bộ Nội vụ và Chủ tịch Ủy ban nhân dân tỉnh Quảng Ninh,</w:t>
      </w:r>
    </w:p>
    <w:p w14:paraId="55403940" w14:textId="77777777" w:rsidR="00000000" w:rsidRDefault="00DB4405">
      <w:pPr>
        <w:spacing w:after="120"/>
        <w:jc w:val="center"/>
      </w:pPr>
      <w:r>
        <w:rPr>
          <w:b/>
          <w:bCs/>
        </w:rPr>
        <w:t>NGHỊ ĐỊNH :</w:t>
      </w:r>
    </w:p>
    <w:p w14:paraId="1BE13A0F" w14:textId="77777777" w:rsidR="00000000" w:rsidRDefault="00DB4405">
      <w:pPr>
        <w:spacing w:after="120"/>
      </w:pPr>
      <w:r>
        <w:rPr>
          <w:b/>
          <w:bCs/>
        </w:rPr>
        <w:t xml:space="preserve">Điều 1. </w:t>
      </w:r>
      <w:r>
        <w:t>Thành lập phường Hải Hoà và phường Hải Yên thuộc thị xã Móng Cái, tỉnh Quảng Ninh như sau:</w:t>
      </w:r>
    </w:p>
    <w:p w14:paraId="2A7D1F87" w14:textId="77777777" w:rsidR="00000000" w:rsidRDefault="00DB4405">
      <w:pPr>
        <w:spacing w:after="120"/>
      </w:pPr>
      <w:r>
        <w:t xml:space="preserve">1. </w:t>
      </w:r>
      <w:r>
        <w:t>Thành lập phường Hải Hoà trên cơ sở toàn bộ 3.891,52 ha diện tích tự nhiên và 8.452 nhân khẩu của xã Hải Hoà.</w:t>
      </w:r>
    </w:p>
    <w:p w14:paraId="1D2F3BDC" w14:textId="77777777" w:rsidR="00000000" w:rsidRDefault="00DB4405">
      <w:pPr>
        <w:spacing w:after="120"/>
      </w:pPr>
      <w:r>
        <w:t>Phường Hải Hoà có 3.891,52 ha diện tích tự nhiên và  8.452 nhân khẩu.</w:t>
      </w:r>
    </w:p>
    <w:p w14:paraId="38183B24" w14:textId="77777777" w:rsidR="00000000" w:rsidRDefault="00DB4405">
      <w:pPr>
        <w:spacing w:after="120"/>
      </w:pPr>
      <w:r>
        <w:t>Địa giới hành chính phường Hải Hoà: Đông giáp phường Trà Cổ; Tây giáp phường</w:t>
      </w:r>
      <w:r>
        <w:t xml:space="preserve"> Trần Phú; Nam giáp xã Hải Xuân; Bắc giáp nước Cộng hoà nhân dân Trung Hoa.</w:t>
      </w:r>
    </w:p>
    <w:p w14:paraId="14A1B437" w14:textId="77777777" w:rsidR="00000000" w:rsidRDefault="00DB4405">
      <w:pPr>
        <w:spacing w:after="120"/>
      </w:pPr>
      <w:r>
        <w:t>2. Thành lập phường Hải Yên trên cơ sở toàn bộ 4.464,3 ha diện tích tự nhiên và 6.086 nhân khẩu của xã Hải Yên.</w:t>
      </w:r>
    </w:p>
    <w:p w14:paraId="1A8B572F" w14:textId="77777777" w:rsidR="00000000" w:rsidRDefault="00DB4405">
      <w:pPr>
        <w:spacing w:after="120"/>
      </w:pPr>
      <w:r>
        <w:t>Phường Hải Yên có 4.464,3 ha diện tích tự nhiên và  6.086 nhân khẩu.</w:t>
      </w:r>
    </w:p>
    <w:p w14:paraId="6E9C5833" w14:textId="77777777" w:rsidR="00000000" w:rsidRDefault="00DB4405">
      <w:pPr>
        <w:spacing w:after="120"/>
      </w:pPr>
      <w:r>
        <w:t>Địa giới hành chính phường Hải Yên: Đông giáp phường Ninh Dương; Tây giáp xã Hải Đông; Nam giáp biển; Bắc giáp xã Bắc Sơn và nước Cộng hoà nhân dân Trung Hoa.</w:t>
      </w:r>
    </w:p>
    <w:p w14:paraId="7EF08A38" w14:textId="77777777" w:rsidR="00000000" w:rsidRDefault="00DB4405">
      <w:pPr>
        <w:spacing w:after="120"/>
      </w:pPr>
      <w:r>
        <w:t>Sau khi thành lập phường Hải Hoà và phường Hải Yên:</w:t>
      </w:r>
    </w:p>
    <w:p w14:paraId="6CF3838C" w14:textId="77777777" w:rsidR="00000000" w:rsidRDefault="00DB4405">
      <w:pPr>
        <w:spacing w:after="120"/>
      </w:pPr>
      <w:r>
        <w:t>Thị xã Móng Cái có 17 đơn vị hành chính trực</w:t>
      </w:r>
      <w:r>
        <w:t xml:space="preserve"> thuộc, gồm các phường: Hoà Lạc, Ka Long, Trần Phú, Trà Cổ, Ninh Dương, Hải Hoà, Hải Yên và các xã: Hải Sơn, Bắc Sơn, Quảng Nghĩa, Hải Tiến, Hải Đông, Vạn Ninh, Hải Xuân, Bình Ngọc, Vĩnh Trung, Vĩnh Thực.</w:t>
      </w:r>
    </w:p>
    <w:p w14:paraId="550A7FC7" w14:textId="77777777" w:rsidR="00000000" w:rsidRDefault="00DB4405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</w:t>
      </w:r>
      <w:r>
        <w:t>gày, kể từ ngày đăng Công báo. Mọi quy định trước đây trái Nghị định này đều bãi bỏ.</w:t>
      </w:r>
    </w:p>
    <w:p w14:paraId="0ED4E11E" w14:textId="77777777" w:rsidR="00000000" w:rsidRDefault="00DB4405">
      <w:pPr>
        <w:spacing w:after="120"/>
      </w:pPr>
      <w:r>
        <w:rPr>
          <w:b/>
          <w:bCs/>
        </w:rPr>
        <w:t>Điều 3.</w:t>
      </w:r>
      <w:r>
        <w:t xml:space="preserve"> Bộ trưởng Bộ Nội vụ, Chủ tịch Ủy ban nhân dân tỉnh Quảng Ninh và Thủ trưởng các cơ quan liên quan chịu trách nhiệm thi hành Nghị định này./.</w:t>
      </w:r>
    </w:p>
    <w:p w14:paraId="17CCFDFD" w14:textId="77777777" w:rsidR="00000000" w:rsidRDefault="00DB4405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8857"/>
      </w:tblGrid>
      <w:tr w:rsidR="00000000" w14:paraId="377200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88E54" w14:textId="77777777" w:rsidR="00000000" w:rsidRDefault="00DB4405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B907EE" w14:textId="77777777" w:rsidR="00000000" w:rsidRDefault="00DB4405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TM. CHÍNH PH</w:t>
            </w:r>
            <w:r>
              <w:rPr>
                <w:rFonts w:ascii="Arial" w:eastAsia="Arial" w:hAnsi="Arial" w:cs="Arial"/>
                <w:b/>
                <w:bCs/>
              </w:rPr>
              <w:t>Ủ</w:t>
            </w:r>
            <w:r>
              <w:rPr>
                <w:rFonts w:ascii="Arial" w:eastAsia="Arial" w:hAnsi="Arial" w:cs="Arial"/>
                <w:b/>
                <w:bCs/>
              </w:rPr>
              <w:br/>
              <w:t>   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Ủ</w:t>
            </w:r>
            <w:r>
              <w:rPr>
                <w:rFonts w:ascii="Arial" w:eastAsia="Arial" w:hAnsi="Arial" w:cs="Arial"/>
                <w:b/>
                <w:bCs/>
              </w:rPr>
              <w:t xml:space="preserve"> TƯ</w:t>
            </w:r>
            <w:r>
              <w:rPr>
                <w:rFonts w:ascii="Arial" w:eastAsia="Arial" w:hAnsi="Arial" w:cs="Arial"/>
                <w:b/>
                <w:bCs/>
              </w:rPr>
              <w:t>Ớ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</w:rPr>
              <w:br/>
            </w:r>
            <w:r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lastRenderedPageBreak/>
              <w:br/>
            </w:r>
            <w:r>
              <w:rPr>
                <w:rFonts w:ascii="Arial" w:eastAsia="Arial" w:hAnsi="Arial" w:cs="Arial"/>
                <w:b/>
                <w:bCs/>
              </w:rPr>
              <w:t>Nguy</w:t>
            </w:r>
            <w:r>
              <w:rPr>
                <w:rFonts w:ascii="Arial" w:eastAsia="Arial" w:hAnsi="Arial" w:cs="Arial"/>
                <w:b/>
                <w:bCs/>
              </w:rPr>
              <w:t>ễ</w:t>
            </w:r>
            <w:r>
              <w:rPr>
                <w:rFonts w:ascii="Arial" w:eastAsia="Arial" w:hAnsi="Arial" w:cs="Arial"/>
                <w:b/>
                <w:bCs/>
              </w:rPr>
              <w:t>n T</w:t>
            </w:r>
            <w:r>
              <w:rPr>
                <w:rFonts w:ascii="Arial" w:eastAsia="Arial" w:hAnsi="Arial" w:cs="Arial"/>
                <w:b/>
                <w:bCs/>
              </w:rPr>
              <w:t>ấ</w:t>
            </w:r>
            <w:r>
              <w:rPr>
                <w:rFonts w:ascii="Arial" w:eastAsia="Arial" w:hAnsi="Arial" w:cs="Arial"/>
                <w:b/>
                <w:bCs/>
              </w:rPr>
              <w:t>n Dũng</w:t>
            </w:r>
          </w:p>
        </w:tc>
      </w:tr>
    </w:tbl>
    <w:p w14:paraId="2B776907" w14:textId="77777777" w:rsidR="00DB4405" w:rsidRDefault="00DB4405">
      <w:pPr>
        <w:spacing w:after="120"/>
      </w:pPr>
      <w:r>
        <w:lastRenderedPageBreak/>
        <w:t> </w:t>
      </w:r>
    </w:p>
    <w:sectPr w:rsidR="00DB44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5E"/>
    <w:rsid w:val="00A50D5E"/>
    <w:rsid w:val="00D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2C6BE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2022-07-26T09:25:00Z</dcterms:created>
  <dcterms:modified xsi:type="dcterms:W3CDTF">2022-07-26T09:25:00Z</dcterms:modified>
</cp:coreProperties>
</file>