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4A84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105F7"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EE9EA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7B37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BBB6B0" w14:textId="77777777" w:rsidR="00000000" w:rsidRDefault="00000000">
            <w:pPr>
              <w:spacing w:before="120"/>
              <w:jc w:val="center"/>
            </w:pPr>
            <w:r>
              <w:t>Số: 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5C4977" w14:textId="77777777" w:rsidR="00000000" w:rsidRDefault="00000000">
            <w:pPr>
              <w:spacing w:before="120"/>
              <w:jc w:val="right"/>
            </w:pPr>
            <w:r>
              <w:rPr>
                <w:i/>
                <w:iCs/>
              </w:rPr>
              <w:t>Ninh Thuận, ngày 24 tháng 8 năm 2022</w:t>
            </w:r>
          </w:p>
        </w:tc>
      </w:tr>
    </w:tbl>
    <w:p w14:paraId="7D136200" w14:textId="77777777" w:rsidR="00000000" w:rsidRDefault="00000000">
      <w:pPr>
        <w:spacing w:before="120" w:after="280" w:afterAutospacing="1"/>
        <w:jc w:val="center"/>
      </w:pPr>
      <w:r>
        <w:rPr>
          <w:b/>
          <w:bCs/>
        </w:rPr>
        <w:t> </w:t>
      </w:r>
    </w:p>
    <w:p w14:paraId="6BA393C2" w14:textId="77777777" w:rsidR="00000000" w:rsidRDefault="00000000">
      <w:pPr>
        <w:spacing w:before="120" w:after="280" w:afterAutospacing="1"/>
        <w:jc w:val="center"/>
      </w:pPr>
      <w:r>
        <w:rPr>
          <w:b/>
          <w:bCs/>
        </w:rPr>
        <w:t>QUYẾT ĐỊNH</w:t>
      </w:r>
    </w:p>
    <w:p w14:paraId="7D6859C2" w14:textId="77777777" w:rsidR="00000000" w:rsidRDefault="00000000">
      <w:pPr>
        <w:spacing w:before="120" w:after="280" w:afterAutospacing="1"/>
        <w:jc w:val="center"/>
      </w:pPr>
      <w:r>
        <w:t>BAN HÀNH BẢNG GIÁ TÍNH THUẾ TÀI NGUYÊN TRÊN ĐỊA BÀN TỈNH NINH THUẬN</w:t>
      </w:r>
    </w:p>
    <w:p w14:paraId="2748510D" w14:textId="77777777" w:rsidR="00000000" w:rsidRDefault="00000000">
      <w:pPr>
        <w:spacing w:before="120" w:after="280" w:afterAutospacing="1"/>
        <w:jc w:val="center"/>
      </w:pPr>
      <w:r>
        <w:rPr>
          <w:b/>
          <w:bCs/>
        </w:rPr>
        <w:t>ỦY BAN NHÂN DÂN TỈNH NINH THUẬN</w:t>
      </w:r>
    </w:p>
    <w:p w14:paraId="1C5A3704" w14:textId="77777777" w:rsidR="00000000" w:rsidRDefault="00000000">
      <w:pPr>
        <w:spacing w:before="120" w:after="280" w:afterAutospacing="1"/>
      </w:pPr>
      <w:r>
        <w:rPr>
          <w:i/>
          <w:iCs/>
        </w:rPr>
        <w:t>Căn cứ Luật Tổ chức Chính quyền địa phương ngày 19 tháng 6 năm 2015;</w:t>
      </w:r>
    </w:p>
    <w:p w14:paraId="4BFD5F6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240FEA7" w14:textId="77777777" w:rsidR="00000000" w:rsidRDefault="00000000">
      <w:pPr>
        <w:spacing w:before="120" w:after="280" w:afterAutospacing="1"/>
      </w:pPr>
      <w:r>
        <w:rPr>
          <w:i/>
          <w:iCs/>
        </w:rPr>
        <w:t>Căn cứ Luật Ban hành văn bản quy phạm pháp luật ngày 22 tháng 6 năm 2015;</w:t>
      </w:r>
    </w:p>
    <w:p w14:paraId="22763485"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2BC9A2B7" w14:textId="77777777" w:rsidR="00000000" w:rsidRDefault="00000000">
      <w:pPr>
        <w:spacing w:before="120" w:after="280" w:afterAutospacing="1"/>
      </w:pPr>
      <w:r>
        <w:rPr>
          <w:i/>
          <w:iCs/>
        </w:rPr>
        <w:t>Căn cứ Luật Thuế tài nguyên năm 2009;</w:t>
      </w:r>
    </w:p>
    <w:p w14:paraId="71741C7F" w14:textId="77777777" w:rsidR="00000000" w:rsidRDefault="00000000">
      <w:pPr>
        <w:spacing w:before="120" w:after="280" w:afterAutospacing="1"/>
      </w:pPr>
      <w:r>
        <w:rPr>
          <w:i/>
          <w:iCs/>
        </w:rPr>
        <w:t>Căn cứ Luật sửa đổi, bổ sung một số điều của các Luật về Thuế năm 2014;</w:t>
      </w:r>
    </w:p>
    <w:p w14:paraId="0E76220F" w14:textId="77777777" w:rsidR="00000000" w:rsidRDefault="00000000">
      <w:pPr>
        <w:spacing w:before="120" w:after="280" w:afterAutospacing="1"/>
      </w:pPr>
      <w:r>
        <w:rPr>
          <w:i/>
          <w:iCs/>
        </w:rPr>
        <w:t>Căn cứ Nghị định số 50/2010/NĐ-CP ngày 14 tháng 5 năm 2010 của Chính phủ quy định chi tiết và hướng dẫn thi hành một số điều của Luật Thuế tài nguyên;</w:t>
      </w:r>
    </w:p>
    <w:p w14:paraId="65055EE8" w14:textId="77777777" w:rsidR="00000000" w:rsidRDefault="00000000">
      <w:pPr>
        <w:spacing w:before="120" w:after="280" w:afterAutospacing="1"/>
      </w:pPr>
      <w:r>
        <w:rPr>
          <w:i/>
          <w:iCs/>
        </w:rPr>
        <w:t>Căn cứ Nghị định số 12/2015/NĐ-CP ngày 12 tháng 02 năm 2015 của Chính phủ quy định chi tiết thi hành Luật sửa đổi, bổ sung một số điều của các Luật Thuế và sửa đổi, bổ sung một số điều của các Nghị định về Thuế;</w:t>
      </w:r>
    </w:p>
    <w:p w14:paraId="1A16D2BC" w14:textId="77777777" w:rsidR="00000000" w:rsidRDefault="00000000">
      <w:pPr>
        <w:spacing w:before="120" w:after="280" w:afterAutospacing="1"/>
      </w:pPr>
      <w:r>
        <w:rPr>
          <w:i/>
          <w:iCs/>
        </w:rPr>
        <w:t>Căn cứ Thông tư số 152/2015/TT-BTC ngày 02 tháng 10 năm 2015 của Bộ trưởng Bộ Tài chính hướng dẫn về Thuế tài nguyên;</w:t>
      </w:r>
    </w:p>
    <w:p w14:paraId="789F31B6" w14:textId="77777777" w:rsidR="00000000" w:rsidRDefault="00000000">
      <w:pPr>
        <w:spacing w:before="120" w:after="280" w:afterAutospacing="1"/>
      </w:pPr>
      <w:r>
        <w:rPr>
          <w:i/>
          <w:iCs/>
        </w:rPr>
        <w:t>Căn cứ Thông tư số 44/2017/TT-BTC ngày 12 tháng 5 năm 2017 của Bộ trưởng Bộ Tài chính quy định về khung giá tính Thuế tài nguyên đối với nhóm, loại tài nguyên có tính lý, hóa giống nhau;</w:t>
      </w:r>
    </w:p>
    <w:p w14:paraId="0E4314E5" w14:textId="77777777" w:rsidR="00000000" w:rsidRDefault="00000000">
      <w:pPr>
        <w:spacing w:before="120" w:after="280" w:afterAutospacing="1"/>
      </w:pPr>
      <w:r>
        <w:rPr>
          <w:i/>
          <w:iCs/>
        </w:rPr>
        <w:t>Căn cứ Thông tư số 05/2020/TT-BTC ngày 20 tháng 01 năm 2020 của Bộ trưởng Bộ Tài chính sửa đổi, bổ sung một số điều của Thông tư số 44/2017/TT- BTC ngày 12/5/2017 của Bộ trưởng Bộ Tài chính quy định về khung giá tính Thuế tài nguyên đối với nhóm, loại tài nguyên có tính lý, hóa giống nhau;</w:t>
      </w:r>
    </w:p>
    <w:p w14:paraId="3E855FBF" w14:textId="77777777" w:rsidR="00000000" w:rsidRDefault="00000000">
      <w:pPr>
        <w:spacing w:before="120" w:after="280" w:afterAutospacing="1"/>
      </w:pPr>
      <w:r>
        <w:rPr>
          <w:i/>
          <w:iCs/>
        </w:rPr>
        <w:lastRenderedPageBreak/>
        <w:t>Theo đề nghị của Giám đốc Sở Tài chính tại Tờ trình số 2701/TTr-STC ngày 12 tháng 8 năm 2022.</w:t>
      </w:r>
    </w:p>
    <w:p w14:paraId="1DB6F1F7" w14:textId="77777777" w:rsidR="00000000" w:rsidRDefault="00000000">
      <w:pPr>
        <w:spacing w:before="120" w:after="280" w:afterAutospacing="1"/>
        <w:jc w:val="center"/>
      </w:pPr>
      <w:r>
        <w:rPr>
          <w:b/>
          <w:bCs/>
        </w:rPr>
        <w:t>QUYẾT ĐỊNH:</w:t>
      </w:r>
    </w:p>
    <w:p w14:paraId="0E6D4077" w14:textId="77777777" w:rsidR="00000000" w:rsidRDefault="00000000">
      <w:pPr>
        <w:spacing w:before="120" w:after="280" w:afterAutospacing="1"/>
      </w:pPr>
      <w:r>
        <w:rPr>
          <w:b/>
          <w:bCs/>
        </w:rPr>
        <w:t xml:space="preserve">Điều 1. </w:t>
      </w:r>
      <w:r>
        <w:t>Ban hành kèm theo Quyết định này Bảng giá tính thuế tài nguyên trên địa bàn tỉnh Ninh Thuận.</w:t>
      </w:r>
    </w:p>
    <w:p w14:paraId="104EBD65" w14:textId="77777777" w:rsidR="00000000" w:rsidRDefault="00000000">
      <w:pPr>
        <w:spacing w:before="120" w:after="280" w:afterAutospacing="1"/>
      </w:pPr>
      <w:r>
        <w:rPr>
          <w:b/>
          <w:bCs/>
        </w:rPr>
        <w:t>Điều 2. Tổ chức thực hiện</w:t>
      </w:r>
    </w:p>
    <w:p w14:paraId="37C48CF4" w14:textId="77777777" w:rsidR="00000000" w:rsidRDefault="00000000">
      <w:pPr>
        <w:spacing w:before="120" w:after="280" w:afterAutospacing="1"/>
      </w:pPr>
      <w:r>
        <w:t>1. Giao Cục Thuế, Sở Tài nguyên và Môi trường, Sở Xây dựng và Ủy ban nhân dân các huyện, thành phố theo dõi giá bán các loại tài nguyên, khoáng sản trên thị trường; trường hợp giá các loại tài nguyên, khoáng sản có biến động lớn thì thông báo cho Sở Tài chính để báo cáo Ủy ban nhân dân tỉnh xem xét, điều chỉnh cho phù hợp với Khung giá tính thuế tài nguyên.</w:t>
      </w:r>
    </w:p>
    <w:p w14:paraId="0A604E80" w14:textId="77777777" w:rsidR="00000000" w:rsidRDefault="00000000">
      <w:pPr>
        <w:spacing w:before="120" w:after="280" w:afterAutospacing="1"/>
      </w:pPr>
      <w:r>
        <w:t>2. Trường hợp giá tài nguyên biến động lớn phải điều chỉnh ngoài Khung giá tính thuế tài nguyên, trong thời gian 30 ngày, Sở Tài chính chủ trì phối hợp với Cục Thuế, Sở Tài nguyên và Môi trường, Sở Xây dựng báo cáo Ủy ban nhân dân tỉnh có văn bản trao đổi với Bộ Tài chính trước khi quyết định ban hành văn bản điều chỉnh Bảng giá tính thuế tài nguyên.</w:t>
      </w:r>
    </w:p>
    <w:p w14:paraId="2BB04085" w14:textId="77777777" w:rsidR="00000000" w:rsidRDefault="00000000">
      <w:pPr>
        <w:spacing w:before="120" w:after="280" w:afterAutospacing="1"/>
      </w:pPr>
      <w:r>
        <w:t>3. Đối với loại tài nguyên mới chưa được quy định trong Bảng giá tính thuế tài nguyên, Sở Tài chính chủ trì, phối hợp với Cục Thuế, Sở Tài nguyên và Môi trường, Sở Xây dựng căn cứ giá giao dịch phổ biến trên thị trường hoặc giá bán tài nguyên đó trên thị trường trình Ủy ban nhân dân tỉnh ban hành văn bản quy định bổ sung Bảng giá tính thuế đối với loại tài nguyên này.</w:t>
      </w:r>
    </w:p>
    <w:p w14:paraId="23A7F4C0" w14:textId="77777777" w:rsidR="00000000" w:rsidRDefault="00000000">
      <w:pPr>
        <w:spacing w:before="120" w:after="280" w:afterAutospacing="1"/>
      </w:pPr>
      <w:r>
        <w:rPr>
          <w:b/>
          <w:bCs/>
        </w:rPr>
        <w:t>Điều 3. Hiệu lực thi hành</w:t>
      </w:r>
    </w:p>
    <w:p w14:paraId="7D6539B2" w14:textId="77777777" w:rsidR="00000000" w:rsidRDefault="00000000">
      <w:pPr>
        <w:spacing w:before="120" w:after="280" w:afterAutospacing="1"/>
      </w:pPr>
      <w:r>
        <w:t>Quyết định này có hiệu lực thi hành kể từ ngày 03 tháng 9 năm 2022.</w:t>
      </w:r>
    </w:p>
    <w:p w14:paraId="2F635A9A" w14:textId="77777777" w:rsidR="00000000" w:rsidRDefault="00000000">
      <w:pPr>
        <w:spacing w:before="120" w:after="280" w:afterAutospacing="1"/>
      </w:pPr>
      <w:r>
        <w:t>Chánh Văn phòng Ủy ban nhân dân tỉnh, Giám đốc các Sở, Thủ trưởng các ban, ngành thuộc Ủy ban nhân dân tỉnh; Chủ tịch Ủy ban nhân dân các huyện, thành phố và các cơ quan, đơn vị có liên quan chịu trách nhiệm thi hành Quyết định này./.</w:t>
      </w:r>
    </w:p>
    <w:p w14:paraId="119780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3E8C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6EA86"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Tài chính;</w:t>
            </w:r>
            <w:r>
              <w:rPr>
                <w:sz w:val="16"/>
              </w:rPr>
              <w:br/>
              <w:t>- Bộ Tài nguyên và Môi trường;</w:t>
            </w:r>
            <w:r>
              <w:rPr>
                <w:sz w:val="16"/>
              </w:rPr>
              <w:br/>
              <w:t>- Cục Kiểm tra văn bản QPPL (Bộ Tư pháp);</w:t>
            </w:r>
            <w:r>
              <w:rPr>
                <w:sz w:val="16"/>
              </w:rPr>
              <w:br/>
              <w:t>- Vụ pháp chế (Bộ Tài chính);</w:t>
            </w:r>
            <w:r>
              <w:rPr>
                <w:sz w:val="16"/>
              </w:rPr>
              <w:br/>
              <w:t>- Thường trực: Tỉnh ủy, HĐND tỉnh;</w:t>
            </w:r>
            <w:r>
              <w:rPr>
                <w:sz w:val="16"/>
              </w:rPr>
              <w:br/>
              <w:t>- Chủ tịch, các PCT UBND tỉnh;</w:t>
            </w:r>
            <w:r>
              <w:rPr>
                <w:sz w:val="16"/>
              </w:rPr>
              <w:br/>
              <w:t>- Đoàn ĐBQH tỉnh;</w:t>
            </w:r>
            <w:r>
              <w:rPr>
                <w:sz w:val="16"/>
              </w:rPr>
              <w:br/>
              <w:t>- UBMTTQVN tỉnh;</w:t>
            </w:r>
            <w:r>
              <w:rPr>
                <w:sz w:val="16"/>
              </w:rPr>
              <w:br/>
              <w:t>- TT.HĐND các huyện, thành phố;</w:t>
            </w:r>
            <w:r>
              <w:rPr>
                <w:sz w:val="16"/>
              </w:rPr>
              <w:br/>
              <w:t>- Cổng TTĐT tỉnh;</w:t>
            </w:r>
            <w:r>
              <w:rPr>
                <w:sz w:val="16"/>
              </w:rPr>
              <w:br/>
              <w:t>- VPUB: CVP, các PCVP, KTTH, BTCDNC;</w:t>
            </w:r>
            <w:r>
              <w:rPr>
                <w:sz w:val="16"/>
              </w:rPr>
              <w:br/>
              <w:t>- Lưu: Văn thư, Hào.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30050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Huyền</w:t>
            </w:r>
          </w:p>
        </w:tc>
      </w:tr>
    </w:tbl>
    <w:p w14:paraId="39A5CC36" w14:textId="77777777" w:rsidR="00000000" w:rsidRDefault="00000000">
      <w:pPr>
        <w:spacing w:before="120" w:after="280" w:afterAutospacing="1"/>
      </w:pPr>
      <w:r>
        <w:t> </w:t>
      </w:r>
    </w:p>
    <w:p w14:paraId="289817A6" w14:textId="77777777" w:rsidR="00000000" w:rsidRDefault="00000000">
      <w:pPr>
        <w:spacing w:before="120" w:after="280" w:afterAutospacing="1"/>
        <w:jc w:val="center"/>
      </w:pPr>
      <w:r>
        <w:rPr>
          <w:b/>
          <w:bCs/>
        </w:rPr>
        <w:t>BẢNG GIÁ</w:t>
      </w:r>
    </w:p>
    <w:p w14:paraId="6DD00196" w14:textId="77777777" w:rsidR="00000000" w:rsidRDefault="00000000">
      <w:pPr>
        <w:spacing w:before="120" w:after="280" w:afterAutospacing="1"/>
        <w:jc w:val="center"/>
      </w:pPr>
      <w:r>
        <w:t>TÍNH THUẾ TÀI NGUYÊN TRÊN ĐỊA BÀN TỈNH NINH THUẬN</w:t>
      </w:r>
      <w:r>
        <w:br/>
      </w:r>
      <w:r>
        <w:rPr>
          <w:i/>
          <w:iCs/>
        </w:rPr>
        <w:t>(Ban hành kèm theo Quyết định số 50/2022/QĐ-UBND ngày 24 tháng 8 năm 2022 của Ủy ban nhân dân tỉnh Ninh Thuận)</w:t>
      </w:r>
    </w:p>
    <w:p w14:paraId="5FD9BFDE"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
        <w:gridCol w:w="461"/>
        <w:gridCol w:w="876"/>
        <w:gridCol w:w="966"/>
        <w:gridCol w:w="1100"/>
        <w:gridCol w:w="1513"/>
        <w:gridCol w:w="1922"/>
        <w:gridCol w:w="689"/>
        <w:gridCol w:w="1347"/>
      </w:tblGrid>
      <w:tr w:rsidR="00386AC0" w14:paraId="367DF55E" w14:textId="77777777" w:rsidTr="00386AC0">
        <w:tc>
          <w:tcPr>
            <w:tcW w:w="2880"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8289" w14:textId="77777777" w:rsidR="00000000" w:rsidRDefault="00000000">
            <w:pPr>
              <w:spacing w:before="120"/>
              <w:jc w:val="center"/>
            </w:pPr>
            <w:r>
              <w:rPr>
                <w:b/>
                <w:bCs/>
              </w:rPr>
              <w:t>Mã nhóm, loại tài nguyên</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BF9E" w14:textId="77777777" w:rsidR="00000000" w:rsidRDefault="00000000">
            <w:pPr>
              <w:spacing w:before="120"/>
              <w:jc w:val="center"/>
            </w:pPr>
            <w:r>
              <w:rPr>
                <w:b/>
                <w:bCs/>
              </w:rPr>
              <w:t>Tên nhóm, loại tài nguyên/ Sản phẩm tài nguyên</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D496" w14:textId="77777777" w:rsidR="00000000" w:rsidRDefault="00000000">
            <w:pPr>
              <w:spacing w:before="120"/>
              <w:jc w:val="center"/>
            </w:pPr>
            <w:r>
              <w:rPr>
                <w:b/>
                <w:bCs/>
              </w:rPr>
              <w:t>Đơn vị tính</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3D36" w14:textId="77777777" w:rsidR="00000000" w:rsidRDefault="00000000">
            <w:pPr>
              <w:spacing w:before="120"/>
              <w:jc w:val="center"/>
            </w:pPr>
            <w:r>
              <w:rPr>
                <w:b/>
                <w:bCs/>
              </w:rPr>
              <w:t>Giá tính thuế tài nguyên</w:t>
            </w:r>
          </w:p>
        </w:tc>
      </w:tr>
      <w:tr w:rsidR="00000000" w14:paraId="63EE83A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EC32" w14:textId="77777777" w:rsidR="00000000" w:rsidRDefault="00000000">
            <w:pPr>
              <w:spacing w:before="120"/>
              <w:jc w:val="center"/>
            </w:pPr>
            <w:r>
              <w:rPr>
                <w:b/>
                <w:bCs/>
              </w:rPr>
              <w:t>Cấp 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F3DD" w14:textId="77777777" w:rsidR="00000000" w:rsidRDefault="00000000">
            <w:pPr>
              <w:spacing w:before="120"/>
              <w:jc w:val="center"/>
            </w:pPr>
            <w:r>
              <w:rPr>
                <w:b/>
                <w:bCs/>
              </w:rPr>
              <w:t>Cấp 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1384" w14:textId="77777777" w:rsidR="00000000" w:rsidRDefault="00000000">
            <w:pPr>
              <w:spacing w:before="120"/>
              <w:jc w:val="center"/>
            </w:pPr>
            <w:r>
              <w:rPr>
                <w:b/>
                <w:bCs/>
              </w:rPr>
              <w:t>Cấp 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8B91" w14:textId="77777777" w:rsidR="00000000" w:rsidRDefault="00000000">
            <w:pPr>
              <w:spacing w:before="120"/>
              <w:jc w:val="center"/>
            </w:pPr>
            <w:r>
              <w:rPr>
                <w:b/>
                <w:bCs/>
              </w:rPr>
              <w:t>Cấp 4</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00A3" w14:textId="77777777" w:rsidR="00000000" w:rsidRDefault="00000000">
            <w:pPr>
              <w:spacing w:before="120"/>
              <w:jc w:val="center"/>
            </w:pPr>
            <w:r>
              <w:rPr>
                <w:b/>
                <w:bCs/>
              </w:rPr>
              <w:t>Cấp 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2136" w14:textId="77777777" w:rsidR="00000000" w:rsidRDefault="00000000">
            <w:pPr>
              <w:spacing w:before="120"/>
              <w:jc w:val="center"/>
            </w:pPr>
            <w:r>
              <w:rPr>
                <w:b/>
                <w:bCs/>
              </w:rPr>
              <w:t>Cấp 6</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0A3171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B8CA2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303859" w14:textId="77777777" w:rsidR="00000000" w:rsidRDefault="00000000">
            <w:pPr>
              <w:spacing w:before="120"/>
              <w:jc w:val="center"/>
            </w:pPr>
          </w:p>
        </w:tc>
      </w:tr>
      <w:tr w:rsidR="00000000" w14:paraId="357A089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E596A" w14:textId="77777777" w:rsidR="00000000" w:rsidRDefault="00000000">
            <w:pPr>
              <w:spacing w:before="120"/>
              <w:jc w:val="center"/>
            </w:pPr>
            <w:r>
              <w:rPr>
                <w:b/>
                <w:bCs/>
              </w:rPr>
              <w:t>I</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21F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784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B47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BE5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8393"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620F" w14:textId="77777777" w:rsidR="00000000" w:rsidRDefault="00000000">
            <w:pPr>
              <w:spacing w:before="120"/>
            </w:pPr>
            <w:r>
              <w:rPr>
                <w:b/>
                <w:bCs/>
              </w:rPr>
              <w:t>Khoáng sản kim loại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DA79"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4C11" w14:textId="77777777" w:rsidR="00000000" w:rsidRDefault="00000000">
            <w:pPr>
              <w:spacing w:before="120"/>
              <w:jc w:val="center"/>
            </w:pPr>
            <w:r>
              <w:t> </w:t>
            </w:r>
          </w:p>
        </w:tc>
      </w:tr>
      <w:tr w:rsidR="00000000" w14:paraId="477A4F7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19D2"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5C43" w14:textId="77777777" w:rsidR="00000000" w:rsidRDefault="00000000">
            <w:pPr>
              <w:spacing w:before="120"/>
              <w:jc w:val="center"/>
            </w:pPr>
            <w:r>
              <w:rPr>
                <w:b/>
                <w:bCs/>
              </w:rPr>
              <w:t>I3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616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E8A3"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99D8"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CB2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C51F" w14:textId="77777777" w:rsidR="00000000" w:rsidRDefault="00000000">
            <w:pPr>
              <w:spacing w:before="120"/>
            </w:pPr>
            <w:r>
              <w:rPr>
                <w:b/>
                <w:bCs/>
              </w:rPr>
              <w:t>Titan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1412"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E044" w14:textId="77777777" w:rsidR="00000000" w:rsidRDefault="00000000">
            <w:pPr>
              <w:spacing w:before="120"/>
              <w:jc w:val="center"/>
            </w:pPr>
            <w:r>
              <w:t> </w:t>
            </w:r>
          </w:p>
        </w:tc>
      </w:tr>
      <w:tr w:rsidR="00000000" w14:paraId="6AFDDD1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76DB"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807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CF1F" w14:textId="77777777" w:rsidR="00000000" w:rsidRDefault="00000000">
            <w:pPr>
              <w:spacing w:before="120"/>
              <w:jc w:val="center"/>
            </w:pPr>
            <w:r>
              <w:rPr>
                <w:b/>
                <w:bCs/>
                <w:i/>
                <w:iCs/>
              </w:rPr>
              <w:t>I302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82F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527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681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0D90" w14:textId="77777777" w:rsidR="00000000" w:rsidRDefault="00000000">
            <w:pPr>
              <w:spacing w:before="120"/>
            </w:pPr>
            <w:r>
              <w:rPr>
                <w:b/>
                <w:bCs/>
                <w:i/>
                <w:iCs/>
              </w:rPr>
              <w:t>Quặng titan sa khoáng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1D26"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161B" w14:textId="77777777" w:rsidR="00000000" w:rsidRDefault="00000000">
            <w:pPr>
              <w:spacing w:before="120"/>
              <w:jc w:val="center"/>
            </w:pPr>
            <w:r>
              <w:t> </w:t>
            </w:r>
          </w:p>
        </w:tc>
      </w:tr>
      <w:tr w:rsidR="00000000" w14:paraId="5DBDB9E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A442"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536D8"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BF2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2E54" w14:textId="77777777" w:rsidR="00000000" w:rsidRDefault="00000000">
            <w:pPr>
              <w:spacing w:before="120"/>
              <w:jc w:val="center"/>
            </w:pPr>
            <w:r>
              <w:t>I30201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53AF"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547D"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1940" w14:textId="77777777" w:rsidR="00000000" w:rsidRDefault="00000000">
            <w:pPr>
              <w:spacing w:before="120"/>
            </w:pPr>
            <w:r>
              <w:t>Quặng titan sa khoáng chưa qua tuyển tách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7DEB"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A021" w14:textId="77777777" w:rsidR="00000000" w:rsidRDefault="00000000">
            <w:pPr>
              <w:spacing w:before="120"/>
              <w:jc w:val="center"/>
            </w:pPr>
            <w:r>
              <w:t>1.000.000</w:t>
            </w:r>
          </w:p>
        </w:tc>
      </w:tr>
      <w:tr w:rsidR="00000000" w14:paraId="2CADB2B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8BD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BF2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CFB3"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D707" w14:textId="77777777" w:rsidR="00000000" w:rsidRDefault="00000000">
            <w:pPr>
              <w:spacing w:before="120"/>
              <w:jc w:val="center"/>
            </w:pPr>
            <w:r>
              <w:t>I30202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E89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691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1303" w14:textId="77777777" w:rsidR="00000000" w:rsidRDefault="00000000">
            <w:pPr>
              <w:spacing w:before="120"/>
            </w:pPr>
            <w:r>
              <w:t>Titan sa khoáng đã qua tuyển tách (tinh quặng Titan)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1F65"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6692" w14:textId="77777777" w:rsidR="00000000" w:rsidRDefault="00000000">
            <w:pPr>
              <w:spacing w:before="120"/>
              <w:jc w:val="center"/>
            </w:pPr>
            <w:r>
              <w:t> </w:t>
            </w:r>
          </w:p>
        </w:tc>
      </w:tr>
      <w:tr w:rsidR="00000000" w14:paraId="676D475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57B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F2E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33F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D02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CD00" w14:textId="77777777" w:rsidR="00000000" w:rsidRDefault="00000000">
            <w:pPr>
              <w:spacing w:before="120"/>
              <w:jc w:val="center"/>
            </w:pPr>
            <w:r>
              <w:t>I3020201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488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3116" w14:textId="77777777" w:rsidR="00000000" w:rsidRDefault="00000000">
            <w:pPr>
              <w:spacing w:before="120"/>
            </w:pPr>
            <w:r>
              <w:t>Ilmenit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09FD"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DF18" w14:textId="77777777" w:rsidR="00000000" w:rsidRDefault="00000000">
            <w:pPr>
              <w:spacing w:before="120"/>
              <w:jc w:val="center"/>
            </w:pPr>
            <w:r>
              <w:t>2.000.000</w:t>
            </w:r>
          </w:p>
        </w:tc>
      </w:tr>
      <w:tr w:rsidR="00000000" w14:paraId="2EC9E8F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306A"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369D"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F24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BEC7"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8D1E" w14:textId="77777777" w:rsidR="00000000" w:rsidRDefault="00000000">
            <w:pPr>
              <w:spacing w:before="120"/>
              <w:jc w:val="center"/>
            </w:pPr>
            <w:r>
              <w:t>I3020202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93E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4495" w14:textId="77777777" w:rsidR="00000000" w:rsidRDefault="00000000">
            <w:pPr>
              <w:spacing w:before="120"/>
            </w:pPr>
            <w:r>
              <w:t>Quặng Zircon có hàm lượng ZrO2&lt;65%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FA65"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CE9C" w14:textId="77777777" w:rsidR="00000000" w:rsidRDefault="00000000">
            <w:pPr>
              <w:spacing w:before="120"/>
              <w:jc w:val="center"/>
            </w:pPr>
            <w:r>
              <w:t>6.600.000</w:t>
            </w:r>
          </w:p>
        </w:tc>
      </w:tr>
      <w:tr w:rsidR="00000000" w14:paraId="7413B63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878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D47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7B1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4BD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73AF" w14:textId="77777777" w:rsidR="00000000" w:rsidRDefault="00000000">
            <w:pPr>
              <w:spacing w:before="120"/>
              <w:jc w:val="center"/>
            </w:pPr>
            <w:r>
              <w:t>I3020203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C37D"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4DC0" w14:textId="77777777" w:rsidR="00000000" w:rsidRDefault="00000000">
            <w:pPr>
              <w:spacing w:before="120"/>
            </w:pPr>
            <w:r>
              <w:t>Quặng Zircon có hàm lượng ZrO2≥65%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B98F"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71B3" w14:textId="77777777" w:rsidR="00000000" w:rsidRDefault="00000000">
            <w:pPr>
              <w:spacing w:before="120"/>
              <w:jc w:val="center"/>
            </w:pPr>
            <w:r>
              <w:t>15.000.000</w:t>
            </w:r>
          </w:p>
        </w:tc>
      </w:tr>
      <w:tr w:rsidR="00000000" w14:paraId="03150B7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71A9"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1D9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D2DE"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8FB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9164" w14:textId="77777777" w:rsidR="00000000" w:rsidRDefault="00000000">
            <w:pPr>
              <w:spacing w:before="120"/>
              <w:jc w:val="center"/>
            </w:pPr>
            <w:r>
              <w:t>I3020204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7EA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620D" w14:textId="77777777" w:rsidR="00000000" w:rsidRDefault="00000000">
            <w:pPr>
              <w:spacing w:before="120"/>
            </w:pPr>
            <w:r>
              <w:t>Rutil</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7758"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5704" w14:textId="77777777" w:rsidR="00000000" w:rsidRDefault="00000000">
            <w:pPr>
              <w:spacing w:before="120"/>
              <w:jc w:val="center"/>
            </w:pPr>
            <w:r>
              <w:t>7.700.000</w:t>
            </w:r>
          </w:p>
        </w:tc>
      </w:tr>
      <w:tr w:rsidR="00000000" w14:paraId="5D6B8C0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E9D5"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6CE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4A5D"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A73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526D" w14:textId="77777777" w:rsidR="00000000" w:rsidRDefault="00000000">
            <w:pPr>
              <w:spacing w:before="120"/>
              <w:jc w:val="center"/>
            </w:pPr>
            <w:r>
              <w:t>I3020205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05F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19EA" w14:textId="77777777" w:rsidR="00000000" w:rsidRDefault="00000000">
            <w:pPr>
              <w:spacing w:before="120"/>
            </w:pPr>
            <w:r>
              <w:t>Monazite</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E95E"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A04D" w14:textId="77777777" w:rsidR="00000000" w:rsidRDefault="00000000">
            <w:pPr>
              <w:spacing w:before="120"/>
              <w:jc w:val="center"/>
            </w:pPr>
            <w:r>
              <w:t>24.500.000</w:t>
            </w:r>
          </w:p>
        </w:tc>
      </w:tr>
      <w:tr w:rsidR="00000000" w14:paraId="24BFF18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C60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1B28"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C4F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3D1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F492" w14:textId="77777777" w:rsidR="00000000" w:rsidRDefault="00000000">
            <w:pPr>
              <w:spacing w:before="120"/>
              <w:jc w:val="center"/>
            </w:pPr>
            <w:r>
              <w:t>I3020207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74FC"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A943" w14:textId="77777777" w:rsidR="00000000" w:rsidRDefault="00000000">
            <w:pPr>
              <w:spacing w:before="120"/>
            </w:pPr>
            <w:r>
              <w:t>Xỉ titan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2E48"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60D1" w14:textId="77777777" w:rsidR="00000000" w:rsidRDefault="00000000">
            <w:pPr>
              <w:spacing w:before="120"/>
              <w:jc w:val="center"/>
            </w:pPr>
            <w:r>
              <w:t>10.500.000</w:t>
            </w:r>
          </w:p>
        </w:tc>
      </w:tr>
      <w:tr w:rsidR="00000000" w14:paraId="169BACD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1D2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B808"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4EF8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3270"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BA3F" w14:textId="77777777" w:rsidR="00000000" w:rsidRDefault="00000000">
            <w:pPr>
              <w:spacing w:before="120"/>
              <w:jc w:val="center"/>
            </w:pPr>
            <w:r>
              <w:t>I3020208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C845"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E08D" w14:textId="77777777" w:rsidR="00000000" w:rsidRDefault="00000000">
            <w:pPr>
              <w:spacing w:before="120"/>
            </w:pPr>
            <w:r>
              <w:t>Các sản phẩm còn lại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40C2"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53E1" w14:textId="77777777" w:rsidR="00000000" w:rsidRDefault="00000000">
            <w:pPr>
              <w:spacing w:before="120"/>
              <w:jc w:val="center"/>
            </w:pPr>
            <w:r>
              <w:t>3.000.000</w:t>
            </w:r>
          </w:p>
        </w:tc>
      </w:tr>
      <w:tr w:rsidR="00000000" w14:paraId="5CE56B6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8BB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CC3F"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46A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7697"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7DDC"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363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C467" w14:textId="77777777" w:rsidR="00000000" w:rsidRDefault="00000000">
            <w:pPr>
              <w:spacing w:before="120"/>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6BA6"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9D0B" w14:textId="77777777" w:rsidR="00000000" w:rsidRDefault="00000000">
            <w:pPr>
              <w:spacing w:before="120"/>
              <w:jc w:val="center"/>
            </w:pPr>
            <w:r>
              <w:t> </w:t>
            </w:r>
          </w:p>
        </w:tc>
      </w:tr>
      <w:tr w:rsidR="00000000" w14:paraId="62E7E93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9E3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6BDE" w14:textId="77777777" w:rsidR="00000000" w:rsidRDefault="00000000">
            <w:pPr>
              <w:spacing w:before="120"/>
              <w:jc w:val="center"/>
            </w:pPr>
            <w:r>
              <w:rPr>
                <w:b/>
                <w:bCs/>
              </w:rPr>
              <w:t>I6</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F81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7F6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14E5"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487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FA2E" w14:textId="77777777" w:rsidR="00000000" w:rsidRDefault="00000000">
            <w:pPr>
              <w:spacing w:before="120"/>
            </w:pPr>
            <w:r>
              <w:rPr>
                <w:b/>
                <w:bCs/>
              </w:rPr>
              <w:t>Thiếc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9C77"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4E54" w14:textId="77777777" w:rsidR="00000000" w:rsidRDefault="00000000">
            <w:pPr>
              <w:spacing w:before="120"/>
              <w:jc w:val="center"/>
            </w:pPr>
            <w:r>
              <w:t> </w:t>
            </w:r>
          </w:p>
        </w:tc>
      </w:tr>
      <w:tr w:rsidR="00000000" w14:paraId="0C680CF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A0697"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D07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E1D1" w14:textId="77777777" w:rsidR="00000000" w:rsidRDefault="00000000">
            <w:pPr>
              <w:spacing w:before="120"/>
              <w:jc w:val="center"/>
            </w:pPr>
            <w:r>
              <w:rPr>
                <w:b/>
                <w:bCs/>
                <w:i/>
                <w:iCs/>
              </w:rPr>
              <w:t>I603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CE51"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C686"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FF5C"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4FDB" w14:textId="77777777" w:rsidR="00000000" w:rsidRDefault="00000000">
            <w:pPr>
              <w:spacing w:before="120"/>
            </w:pPr>
            <w:r>
              <w:rPr>
                <w:b/>
                <w:bCs/>
                <w:i/>
                <w:iCs/>
              </w:rPr>
              <w:t>Thiếc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3974"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207C" w14:textId="77777777" w:rsidR="00000000" w:rsidRDefault="00000000">
            <w:pPr>
              <w:spacing w:before="120"/>
              <w:jc w:val="center"/>
            </w:pPr>
            <w:r>
              <w:t> </w:t>
            </w:r>
          </w:p>
        </w:tc>
      </w:tr>
      <w:tr w:rsidR="00000000" w14:paraId="226A17B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2F8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12F3"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B8C2"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EB6F" w14:textId="77777777" w:rsidR="00000000" w:rsidRDefault="00000000">
            <w:pPr>
              <w:spacing w:before="120"/>
              <w:jc w:val="center"/>
            </w:pPr>
            <w:r>
              <w:t>I60301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A5A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4846"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4CEB" w14:textId="77777777" w:rsidR="00000000" w:rsidRDefault="00000000">
            <w:pPr>
              <w:spacing w:before="120"/>
            </w:pPr>
            <w:r>
              <w:t>Quặng thiếc gốc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A2A5"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7486" w14:textId="77777777" w:rsidR="00000000" w:rsidRDefault="00000000">
            <w:pPr>
              <w:spacing w:before="120"/>
              <w:jc w:val="center"/>
            </w:pPr>
            <w:r>
              <w:t> </w:t>
            </w:r>
          </w:p>
        </w:tc>
      </w:tr>
      <w:tr w:rsidR="00000000" w14:paraId="41672A1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A110"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D2C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1E30"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FCB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CEAD" w14:textId="77777777" w:rsidR="00000000" w:rsidRDefault="00000000">
            <w:pPr>
              <w:spacing w:before="120"/>
              <w:jc w:val="center"/>
            </w:pPr>
            <w:r>
              <w:t>I6030101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B1E3"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5929" w14:textId="77777777" w:rsidR="00000000" w:rsidRDefault="00000000">
            <w:pPr>
              <w:spacing w:before="120"/>
            </w:pPr>
            <w:r>
              <w:t>Quặng thiếc gốc có hàm lượng 0,2%&lt;SnO</w:t>
            </w:r>
            <w:r>
              <w:rPr>
                <w:vertAlign w:val="subscript"/>
              </w:rPr>
              <w:t>2</w:t>
            </w: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51F0"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2812" w14:textId="77777777" w:rsidR="00000000" w:rsidRDefault="00000000">
            <w:pPr>
              <w:spacing w:before="120"/>
              <w:jc w:val="center"/>
            </w:pPr>
            <w:r>
              <w:t>896.000</w:t>
            </w:r>
          </w:p>
        </w:tc>
      </w:tr>
      <w:tr w:rsidR="00000000" w14:paraId="61058D6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3968"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1E53"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444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F1E6"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D9AD" w14:textId="77777777" w:rsidR="00000000" w:rsidRDefault="00000000">
            <w:pPr>
              <w:spacing w:before="120"/>
              <w:jc w:val="center"/>
            </w:pPr>
            <w:r>
              <w:t>I6030102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8283"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AC10" w14:textId="77777777" w:rsidR="00000000" w:rsidRDefault="00000000">
            <w:pPr>
              <w:spacing w:before="120"/>
            </w:pPr>
            <w:r>
              <w:t>Quặng thiếc gốc có hàm lượng 0,4%&lt;SnO</w:t>
            </w:r>
            <w:r>
              <w:rPr>
                <w:vertAlign w:val="subscript"/>
              </w:rPr>
              <w:t>2</w:t>
            </w:r>
            <w:r>
              <w:t>≤0,6%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BECC"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81E9" w14:textId="77777777" w:rsidR="00000000" w:rsidRDefault="00000000">
            <w:pPr>
              <w:spacing w:before="120"/>
              <w:jc w:val="center"/>
            </w:pPr>
            <w:r>
              <w:t>1.280.000</w:t>
            </w:r>
          </w:p>
        </w:tc>
      </w:tr>
      <w:tr w:rsidR="00000000" w14:paraId="7C1A0D0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866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088A"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4CAF"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920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79E0" w14:textId="77777777" w:rsidR="00000000" w:rsidRDefault="00000000">
            <w:pPr>
              <w:spacing w:before="120"/>
              <w:jc w:val="center"/>
            </w:pPr>
            <w:r>
              <w:t>I6030103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63F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A930" w14:textId="77777777" w:rsidR="00000000" w:rsidRDefault="00000000">
            <w:pPr>
              <w:spacing w:before="120"/>
            </w:pPr>
            <w:r>
              <w:t>Quặng thiếc gốc có hàm lượng 0,6%&lt;SnO</w:t>
            </w:r>
            <w:r>
              <w:rPr>
                <w:vertAlign w:val="subscript"/>
              </w:rPr>
              <w:t>2</w:t>
            </w: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6197"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BED1" w14:textId="77777777" w:rsidR="00000000" w:rsidRDefault="00000000">
            <w:pPr>
              <w:spacing w:before="120"/>
              <w:jc w:val="center"/>
            </w:pPr>
            <w:r>
              <w:t>1.790.000</w:t>
            </w:r>
          </w:p>
        </w:tc>
      </w:tr>
      <w:tr w:rsidR="00000000" w14:paraId="1EF52CC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7D3F"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8A55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D113"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910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A70C" w14:textId="77777777" w:rsidR="00000000" w:rsidRDefault="00000000">
            <w:pPr>
              <w:spacing w:before="120"/>
              <w:jc w:val="center"/>
            </w:pPr>
            <w:r>
              <w:t>I6030104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2C7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6292" w14:textId="77777777" w:rsidR="00000000" w:rsidRDefault="00000000">
            <w:pPr>
              <w:spacing w:before="120"/>
            </w:pPr>
            <w:r>
              <w:t>Quặng thiếc gốc có hàm lượng 0,8%&lt;SnO</w:t>
            </w:r>
            <w:r>
              <w:rPr>
                <w:vertAlign w:val="subscript"/>
              </w:rPr>
              <w:t>2</w:t>
            </w: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51F6"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F274" w14:textId="77777777" w:rsidR="00000000" w:rsidRDefault="00000000">
            <w:pPr>
              <w:spacing w:before="120"/>
              <w:jc w:val="center"/>
            </w:pPr>
            <w:r>
              <w:t>2.300.000</w:t>
            </w:r>
          </w:p>
        </w:tc>
      </w:tr>
      <w:tr w:rsidR="00000000" w14:paraId="2B85C35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7416"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5200"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93F5"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DC3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3ADC" w14:textId="77777777" w:rsidR="00000000" w:rsidRDefault="00000000">
            <w:pPr>
              <w:spacing w:before="120"/>
              <w:jc w:val="center"/>
            </w:pPr>
            <w:r>
              <w:t>I6030105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FBD0"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37FF" w14:textId="77777777" w:rsidR="00000000" w:rsidRDefault="00000000">
            <w:pPr>
              <w:spacing w:before="120"/>
            </w:pPr>
            <w:r>
              <w:t>Quặng thiếc gốc có hàm lượng SnO</w:t>
            </w:r>
            <w:r>
              <w:rPr>
                <w:vertAlign w:val="subscript"/>
              </w:rPr>
              <w:t>2</w:t>
            </w:r>
            <w:r>
              <w:t>&gt;1%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1EE3"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9780" w14:textId="77777777" w:rsidR="00000000" w:rsidRDefault="00000000">
            <w:pPr>
              <w:spacing w:before="120"/>
              <w:jc w:val="center"/>
            </w:pPr>
            <w:r>
              <w:t>2.810.000</w:t>
            </w:r>
          </w:p>
        </w:tc>
      </w:tr>
      <w:tr w:rsidR="00000000" w14:paraId="73DC795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F500"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E40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5BE5"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565A" w14:textId="77777777" w:rsidR="00000000" w:rsidRDefault="00000000">
            <w:pPr>
              <w:spacing w:before="120"/>
              <w:jc w:val="center"/>
            </w:pPr>
            <w:r>
              <w:t>I60302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A5B2"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5FD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0A66" w14:textId="77777777" w:rsidR="00000000" w:rsidRDefault="00000000">
            <w:pPr>
              <w:spacing w:before="120"/>
            </w:pPr>
            <w:r>
              <w:t>Tinh quặng thiếc có hàm lượng SnO</w:t>
            </w:r>
            <w:r>
              <w:rPr>
                <w:vertAlign w:val="subscript"/>
              </w:rPr>
              <w:t>2</w:t>
            </w:r>
            <w:r>
              <w:t xml:space="preserve"> ≥ 70% (sa khoáng, quặng gốc)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E8B6"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64A9" w14:textId="77777777" w:rsidR="00000000" w:rsidRDefault="00000000">
            <w:pPr>
              <w:spacing w:before="120"/>
              <w:jc w:val="center"/>
            </w:pPr>
            <w:r>
              <w:t>170.000.000</w:t>
            </w:r>
          </w:p>
        </w:tc>
      </w:tr>
      <w:tr w:rsidR="00000000" w14:paraId="1AD211A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DA0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E289"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9C6D"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E8C7" w14:textId="77777777" w:rsidR="00000000" w:rsidRDefault="00000000">
            <w:pPr>
              <w:spacing w:before="120"/>
              <w:jc w:val="center"/>
            </w:pPr>
            <w:r>
              <w:t>I60303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D256"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285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C8E2" w14:textId="77777777" w:rsidR="00000000" w:rsidRDefault="00000000">
            <w:pPr>
              <w:spacing w:before="120"/>
            </w:pPr>
            <w:r>
              <w:t>Thiếc kim loại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44D1"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E10A" w14:textId="77777777" w:rsidR="00000000" w:rsidRDefault="00000000">
            <w:pPr>
              <w:spacing w:before="120"/>
              <w:jc w:val="center"/>
            </w:pPr>
            <w:r>
              <w:t>257.500.000</w:t>
            </w:r>
          </w:p>
        </w:tc>
      </w:tr>
      <w:tr w:rsidR="00000000" w14:paraId="52251D3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F9E9" w14:textId="77777777" w:rsidR="00000000" w:rsidRDefault="00000000">
            <w:pPr>
              <w:spacing w:before="120"/>
              <w:jc w:val="center"/>
            </w:pPr>
            <w:r>
              <w:rPr>
                <w:b/>
                <w:bCs/>
              </w:rPr>
              <w:t>II</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0DE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26F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7ED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E50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802D"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2141" w14:textId="77777777" w:rsidR="00000000" w:rsidRDefault="00000000">
            <w:pPr>
              <w:spacing w:before="120"/>
            </w:pPr>
            <w:r>
              <w:rPr>
                <w:b/>
                <w:bCs/>
              </w:rPr>
              <w:t>Khoáng sản không kim loại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8B75"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B0755" w14:textId="77777777" w:rsidR="00000000" w:rsidRDefault="00000000">
            <w:pPr>
              <w:spacing w:before="120"/>
              <w:jc w:val="center"/>
            </w:pPr>
            <w:r>
              <w:t> </w:t>
            </w:r>
          </w:p>
        </w:tc>
      </w:tr>
      <w:tr w:rsidR="00000000" w14:paraId="752697E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E946"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0CE8" w14:textId="77777777" w:rsidR="00000000" w:rsidRDefault="00000000">
            <w:pPr>
              <w:spacing w:before="120"/>
              <w:jc w:val="center"/>
            </w:pPr>
            <w:r>
              <w:rPr>
                <w:b/>
                <w:bCs/>
              </w:rPr>
              <w:t>II1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D81B"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43A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07DA"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1A2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097B" w14:textId="77777777" w:rsidR="00000000" w:rsidRDefault="00000000">
            <w:pPr>
              <w:spacing w:before="120"/>
            </w:pPr>
            <w:r>
              <w:t>Đất khai thác để san lấp, xây dựng công trình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A02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DF27" w14:textId="77777777" w:rsidR="00000000" w:rsidRDefault="00000000">
            <w:pPr>
              <w:spacing w:before="120"/>
              <w:jc w:val="center"/>
            </w:pPr>
            <w:r>
              <w:t>60.000</w:t>
            </w:r>
          </w:p>
        </w:tc>
      </w:tr>
      <w:tr w:rsidR="00000000" w14:paraId="556B53D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919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A804" w14:textId="77777777" w:rsidR="00000000" w:rsidRDefault="00000000">
            <w:pPr>
              <w:spacing w:before="120"/>
              <w:jc w:val="center"/>
            </w:pPr>
            <w:r>
              <w:rPr>
                <w:b/>
                <w:bCs/>
              </w:rPr>
              <w:t>II2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85B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4BF0"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3891"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C840"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1439" w14:textId="77777777" w:rsidR="00000000" w:rsidRDefault="00000000">
            <w:pPr>
              <w:spacing w:before="120"/>
            </w:pPr>
            <w:r>
              <w:rPr>
                <w:b/>
                <w:bCs/>
              </w:rPr>
              <w:t>Đá, sỏi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816E"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580B" w14:textId="77777777" w:rsidR="00000000" w:rsidRDefault="00000000">
            <w:pPr>
              <w:spacing w:before="120"/>
              <w:jc w:val="center"/>
            </w:pPr>
            <w:r>
              <w:t> </w:t>
            </w:r>
          </w:p>
        </w:tc>
      </w:tr>
      <w:tr w:rsidR="00000000" w14:paraId="0943908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5C7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1662"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6174" w14:textId="77777777" w:rsidR="00000000" w:rsidRDefault="00000000">
            <w:pPr>
              <w:spacing w:before="120"/>
              <w:jc w:val="center"/>
            </w:pPr>
            <w:r>
              <w:rPr>
                <w:b/>
                <w:bCs/>
                <w:i/>
                <w:iCs/>
              </w:rPr>
              <w:t>II201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6D4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9B0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520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D0DE" w14:textId="77777777" w:rsidR="00000000" w:rsidRDefault="00000000">
            <w:pPr>
              <w:spacing w:before="120"/>
            </w:pPr>
            <w:r>
              <w:rPr>
                <w:b/>
                <w:bCs/>
                <w:i/>
                <w:iCs/>
              </w:rPr>
              <w:t>Sỏi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D30E"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840C" w14:textId="77777777" w:rsidR="00000000" w:rsidRDefault="00000000">
            <w:pPr>
              <w:spacing w:before="120"/>
              <w:jc w:val="center"/>
            </w:pPr>
            <w:r>
              <w:t> </w:t>
            </w:r>
          </w:p>
        </w:tc>
      </w:tr>
      <w:tr w:rsidR="00000000" w14:paraId="12F9753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98E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EA0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AC71"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3E72" w14:textId="77777777" w:rsidR="00000000" w:rsidRDefault="00000000">
            <w:pPr>
              <w:spacing w:before="120"/>
              <w:jc w:val="center"/>
            </w:pPr>
            <w:r>
              <w:t>II20101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7B9F"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654C"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C29E" w14:textId="77777777" w:rsidR="00000000" w:rsidRDefault="00000000">
            <w:pPr>
              <w:spacing w:before="120"/>
            </w:pPr>
            <w:r>
              <w:t>Sạn trắng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EF1C"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B221" w14:textId="77777777" w:rsidR="00000000" w:rsidRDefault="00000000">
            <w:pPr>
              <w:spacing w:before="120"/>
              <w:jc w:val="center"/>
            </w:pPr>
            <w:r>
              <w:t>400.000</w:t>
            </w:r>
          </w:p>
        </w:tc>
      </w:tr>
      <w:tr w:rsidR="00000000" w14:paraId="3F2B35E4"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18BA"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453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A71F"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11D3" w14:textId="77777777" w:rsidR="00000000" w:rsidRDefault="00000000">
            <w:pPr>
              <w:spacing w:before="120"/>
              <w:jc w:val="center"/>
            </w:pPr>
            <w:r>
              <w:t>II20102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BA0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E500"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F7A9" w14:textId="77777777" w:rsidR="00000000" w:rsidRDefault="00000000">
            <w:pPr>
              <w:spacing w:before="120"/>
            </w:pPr>
            <w:r>
              <w:t>Các loại cuội, sỏi, sạn khác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CCE3"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E6AC" w14:textId="77777777" w:rsidR="00000000" w:rsidRDefault="00000000">
            <w:pPr>
              <w:spacing w:before="120"/>
              <w:jc w:val="center"/>
            </w:pPr>
            <w:r>
              <w:t>168.000</w:t>
            </w:r>
          </w:p>
        </w:tc>
      </w:tr>
      <w:tr w:rsidR="00000000" w14:paraId="193DEC8A"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4AC2"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FA0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9FDA" w14:textId="77777777" w:rsidR="00000000" w:rsidRDefault="00000000">
            <w:pPr>
              <w:spacing w:before="120"/>
              <w:jc w:val="center"/>
            </w:pPr>
            <w:r>
              <w:rPr>
                <w:b/>
                <w:bCs/>
                <w:i/>
                <w:iCs/>
              </w:rPr>
              <w:t>II202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3D78"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10AE"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AA9E"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4D36" w14:textId="77777777" w:rsidR="00000000" w:rsidRDefault="00000000">
            <w:pPr>
              <w:spacing w:before="120"/>
            </w:pPr>
            <w:r>
              <w:rPr>
                <w:b/>
                <w:bCs/>
                <w:i/>
                <w:iCs/>
              </w:rPr>
              <w:t>Đá</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D3FA"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02F9" w14:textId="77777777" w:rsidR="00000000" w:rsidRDefault="00000000">
            <w:pPr>
              <w:spacing w:before="120"/>
              <w:jc w:val="center"/>
            </w:pPr>
            <w:r>
              <w:t> </w:t>
            </w:r>
          </w:p>
        </w:tc>
      </w:tr>
      <w:tr w:rsidR="00000000" w14:paraId="6940677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3B0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688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877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AF34" w14:textId="77777777" w:rsidR="00000000" w:rsidRDefault="00000000">
            <w:pPr>
              <w:spacing w:before="120"/>
              <w:jc w:val="center"/>
            </w:pPr>
            <w:r>
              <w:t>II20202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48F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F4D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808E" w14:textId="77777777" w:rsidR="00000000" w:rsidRDefault="00000000">
            <w:pPr>
              <w:spacing w:before="120"/>
            </w:pPr>
            <w:r>
              <w:t>Đá mỹ nghệ (bao gồm tất cả các loại đá làm mỹ nghệ)</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78F6"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6A1C" w14:textId="77777777" w:rsidR="00000000" w:rsidRDefault="00000000">
            <w:pPr>
              <w:spacing w:before="120"/>
              <w:jc w:val="center"/>
            </w:pPr>
            <w:r>
              <w:t> </w:t>
            </w:r>
          </w:p>
        </w:tc>
      </w:tr>
      <w:tr w:rsidR="00000000" w14:paraId="6D2681B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5D3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A86E"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516F"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087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4BE0" w14:textId="77777777" w:rsidR="00000000" w:rsidRDefault="00000000">
            <w:pPr>
              <w:spacing w:before="120"/>
              <w:jc w:val="center"/>
            </w:pPr>
            <w:r>
              <w:t>II2020201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8725"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8E2E" w14:textId="77777777" w:rsidR="00000000" w:rsidRDefault="00000000">
            <w:pPr>
              <w:spacing w:before="120"/>
            </w:pPr>
            <w:r>
              <w:t>Đá mỹ nghệ có độ nguyên khối dưới 0,4m</w:t>
            </w:r>
            <w:r>
              <w:rPr>
                <w:vertAlign w:val="superscript"/>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3860"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A786" w14:textId="77777777" w:rsidR="00000000" w:rsidRDefault="00000000">
            <w:pPr>
              <w:spacing w:before="120"/>
              <w:jc w:val="center"/>
            </w:pPr>
            <w:r>
              <w:t>700.000</w:t>
            </w:r>
          </w:p>
        </w:tc>
      </w:tr>
      <w:tr w:rsidR="00000000" w14:paraId="1F1175B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3E1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BE12"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82CB"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7FC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0EC6" w14:textId="77777777" w:rsidR="00000000" w:rsidRDefault="00000000">
            <w:pPr>
              <w:spacing w:before="120"/>
              <w:jc w:val="center"/>
            </w:pPr>
            <w:r>
              <w:t>II2020202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B566"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BA03" w14:textId="77777777" w:rsidR="00000000" w:rsidRDefault="00000000">
            <w:pPr>
              <w:spacing w:before="120"/>
            </w:pPr>
            <w:r>
              <w:t>Đá mỹ nghệ có độ nguyên khối đến từ 0,4m</w:t>
            </w:r>
            <w:r>
              <w:rPr>
                <w:vertAlign w:val="superscript"/>
              </w:rPr>
              <w:t>3</w:t>
            </w:r>
            <w:r>
              <w:t xml:space="preserve"> đến dưới 1m</w:t>
            </w:r>
            <w:r>
              <w:rPr>
                <w:vertAlign w:val="superscript"/>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C229"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53CC" w14:textId="77777777" w:rsidR="00000000" w:rsidRDefault="00000000">
            <w:pPr>
              <w:spacing w:before="120"/>
              <w:jc w:val="center"/>
            </w:pPr>
            <w:r>
              <w:t>1.400.000</w:t>
            </w:r>
          </w:p>
        </w:tc>
      </w:tr>
      <w:tr w:rsidR="00000000" w14:paraId="3FB9B81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3862"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0350"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C35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D20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F059" w14:textId="77777777" w:rsidR="00000000" w:rsidRDefault="00000000">
            <w:pPr>
              <w:spacing w:before="120"/>
              <w:jc w:val="center"/>
            </w:pPr>
            <w:r>
              <w:t>II2020203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65F0"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9FB2" w14:textId="77777777" w:rsidR="00000000" w:rsidRDefault="00000000">
            <w:pPr>
              <w:spacing w:before="120"/>
            </w:pPr>
            <w:r>
              <w:t>Đá mỹ nghệ có độ nguyên khối từ 1m</w:t>
            </w:r>
            <w:r>
              <w:rPr>
                <w:vertAlign w:val="superscript"/>
              </w:rPr>
              <w:t>3</w:t>
            </w:r>
            <w:r>
              <w:t xml:space="preserve"> đến dưới 3m</w:t>
            </w:r>
            <w:r>
              <w:rPr>
                <w:vertAlign w:val="superscript"/>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6513"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7BF1" w14:textId="77777777" w:rsidR="00000000" w:rsidRDefault="00000000">
            <w:pPr>
              <w:spacing w:before="120"/>
              <w:jc w:val="center"/>
            </w:pPr>
            <w:r>
              <w:t>2.100.000</w:t>
            </w:r>
          </w:p>
        </w:tc>
      </w:tr>
      <w:tr w:rsidR="00000000" w14:paraId="726E669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7D7A"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A39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8B6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ED6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1D93" w14:textId="77777777" w:rsidR="00000000" w:rsidRDefault="00000000">
            <w:pPr>
              <w:spacing w:before="120"/>
              <w:jc w:val="center"/>
            </w:pPr>
            <w:r>
              <w:t>II2020204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8C55"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8381" w14:textId="77777777" w:rsidR="00000000" w:rsidRDefault="00000000">
            <w:pPr>
              <w:spacing w:before="120"/>
            </w:pPr>
            <w:r>
              <w:t>Đá mỹ nghệ có độ nguyên khối trên 3 m</w:t>
            </w:r>
            <w:r>
              <w:rPr>
                <w:vertAlign w:val="superscript"/>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B18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1EDA" w14:textId="77777777" w:rsidR="00000000" w:rsidRDefault="00000000">
            <w:pPr>
              <w:spacing w:before="120"/>
              <w:jc w:val="center"/>
            </w:pPr>
            <w:r>
              <w:t>3.000.000</w:t>
            </w:r>
          </w:p>
        </w:tc>
      </w:tr>
      <w:tr w:rsidR="00000000" w14:paraId="2971476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719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D477"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BEAF"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172B" w14:textId="77777777" w:rsidR="00000000" w:rsidRDefault="00000000">
            <w:pPr>
              <w:spacing w:before="120"/>
              <w:jc w:val="center"/>
            </w:pPr>
            <w:r>
              <w:t>II20203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8D0F"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5A6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2496" w14:textId="77777777" w:rsidR="00000000" w:rsidRDefault="00000000">
            <w:pPr>
              <w:spacing w:before="120"/>
            </w:pPr>
            <w:r>
              <w:t>Đá làm vật liệu xây dựng thông thường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772B"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8A96" w14:textId="77777777" w:rsidR="00000000" w:rsidRDefault="00000000">
            <w:pPr>
              <w:spacing w:before="120"/>
              <w:jc w:val="center"/>
            </w:pPr>
            <w:r>
              <w:t> </w:t>
            </w:r>
          </w:p>
        </w:tc>
      </w:tr>
      <w:tr w:rsidR="00000000" w14:paraId="02D89A24"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FD8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470E"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D46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580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9C06" w14:textId="77777777" w:rsidR="00000000" w:rsidRDefault="00000000">
            <w:pPr>
              <w:spacing w:before="120"/>
              <w:jc w:val="center"/>
            </w:pPr>
            <w:r>
              <w:t>II2020301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7FF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6B2B" w14:textId="77777777" w:rsidR="00000000" w:rsidRDefault="00000000">
            <w:pPr>
              <w:spacing w:before="120"/>
            </w:pPr>
            <w:r>
              <w:t>Đá hỗn hợp sau nổ mìn, đá xô bồ (khoáng sản khai thác)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F496"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FF87" w14:textId="77777777" w:rsidR="00000000" w:rsidRDefault="00000000">
            <w:pPr>
              <w:spacing w:before="120"/>
              <w:jc w:val="center"/>
            </w:pPr>
            <w:r>
              <w:t>100.000</w:t>
            </w:r>
          </w:p>
        </w:tc>
      </w:tr>
      <w:tr w:rsidR="00000000" w14:paraId="36B9E4B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FE1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90BB"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1985"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D70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63CE" w14:textId="77777777" w:rsidR="00000000" w:rsidRDefault="00000000">
            <w:pPr>
              <w:spacing w:before="120"/>
              <w:jc w:val="center"/>
            </w:pPr>
            <w:r>
              <w:t>II2020302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CE3F"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1CD5" w14:textId="77777777" w:rsidR="00000000" w:rsidRDefault="00000000">
            <w:pPr>
              <w:spacing w:before="120"/>
            </w:pPr>
            <w:r>
              <w:t>Đá hộc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D7F7"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0E99" w14:textId="77777777" w:rsidR="00000000" w:rsidRDefault="00000000">
            <w:pPr>
              <w:spacing w:before="120"/>
              <w:jc w:val="center"/>
            </w:pPr>
            <w:r>
              <w:t>150.000</w:t>
            </w:r>
          </w:p>
        </w:tc>
      </w:tr>
      <w:tr w:rsidR="00000000" w14:paraId="42A159C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1D5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421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5260"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22A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9BEA" w14:textId="77777777" w:rsidR="00000000" w:rsidRDefault="00000000">
            <w:pPr>
              <w:spacing w:before="120"/>
              <w:jc w:val="center"/>
            </w:pPr>
            <w:r>
              <w:t>II2020303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36C6"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30CF" w14:textId="77777777" w:rsidR="00000000" w:rsidRDefault="00000000">
            <w:pPr>
              <w:spacing w:before="120"/>
            </w:pPr>
            <w:r>
              <w:t>Đá cấp phối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37BC"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40C86" w14:textId="77777777" w:rsidR="00000000" w:rsidRDefault="00000000">
            <w:pPr>
              <w:spacing w:before="120"/>
              <w:jc w:val="center"/>
            </w:pPr>
            <w:r>
              <w:t> </w:t>
            </w:r>
          </w:p>
        </w:tc>
      </w:tr>
      <w:tr w:rsidR="00000000" w14:paraId="7D45D41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07A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81DD"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EB74"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97C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C66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C1A6" w14:textId="77777777" w:rsidR="00000000" w:rsidRDefault="00000000">
            <w:pPr>
              <w:spacing w:before="120"/>
              <w:jc w:val="center"/>
            </w:pPr>
            <w:r>
              <w:t>II202030301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E1C8" w14:textId="77777777" w:rsidR="00000000" w:rsidRDefault="00000000">
            <w:pPr>
              <w:spacing w:before="120"/>
            </w:pPr>
            <w:r>
              <w:t>Đá cấp phối loại 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A5C0"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8666" w14:textId="77777777" w:rsidR="00000000" w:rsidRDefault="00000000">
            <w:pPr>
              <w:spacing w:before="120"/>
              <w:jc w:val="center"/>
            </w:pPr>
            <w:r>
              <w:t>155.000</w:t>
            </w:r>
          </w:p>
        </w:tc>
      </w:tr>
      <w:tr w:rsidR="00000000" w14:paraId="3793DDC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4D4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6B0D"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90BD"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734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7C1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ECD2" w14:textId="77777777" w:rsidR="00000000" w:rsidRDefault="00000000">
            <w:pPr>
              <w:spacing w:before="120"/>
              <w:jc w:val="center"/>
            </w:pPr>
            <w:r>
              <w:t>II202030302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2129" w14:textId="77777777" w:rsidR="00000000" w:rsidRDefault="00000000">
            <w:pPr>
              <w:spacing w:before="120"/>
            </w:pPr>
            <w:r>
              <w:t>Đá cấp phối loại 1 (tiêu chuẩn)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F8CF"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1203" w14:textId="77777777" w:rsidR="00000000" w:rsidRDefault="00000000">
            <w:pPr>
              <w:spacing w:before="120"/>
              <w:jc w:val="center"/>
            </w:pPr>
            <w:r>
              <w:t>255.000</w:t>
            </w:r>
          </w:p>
        </w:tc>
      </w:tr>
      <w:tr w:rsidR="00000000" w14:paraId="327BD76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CE5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A7CA"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E0B3"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1794"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7FD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B39E" w14:textId="77777777" w:rsidR="00000000" w:rsidRDefault="00000000">
            <w:pPr>
              <w:spacing w:before="120"/>
              <w:jc w:val="center"/>
            </w:pPr>
            <w:r>
              <w:t>II202030303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98CD" w14:textId="77777777" w:rsidR="00000000" w:rsidRDefault="00000000">
            <w:pPr>
              <w:spacing w:before="120"/>
            </w:pPr>
            <w:r>
              <w:t>Đá cấp phối loại 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D999"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965A" w14:textId="77777777" w:rsidR="00000000" w:rsidRDefault="00000000">
            <w:pPr>
              <w:spacing w:before="120"/>
              <w:jc w:val="center"/>
            </w:pPr>
            <w:r>
              <w:t>127.000</w:t>
            </w:r>
          </w:p>
        </w:tc>
      </w:tr>
      <w:tr w:rsidR="00000000" w14:paraId="60C4F48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9887"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494A"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51F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E99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594A"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17CB" w14:textId="77777777" w:rsidR="00000000" w:rsidRDefault="00000000">
            <w:pPr>
              <w:spacing w:before="120"/>
              <w:jc w:val="center"/>
            </w:pPr>
            <w:r>
              <w:t>II202030304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8B28" w14:textId="77777777" w:rsidR="00000000" w:rsidRDefault="00000000">
            <w:pPr>
              <w:spacing w:before="120"/>
            </w:pPr>
            <w:r>
              <w:t>Đá cấp phối loại 2 (tiêu chuẩn)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5127"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13EB" w14:textId="77777777" w:rsidR="00000000" w:rsidRDefault="00000000">
            <w:pPr>
              <w:spacing w:before="120"/>
              <w:jc w:val="center"/>
            </w:pPr>
            <w:r>
              <w:t>209.000</w:t>
            </w:r>
          </w:p>
        </w:tc>
      </w:tr>
      <w:tr w:rsidR="00000000" w14:paraId="7E4A116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279F"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08A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EAB9"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73B4"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9895" w14:textId="77777777" w:rsidR="00000000" w:rsidRDefault="00000000">
            <w:pPr>
              <w:spacing w:before="120"/>
              <w:jc w:val="center"/>
            </w:pPr>
            <w:r>
              <w:t>II2020304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5DF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1A9A" w14:textId="77777777" w:rsidR="00000000" w:rsidRDefault="00000000">
            <w:pPr>
              <w:spacing w:before="120"/>
            </w:pPr>
            <w:r>
              <w:t>Đá dăm các loại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724B"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73E5" w14:textId="77777777" w:rsidR="00000000" w:rsidRDefault="00000000">
            <w:pPr>
              <w:spacing w:before="120"/>
              <w:jc w:val="center"/>
            </w:pPr>
            <w:r>
              <w:t> </w:t>
            </w:r>
          </w:p>
        </w:tc>
      </w:tr>
      <w:tr w:rsidR="00000000" w14:paraId="52EC687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586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CD6B"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5AA9"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E89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224E"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D351" w14:textId="77777777" w:rsidR="00000000" w:rsidRDefault="00000000">
            <w:pPr>
              <w:spacing w:before="120"/>
              <w:jc w:val="center"/>
            </w:pPr>
            <w:r>
              <w:t>II202030401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A11D" w14:textId="77777777" w:rsidR="00000000" w:rsidRDefault="00000000">
            <w:pPr>
              <w:spacing w:before="120"/>
            </w:pPr>
            <w:r>
              <w:t>Đá 1cm x 2cm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DBCE"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5ADB" w14:textId="77777777" w:rsidR="00000000" w:rsidRDefault="00000000">
            <w:pPr>
              <w:spacing w:before="120"/>
              <w:jc w:val="center"/>
            </w:pPr>
            <w:r>
              <w:t>236.000</w:t>
            </w:r>
          </w:p>
        </w:tc>
      </w:tr>
      <w:tr w:rsidR="00000000" w14:paraId="6EF158ED"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50A9"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47A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867E"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6BC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D9F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60FA" w14:textId="77777777" w:rsidR="00000000" w:rsidRDefault="00000000">
            <w:pPr>
              <w:spacing w:before="120"/>
              <w:jc w:val="center"/>
            </w:pPr>
            <w:r>
              <w:t>II202030402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09B3" w14:textId="77777777" w:rsidR="00000000" w:rsidRDefault="00000000">
            <w:pPr>
              <w:spacing w:before="120"/>
            </w:pPr>
            <w:r>
              <w:t>Đá 2cm x 4cm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D851"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6F6B" w14:textId="77777777" w:rsidR="00000000" w:rsidRDefault="00000000">
            <w:pPr>
              <w:spacing w:before="120"/>
              <w:jc w:val="center"/>
            </w:pPr>
            <w:r>
              <w:t>209.000</w:t>
            </w:r>
          </w:p>
        </w:tc>
      </w:tr>
      <w:tr w:rsidR="00000000" w14:paraId="1360BE4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5C15"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5F5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013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83C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5418"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0A0A" w14:textId="77777777" w:rsidR="00000000" w:rsidRDefault="00000000">
            <w:pPr>
              <w:spacing w:before="120"/>
              <w:jc w:val="center"/>
            </w:pPr>
            <w:r>
              <w:t>II202030403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FBFE" w14:textId="77777777" w:rsidR="00000000" w:rsidRDefault="00000000">
            <w:pPr>
              <w:spacing w:before="120"/>
            </w:pPr>
            <w:r>
              <w:t>Đá 4cm x 6cm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41B9"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392F" w14:textId="77777777" w:rsidR="00000000" w:rsidRDefault="00000000">
            <w:pPr>
              <w:spacing w:before="120"/>
              <w:jc w:val="center"/>
            </w:pPr>
            <w:r>
              <w:t>191.000</w:t>
            </w:r>
          </w:p>
        </w:tc>
      </w:tr>
      <w:tr w:rsidR="00000000" w14:paraId="1685CF7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98F6"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C493"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FF83"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2E3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485F"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494B" w14:textId="77777777" w:rsidR="00000000" w:rsidRDefault="00000000">
            <w:pPr>
              <w:spacing w:before="120"/>
              <w:jc w:val="center"/>
            </w:pPr>
            <w:r>
              <w:t>II202030404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8D19" w14:textId="77777777" w:rsidR="00000000" w:rsidRDefault="00000000">
            <w:pPr>
              <w:spacing w:before="120"/>
            </w:pPr>
            <w:r>
              <w:t>Đá mi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E387"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9E04" w14:textId="77777777" w:rsidR="00000000" w:rsidRDefault="00000000">
            <w:pPr>
              <w:spacing w:before="120"/>
              <w:jc w:val="center"/>
            </w:pPr>
            <w:r>
              <w:t>153.000</w:t>
            </w:r>
          </w:p>
        </w:tc>
      </w:tr>
      <w:tr w:rsidR="00000000" w14:paraId="3421CFF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54D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581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0781"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ACA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D691" w14:textId="77777777" w:rsidR="00000000" w:rsidRDefault="00000000">
            <w:pPr>
              <w:spacing w:before="120"/>
              <w:jc w:val="center"/>
            </w:pPr>
            <w:r>
              <w:t>II2020305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463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F8D6" w14:textId="77777777" w:rsidR="00000000" w:rsidRDefault="00000000">
            <w:pPr>
              <w:spacing w:before="120"/>
            </w:pPr>
            <w:r>
              <w:t>Đá lô ca</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F472"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96ED" w14:textId="77777777" w:rsidR="00000000" w:rsidRDefault="00000000">
            <w:pPr>
              <w:spacing w:before="120"/>
              <w:jc w:val="center"/>
            </w:pPr>
            <w:r>
              <w:t>140.000</w:t>
            </w:r>
          </w:p>
        </w:tc>
      </w:tr>
      <w:tr w:rsidR="00000000" w14:paraId="08B3AF4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6C8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3DCF"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E6D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D29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012A" w14:textId="77777777" w:rsidR="00000000" w:rsidRDefault="00000000">
            <w:pPr>
              <w:spacing w:before="120"/>
              <w:jc w:val="center"/>
            </w:pPr>
            <w:r>
              <w:t>II2020306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69F8"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3466" w14:textId="77777777" w:rsidR="00000000" w:rsidRDefault="00000000">
            <w:pPr>
              <w:spacing w:before="120"/>
            </w:pPr>
            <w:r>
              <w:t>Đá chẻ</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F6B6"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6CCD" w14:textId="77777777" w:rsidR="00000000" w:rsidRDefault="00000000">
            <w:pPr>
              <w:spacing w:before="120"/>
              <w:jc w:val="center"/>
            </w:pPr>
            <w:r>
              <w:t>280.000</w:t>
            </w:r>
          </w:p>
        </w:tc>
      </w:tr>
      <w:tr w:rsidR="00000000" w14:paraId="418B1BE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9A46"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5AF4"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0F4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831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EBD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7E10" w14:textId="77777777" w:rsidR="00000000" w:rsidRDefault="00000000">
            <w:pPr>
              <w:spacing w:before="120"/>
              <w:jc w:val="center"/>
            </w:pPr>
            <w:r>
              <w:t>II202030601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CEF5" w14:textId="77777777" w:rsidR="00000000" w:rsidRDefault="00000000">
            <w:pPr>
              <w:spacing w:before="120"/>
            </w:pPr>
            <w:r>
              <w:t>Đá đơn: kích thước ≤ (20x20x25) 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47BF" w14:textId="77777777" w:rsidR="00000000" w:rsidRDefault="00000000">
            <w:pPr>
              <w:spacing w:before="120"/>
              <w:jc w:val="center"/>
            </w:pPr>
            <w:r>
              <w:t>viên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53D0" w14:textId="77777777" w:rsidR="00000000" w:rsidRDefault="00000000">
            <w:pPr>
              <w:spacing w:before="120"/>
              <w:jc w:val="center"/>
            </w:pPr>
            <w:r>
              <w:t>6.000</w:t>
            </w:r>
          </w:p>
        </w:tc>
      </w:tr>
      <w:tr w:rsidR="00000000" w14:paraId="704C0BA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D98B"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74C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A500"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EA9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350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CC33" w14:textId="77777777" w:rsidR="00000000" w:rsidRDefault="00000000">
            <w:pPr>
              <w:spacing w:before="120"/>
              <w:jc w:val="center"/>
            </w:pPr>
            <w:r>
              <w:t>II202030602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69AA" w14:textId="77777777" w:rsidR="00000000" w:rsidRDefault="00000000">
            <w:pPr>
              <w:spacing w:before="120"/>
            </w:pPr>
            <w:r>
              <w:t>Đá đôi: (20x20x40)cm &lt; kích thước &lt; 0,4 m</w:t>
            </w:r>
            <w:r>
              <w:rPr>
                <w:vertAlign w:val="superscript"/>
              </w:rPr>
              <w:t>3</w:t>
            </w:r>
            <w:r>
              <w:t xml:space="preserve"> (Từ ≥ 0,4m</w:t>
            </w:r>
            <w:r>
              <w:rPr>
                <w:vertAlign w:val="superscript"/>
              </w:rPr>
              <w:t>3</w:t>
            </w:r>
            <w:r>
              <w:t xml:space="preserve"> tính theo giá đá granite)</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6DE3" w14:textId="77777777" w:rsidR="00000000" w:rsidRDefault="00000000">
            <w:pPr>
              <w:spacing w:before="120"/>
              <w:jc w:val="center"/>
            </w:pPr>
            <w:r>
              <w:t>viên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49C0" w14:textId="77777777" w:rsidR="00000000" w:rsidRDefault="00000000">
            <w:pPr>
              <w:spacing w:before="120"/>
              <w:jc w:val="center"/>
            </w:pPr>
            <w:r>
              <w:t>8.000</w:t>
            </w:r>
          </w:p>
        </w:tc>
      </w:tr>
      <w:tr w:rsidR="00000000" w14:paraId="403A036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198"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04EC" w14:textId="77777777" w:rsidR="00000000" w:rsidRDefault="00000000">
            <w:pPr>
              <w:spacing w:before="120"/>
              <w:jc w:val="center"/>
            </w:pPr>
            <w:r>
              <w:rPr>
                <w:b/>
                <w:bCs/>
              </w:rPr>
              <w:t>II5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76E5"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32F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013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0ECC"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8433" w14:textId="77777777" w:rsidR="00000000" w:rsidRDefault="00000000">
            <w:pPr>
              <w:spacing w:before="120"/>
            </w:pPr>
            <w:r>
              <w:rPr>
                <w:b/>
                <w:bCs/>
              </w:rPr>
              <w:t>Cát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5512"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6464" w14:textId="77777777" w:rsidR="00000000" w:rsidRDefault="00000000">
            <w:pPr>
              <w:spacing w:before="120"/>
              <w:jc w:val="center"/>
            </w:pPr>
            <w:r>
              <w:t> </w:t>
            </w:r>
          </w:p>
        </w:tc>
      </w:tr>
      <w:tr w:rsidR="00000000" w14:paraId="0CFE5E9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6828"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8E2A"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AD9D" w14:textId="77777777" w:rsidR="00000000" w:rsidRDefault="00000000">
            <w:pPr>
              <w:spacing w:before="120"/>
              <w:jc w:val="center"/>
            </w:pPr>
            <w:r>
              <w:rPr>
                <w:b/>
                <w:bCs/>
                <w:i/>
                <w:iCs/>
              </w:rPr>
              <w:t>II501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51708"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742E"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06A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8E8E" w14:textId="77777777" w:rsidR="00000000" w:rsidRDefault="00000000">
            <w:pPr>
              <w:spacing w:before="120"/>
            </w:pPr>
            <w:r>
              <w:rPr>
                <w:b/>
                <w:bCs/>
                <w:i/>
                <w:iCs/>
              </w:rPr>
              <w:t>Cát san lấp (bao gồm cả cát nhiễm mặn)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E5E1"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D22A" w14:textId="77777777" w:rsidR="00000000" w:rsidRDefault="00000000">
            <w:pPr>
              <w:spacing w:before="120"/>
              <w:jc w:val="center"/>
            </w:pPr>
            <w:r>
              <w:t>100.000</w:t>
            </w:r>
          </w:p>
        </w:tc>
      </w:tr>
      <w:tr w:rsidR="00000000" w14:paraId="5A2DF9A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8035"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3C8E"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027B" w14:textId="77777777" w:rsidR="00000000" w:rsidRDefault="00000000">
            <w:pPr>
              <w:spacing w:before="120"/>
              <w:jc w:val="center"/>
            </w:pPr>
            <w:r>
              <w:rPr>
                <w:b/>
                <w:bCs/>
                <w:i/>
                <w:iCs/>
              </w:rPr>
              <w:t>II502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FBE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ABB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0FB6"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665F" w14:textId="77777777" w:rsidR="00000000" w:rsidRDefault="00000000">
            <w:pPr>
              <w:spacing w:before="120"/>
            </w:pPr>
            <w:r>
              <w:rPr>
                <w:b/>
                <w:bCs/>
                <w:i/>
                <w:iCs/>
              </w:rPr>
              <w:t>Cát xây dựng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3F9F"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B35D" w14:textId="77777777" w:rsidR="00000000" w:rsidRDefault="00000000">
            <w:pPr>
              <w:spacing w:before="120"/>
              <w:jc w:val="center"/>
            </w:pPr>
            <w:r>
              <w:t> </w:t>
            </w:r>
          </w:p>
        </w:tc>
      </w:tr>
      <w:tr w:rsidR="00000000" w14:paraId="29DA707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950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0674"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67BB"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57BC" w14:textId="77777777" w:rsidR="00000000" w:rsidRDefault="00000000">
            <w:pPr>
              <w:spacing w:before="120"/>
              <w:jc w:val="center"/>
            </w:pPr>
            <w:r>
              <w:t>II50201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3A93A"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FF6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94B1" w14:textId="77777777" w:rsidR="00000000" w:rsidRDefault="00000000">
            <w:pPr>
              <w:spacing w:before="120"/>
            </w:pPr>
            <w:r>
              <w:t>Cát đen dùng trong xây dựng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4EE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A10E" w14:textId="77777777" w:rsidR="00000000" w:rsidRDefault="00000000">
            <w:pPr>
              <w:spacing w:before="120"/>
              <w:jc w:val="center"/>
            </w:pPr>
            <w:r>
              <w:t>56.000</w:t>
            </w:r>
          </w:p>
        </w:tc>
      </w:tr>
      <w:tr w:rsidR="00000000" w14:paraId="5198991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C7D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4C3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C4A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EDC6" w14:textId="77777777" w:rsidR="00000000" w:rsidRDefault="00000000">
            <w:pPr>
              <w:spacing w:before="120"/>
              <w:jc w:val="center"/>
            </w:pPr>
            <w:r>
              <w:t>II50202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73C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C779"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3950" w14:textId="77777777" w:rsidR="00000000" w:rsidRDefault="00000000">
            <w:pPr>
              <w:spacing w:before="120"/>
            </w:pPr>
            <w:r>
              <w:t>Cát vàng dùng trong xây dựng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690F"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4ABA" w14:textId="77777777" w:rsidR="00000000" w:rsidRDefault="00000000">
            <w:pPr>
              <w:spacing w:before="120"/>
              <w:jc w:val="center"/>
            </w:pPr>
            <w:r>
              <w:t>145.000</w:t>
            </w:r>
          </w:p>
        </w:tc>
      </w:tr>
      <w:tr w:rsidR="00000000" w14:paraId="4C788D1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C0D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44B5" w14:textId="77777777" w:rsidR="00000000" w:rsidRDefault="00000000">
            <w:pPr>
              <w:spacing w:before="120"/>
              <w:jc w:val="center"/>
            </w:pPr>
            <w:r>
              <w:rPr>
                <w:b/>
                <w:bCs/>
              </w:rPr>
              <w:t>II7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965D"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59F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D71C"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40B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638E" w14:textId="77777777" w:rsidR="00000000" w:rsidRDefault="00000000">
            <w:pPr>
              <w:spacing w:before="120"/>
            </w:pPr>
            <w:r>
              <w:rPr>
                <w:b/>
                <w:bCs/>
              </w:rPr>
              <w:t>Đất làm gạch, ngói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0578"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9FFD" w14:textId="77777777" w:rsidR="00000000" w:rsidRDefault="00000000">
            <w:pPr>
              <w:spacing w:before="120"/>
              <w:jc w:val="center"/>
            </w:pPr>
            <w:r>
              <w:t>119.000</w:t>
            </w:r>
          </w:p>
        </w:tc>
      </w:tr>
      <w:tr w:rsidR="00000000" w14:paraId="4B35084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9A6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4255" w14:textId="77777777" w:rsidR="00000000" w:rsidRDefault="00000000">
            <w:pPr>
              <w:spacing w:before="120"/>
              <w:jc w:val="center"/>
            </w:pPr>
            <w:r>
              <w:rPr>
                <w:b/>
                <w:bCs/>
              </w:rPr>
              <w:t>II8</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7E9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13C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EBCE"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FE3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C57D" w14:textId="77777777" w:rsidR="00000000" w:rsidRDefault="00000000">
            <w:pPr>
              <w:spacing w:before="120"/>
            </w:pPr>
            <w:r>
              <w:rPr>
                <w:b/>
                <w:bCs/>
              </w:rPr>
              <w:t>Đá granite</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3A07"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14C8" w14:textId="77777777" w:rsidR="00000000" w:rsidRDefault="00000000">
            <w:pPr>
              <w:spacing w:before="120"/>
              <w:jc w:val="center"/>
            </w:pPr>
            <w:r>
              <w:t> </w:t>
            </w:r>
          </w:p>
        </w:tc>
      </w:tr>
      <w:tr w:rsidR="00000000" w14:paraId="297B31C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B06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625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5D8E" w14:textId="77777777" w:rsidR="00000000" w:rsidRDefault="00000000">
            <w:pPr>
              <w:spacing w:before="120"/>
              <w:jc w:val="center"/>
            </w:pPr>
            <w:r>
              <w:rPr>
                <w:b/>
                <w:bCs/>
                <w:i/>
                <w:iCs/>
              </w:rPr>
              <w:t>II803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ED6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2419"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A13C"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3F95" w14:textId="77777777" w:rsidR="00000000" w:rsidRDefault="00000000">
            <w:pPr>
              <w:spacing w:before="120"/>
            </w:pPr>
            <w:r>
              <w:rPr>
                <w:b/>
                <w:bCs/>
                <w:i/>
                <w:iCs/>
              </w:rPr>
              <w:t>Đá granite màu tím, trắng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073B" w14:textId="77777777" w:rsidR="00000000" w:rsidRDefault="00000000">
            <w:pPr>
              <w:spacing w:before="120"/>
              <w:jc w:val="center"/>
            </w:pPr>
            <w:r>
              <w:rPr>
                <w:b/>
                <w:bCs/>
                <w:i/>
                <w:iCs/>
              </w:rPr>
              <w:t>m</w:t>
            </w:r>
            <w:r>
              <w:rPr>
                <w:b/>
                <w:bCs/>
                <w:i/>
                <w:iCs/>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1C95" w14:textId="77777777" w:rsidR="00000000" w:rsidRDefault="00000000">
            <w:pPr>
              <w:spacing w:before="120"/>
              <w:jc w:val="center"/>
            </w:pPr>
            <w:r>
              <w:t>1.800.000</w:t>
            </w:r>
          </w:p>
        </w:tc>
      </w:tr>
      <w:tr w:rsidR="00000000" w14:paraId="616EEB2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9615"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9333"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D0D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7C42" w14:textId="77777777" w:rsidR="00000000" w:rsidRDefault="00000000">
            <w:pPr>
              <w:spacing w:before="120"/>
              <w:jc w:val="center"/>
            </w:pPr>
            <w:r>
              <w:t>II80301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B3A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4EE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DF55" w14:textId="77777777" w:rsidR="00000000" w:rsidRDefault="00000000">
            <w:pPr>
              <w:spacing w:before="120"/>
            </w:pPr>
            <w:r>
              <w:t>Đá granit thành phẩm màu tím, trắng (có độ dày ≤ 3cm)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B8AA" w14:textId="77777777" w:rsidR="00000000" w:rsidRDefault="00000000">
            <w:pPr>
              <w:spacing w:before="120"/>
              <w:jc w:val="center"/>
            </w:pPr>
            <w:r>
              <w:t>m</w:t>
            </w:r>
            <w:r>
              <w:rPr>
                <w:vertAlign w:val="superscript"/>
              </w:rPr>
              <w:t>2</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241B" w14:textId="77777777" w:rsidR="00000000" w:rsidRDefault="00000000">
            <w:pPr>
              <w:spacing w:before="120"/>
              <w:jc w:val="center"/>
            </w:pPr>
            <w:r>
              <w:t>120.000</w:t>
            </w:r>
          </w:p>
        </w:tc>
      </w:tr>
      <w:tr w:rsidR="00000000" w14:paraId="186784EC"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5FEF"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4950"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54B4" w14:textId="77777777" w:rsidR="00000000" w:rsidRDefault="00000000">
            <w:pPr>
              <w:spacing w:before="120"/>
              <w:jc w:val="center"/>
            </w:pPr>
            <w:r>
              <w:rPr>
                <w:b/>
                <w:bCs/>
                <w:i/>
                <w:iCs/>
              </w:rPr>
              <w:t>II804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8B01"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8AE4"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F2B7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3784" w14:textId="77777777" w:rsidR="00000000" w:rsidRDefault="00000000">
            <w:pPr>
              <w:spacing w:before="120"/>
            </w:pPr>
            <w:r>
              <w:rPr>
                <w:b/>
                <w:bCs/>
                <w:i/>
                <w:iCs/>
              </w:rPr>
              <w:t>Đá granite màu khác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A123"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A1EB" w14:textId="77777777" w:rsidR="00000000" w:rsidRDefault="00000000">
            <w:pPr>
              <w:spacing w:before="120"/>
              <w:jc w:val="center"/>
            </w:pPr>
            <w:r>
              <w:t>2.800.000</w:t>
            </w:r>
          </w:p>
        </w:tc>
      </w:tr>
      <w:tr w:rsidR="00000000" w14:paraId="221946B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0F5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C8D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5983"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D107" w14:textId="77777777" w:rsidR="00000000" w:rsidRDefault="00000000">
            <w:pPr>
              <w:spacing w:before="120"/>
              <w:jc w:val="center"/>
            </w:pPr>
            <w:r>
              <w:t>II80401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DC99"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B883"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7F1D" w14:textId="77777777" w:rsidR="00000000" w:rsidRDefault="00000000">
            <w:pPr>
              <w:spacing w:before="120"/>
            </w:pPr>
            <w:r>
              <w:t>Đá granit thành phẩm các màu khác (có độ dày ≤ 3cm)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4963" w14:textId="77777777" w:rsidR="00000000" w:rsidRDefault="00000000">
            <w:pPr>
              <w:spacing w:before="120"/>
              <w:jc w:val="center"/>
            </w:pPr>
            <w:r>
              <w:t>m</w:t>
            </w:r>
            <w:r>
              <w:rPr>
                <w:vertAlign w:val="superscript"/>
              </w:rPr>
              <w:t>2</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2A3E" w14:textId="77777777" w:rsidR="00000000" w:rsidRDefault="00000000">
            <w:pPr>
              <w:spacing w:before="120"/>
              <w:jc w:val="center"/>
            </w:pPr>
            <w:r>
              <w:t>180.000</w:t>
            </w:r>
          </w:p>
        </w:tc>
      </w:tr>
      <w:tr w:rsidR="00000000" w14:paraId="1C1825A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C608"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0709"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ADDA" w14:textId="77777777" w:rsidR="00000000" w:rsidRDefault="00000000">
            <w:pPr>
              <w:spacing w:before="120"/>
              <w:jc w:val="center"/>
            </w:pPr>
            <w:r>
              <w:rPr>
                <w:b/>
                <w:bCs/>
                <w:i/>
                <w:iCs/>
              </w:rPr>
              <w:t>II805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45E8"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BA95"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D626"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388F" w14:textId="77777777" w:rsidR="00000000" w:rsidRDefault="00000000">
            <w:pPr>
              <w:spacing w:before="120"/>
            </w:pPr>
            <w:r>
              <w:rPr>
                <w:b/>
                <w:bCs/>
                <w:i/>
                <w:iCs/>
              </w:rPr>
              <w:t>Đá gabro và diorit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AE19"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E15B" w14:textId="77777777" w:rsidR="00000000" w:rsidRDefault="00000000">
            <w:pPr>
              <w:spacing w:before="120"/>
              <w:jc w:val="center"/>
            </w:pPr>
            <w:r>
              <w:t>3.500.000</w:t>
            </w:r>
          </w:p>
        </w:tc>
      </w:tr>
      <w:tr w:rsidR="00000000" w14:paraId="53F07C8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E124"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21FB"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765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F7D8" w14:textId="77777777" w:rsidR="00000000" w:rsidRDefault="00000000">
            <w:pPr>
              <w:spacing w:before="120"/>
              <w:jc w:val="center"/>
            </w:pPr>
            <w:r>
              <w:t>II80501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E63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E60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28609" w14:textId="77777777" w:rsidR="00000000" w:rsidRDefault="00000000">
            <w:pPr>
              <w:spacing w:before="120"/>
            </w:pPr>
            <w:r>
              <w:t>Đá gabro, diorit thành phẩm (có độ dày ≤ 3cm)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E0A8" w14:textId="77777777" w:rsidR="00000000" w:rsidRDefault="00000000">
            <w:pPr>
              <w:spacing w:before="120"/>
              <w:jc w:val="center"/>
            </w:pPr>
            <w:r>
              <w:t>m</w:t>
            </w:r>
            <w:r>
              <w:rPr>
                <w:vertAlign w:val="superscript"/>
              </w:rPr>
              <w:t>2</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819F" w14:textId="77777777" w:rsidR="00000000" w:rsidRDefault="00000000">
            <w:pPr>
              <w:spacing w:before="120"/>
              <w:jc w:val="center"/>
            </w:pPr>
            <w:r>
              <w:t>230.000</w:t>
            </w:r>
          </w:p>
        </w:tc>
      </w:tr>
      <w:tr w:rsidR="00000000" w14:paraId="7DFD37C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9FE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4E58"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5A7C" w14:textId="77777777" w:rsidR="00000000" w:rsidRDefault="00000000">
            <w:pPr>
              <w:spacing w:before="120"/>
              <w:jc w:val="center"/>
            </w:pPr>
            <w:r>
              <w:rPr>
                <w:b/>
                <w:bCs/>
                <w:i/>
                <w:iCs/>
              </w:rPr>
              <w:t>II806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430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3B3D"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741F"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7E63" w14:textId="77777777" w:rsidR="00000000" w:rsidRDefault="00000000">
            <w:pPr>
              <w:spacing w:before="120"/>
            </w:pPr>
            <w:r>
              <w:t>Đá granite, gabro, diorit khai thác (không đồng nhất về màu sắc, độ hạt, độ thu hồi)</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6D7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1FDC" w14:textId="77777777" w:rsidR="00000000" w:rsidRDefault="00000000">
            <w:pPr>
              <w:spacing w:before="120"/>
              <w:jc w:val="center"/>
            </w:pPr>
            <w:r>
              <w:t>1.000.000</w:t>
            </w:r>
          </w:p>
        </w:tc>
      </w:tr>
      <w:tr w:rsidR="00000000" w14:paraId="699E78CF"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B21D"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FBFF" w14:textId="77777777" w:rsidR="00000000" w:rsidRDefault="00000000">
            <w:pPr>
              <w:spacing w:before="120"/>
              <w:jc w:val="center"/>
            </w:pPr>
            <w:r>
              <w:rPr>
                <w:b/>
                <w:bCs/>
              </w:rPr>
              <w:t>II10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2A0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E1FB"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28EE"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2EFE"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9BEB" w14:textId="77777777" w:rsidR="00000000" w:rsidRDefault="00000000">
            <w:pPr>
              <w:spacing w:before="120"/>
            </w:pPr>
            <w:r>
              <w:rPr>
                <w:b/>
                <w:bCs/>
              </w:rPr>
              <w:t>Quartzite</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5173"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82C4" w14:textId="77777777" w:rsidR="00000000" w:rsidRDefault="00000000">
            <w:pPr>
              <w:spacing w:before="120"/>
              <w:jc w:val="center"/>
            </w:pPr>
            <w:r>
              <w:t> </w:t>
            </w:r>
          </w:p>
        </w:tc>
      </w:tr>
      <w:tr w:rsidR="00000000" w14:paraId="1D01CAD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94B5"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D917"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3295" w14:textId="77777777" w:rsidR="00000000" w:rsidRDefault="00000000">
            <w:pPr>
              <w:spacing w:before="120"/>
              <w:jc w:val="center"/>
            </w:pPr>
            <w:r>
              <w:rPr>
                <w:b/>
                <w:bCs/>
                <w:i/>
                <w:iCs/>
              </w:rPr>
              <w:t>II1002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2EE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5DA3"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0A8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0454" w14:textId="77777777" w:rsidR="00000000" w:rsidRDefault="00000000">
            <w:pPr>
              <w:spacing w:before="120"/>
            </w:pPr>
            <w:r>
              <w:rPr>
                <w:b/>
                <w:bCs/>
                <w:i/>
                <w:iCs/>
              </w:rPr>
              <w:t>Quarzit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E1F5"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4CDF" w14:textId="77777777" w:rsidR="00000000" w:rsidRDefault="00000000">
            <w:pPr>
              <w:spacing w:before="120"/>
              <w:jc w:val="center"/>
            </w:pPr>
            <w:r>
              <w:t> </w:t>
            </w:r>
          </w:p>
        </w:tc>
      </w:tr>
      <w:tr w:rsidR="00000000" w14:paraId="5D521A5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C2E3"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6E2E"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D43F"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4030" w14:textId="77777777" w:rsidR="00000000" w:rsidRDefault="00000000">
            <w:pPr>
              <w:spacing w:before="120"/>
              <w:jc w:val="center"/>
            </w:pPr>
            <w:r>
              <w:t>II100201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6055"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7020"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4DE5" w14:textId="77777777" w:rsidR="00000000" w:rsidRDefault="00000000">
            <w:pPr>
              <w:spacing w:before="120"/>
            </w:pPr>
            <w:r>
              <w:t>Quặng Quarzit thường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34F7"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BB6E" w14:textId="77777777" w:rsidR="00000000" w:rsidRDefault="00000000">
            <w:pPr>
              <w:spacing w:before="120"/>
              <w:jc w:val="center"/>
            </w:pPr>
            <w:r>
              <w:t>112.000</w:t>
            </w:r>
          </w:p>
        </w:tc>
      </w:tr>
      <w:tr w:rsidR="00000000" w14:paraId="16C9D1D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6779"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62D2"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18A2"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F2EA" w14:textId="77777777" w:rsidR="00000000" w:rsidRDefault="00000000">
            <w:pPr>
              <w:spacing w:before="120"/>
              <w:jc w:val="center"/>
            </w:pPr>
            <w:r>
              <w:t>II100202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E2C9"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028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AFC9" w14:textId="77777777" w:rsidR="00000000" w:rsidRDefault="00000000">
            <w:pPr>
              <w:spacing w:before="120"/>
            </w:pPr>
            <w:r>
              <w:t>Quặng Quarzit (thạch anh tinh thể)</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9B72"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2DB2" w14:textId="77777777" w:rsidR="00000000" w:rsidRDefault="00000000">
            <w:pPr>
              <w:spacing w:before="120"/>
              <w:jc w:val="center"/>
            </w:pPr>
            <w:r>
              <w:t>210.000</w:t>
            </w:r>
          </w:p>
        </w:tc>
      </w:tr>
      <w:tr w:rsidR="00000000" w14:paraId="61AE22A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0112"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FE0F" w14:textId="77777777" w:rsidR="00000000" w:rsidRDefault="00000000">
            <w:pPr>
              <w:spacing w:before="120"/>
              <w:jc w:val="center"/>
            </w:pPr>
            <w:r>
              <w:rPr>
                <w:b/>
                <w:bCs/>
              </w:rPr>
              <w:t>II24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5C3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90D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0A75"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0FB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61FC" w14:textId="77777777" w:rsidR="00000000" w:rsidRDefault="00000000">
            <w:pPr>
              <w:spacing w:before="120"/>
            </w:pPr>
            <w:r>
              <w:rPr>
                <w:b/>
                <w:bCs/>
              </w:rPr>
              <w:t>Khoáng sản không kim loại khác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CD5A"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B024" w14:textId="77777777" w:rsidR="00000000" w:rsidRDefault="00000000">
            <w:pPr>
              <w:spacing w:before="120"/>
              <w:jc w:val="center"/>
            </w:pPr>
            <w:r>
              <w:t> </w:t>
            </w:r>
          </w:p>
        </w:tc>
      </w:tr>
      <w:tr w:rsidR="00000000" w14:paraId="4A504224"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5440"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0C52"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5D02" w14:textId="77777777" w:rsidR="00000000" w:rsidRDefault="00000000">
            <w:pPr>
              <w:spacing w:before="120"/>
              <w:jc w:val="center"/>
            </w:pPr>
            <w:r>
              <w:rPr>
                <w:b/>
                <w:bCs/>
                <w:i/>
                <w:iCs/>
              </w:rPr>
              <w:t>II2406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10E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85CC"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C41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9BAA" w14:textId="77777777" w:rsidR="00000000" w:rsidRDefault="00000000">
            <w:pPr>
              <w:spacing w:before="120"/>
            </w:pPr>
            <w:r>
              <w:rPr>
                <w:b/>
                <w:bCs/>
                <w:i/>
                <w:iCs/>
              </w:rPr>
              <w:t>Bùn khoáng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9A48" w14:textId="77777777" w:rsidR="00000000" w:rsidRDefault="00000000">
            <w:pPr>
              <w:spacing w:before="120"/>
              <w:jc w:val="center"/>
            </w:pPr>
            <w:r>
              <w:t>tấn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879C" w14:textId="77777777" w:rsidR="00000000" w:rsidRDefault="00000000">
            <w:pPr>
              <w:spacing w:before="120"/>
              <w:jc w:val="center"/>
            </w:pPr>
            <w:r>
              <w:t> </w:t>
            </w:r>
          </w:p>
        </w:tc>
      </w:tr>
      <w:tr w:rsidR="00000000" w14:paraId="0B61417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2A16" w14:textId="77777777" w:rsidR="00000000" w:rsidRDefault="00000000">
            <w:pPr>
              <w:spacing w:before="120"/>
              <w:jc w:val="center"/>
            </w:pPr>
            <w:r>
              <w:rPr>
                <w:b/>
                <w:bCs/>
              </w:rPr>
              <w:t>V</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3AA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D608"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E81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A05C"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E4F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38D1" w14:textId="77777777" w:rsidR="00000000" w:rsidRDefault="00000000">
            <w:pPr>
              <w:spacing w:before="120"/>
            </w:pPr>
            <w:r>
              <w:rPr>
                <w:b/>
                <w:bCs/>
              </w:rPr>
              <w:t>Nước thiên nhiên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7648"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5F27" w14:textId="77777777" w:rsidR="00000000" w:rsidRDefault="00000000">
            <w:pPr>
              <w:spacing w:before="120"/>
              <w:jc w:val="center"/>
            </w:pPr>
            <w:r>
              <w:t> </w:t>
            </w:r>
          </w:p>
        </w:tc>
      </w:tr>
      <w:tr w:rsidR="00000000" w14:paraId="67B4E895"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89EF"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4F4C" w14:textId="77777777" w:rsidR="00000000" w:rsidRDefault="00000000">
            <w:pPr>
              <w:spacing w:before="120"/>
              <w:jc w:val="center"/>
            </w:pPr>
            <w:r>
              <w:rPr>
                <w:b/>
                <w:bCs/>
              </w:rPr>
              <w:t>V1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D64C"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0A96"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E266"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4EF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AFB2" w14:textId="77777777" w:rsidR="00000000" w:rsidRDefault="00000000">
            <w:pPr>
              <w:spacing w:before="120"/>
            </w:pPr>
            <w:r>
              <w:rPr>
                <w:b/>
                <w:bCs/>
              </w:rPr>
              <w:t>Nước khoáng thiên nhiên, nước nóng thiên nhiên, nước thiên nhiên tinh lọc đóng chai, đóng hộp</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1D54"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D4F1" w14:textId="77777777" w:rsidR="00000000" w:rsidRDefault="00000000">
            <w:pPr>
              <w:spacing w:before="120"/>
              <w:jc w:val="center"/>
            </w:pPr>
            <w:r>
              <w:t> </w:t>
            </w:r>
          </w:p>
        </w:tc>
      </w:tr>
      <w:tr w:rsidR="00000000" w14:paraId="6ECC783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B7D77"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EFD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A1A8" w14:textId="77777777" w:rsidR="00000000" w:rsidRDefault="00000000">
            <w:pPr>
              <w:spacing w:before="120"/>
              <w:jc w:val="center"/>
            </w:pPr>
            <w:r>
              <w:rPr>
                <w:b/>
                <w:bCs/>
                <w:i/>
                <w:iCs/>
              </w:rPr>
              <w:t>V101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9DB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8712"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6E3D"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1CE9" w14:textId="77777777" w:rsidR="00000000" w:rsidRDefault="00000000">
            <w:pPr>
              <w:spacing w:before="120"/>
            </w:pPr>
            <w:r>
              <w:rPr>
                <w:b/>
                <w:bCs/>
                <w:i/>
                <w:iCs/>
              </w:rPr>
              <w:t>Nước khoáng thiên nhiên, nước nóng thiên nhiên đóng chai, đóng hộp</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EF22"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D90C" w14:textId="77777777" w:rsidR="00000000" w:rsidRDefault="00000000">
            <w:pPr>
              <w:spacing w:before="120"/>
              <w:jc w:val="center"/>
            </w:pPr>
            <w:r>
              <w:t> </w:t>
            </w:r>
          </w:p>
        </w:tc>
      </w:tr>
      <w:tr w:rsidR="00000000" w14:paraId="6D36015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2A60"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6370"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B33A"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9581" w14:textId="77777777" w:rsidR="00000000" w:rsidRDefault="00000000">
            <w:pPr>
              <w:spacing w:before="120"/>
              <w:jc w:val="center"/>
            </w:pPr>
            <w:r>
              <w:t>V10101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631D"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FCB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E6A1" w14:textId="77777777" w:rsidR="00000000" w:rsidRDefault="00000000">
            <w:pPr>
              <w:spacing w:before="120"/>
            </w:pPr>
            <w:r>
              <w:t>Nước khoáng thiên nhiên, nước nóng thiên nhiên dùng để đóng chai, đóng hộp chất lượng trung bình (so với tiêu chuẩn đóng chai phải lọc bỏ một số hợp chất để hợp quy với Bộ Y tế)</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6DF4"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FDB6" w14:textId="77777777" w:rsidR="00000000" w:rsidRDefault="00000000">
            <w:pPr>
              <w:spacing w:before="120"/>
              <w:jc w:val="center"/>
            </w:pPr>
            <w:r>
              <w:t>200.000</w:t>
            </w:r>
          </w:p>
        </w:tc>
      </w:tr>
      <w:tr w:rsidR="00000000" w14:paraId="140EE3C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3DDE"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4565"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DBB4"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6214" w14:textId="77777777" w:rsidR="00000000" w:rsidRDefault="00000000">
            <w:pPr>
              <w:spacing w:before="120"/>
              <w:jc w:val="center"/>
            </w:pPr>
            <w:r>
              <w:t>V10102</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8ED5"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34B5"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C77D" w14:textId="77777777" w:rsidR="00000000" w:rsidRDefault="00000000">
            <w:pPr>
              <w:spacing w:before="120"/>
            </w:pPr>
            <w:r>
              <w:t>Nước khoáng thiên nhiên, nước nóng thiên nhiên dùng để đóng chai, đóng hộp chất lượng cao (lọc, khử vi khuẩn, vi sinh, không phải lọc một số hợp chất vô cơ)</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E80B"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BB78" w14:textId="77777777" w:rsidR="00000000" w:rsidRDefault="00000000">
            <w:pPr>
              <w:spacing w:before="120"/>
              <w:jc w:val="center"/>
            </w:pPr>
            <w:r>
              <w:t>450.000</w:t>
            </w:r>
          </w:p>
        </w:tc>
      </w:tr>
      <w:tr w:rsidR="00000000" w14:paraId="426331C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3204"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8132"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C286B"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4EC2" w14:textId="77777777" w:rsidR="00000000" w:rsidRDefault="00000000">
            <w:pPr>
              <w:spacing w:before="120"/>
              <w:jc w:val="center"/>
            </w:pPr>
            <w:r>
              <w:t>V10104</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6A0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6AA1"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8565" w14:textId="77777777" w:rsidR="00000000" w:rsidRDefault="00000000">
            <w:pPr>
              <w:spacing w:before="120"/>
            </w:pPr>
            <w:r>
              <w:t>Nước khoáng thiên nhiên dùng để ngâm, tắm, trị bệnh, dịch vụ du lịch...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448A"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3B98" w14:textId="77777777" w:rsidR="00000000" w:rsidRDefault="00000000">
            <w:pPr>
              <w:spacing w:before="120"/>
              <w:jc w:val="center"/>
            </w:pPr>
            <w:r>
              <w:t>20.000</w:t>
            </w:r>
          </w:p>
        </w:tc>
      </w:tr>
      <w:tr w:rsidR="00000000" w14:paraId="14BD3FA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66E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5E73" w14:textId="77777777" w:rsidR="00000000" w:rsidRDefault="00000000">
            <w:pPr>
              <w:spacing w:before="120"/>
              <w:jc w:val="center"/>
            </w:pPr>
            <w:r>
              <w:rPr>
                <w:b/>
                <w:bCs/>
              </w:rPr>
              <w:t>V2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3F37"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E7D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DCAD"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DF6B"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EE67" w14:textId="77777777" w:rsidR="00000000" w:rsidRDefault="00000000">
            <w:pPr>
              <w:spacing w:before="120"/>
            </w:pPr>
            <w:r>
              <w:rPr>
                <w:b/>
                <w:bCs/>
              </w:rPr>
              <w:t>Nước thiên nhiên dùng cho sản xuất kinh doanh nước sạch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B9CA"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4218" w14:textId="77777777" w:rsidR="00000000" w:rsidRDefault="00000000">
            <w:pPr>
              <w:spacing w:before="120"/>
              <w:jc w:val="center"/>
            </w:pPr>
            <w:r>
              <w:t> </w:t>
            </w:r>
          </w:p>
        </w:tc>
      </w:tr>
      <w:tr w:rsidR="00000000" w14:paraId="137C56C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A917"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A603"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9828" w14:textId="77777777" w:rsidR="00000000" w:rsidRDefault="00000000">
            <w:pPr>
              <w:spacing w:before="120"/>
              <w:jc w:val="center"/>
            </w:pPr>
            <w:r>
              <w:t>V201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12E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99C9"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9ABF"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6C59" w14:textId="77777777" w:rsidR="00000000" w:rsidRDefault="00000000">
            <w:pPr>
              <w:spacing w:before="120"/>
            </w:pPr>
            <w:r>
              <w:t>Nước mặt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7FC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C3C6" w14:textId="77777777" w:rsidR="00000000" w:rsidRDefault="00000000">
            <w:pPr>
              <w:spacing w:before="120"/>
              <w:jc w:val="center"/>
            </w:pPr>
            <w:r>
              <w:t>2.000</w:t>
            </w:r>
          </w:p>
        </w:tc>
      </w:tr>
      <w:tr w:rsidR="00000000" w14:paraId="1BE234E3"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CD96"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BD4D"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E33B" w14:textId="77777777" w:rsidR="00000000" w:rsidRDefault="00000000">
            <w:pPr>
              <w:spacing w:before="120"/>
              <w:jc w:val="center"/>
            </w:pPr>
            <w:r>
              <w:t>V202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010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9ADF"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1B47"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4A75" w14:textId="77777777" w:rsidR="00000000" w:rsidRDefault="00000000">
            <w:pPr>
              <w:spacing w:before="120"/>
            </w:pPr>
            <w:r>
              <w:t>Nước dưới đất (nước ngầm)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5845"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533D" w14:textId="77777777" w:rsidR="00000000" w:rsidRDefault="00000000">
            <w:pPr>
              <w:spacing w:before="120"/>
              <w:jc w:val="center"/>
            </w:pPr>
            <w:r>
              <w:t>3.000</w:t>
            </w:r>
          </w:p>
        </w:tc>
      </w:tr>
      <w:tr w:rsidR="00000000" w14:paraId="714ADBE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A74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4AB2" w14:textId="77777777" w:rsidR="00000000" w:rsidRDefault="00000000">
            <w:pPr>
              <w:spacing w:before="120"/>
              <w:jc w:val="center"/>
            </w:pPr>
            <w:r>
              <w:rPr>
                <w:b/>
                <w:bCs/>
              </w:rPr>
              <w:t>V3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5F96" w14:textId="77777777" w:rsidR="00000000" w:rsidRDefault="00000000">
            <w:pPr>
              <w:spacing w:before="120"/>
              <w:jc w:val="center"/>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DDE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9E2B"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C624"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29D9" w14:textId="77777777" w:rsidR="00000000" w:rsidRDefault="00000000">
            <w:pPr>
              <w:spacing w:before="120"/>
            </w:pPr>
            <w:r>
              <w:rPr>
                <w:b/>
                <w:bCs/>
              </w:rPr>
              <w:t>Nước thiên nhiên dùng cho mục đích khác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2A59"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5ADF" w14:textId="77777777" w:rsidR="00000000" w:rsidRDefault="00000000">
            <w:pPr>
              <w:spacing w:before="120"/>
              <w:jc w:val="center"/>
            </w:pPr>
            <w:r>
              <w:t> </w:t>
            </w:r>
          </w:p>
        </w:tc>
      </w:tr>
      <w:tr w:rsidR="00000000" w14:paraId="6AD199F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096C"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678C"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549B" w14:textId="77777777" w:rsidR="00000000" w:rsidRDefault="00000000">
            <w:pPr>
              <w:spacing w:before="120"/>
              <w:jc w:val="center"/>
            </w:pPr>
            <w:r>
              <w:t>V301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83C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DEA8"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8E72"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AD31" w14:textId="77777777" w:rsidR="00000000" w:rsidRDefault="00000000">
            <w:pPr>
              <w:spacing w:before="120"/>
            </w:pPr>
            <w:r>
              <w:t>Nước thiên nhiên dùng trong sản xuất rượu, bia, nước giải khát, nước đá</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FB5A"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A1A3" w14:textId="77777777" w:rsidR="00000000" w:rsidRDefault="00000000">
            <w:pPr>
              <w:spacing w:before="120"/>
              <w:jc w:val="center"/>
            </w:pPr>
            <w:r>
              <w:t>40.000</w:t>
            </w:r>
          </w:p>
        </w:tc>
      </w:tr>
      <w:tr w:rsidR="00000000" w14:paraId="255C992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A77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5B51"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DEB" w14:textId="77777777" w:rsidR="00000000" w:rsidRDefault="00000000">
            <w:pPr>
              <w:spacing w:before="120"/>
              <w:jc w:val="center"/>
            </w:pPr>
            <w:r>
              <w:t>V302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32C1"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DC8C"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B6CF"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F5C5" w14:textId="77777777" w:rsidR="00000000" w:rsidRDefault="00000000">
            <w:pPr>
              <w:spacing w:before="120"/>
            </w:pPr>
            <w:r>
              <w:t>Nước thiên nhiên dùng cho khai khoáng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66D9"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7C55" w14:textId="77777777" w:rsidR="00000000" w:rsidRDefault="00000000">
            <w:pPr>
              <w:spacing w:before="120"/>
              <w:jc w:val="center"/>
            </w:pPr>
            <w:r>
              <w:t>40.000</w:t>
            </w:r>
          </w:p>
        </w:tc>
      </w:tr>
      <w:tr w:rsidR="00000000" w14:paraId="6FCE9C9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4F11" w14:textId="77777777" w:rsidR="00000000" w:rsidRDefault="00000000">
            <w:pPr>
              <w:spacing w:before="120"/>
              <w:jc w:val="center"/>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3556" w14:textId="77777777" w:rsidR="00000000" w:rsidRDefault="0000000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0F52" w14:textId="77777777" w:rsidR="00000000" w:rsidRDefault="00000000">
            <w:pPr>
              <w:spacing w:before="120"/>
              <w:jc w:val="center"/>
            </w:pPr>
            <w:r>
              <w:t>V303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5FA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8F17" w14:textId="77777777" w:rsidR="00000000" w:rsidRDefault="00000000">
            <w:pPr>
              <w:spacing w:before="120"/>
              <w:jc w:val="center"/>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128A" w14:textId="77777777" w:rsidR="00000000" w:rsidRDefault="00000000">
            <w:pPr>
              <w:spacing w:before="120"/>
              <w:jc w:val="center"/>
            </w:pPr>
            <w: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FFEA" w14:textId="77777777" w:rsidR="00000000" w:rsidRDefault="00000000">
            <w:pPr>
              <w:spacing w:before="120"/>
            </w:pPr>
            <w:r>
              <w:t>Nước thiên nhiên dùng mục đích khác như làm mát, vệ sinh công nghiệp, xây dựng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8E4D" w14:textId="77777777" w:rsidR="00000000" w:rsidRDefault="00000000">
            <w:pPr>
              <w:spacing w:before="120"/>
              <w:jc w:val="center"/>
            </w:pPr>
            <w:r>
              <w:t>m</w:t>
            </w:r>
            <w:r>
              <w:rPr>
                <w:vertAlign w:val="superscript"/>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CEBA" w14:textId="77777777" w:rsidR="00000000" w:rsidRDefault="00000000">
            <w:pPr>
              <w:spacing w:before="120"/>
              <w:jc w:val="center"/>
            </w:pPr>
            <w:r>
              <w:t>3.000</w:t>
            </w:r>
          </w:p>
        </w:tc>
      </w:tr>
    </w:tbl>
    <w:p w14:paraId="645A6A0E" w14:textId="77777777" w:rsidR="00000000" w:rsidRDefault="00000000">
      <w:pPr>
        <w:spacing w:before="120" w:after="280" w:afterAutospacing="1"/>
      </w:pPr>
      <w:r>
        <w:t> </w:t>
      </w:r>
    </w:p>
    <w:p w14:paraId="7BA37838" w14:textId="77777777" w:rsidR="00CE5DBD" w:rsidRDefault="00000000">
      <w:pPr>
        <w:spacing w:before="120" w:after="280" w:afterAutospacing="1"/>
      </w:pPr>
      <w:r>
        <w:rPr>
          <w:b/>
          <w:bCs/>
        </w:rPr>
        <w:t> </w:t>
      </w:r>
    </w:p>
    <w:sectPr w:rsidR="00CE5D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C0"/>
    <w:rsid w:val="00386AC0"/>
    <w:rsid w:val="00CE5D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B874B"/>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2022-08-29T02:21:00Z</dcterms:created>
  <dcterms:modified xsi:type="dcterms:W3CDTF">2022-08-29T02:21:00Z</dcterms:modified>
</cp:coreProperties>
</file>