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72A4C">
            <w:pPr>
              <w:spacing w:before="120"/>
              <w:jc w:val="center"/>
            </w:pPr>
            <w:bookmarkStart w:id="0" w:name="_GoBack"/>
            <w:bookmarkEnd w:id="0"/>
            <w:r>
              <w:rPr>
                <w:b/>
                <w:bCs/>
                <w:lang w:val="vi-VN"/>
              </w:rPr>
              <w:t xml:space="preserve">ỦY BAN NHÂN DÂN </w:t>
            </w:r>
            <w:r>
              <w:rPr>
                <w:b/>
                <w:bCs/>
              </w:rPr>
              <w:br/>
            </w:r>
            <w:r>
              <w:rPr>
                <w:b/>
                <w:bCs/>
                <w:lang w:val="vi-VN"/>
              </w:rPr>
              <w:t>TỈNH BẾN TRE</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72A4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72A4C">
            <w:pPr>
              <w:spacing w:before="120"/>
              <w:jc w:val="center"/>
            </w:pPr>
            <w:r>
              <w:rPr>
                <w:lang w:val="vi-VN"/>
              </w:rPr>
              <w:t xml:space="preserve">Số: </w:t>
            </w:r>
            <w:r>
              <w:t>49</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72A4C">
            <w:pPr>
              <w:spacing w:before="120"/>
              <w:jc w:val="right"/>
            </w:pPr>
            <w:r>
              <w:rPr>
                <w:i/>
                <w:iCs/>
                <w:lang w:val="vi-VN"/>
              </w:rPr>
              <w:t>B</w:t>
            </w:r>
            <w:r>
              <w:rPr>
                <w:i/>
                <w:iCs/>
              </w:rPr>
              <w:t>ế</w:t>
            </w:r>
            <w:r>
              <w:rPr>
                <w:i/>
                <w:iCs/>
                <w:lang w:val="vi-VN"/>
              </w:rPr>
              <w:t xml:space="preserve">n Tre, ngày </w:t>
            </w:r>
            <w:r>
              <w:rPr>
                <w:i/>
                <w:iCs/>
              </w:rPr>
              <w:t>22</w:t>
            </w:r>
            <w:r>
              <w:rPr>
                <w:i/>
                <w:iCs/>
                <w:lang w:val="vi-VN"/>
              </w:rPr>
              <w:t xml:space="preserve"> tháng 11 năm 2022</w:t>
            </w:r>
          </w:p>
        </w:tc>
      </w:tr>
    </w:tbl>
    <w:p w:rsidR="00000000" w:rsidRDefault="00472A4C">
      <w:pPr>
        <w:spacing w:before="120" w:after="280" w:afterAutospacing="1"/>
      </w:pPr>
      <w:r>
        <w:t> </w:t>
      </w:r>
    </w:p>
    <w:p w:rsidR="00000000" w:rsidRDefault="00472A4C">
      <w:pPr>
        <w:spacing w:before="120" w:after="280" w:afterAutospacing="1"/>
        <w:jc w:val="center"/>
      </w:pPr>
      <w:bookmarkStart w:id="1" w:name="loai_1"/>
      <w:r>
        <w:rPr>
          <w:b/>
          <w:bCs/>
          <w:lang w:val="vi-VN"/>
        </w:rPr>
        <w:t>QUYẾT ĐỊNH</w:t>
      </w:r>
      <w:bookmarkEnd w:id="1"/>
    </w:p>
    <w:p w:rsidR="00000000" w:rsidRDefault="00472A4C">
      <w:pPr>
        <w:spacing w:before="120" w:after="280" w:afterAutospacing="1"/>
        <w:jc w:val="center"/>
      </w:pPr>
      <w:bookmarkStart w:id="2" w:name="loai_1_name"/>
      <w:r>
        <w:rPr>
          <w:lang w:val="vi-VN"/>
        </w:rPr>
        <w:t>VỀ VIỆC QUY ĐỊNH CHỨC NĂNG, NHIỆM VỤ, QUYỀN HẠN VÀ CƠ CẤU TỔ CHỨC CỦ</w:t>
      </w:r>
      <w:r>
        <w:rPr>
          <w:lang w:val="vi-VN"/>
        </w:rPr>
        <w:t>A SỞ GIAO THÔNG VẬN TẢI TỈNH BẾN TRE</w:t>
      </w:r>
      <w:bookmarkEnd w:id="2"/>
    </w:p>
    <w:p w:rsidR="00000000" w:rsidRDefault="00472A4C">
      <w:pPr>
        <w:spacing w:before="120" w:after="280" w:afterAutospacing="1"/>
        <w:jc w:val="center"/>
      </w:pPr>
      <w:r>
        <w:rPr>
          <w:b/>
          <w:bCs/>
          <w:lang w:val="vi-VN"/>
        </w:rPr>
        <w:t>ỦY BAN NHÂN DÂN TỈNH BẾN TRE</w:t>
      </w:r>
    </w:p>
    <w:p w:rsidR="00000000" w:rsidRDefault="00472A4C">
      <w:pPr>
        <w:spacing w:before="120" w:after="280" w:afterAutospacing="1"/>
      </w:pPr>
      <w:r>
        <w:rPr>
          <w:i/>
          <w:iCs/>
          <w:lang w:val="vi-VN"/>
        </w:rPr>
        <w:t>Căn cứ Luật Tổ chức chính quyền địa phương ngày 19 tháng 6 năm 2015;</w:t>
      </w:r>
    </w:p>
    <w:p w:rsidR="00000000" w:rsidRDefault="00472A4C">
      <w:pPr>
        <w:spacing w:before="120" w:after="280" w:afterAutospacing="1"/>
      </w:pPr>
      <w:r>
        <w:rPr>
          <w:i/>
          <w:iCs/>
          <w:lang w:val="vi-VN"/>
        </w:rPr>
        <w:t xml:space="preserve">Căn cứ Luật sửa đổi, bổ sung một số điều của Luật Tổ chức Chính phủ và Luật Tổ chức chính quyền địa phương ngày 22 tháng </w:t>
      </w:r>
      <w:r>
        <w:rPr>
          <w:i/>
          <w:iCs/>
          <w:lang w:val="vi-VN"/>
        </w:rPr>
        <w:t>11 năm 2019;</w:t>
      </w:r>
    </w:p>
    <w:p w:rsidR="00000000" w:rsidRDefault="00472A4C">
      <w:pPr>
        <w:spacing w:before="120" w:after="280" w:afterAutospacing="1"/>
      </w:pPr>
      <w:r>
        <w:rPr>
          <w:i/>
          <w:iCs/>
          <w:lang w:val="vi-VN"/>
        </w:rPr>
        <w:t>Căn cứ Luật Ban hành văn bản quy phạm pháp luật ngày 22 tháng 6 năm 2015;</w:t>
      </w:r>
    </w:p>
    <w:p w:rsidR="00000000" w:rsidRDefault="00472A4C">
      <w:pPr>
        <w:spacing w:before="120" w:after="280" w:afterAutospacing="1"/>
      </w:pPr>
      <w:r>
        <w:rPr>
          <w:i/>
          <w:iCs/>
          <w:lang w:val="vi-VN"/>
        </w:rPr>
        <w:t xml:space="preserve">Căn cứ Luật sửa </w:t>
      </w:r>
      <w:r>
        <w:rPr>
          <w:i/>
          <w:iCs/>
        </w:rPr>
        <w:t>đổi</w:t>
      </w:r>
      <w:r>
        <w:rPr>
          <w:i/>
          <w:iCs/>
          <w:lang w:val="vi-VN"/>
        </w:rPr>
        <w:t>, bổ sung một số điều của Luật Ban hành văn bản quy phạm pháp luật ngày 18 tháng 6 năm 2020;</w:t>
      </w:r>
    </w:p>
    <w:p w:rsidR="00000000" w:rsidRDefault="00472A4C">
      <w:pPr>
        <w:spacing w:before="120" w:after="280" w:afterAutospacing="1"/>
      </w:pPr>
      <w:r>
        <w:rPr>
          <w:i/>
          <w:iCs/>
          <w:lang w:val="vi-VN"/>
        </w:rPr>
        <w:t>Căn cứ Nghị định số 158/2018/NĐ-CP ngày 22 tháng 01 năm 2</w:t>
      </w:r>
      <w:r>
        <w:rPr>
          <w:i/>
          <w:iCs/>
          <w:lang w:val="vi-VN"/>
        </w:rPr>
        <w:t>018 của Chính phủ quy định về thành lập, tổ chức lại, giải thể tổ chức hành chính;</w:t>
      </w:r>
    </w:p>
    <w:p w:rsidR="00000000" w:rsidRDefault="00472A4C">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rsidR="00000000" w:rsidRDefault="00472A4C">
      <w:pPr>
        <w:spacing w:before="120" w:after="280" w:afterAutospacing="1"/>
      </w:pPr>
      <w:r>
        <w:rPr>
          <w:i/>
          <w:iCs/>
          <w:lang w:val="vi-VN"/>
        </w:rPr>
        <w:t xml:space="preserve">Căn cứ Nghị định số </w:t>
      </w:r>
      <w:r>
        <w:rPr>
          <w:i/>
          <w:iCs/>
        </w:rPr>
        <w:t>1</w:t>
      </w:r>
      <w:r>
        <w:rPr>
          <w:i/>
          <w:iCs/>
          <w:lang w:val="vi-VN"/>
        </w:rPr>
        <w:t>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w:t>
      </w:r>
      <w:r>
        <w:rPr>
          <w:i/>
          <w:iCs/>
          <w:lang w:val="vi-VN"/>
        </w:rPr>
        <w:t xml:space="preserve"> thuộc trung ương;</w:t>
      </w:r>
    </w:p>
    <w:p w:rsidR="00000000" w:rsidRDefault="00472A4C">
      <w:pPr>
        <w:spacing w:before="120" w:after="280" w:afterAutospacing="1"/>
      </w:pPr>
      <w:r>
        <w:rPr>
          <w:i/>
          <w:iCs/>
          <w:lang w:val="vi-VN"/>
        </w:rPr>
        <w:t>Căn cứ Nghị định số 120/2020/NĐ-CP ngày 07 tháng 10 năm 2020 của Chính phủ quy định về thành lập, tổ chức lại, giải thể đơn vị sự nghiệp công lập;</w:t>
      </w:r>
    </w:p>
    <w:p w:rsidR="00000000" w:rsidRDefault="00472A4C">
      <w:pPr>
        <w:spacing w:before="120" w:after="280" w:afterAutospacing="1"/>
      </w:pPr>
      <w:r>
        <w:rPr>
          <w:i/>
          <w:iCs/>
          <w:lang w:val="vi-VN"/>
        </w:rPr>
        <w:t>Căn cứ Thông tư số 15/2021/TT-BGTVT ngày 30 tháng 7 năm 2021 của Bộ trưởng Bộ Giao thông v</w:t>
      </w:r>
      <w:r>
        <w:rPr>
          <w:i/>
          <w:iCs/>
          <w:lang w:val="vi-VN"/>
        </w:rPr>
        <w:t>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sidR="00000000" w:rsidRDefault="00472A4C">
      <w:pPr>
        <w:spacing w:before="120" w:after="280" w:afterAutospacing="1"/>
      </w:pPr>
      <w:r>
        <w:rPr>
          <w:i/>
          <w:iCs/>
          <w:lang w:val="vi-VN"/>
        </w:rPr>
        <w:t>Căn cứ Q</w:t>
      </w:r>
      <w:r>
        <w:rPr>
          <w:i/>
          <w:iCs/>
          <w:lang w:val="vi-VN"/>
        </w:rPr>
        <w:t>uyết định số 22/2017/QĐ-TTg ngày 22 tháng 6 năm 2017 của Thủ tướng Chính phủ về tổ chức và hoạt động của Ủy ban An toàn giao thông Quốc gia và Ban An toàn giao thông các tỉnh, thành phố trực thuộc trung ương;</w:t>
      </w:r>
    </w:p>
    <w:p w:rsidR="00000000" w:rsidRDefault="00472A4C">
      <w:pPr>
        <w:spacing w:before="120" w:after="280" w:afterAutospacing="1"/>
      </w:pPr>
      <w:r>
        <w:rPr>
          <w:i/>
          <w:iCs/>
          <w:lang w:val="vi-VN"/>
        </w:rPr>
        <w:lastRenderedPageBreak/>
        <w:t>Theo đề nghị của Giám đốc Sở Giao thông vận tải</w:t>
      </w:r>
      <w:r>
        <w:rPr>
          <w:i/>
          <w:iCs/>
          <w:lang w:val="vi-VN"/>
        </w:rPr>
        <w:t xml:space="preserve"> tại Tờ trình số 2546/TTr-SGTVT ngày 28 tháng 10 năm 2022.</w:t>
      </w:r>
    </w:p>
    <w:p w:rsidR="00000000" w:rsidRDefault="00472A4C">
      <w:pPr>
        <w:spacing w:before="120" w:after="280" w:afterAutospacing="1"/>
        <w:jc w:val="center"/>
      </w:pPr>
      <w:r>
        <w:rPr>
          <w:b/>
          <w:bCs/>
          <w:lang w:val="vi-VN"/>
        </w:rPr>
        <w:t>QUYẾT ĐỊNH:</w:t>
      </w:r>
    </w:p>
    <w:p w:rsidR="00000000" w:rsidRDefault="00472A4C">
      <w:pPr>
        <w:spacing w:before="120" w:after="280" w:afterAutospacing="1"/>
      </w:pPr>
      <w:bookmarkStart w:id="3" w:name="dieu_1"/>
      <w:r>
        <w:rPr>
          <w:b/>
          <w:bCs/>
          <w:lang w:val="vi-VN"/>
        </w:rPr>
        <w:t>Điều 1. Vị trí và chức năng</w:t>
      </w:r>
      <w:bookmarkEnd w:id="3"/>
    </w:p>
    <w:p w:rsidR="00000000" w:rsidRDefault="00472A4C">
      <w:pPr>
        <w:spacing w:before="120" w:after="280" w:afterAutospacing="1"/>
      </w:pPr>
      <w:r>
        <w:rPr>
          <w:lang w:val="vi-VN"/>
        </w:rPr>
        <w:t xml:space="preserve">1. Sở Giao thông vận tải thực hiện chức năng tham </w:t>
      </w:r>
      <w:r>
        <w:t>mưu</w:t>
      </w:r>
      <w:r>
        <w:rPr>
          <w:lang w:val="vi-VN"/>
        </w:rPr>
        <w:t>, giúp Ủy ban nhân dân tỉnh quản lý nhà nước về: đường bộ, đường thủy nội địa; vận tải; an toàn giao thô</w:t>
      </w:r>
      <w:r>
        <w:rPr>
          <w:lang w:val="vi-VN"/>
        </w:rPr>
        <w:t xml:space="preserve">ng; quản lý, khai thác, duy tu, bảo trì hạ tầng giao thông đô thị, gồm: cầu đường bộ, cầu vượt, hè phố, đường phố, dải phân cách, hệ thống biển báo hiệu đường bộ, đèn tín hiệu điều khiển giao thông, hầm dành cho người đi bộ, hầm cơ giới đường bộ, cầu dành </w:t>
      </w:r>
      <w:r>
        <w:rPr>
          <w:lang w:val="vi-VN"/>
        </w:rPr>
        <w:t>cho người đi bộ, bến xe, bãi đỗ xe trên địa bàn.</w:t>
      </w:r>
    </w:p>
    <w:p w:rsidR="00000000" w:rsidRDefault="00472A4C">
      <w:pPr>
        <w:spacing w:before="120" w:after="280" w:afterAutospacing="1"/>
      </w:pPr>
      <w:r>
        <w:rPr>
          <w:lang w:val="vi-VN"/>
        </w:rPr>
        <w:t>2. Là cơ quan thường trực của Ban An toàn giao thông tỉnh, có trách nhiệm đảm bảo các điều kiện hoạt động của Ban.</w:t>
      </w:r>
    </w:p>
    <w:p w:rsidR="00000000" w:rsidRDefault="00472A4C">
      <w:pPr>
        <w:spacing w:before="120" w:after="280" w:afterAutospacing="1"/>
      </w:pPr>
      <w:r>
        <w:rPr>
          <w:lang w:val="vi-VN"/>
        </w:rPr>
        <w:t>3. Sở Giao thông vận tải có tư cách pháp nhân, có con dấu và tài khoản riêng; chịu sự chỉ đạ</w:t>
      </w:r>
      <w:r>
        <w:rPr>
          <w:lang w:val="vi-VN"/>
        </w:rPr>
        <w:t>o, quản lý về tổ chức, biên chế và công tác của Ủy ban nhân dân tỉnh; đồng thời chịu sự chỉ đạo, hướng dẫn, thanh tra, kiểm tra về chuyên môn, nghiệp vụ của Bộ Giao thông vận tải.</w:t>
      </w:r>
    </w:p>
    <w:p w:rsidR="00000000" w:rsidRDefault="00472A4C">
      <w:pPr>
        <w:spacing w:before="120" w:after="280" w:afterAutospacing="1"/>
      </w:pPr>
      <w:r>
        <w:rPr>
          <w:lang w:val="vi-VN"/>
        </w:rPr>
        <w:t>4. Trụ sở làm việc của Sở Giao thông vận tải đặt tại s</w:t>
      </w:r>
      <w:r>
        <w:t xml:space="preserve">ố </w:t>
      </w:r>
      <w:r>
        <w:rPr>
          <w:lang w:val="vi-VN"/>
        </w:rPr>
        <w:t>593/B4, đường Nguyễn</w:t>
      </w:r>
      <w:r>
        <w:rPr>
          <w:lang w:val="vi-VN"/>
        </w:rPr>
        <w:t xml:space="preserve"> Thị Định, phường Phú Khương, thành phố B</w:t>
      </w:r>
      <w:r>
        <w:t>ế</w:t>
      </w:r>
      <w:r>
        <w:rPr>
          <w:lang w:val="vi-VN"/>
        </w:rPr>
        <w:t>n Tre, tỉnh B</w:t>
      </w:r>
      <w:r>
        <w:t>ế</w:t>
      </w:r>
      <w:r>
        <w:rPr>
          <w:lang w:val="vi-VN"/>
        </w:rPr>
        <w:t>n Tre.</w:t>
      </w:r>
    </w:p>
    <w:p w:rsidR="00000000" w:rsidRDefault="00472A4C">
      <w:pPr>
        <w:spacing w:before="120" w:after="280" w:afterAutospacing="1"/>
      </w:pPr>
      <w:bookmarkStart w:id="4" w:name="dieu_2"/>
      <w:r>
        <w:rPr>
          <w:b/>
          <w:bCs/>
          <w:lang w:val="vi-VN"/>
        </w:rPr>
        <w:t>Điều 2. Nhiệm vụ và quyền hạn</w:t>
      </w:r>
      <w:bookmarkEnd w:id="4"/>
    </w:p>
    <w:p w:rsidR="00000000" w:rsidRDefault="00472A4C">
      <w:pPr>
        <w:spacing w:before="120" w:after="280" w:afterAutospacing="1"/>
      </w:pPr>
      <w:r>
        <w:rPr>
          <w:lang w:val="vi-VN"/>
        </w:rPr>
        <w:t>1. Trình Ủy ban nhân dân tỉnh</w:t>
      </w:r>
    </w:p>
    <w:p w:rsidR="00000000" w:rsidRDefault="00472A4C">
      <w:pPr>
        <w:spacing w:before="120" w:after="280" w:afterAutospacing="1"/>
      </w:pPr>
      <w:r>
        <w:rPr>
          <w:lang w:val="vi-VN"/>
        </w:rPr>
        <w:t>a) Dự thảo quyết định, quy định, quy hoạch, kế hoạch, đề án, dự án của Ủy ban nhân dân tỉnh về giao thông vận tải và các văn bản khác</w:t>
      </w:r>
      <w:r>
        <w:rPr>
          <w:lang w:val="vi-VN"/>
        </w:rPr>
        <w:t xml:space="preserve"> theo phân công của Ủy ban nhân dân tỉnh; chương trình, biện pháp tổ chức thực hiện các nhiệm vụ về giao thông vận tải trên địa bàn tỉnh trong phạm vi quản lý của Sở Giao thông vận tải;</w:t>
      </w:r>
    </w:p>
    <w:p w:rsidR="00000000" w:rsidRDefault="00472A4C">
      <w:pPr>
        <w:spacing w:before="120" w:after="280" w:afterAutospacing="1"/>
      </w:pPr>
      <w:r>
        <w:rPr>
          <w:lang w:val="vi-VN"/>
        </w:rPr>
        <w:t>b) Dự thảo quyết định việc phân cấp, ủy quyền nhiệm vụ quản lý nhà nướ</w:t>
      </w:r>
      <w:r>
        <w:rPr>
          <w:lang w:val="vi-VN"/>
        </w:rPr>
        <w:t>c về giao thông vận tải cho Sở Giao thông vận tải, Ủy ban nhân dân cấp huyện;</w:t>
      </w:r>
    </w:p>
    <w:p w:rsidR="00000000" w:rsidRDefault="00472A4C">
      <w:pPr>
        <w:spacing w:before="120" w:after="280" w:afterAutospacing="1"/>
      </w:pPr>
      <w:r>
        <w:rPr>
          <w:lang w:val="vi-VN"/>
        </w:rPr>
        <w:t>c) Dự thảo quyết định quy định cụ thể chức năng, nhiệm vụ, quyền hạn và cơ cấu tổ chức của Sở Giao thông vận tải; dự thảo quyết định quy định chức năng, nhiệm vụ, quyền hạn và cơ</w:t>
      </w:r>
      <w:r>
        <w:rPr>
          <w:lang w:val="vi-VN"/>
        </w:rPr>
        <w:t xml:space="preserve"> cấu tổ chức của chi cục và tương đương thuộc Sở Giao thông vận tải (nếu có);</w:t>
      </w:r>
    </w:p>
    <w:p w:rsidR="00000000" w:rsidRDefault="00472A4C">
      <w:pPr>
        <w:spacing w:before="120" w:after="280" w:afterAutospacing="1"/>
      </w:pPr>
      <w:r>
        <w:rPr>
          <w:lang w:val="vi-VN"/>
        </w:rPr>
        <w:t>d) Dự thảo quyết định thành lập, tổ chức lại, giải thể các tổ chức hành chính, đơn vị sự nghiệp công lập thuộc Sở Giao thông vận tải;</w:t>
      </w:r>
    </w:p>
    <w:p w:rsidR="00000000" w:rsidRDefault="00472A4C">
      <w:pPr>
        <w:spacing w:before="120" w:after="280" w:afterAutospacing="1"/>
      </w:pPr>
      <w:r>
        <w:rPr>
          <w:lang w:val="vi-VN"/>
        </w:rPr>
        <w:t>đ) Quyết định các dự án đầu tư về giao thông</w:t>
      </w:r>
      <w:r>
        <w:rPr>
          <w:lang w:val="vi-VN"/>
        </w:rPr>
        <w:t xml:space="preserve"> vận tải thuộc thẩm quyền quyết định của Ủy ban nhân dân tỉnh;</w:t>
      </w:r>
    </w:p>
    <w:p w:rsidR="00000000" w:rsidRDefault="00472A4C">
      <w:pPr>
        <w:spacing w:before="120" w:after="280" w:afterAutospacing="1"/>
      </w:pPr>
      <w:r>
        <w:rPr>
          <w:lang w:val="vi-VN"/>
        </w:rPr>
        <w:lastRenderedPageBreak/>
        <w:t>e) Dự thảo quyết định thực hiện xã hội hóa các hoạt động cung ứng dịch vụ sự nghiệp công theo ngành, lĩnh vực thuộc thẩm quyền của Ủy ban nhân dân tỉnh và theo phân cấp của cơ quan nhà nước cấp</w:t>
      </w:r>
      <w:r>
        <w:rPr>
          <w:lang w:val="vi-VN"/>
        </w:rPr>
        <w:t xml:space="preserve"> trên.</w:t>
      </w:r>
    </w:p>
    <w:p w:rsidR="00000000" w:rsidRDefault="00472A4C">
      <w:pPr>
        <w:spacing w:before="120" w:after="280" w:afterAutospacing="1"/>
      </w:pPr>
      <w:r>
        <w:rPr>
          <w:lang w:val="vi-VN"/>
        </w:rPr>
        <w:t>2. Trình Chủ tịch Ủy ban nhân dân tỉnh</w:t>
      </w:r>
    </w:p>
    <w:p w:rsidR="00000000" w:rsidRDefault="00472A4C">
      <w:pPr>
        <w:spacing w:before="120" w:after="280" w:afterAutospacing="1"/>
      </w:pPr>
      <w:r>
        <w:rPr>
          <w:lang w:val="vi-VN"/>
        </w:rPr>
        <w:t>a) Dự thảo các văn bản về giao thông vận tải thuộc thẩm quyền ban hành của Chủ tịch Ủy ban nhân dân tỉnh theo phân công;</w:t>
      </w:r>
    </w:p>
    <w:p w:rsidR="00000000" w:rsidRDefault="00472A4C">
      <w:pPr>
        <w:spacing w:before="120" w:after="280" w:afterAutospacing="1"/>
      </w:pPr>
      <w:r>
        <w:rPr>
          <w:lang w:val="vi-VN"/>
        </w:rPr>
        <w:t xml:space="preserve">b) Dự thảo quyết định quy định chức năng, nhiệm vụ, quyền hạn, cơ cấu tổ chức của đơn vị </w:t>
      </w:r>
      <w:r>
        <w:rPr>
          <w:lang w:val="vi-VN"/>
        </w:rPr>
        <w:t>sự nghiệp công lập thuộc Sở Giao thông vận tải và đơn vị sự nghiệp công lập thuộc chi cục và tương đương thuộc Sở Giao thông vận tải (nếu có);</w:t>
      </w:r>
    </w:p>
    <w:p w:rsidR="00000000" w:rsidRDefault="00472A4C">
      <w:pPr>
        <w:spacing w:before="120" w:after="280" w:afterAutospacing="1"/>
      </w:pPr>
      <w:r>
        <w:rPr>
          <w:lang w:val="vi-VN"/>
        </w:rPr>
        <w:t xml:space="preserve">c) Quyết định xếp hạng các đơn vị sự nghiệp, dịch vụ công lập do Sở Giao thông vận tải quản lý theo quy định của </w:t>
      </w:r>
      <w:r>
        <w:rPr>
          <w:lang w:val="vi-VN"/>
        </w:rPr>
        <w:t>pháp luật và hướng dẫn của Bộ Giao thông vận tải và Bộ Nội vụ.</w:t>
      </w:r>
    </w:p>
    <w:p w:rsidR="00000000" w:rsidRDefault="00472A4C">
      <w:pPr>
        <w:spacing w:before="120" w:after="280" w:afterAutospacing="1"/>
      </w:pPr>
      <w:r>
        <w:rPr>
          <w:lang w:val="vi-VN"/>
        </w:rPr>
        <w:t>3. Tổ chức thực hiện các văn bản quy phạm pháp luật, quy hoạch, kế hoạch, chương trình, đề án, dự án, tiêu chuẩn, quy chuẩn kỹ thuật và các văn bản khác trong lĩnh vực giao thông vận tải được c</w:t>
      </w:r>
      <w:r>
        <w:rPr>
          <w:lang w:val="vi-VN"/>
        </w:rPr>
        <w:t>ơ quan nhà nước có thẩm quyền ban hành hoặc phê duyệt; thông tin, tuyên truyền, phổ biến, giáo dục, theo dõi thi hành pháp luật về các lĩnh vực thuộc phạm vi quản lý nhà nước được giao.</w:t>
      </w:r>
    </w:p>
    <w:p w:rsidR="00000000" w:rsidRDefault="00472A4C">
      <w:pPr>
        <w:spacing w:before="120" w:after="280" w:afterAutospacing="1"/>
      </w:pPr>
      <w:r>
        <w:rPr>
          <w:lang w:val="vi-VN"/>
        </w:rPr>
        <w:t xml:space="preserve">4. </w:t>
      </w:r>
      <w:r>
        <w:t>V</w:t>
      </w:r>
      <w:r>
        <w:rPr>
          <w:lang w:val="vi-VN"/>
        </w:rPr>
        <w:t>ề kết cấu hạ tầng giao thông</w:t>
      </w:r>
    </w:p>
    <w:p w:rsidR="00000000" w:rsidRDefault="00472A4C">
      <w:pPr>
        <w:spacing w:before="120" w:after="280" w:afterAutospacing="1"/>
      </w:pPr>
      <w:r>
        <w:rPr>
          <w:lang w:val="vi-VN"/>
        </w:rPr>
        <w:t xml:space="preserve">a) Tổ chức thực hiện nhiệm vụ, quyền </w:t>
      </w:r>
      <w:r>
        <w:rPr>
          <w:lang w:val="vi-VN"/>
        </w:rPr>
        <w:t>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sidR="00000000" w:rsidRDefault="00472A4C">
      <w:pPr>
        <w:spacing w:before="120" w:after="280" w:afterAutospacing="1"/>
      </w:pPr>
      <w:r>
        <w:rPr>
          <w:lang w:val="vi-VN"/>
        </w:rPr>
        <w:t>b) Tổ chức quản lý, bảo trì bảo đảm t</w:t>
      </w:r>
      <w:r>
        <w:rPr>
          <w:lang w:val="vi-VN"/>
        </w:rPr>
        <w:t>iêu chuẩn, quy chuẩn kỹ thuật mạng lưới công trình giao thông đường bộ, đường thủy nội địa địa phương đang khai thác thuộc phạm vi quản lý hoặc được phân cấp, ủy quyền theo quy định của pháp luật;</w:t>
      </w:r>
    </w:p>
    <w:p w:rsidR="00000000" w:rsidRDefault="00472A4C">
      <w:pPr>
        <w:spacing w:before="120" w:after="280" w:afterAutospacing="1"/>
      </w:pPr>
      <w:r>
        <w:rPr>
          <w:lang w:val="vi-VN"/>
        </w:rPr>
        <w:t xml:space="preserve">c) Thực hiện các hoạt động bảo đảm an toàn và duy trì tuổi </w:t>
      </w:r>
      <w:r>
        <w:rPr>
          <w:lang w:val="vi-VN"/>
        </w:rPr>
        <w:t>thọ của công trình giao thông, tổ chức phòng ngừa, ngăn chặn, xử lý hành vi xâm phạm kết cấu hạ tầng giao thông trên địa bàn theo quy định của pháp luật;</w:t>
      </w:r>
    </w:p>
    <w:p w:rsidR="00000000" w:rsidRDefault="00472A4C">
      <w:pPr>
        <w:spacing w:before="120" w:after="280" w:afterAutospacing="1"/>
      </w:pPr>
      <w:r>
        <w:rPr>
          <w:lang w:val="vi-VN"/>
        </w:rPr>
        <w:t>d) Trình Ủy ban nhân dân tỉnh quyết định hoặc quyết định theo thẩm quyền công tác quản lý kết cấu hạ t</w:t>
      </w:r>
      <w:r>
        <w:rPr>
          <w:lang w:val="vi-VN"/>
        </w:rPr>
        <w:t>ầng giao thông theo quy định của pháp luật;</w:t>
      </w:r>
    </w:p>
    <w:p w:rsidR="00000000" w:rsidRDefault="00472A4C">
      <w:pPr>
        <w:spacing w:before="120" w:after="280" w:afterAutospacing="1"/>
      </w:pPr>
      <w:r>
        <w:rPr>
          <w:lang w:val="vi-VN"/>
        </w:rPr>
        <w:t xml:space="preserve">đ) Chủ trì, phối hợp với các cơ quan có liên quan tham </w:t>
      </w:r>
      <w:r>
        <w:t>mưu</w:t>
      </w:r>
      <w:r>
        <w:rPr>
          <w:lang w:val="vi-VN"/>
        </w:rPr>
        <w:t>, giúp Chủ tịch Ủy ban nhân dân tỉnh quyết định phân loại, điều chỉnh hệ thống đường tỉnh, đường đô thị, các đường khác và công bố tải trọng, khổ giới hạn</w:t>
      </w:r>
      <w:r>
        <w:rPr>
          <w:lang w:val="vi-VN"/>
        </w:rPr>
        <w:t xml:space="preserve"> của cầu, đường bộ thuộc thẩm quyền quản lý theo quy định của pháp luật;</w:t>
      </w:r>
    </w:p>
    <w:p w:rsidR="00000000" w:rsidRDefault="00472A4C">
      <w:pPr>
        <w:spacing w:before="120" w:after="280" w:afterAutospacing="1"/>
      </w:pPr>
      <w:r>
        <w:rPr>
          <w:lang w:val="vi-VN"/>
        </w:rPr>
        <w:t>e) Trình Ủy ban nhân dân tỉnh thỏa thuận hoặc thỏa thuận theo thẩm quyền về nội dung liên quan đến đường thủy nội địa đối với công trình không thuộc kết cấu hạ tầng đường thủy nội địa</w:t>
      </w:r>
      <w:r>
        <w:rPr>
          <w:lang w:val="vi-VN"/>
        </w:rPr>
        <w:t xml:space="preserve"> và các hoạt động trên đường thủy nội địa; cấp phép thi công trên các tuyến đường bộ, đường thủy nội </w:t>
      </w:r>
      <w:r>
        <w:rPr>
          <w:lang w:val="vi-VN"/>
        </w:rPr>
        <w:lastRenderedPageBreak/>
        <w:t>địa đang khai thác do địa phương quản lý hoặc được phân cấp, ủy quyền theo quy định của pháp luật;</w:t>
      </w:r>
    </w:p>
    <w:p w:rsidR="00000000" w:rsidRDefault="00472A4C">
      <w:pPr>
        <w:spacing w:before="120" w:after="280" w:afterAutospacing="1"/>
      </w:pPr>
      <w:r>
        <w:rPr>
          <w:lang w:val="vi-VN"/>
        </w:rPr>
        <w:t xml:space="preserve">g) Tổ chức thực thi các nhiệm vụ, quyền hạn quản lý nhà </w:t>
      </w:r>
      <w:r>
        <w:rPr>
          <w:lang w:val="vi-VN"/>
        </w:rPr>
        <w:t>nước tại bến xe ô tô, bãi đỗ xe, trạm dừng nghỉ và cảng, bến thủy nội địa trên các tuyến đường bộ, đường thủy nội địa do địa phương quản lý hoặc được phân cấp, ủy quyền theo quy định của pháp luật.</w:t>
      </w:r>
    </w:p>
    <w:p w:rsidR="00000000" w:rsidRDefault="00472A4C">
      <w:pPr>
        <w:spacing w:before="120" w:after="280" w:afterAutospacing="1"/>
      </w:pPr>
      <w:r>
        <w:rPr>
          <w:lang w:val="vi-VN"/>
        </w:rPr>
        <w:t xml:space="preserve">5. </w:t>
      </w:r>
      <w:r>
        <w:t>V</w:t>
      </w:r>
      <w:r>
        <w:rPr>
          <w:lang w:val="vi-VN"/>
        </w:rPr>
        <w:t>ề phương tiện và người điều khiển phương tiện giao thô</w:t>
      </w:r>
      <w:r>
        <w:rPr>
          <w:lang w:val="vi-VN"/>
        </w:rPr>
        <w:t>ng, phương tiện, thiết bị xếp dỡ, thi công chuyên dùng trong giao thông vận tải (trừ phương tiện phục vụ vào mục đích quốc phòng, an ninh và tàu cá) và trang bị, thiết bị kỹ thuật chuyên ngành giao thông vận tải</w:t>
      </w:r>
    </w:p>
    <w:p w:rsidR="00000000" w:rsidRDefault="00472A4C">
      <w:pPr>
        <w:spacing w:before="120" w:after="280" w:afterAutospacing="1"/>
      </w:pPr>
      <w:r>
        <w:rPr>
          <w:lang w:val="vi-VN"/>
        </w:rPr>
        <w:t>a) Tổ chức thực hiện việc đăng ký phương tiệ</w:t>
      </w:r>
      <w:r>
        <w:rPr>
          <w:lang w:val="vi-VN"/>
        </w:rPr>
        <w:t>n giao thông đường thủy nội địa, phương tiện phục vụ vui chơi giải trí dưới nước; đăng ký, cấp biển số cho xe máy chuyên dùng của tổ chức và cá nhân ở địa phương hoặc được phân cấp theo quy định của pháp luật;</w:t>
      </w:r>
    </w:p>
    <w:p w:rsidR="00000000" w:rsidRDefault="00472A4C">
      <w:pPr>
        <w:spacing w:before="120" w:after="280" w:afterAutospacing="1"/>
      </w:pPr>
      <w:r>
        <w:rPr>
          <w:lang w:val="vi-VN"/>
        </w:rPr>
        <w:t xml:space="preserve">b) Tổ chức thực hiện việc kiểm tra an toàn kỹ </w:t>
      </w:r>
      <w:r>
        <w:rPr>
          <w:lang w:val="vi-VN"/>
        </w:rPr>
        <w:t>thuật và bảo vệ môi trường đối với phương tiện giao thông đường bộ, đường thủy nội địa ở địa phương hoặc được phân cấp theo quy định của pháp luật;</w:t>
      </w:r>
    </w:p>
    <w:p w:rsidR="00000000" w:rsidRDefault="00472A4C">
      <w:pPr>
        <w:spacing w:before="120" w:after="280" w:afterAutospacing="1"/>
      </w:pPr>
      <w:r>
        <w:rPr>
          <w:lang w:val="vi-VN"/>
        </w:rPr>
        <w:t>c) Thẩm định thiết kế kỹ thuật trong sửa chữa, hoán cải phương tiện giao thông, phương tiện, thiết bị xếp dỡ</w:t>
      </w:r>
      <w:r>
        <w:rPr>
          <w:lang w:val="vi-VN"/>
        </w:rPr>
        <w:t>, thi công chuyên dùng trong giao thông vận tải đường bộ, đường thủy nội địa ở địa phương hoặc được phân cấp theo quy định của pháp luật;</w:t>
      </w:r>
    </w:p>
    <w:p w:rsidR="00000000" w:rsidRDefault="00472A4C">
      <w:pPr>
        <w:spacing w:before="120" w:after="280" w:afterAutospacing="1"/>
      </w:pPr>
      <w:r>
        <w:rPr>
          <w:lang w:val="vi-VN"/>
        </w:rPr>
        <w:t>d) Tổ chức thực hiện và chịu trách nhiệm về đào tạo, sát hạch, cấp, đổi, thu hồi giấy phép, giấy chứng nhận, chứng chỉ</w:t>
      </w:r>
      <w:r>
        <w:rPr>
          <w:lang w:val="vi-VN"/>
        </w:rPr>
        <w:t xml:space="preserve"> thuộc phạm vi quản lý hoặc được phân cấp, ủy quyền theo quy định của pháp luật.</w:t>
      </w:r>
    </w:p>
    <w:p w:rsidR="00000000" w:rsidRDefault="00472A4C">
      <w:pPr>
        <w:spacing w:before="120" w:after="280" w:afterAutospacing="1"/>
      </w:pPr>
      <w:r>
        <w:rPr>
          <w:lang w:val="vi-VN"/>
        </w:rPr>
        <w:t xml:space="preserve">6. </w:t>
      </w:r>
      <w:r>
        <w:t>V</w:t>
      </w:r>
      <w:r>
        <w:rPr>
          <w:lang w:val="vi-VN"/>
        </w:rPr>
        <w:t>ề vận tải</w:t>
      </w:r>
    </w:p>
    <w:p w:rsidR="00000000" w:rsidRDefault="00472A4C">
      <w:pPr>
        <w:spacing w:before="120" w:after="280" w:afterAutospacing="1"/>
      </w:pPr>
      <w:r>
        <w:rPr>
          <w:lang w:val="vi-VN"/>
        </w:rPr>
        <w:t xml:space="preserve">a) Chủ trì hoặc phối hợp với các cơ quan liên quan triển khai thực hiện các chính sách phát triển vận tải hành khách công cộng theo quy định của Ủy ban nhân dân </w:t>
      </w:r>
      <w:r>
        <w:rPr>
          <w:lang w:val="vi-VN"/>
        </w:rPr>
        <w:t>tỉnh;</w:t>
      </w:r>
    </w:p>
    <w:p w:rsidR="00000000" w:rsidRDefault="00472A4C">
      <w:pPr>
        <w:spacing w:before="120" w:after="280" w:afterAutospacing="1"/>
      </w:pPr>
      <w:r>
        <w:rPr>
          <w:lang w:val="vi-VN"/>
        </w:rPr>
        <w:t>b) Tổ chức thực hiện việc quản lý hoạt động vận tải và dịch vụ hỗ trợ vận tải đường bộ, đường thủy nội địa trên địa bàn tỉnh theo quy định của pháp luật; cấp phép lưu hành cho phương tiện giao thông cơ giới đường bộ thuộc phạm vi quản lý hoặc được ph</w:t>
      </w:r>
      <w:r>
        <w:rPr>
          <w:lang w:val="vi-VN"/>
        </w:rPr>
        <w:t>ân cấp theo quy định của pháp luật;</w:t>
      </w:r>
    </w:p>
    <w:p w:rsidR="00000000" w:rsidRDefault="00472A4C">
      <w:pPr>
        <w:spacing w:before="120" w:after="280" w:afterAutospacing="1"/>
      </w:pPr>
      <w:r>
        <w:rPr>
          <w:lang w:val="vi-VN"/>
        </w:rPr>
        <w:t>c) Hướng dẫn, kiểm tra xây dựng và công bố bến xe, điểm đỗ xe taxi, điểm đón, trả khách trên địa bàn theo quy hoạch được phê duyệt.</w:t>
      </w:r>
    </w:p>
    <w:p w:rsidR="00000000" w:rsidRDefault="00472A4C">
      <w:pPr>
        <w:spacing w:before="120" w:after="280" w:afterAutospacing="1"/>
      </w:pPr>
      <w:r>
        <w:rPr>
          <w:lang w:val="vi-VN"/>
        </w:rPr>
        <w:t xml:space="preserve">7. </w:t>
      </w:r>
      <w:r>
        <w:t>V</w:t>
      </w:r>
      <w:r>
        <w:rPr>
          <w:lang w:val="vi-VN"/>
        </w:rPr>
        <w:t>ề an toàn giao thông</w:t>
      </w:r>
    </w:p>
    <w:p w:rsidR="00000000" w:rsidRDefault="00472A4C">
      <w:pPr>
        <w:spacing w:before="120" w:after="280" w:afterAutospacing="1"/>
      </w:pPr>
      <w:r>
        <w:rPr>
          <w:lang w:val="vi-VN"/>
        </w:rPr>
        <w:t>a) Chủ trì hoặc phối hợp với các cơ quan liên quan thực hiện cô</w:t>
      </w:r>
      <w:r>
        <w:rPr>
          <w:lang w:val="vi-VN"/>
        </w:rPr>
        <w:t xml:space="preserve">ng tác ứng phó sự cố, thiên tai và tìm kiếm </w:t>
      </w:r>
      <w:r>
        <w:t xml:space="preserve">cứu </w:t>
      </w:r>
      <w:r>
        <w:rPr>
          <w:lang w:val="vi-VN"/>
        </w:rPr>
        <w:t>nạn đường bộ, đường thủy nội địa, hàng hải, hàng không, xử lý tai nạn giao thông xảy ra trên địa bàn theo quy định của pháp luật và phân công của Ủy ban nhân dân tỉnh;</w:t>
      </w:r>
    </w:p>
    <w:p w:rsidR="00000000" w:rsidRDefault="00472A4C">
      <w:pPr>
        <w:spacing w:before="120" w:after="280" w:afterAutospacing="1"/>
      </w:pPr>
      <w:r>
        <w:rPr>
          <w:lang w:val="vi-VN"/>
        </w:rPr>
        <w:lastRenderedPageBreak/>
        <w:t>b) Tổ chức thực hiện các biện pháp phòng</w:t>
      </w:r>
      <w:r>
        <w:rPr>
          <w:lang w:val="vi-VN"/>
        </w:rPr>
        <w:t xml:space="preserve"> ngừa nhằm giảm thiểu tai nạn giao thông, ùn tắc giao thông; ngăn chặn và xử lý các hành vi gây mất an toàn giao thông trên địa bàn theo thẩm quyền và quy định của pháp luật;</w:t>
      </w:r>
    </w:p>
    <w:p w:rsidR="00000000" w:rsidRDefault="00472A4C">
      <w:pPr>
        <w:spacing w:before="120" w:after="280" w:afterAutospacing="1"/>
      </w:pPr>
      <w:r>
        <w:rPr>
          <w:lang w:val="vi-VN"/>
        </w:rPr>
        <w:t>c) Thẩm định an toàn giao thông thuộc phạm vi quản lý hoặc được phân cấp, ủy quyề</w:t>
      </w:r>
      <w:r>
        <w:rPr>
          <w:lang w:val="vi-VN"/>
        </w:rPr>
        <w:t>n theo quy định của pháp luật;</w:t>
      </w:r>
    </w:p>
    <w:p w:rsidR="00000000" w:rsidRDefault="00472A4C">
      <w:pPr>
        <w:spacing w:before="120" w:after="280" w:afterAutospacing="1"/>
      </w:pPr>
      <w:r>
        <w:rPr>
          <w:lang w:val="vi-VN"/>
        </w:rPr>
        <w:t>d) Chủ trì hoặc phối hợp trình Ủy ban nhân dân tỉnh việc tổ chức giao thông trên hệ thống đường bộ, đường thủy nội địa thuộc phạm vi quản lý theo quy định của pháp luật;</w:t>
      </w:r>
    </w:p>
    <w:p w:rsidR="00000000" w:rsidRDefault="00472A4C">
      <w:pPr>
        <w:spacing w:before="120" w:after="280" w:afterAutospacing="1"/>
      </w:pPr>
      <w:r>
        <w:rPr>
          <w:lang w:val="vi-VN"/>
        </w:rPr>
        <w:t xml:space="preserve">đ) Chủ trì hoặc phối hợp xử lý đột xuất điểm đen, điểm </w:t>
      </w:r>
      <w:r>
        <w:rPr>
          <w:lang w:val="vi-VN"/>
        </w:rPr>
        <w:t>tiềm ẩn tai nạn giao thông, đảm bảo giao thông trên hệ thống đường bộ, đường thủy nội địa thuộc phạm vi quản lý hoặc được phân cấp, ủy quyền theo quy định của pháp luật;</w:t>
      </w:r>
    </w:p>
    <w:p w:rsidR="00000000" w:rsidRDefault="00472A4C">
      <w:pPr>
        <w:spacing w:before="120" w:after="280" w:afterAutospacing="1"/>
      </w:pPr>
      <w:r>
        <w:rPr>
          <w:lang w:val="vi-VN"/>
        </w:rPr>
        <w:t xml:space="preserve">e) Chủ trì hoặc phối hợp thực hiện kiểm tra tải trọng xe trên hệ thống đường bộ thuộc </w:t>
      </w:r>
      <w:r>
        <w:rPr>
          <w:lang w:val="vi-VN"/>
        </w:rPr>
        <w:t>phạm vi quản lý hoặc được phân cấp, ủy quyền theo quy định của pháp luật.</w:t>
      </w:r>
    </w:p>
    <w:p w:rsidR="00000000" w:rsidRDefault="00472A4C">
      <w:pPr>
        <w:spacing w:before="120" w:after="280" w:afterAutospacing="1"/>
      </w:pPr>
      <w:r>
        <w:rPr>
          <w:lang w:val="vi-VN"/>
        </w:rPr>
        <w:t>8. Tổ chức thực hiện các quy định về bảo vệ môi trường trong giao thông vận tải thuộc phạm vi quản lý nhà nước của Sở Giao thông vận tải theo quy định của pháp luật.</w:t>
      </w:r>
    </w:p>
    <w:p w:rsidR="00000000" w:rsidRDefault="00472A4C">
      <w:pPr>
        <w:spacing w:before="120" w:after="280" w:afterAutospacing="1"/>
      </w:pPr>
      <w:r>
        <w:rPr>
          <w:lang w:val="vi-VN"/>
        </w:rPr>
        <w:t xml:space="preserve">9. Quản lý theo </w:t>
      </w:r>
      <w:r>
        <w:rPr>
          <w:lang w:val="vi-VN"/>
        </w:rPr>
        <w:t>quy định của pháp luật đối với các doanh nghiệp, tổ chức kinh tế tập thể, kinh tế tư nhân, các hội và các tổ chức phi chính phủ thuộc lĩnh vực quản lý của Sở Giao thông vận tải.</w:t>
      </w:r>
    </w:p>
    <w:p w:rsidR="00000000" w:rsidRDefault="00472A4C">
      <w:pPr>
        <w:spacing w:before="120" w:after="280" w:afterAutospacing="1"/>
      </w:pPr>
      <w:r>
        <w:rPr>
          <w:lang w:val="vi-VN"/>
        </w:rPr>
        <w:t>10. Hướng dẫn chuyên môn, nghiệp vụ thuộc ngành, lĩnh vực quản lý đối với Phòn</w:t>
      </w:r>
      <w:r>
        <w:rPr>
          <w:lang w:val="vi-VN"/>
        </w:rPr>
        <w:t>g Quản lý đô thị hoặc Phòng Kinh tế và Hạ tầng và chức danh chuyên môn thuộc Ủy ban nhân dân xã, phường, thị trấn.</w:t>
      </w:r>
    </w:p>
    <w:p w:rsidR="00000000" w:rsidRDefault="00472A4C">
      <w:pPr>
        <w:spacing w:before="120" w:after="280" w:afterAutospacing="1"/>
      </w:pPr>
      <w:r>
        <w:rPr>
          <w:lang w:val="vi-VN"/>
        </w:rPr>
        <w:t>11. Hướng dẫn thực hiện cơ chế tự chủ đối với các đơn vị sự nghiệp công lập thuộc ngành, lĩnh vực quản lý theo quy định của pháp luật; quản l</w:t>
      </w:r>
      <w:r>
        <w:rPr>
          <w:lang w:val="vi-VN"/>
        </w:rPr>
        <w:t>ý hoạt động của các đơn vị sự nghiệp trong và ngoài công lập thuộc phạm vi ngành, lĩnh vực.</w:t>
      </w:r>
    </w:p>
    <w:p w:rsidR="00000000" w:rsidRDefault="00472A4C">
      <w:pPr>
        <w:spacing w:before="120" w:after="280" w:afterAutospacing="1"/>
      </w:pPr>
      <w:r>
        <w:rPr>
          <w:lang w:val="vi-VN"/>
        </w:rPr>
        <w:t>12. Thực hiện hợp tác quốc tế trong lĩnh vực giao thông vận tải theo quy định của pháp luật và phân công hoặc ủy quyền của Ủy ban nhân dân tỉnh. Tổ chức nghiên cứu,</w:t>
      </w:r>
      <w:r>
        <w:rPr>
          <w:lang w:val="vi-VN"/>
        </w:rPr>
        <w:t xml:space="preserve"> ứng dụng tiến bộ khoa học - kỹ thuật và công nghệ; xây dựng hệ thống thông tin, lưu trữ phục vụ công tác quản lý nhà nước và chuyên môn nghiệp vụ.</w:t>
      </w:r>
    </w:p>
    <w:p w:rsidR="00000000" w:rsidRDefault="00472A4C">
      <w:pPr>
        <w:spacing w:before="120" w:after="280" w:afterAutospacing="1"/>
      </w:pPr>
      <w:r>
        <w:rPr>
          <w:lang w:val="vi-VN"/>
        </w:rPr>
        <w:t>13. Kiểm tra, thanh tra theo ngành, lĩnh vực được phân công phụ trách đối với tổ chức, cá nhân trong việc th</w:t>
      </w:r>
      <w:r>
        <w:rPr>
          <w:lang w:val="vi-VN"/>
        </w:rPr>
        <w:t>ực hiện các quy định của pháp luật; giải quyết khiếu nại, tố cáo, phòng, chống tham nhũng, lãng phí và xử lý các vi phạm pháp luật thuộc phạm vi quản lý của Sở Giao thông vận tải theo quy định của pháp luật và theo sự phân công hoặc ủy quyền của Ủy ban nhâ</w:t>
      </w:r>
      <w:r>
        <w:rPr>
          <w:lang w:val="vi-VN"/>
        </w:rPr>
        <w:t>n dân, Chủ tịch Ủy ban nhân dân tỉnh.</w:t>
      </w:r>
    </w:p>
    <w:p w:rsidR="00000000" w:rsidRDefault="00472A4C">
      <w:pPr>
        <w:spacing w:before="120" w:after="280" w:afterAutospacing="1"/>
      </w:pPr>
      <w:r>
        <w:rPr>
          <w:lang w:val="vi-VN"/>
        </w:rPr>
        <w:t>14. Quy định chức năng, nhiệm vụ, quyền hạn của các tổ chức thuộc Sở Giao thông vận tải theo thẩm quyền và quy định của pháp luật.</w:t>
      </w:r>
    </w:p>
    <w:p w:rsidR="00000000" w:rsidRDefault="00472A4C">
      <w:pPr>
        <w:spacing w:before="120" w:after="280" w:afterAutospacing="1"/>
      </w:pPr>
      <w:r>
        <w:rPr>
          <w:lang w:val="vi-VN"/>
        </w:rPr>
        <w:lastRenderedPageBreak/>
        <w:t>15. Quản lý tổ chức bộ máy, vị trí việc làm và biên chế công chức, vị trí việc làm và s</w:t>
      </w:r>
      <w:r>
        <w:rPr>
          <w:lang w:val="vi-VN"/>
        </w:rPr>
        <w:t>ố lượng người làm việc tại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w:t>
      </w:r>
      <w:r>
        <w:rPr>
          <w:lang w:val="vi-VN"/>
        </w:rPr>
        <w:t>eo sự phân công hoặc ủy quyền của Ủy ban nhân dân tỉnh.</w:t>
      </w:r>
    </w:p>
    <w:p w:rsidR="00000000" w:rsidRDefault="00472A4C">
      <w:pPr>
        <w:spacing w:before="120" w:after="280" w:afterAutospacing="1"/>
      </w:pPr>
      <w:r>
        <w:rPr>
          <w:lang w:val="vi-VN"/>
        </w:rPr>
        <w:t>16. Quản lý và chịu trách nhiệm về tài chính, tài sản được giao theo quy định của pháp luật và theo sự phân công hoặc ủy quyền của Ủy ban nhân dân tỉnh.</w:t>
      </w:r>
    </w:p>
    <w:p w:rsidR="00000000" w:rsidRDefault="00472A4C">
      <w:pPr>
        <w:spacing w:before="120" w:after="280" w:afterAutospacing="1"/>
      </w:pPr>
      <w:r>
        <w:rPr>
          <w:lang w:val="vi-VN"/>
        </w:rPr>
        <w:t xml:space="preserve">17. Thực hiện công tác thông tin, báo cáo định </w:t>
      </w:r>
      <w:r>
        <w:rPr>
          <w:lang w:val="vi-VN"/>
        </w:rPr>
        <w:t>kỳ và đột xuất về tình hình thực hiện nhiệm vụ được giao với Ủy ban nhân dân cấp tỉnh và Bộ Giao thông vận tải, Ủy ban An toàn giao thông Quốc gia.</w:t>
      </w:r>
    </w:p>
    <w:p w:rsidR="00000000" w:rsidRDefault="00472A4C">
      <w:pPr>
        <w:spacing w:before="120" w:after="280" w:afterAutospacing="1"/>
      </w:pPr>
      <w:r>
        <w:rPr>
          <w:lang w:val="vi-VN"/>
        </w:rPr>
        <w:t xml:space="preserve">18. Thực hiện các nhiệm vụ khác do Ủy ban nhân dân, Chủ tịch Ủy ban nhân dân tỉnh giao và theo quy định của </w:t>
      </w:r>
      <w:r>
        <w:rPr>
          <w:lang w:val="vi-VN"/>
        </w:rPr>
        <w:t>pháp luật.</w:t>
      </w:r>
    </w:p>
    <w:p w:rsidR="00000000" w:rsidRDefault="00472A4C">
      <w:pPr>
        <w:spacing w:before="120" w:after="280" w:afterAutospacing="1"/>
      </w:pPr>
      <w:bookmarkStart w:id="5" w:name="dieu_3"/>
      <w:r>
        <w:rPr>
          <w:b/>
          <w:bCs/>
          <w:lang w:val="vi-VN"/>
        </w:rPr>
        <w:t>Điều 3. Cơ cấu tổ chức của Sở Giao thông vận tải</w:t>
      </w:r>
      <w:bookmarkEnd w:id="5"/>
    </w:p>
    <w:p w:rsidR="00000000" w:rsidRDefault="00472A4C">
      <w:pPr>
        <w:spacing w:before="120" w:after="280" w:afterAutospacing="1"/>
      </w:pPr>
      <w:r>
        <w:rPr>
          <w:lang w:val="vi-VN"/>
        </w:rPr>
        <w:t xml:space="preserve">1. Lãnh </w:t>
      </w:r>
      <w:r>
        <w:t>đ</w:t>
      </w:r>
      <w:r>
        <w:rPr>
          <w:lang w:val="vi-VN"/>
        </w:rPr>
        <w:t>ạo: Giám đốc và không quá 02 Phó Giám đốc.</w:t>
      </w:r>
    </w:p>
    <w:p w:rsidR="00000000" w:rsidRDefault="00472A4C">
      <w:pPr>
        <w:spacing w:before="120" w:after="280" w:afterAutospacing="1"/>
      </w:pPr>
      <w:r>
        <w:rPr>
          <w:lang w:val="vi-VN"/>
        </w:rPr>
        <w:t>2. Tổ chức tham mưu tổng hợp và chuyên môn, nghiệp vụ (06 tổ chức):</w:t>
      </w:r>
    </w:p>
    <w:p w:rsidR="00000000" w:rsidRDefault="00472A4C">
      <w:pPr>
        <w:spacing w:before="120" w:after="280" w:afterAutospacing="1"/>
      </w:pPr>
      <w:r>
        <w:rPr>
          <w:lang w:val="vi-VN"/>
        </w:rPr>
        <w:t>a) Văn phòng;</w:t>
      </w:r>
    </w:p>
    <w:p w:rsidR="00000000" w:rsidRDefault="00472A4C">
      <w:pPr>
        <w:spacing w:before="120" w:after="280" w:afterAutospacing="1"/>
      </w:pPr>
      <w:r>
        <w:rPr>
          <w:lang w:val="vi-VN"/>
        </w:rPr>
        <w:t>b) Thanh tra;</w:t>
      </w:r>
    </w:p>
    <w:p w:rsidR="00000000" w:rsidRDefault="00472A4C">
      <w:pPr>
        <w:spacing w:before="120" w:after="280" w:afterAutospacing="1"/>
      </w:pPr>
      <w:r>
        <w:rPr>
          <w:lang w:val="vi-VN"/>
        </w:rPr>
        <w:t>c) Phòng Quản lý K</w:t>
      </w:r>
      <w:r>
        <w:t>ế</w:t>
      </w:r>
      <w:r>
        <w:rPr>
          <w:lang w:val="vi-VN"/>
        </w:rPr>
        <w:t>t cấu - An toàn giao thông;</w:t>
      </w:r>
    </w:p>
    <w:p w:rsidR="00000000" w:rsidRDefault="00472A4C">
      <w:pPr>
        <w:spacing w:before="120" w:after="280" w:afterAutospacing="1"/>
      </w:pPr>
      <w:r>
        <w:rPr>
          <w:lang w:val="vi-VN"/>
        </w:rPr>
        <w:t>d</w:t>
      </w:r>
      <w:r>
        <w:rPr>
          <w:lang w:val="vi-VN"/>
        </w:rPr>
        <w:t>) Phòng Quản lý vận tải, Phương tiện và Người lái;</w:t>
      </w:r>
    </w:p>
    <w:p w:rsidR="00000000" w:rsidRDefault="00472A4C">
      <w:pPr>
        <w:spacing w:before="120" w:after="280" w:afterAutospacing="1"/>
      </w:pPr>
      <w:r>
        <w:rPr>
          <w:lang w:val="vi-VN"/>
        </w:rPr>
        <w:t>đ) Phòng Quản lý chất lượng công trình giao thông;</w:t>
      </w:r>
    </w:p>
    <w:p w:rsidR="00000000" w:rsidRDefault="00472A4C">
      <w:pPr>
        <w:spacing w:before="120" w:after="280" w:afterAutospacing="1"/>
      </w:pPr>
      <w:r>
        <w:rPr>
          <w:lang w:val="vi-VN"/>
        </w:rPr>
        <w:t>e) Phòng Kế hoạch - Tài chính.</w:t>
      </w:r>
    </w:p>
    <w:p w:rsidR="00000000" w:rsidRDefault="00472A4C">
      <w:pPr>
        <w:spacing w:before="120" w:after="280" w:afterAutospacing="1"/>
      </w:pPr>
      <w:r>
        <w:rPr>
          <w:lang w:val="vi-VN"/>
        </w:rPr>
        <w:t>3. Tổ chức tương đương chi cục: Cảng vụ Đường thủy nội địa Bến Tre.</w:t>
      </w:r>
    </w:p>
    <w:p w:rsidR="00000000" w:rsidRDefault="00472A4C">
      <w:pPr>
        <w:spacing w:before="120" w:after="280" w:afterAutospacing="1"/>
      </w:pPr>
      <w:r>
        <w:rPr>
          <w:lang w:val="vi-VN"/>
        </w:rPr>
        <w:t>4. Các đơn vị sự nghiệp công lập (02 đơn vị):</w:t>
      </w:r>
    </w:p>
    <w:p w:rsidR="00000000" w:rsidRDefault="00472A4C">
      <w:pPr>
        <w:spacing w:before="120" w:after="280" w:afterAutospacing="1"/>
      </w:pPr>
      <w:r>
        <w:rPr>
          <w:lang w:val="vi-VN"/>
        </w:rPr>
        <w:t xml:space="preserve">a) Trung </w:t>
      </w:r>
      <w:r>
        <w:rPr>
          <w:lang w:val="vi-VN"/>
        </w:rPr>
        <w:t>tâm Quản lý Phà và B</w:t>
      </w:r>
      <w:r>
        <w:t>ế</w:t>
      </w:r>
      <w:r>
        <w:rPr>
          <w:lang w:val="vi-VN"/>
        </w:rPr>
        <w:t>n xe B</w:t>
      </w:r>
      <w:r>
        <w:t>ế</w:t>
      </w:r>
      <w:r>
        <w:rPr>
          <w:lang w:val="vi-VN"/>
        </w:rPr>
        <w:t>n Tre;</w:t>
      </w:r>
    </w:p>
    <w:p w:rsidR="00000000" w:rsidRDefault="00472A4C">
      <w:pPr>
        <w:spacing w:before="120" w:after="280" w:afterAutospacing="1"/>
      </w:pPr>
      <w:r>
        <w:rPr>
          <w:lang w:val="vi-VN"/>
        </w:rPr>
        <w:t>b) Ban Quản lý, bảo trì công trình đường bộ.</w:t>
      </w:r>
    </w:p>
    <w:p w:rsidR="00000000" w:rsidRDefault="00472A4C">
      <w:pPr>
        <w:spacing w:before="120" w:after="280" w:afterAutospacing="1"/>
      </w:pPr>
      <w:r>
        <w:rPr>
          <w:lang w:val="vi-VN"/>
        </w:rPr>
        <w:t>5. Số lượng cấp phó của các tổ chức tham mưu tổng hợp, chuyên môn, nghiệp vụ và các đơn vị trực thuộc Sở thực hiện theo quy định của pháp luật hiện hành.</w:t>
      </w:r>
    </w:p>
    <w:p w:rsidR="00000000" w:rsidRDefault="00472A4C">
      <w:pPr>
        <w:spacing w:before="120" w:after="280" w:afterAutospacing="1"/>
      </w:pPr>
      <w:r>
        <w:rPr>
          <w:lang w:val="vi-VN"/>
        </w:rPr>
        <w:lastRenderedPageBreak/>
        <w:t>6. Giám đốc Sở Giao th</w:t>
      </w:r>
      <w:r>
        <w:rPr>
          <w:lang w:val="vi-VN"/>
        </w:rPr>
        <w:t>ông vận tải quy định cụ thể chức năng, nhiệm vụ, quyền hạn, mối quan hệ công tác của các tổ chức tham mưu tổng hợp và chuyên môn, nghiệp vụ trên cơ sở chức năng, nhiệm vụ, quyền hạn, cơ cấu tổ chức đã được Ủy ban nhân dân tỉnh, Chủ tịch Ủy ban nhân dân tỉn</w:t>
      </w:r>
      <w:r>
        <w:rPr>
          <w:lang w:val="vi-VN"/>
        </w:rPr>
        <w:t>h ban hành.</w:t>
      </w:r>
    </w:p>
    <w:p w:rsidR="00000000" w:rsidRDefault="00472A4C">
      <w:pPr>
        <w:spacing w:before="120" w:after="280" w:afterAutospacing="1"/>
      </w:pPr>
      <w:bookmarkStart w:id="6" w:name="dieu_4"/>
      <w:r>
        <w:rPr>
          <w:b/>
          <w:bCs/>
          <w:lang w:val="vi-VN"/>
        </w:rPr>
        <w:t>Điều 4. Biên chế công chức và số lượng người làm việc</w:t>
      </w:r>
      <w:bookmarkEnd w:id="6"/>
    </w:p>
    <w:p w:rsidR="00000000" w:rsidRDefault="00472A4C">
      <w:pPr>
        <w:spacing w:before="120" w:after="280" w:afterAutospacing="1"/>
      </w:pPr>
      <w:r>
        <w:rPr>
          <w:lang w:val="vi-VN"/>
        </w:rPr>
        <w:t>1. Biên chế công chức và số lượng người làm việc của Sở được giao trên cơ sở vị trí việc làm gắn với chức năng, nhiệm vụ, phạm vi hoạt động và nằm trong tổng biên chế công chức, số lượng ngư</w:t>
      </w:r>
      <w:r>
        <w:rPr>
          <w:lang w:val="vi-VN"/>
        </w:rPr>
        <w:t>ời làm việc trong các cơ quan, tổ chức hành chính, đơn vị sự nghiệp công lập của tỉnh được cấp có thẩm quyền giao hoặc phê duyệt.</w:t>
      </w:r>
    </w:p>
    <w:p w:rsidR="00000000" w:rsidRDefault="00472A4C">
      <w:pPr>
        <w:spacing w:before="120" w:after="280" w:afterAutospacing="1"/>
      </w:pPr>
      <w:r>
        <w:rPr>
          <w:lang w:val="vi-VN"/>
        </w:rPr>
        <w:t>2. Căn cứ chức năng, nhiệm vụ, cơ cấu tổ chức và danh mục vị trí việc làm, cơ cấu ngạch công chức, viên chức theo chức danh ng</w:t>
      </w:r>
      <w:r>
        <w:rPr>
          <w:lang w:val="vi-VN"/>
        </w:rPr>
        <w:t>hề nghiệp được cấp có thẩm quyền phê duyệt; hàng năm, Sở xây dựng kế hoạch biên chế công chức và số lượng người làm việc theo quy định của pháp luật trình cấp có thẩm quyền phê duyệt.</w:t>
      </w:r>
    </w:p>
    <w:p w:rsidR="00000000" w:rsidRDefault="00472A4C">
      <w:pPr>
        <w:spacing w:before="120" w:after="280" w:afterAutospacing="1"/>
      </w:pPr>
      <w:bookmarkStart w:id="7" w:name="dieu_5"/>
      <w:r>
        <w:rPr>
          <w:b/>
          <w:bCs/>
          <w:lang w:val="vi-VN"/>
        </w:rPr>
        <w:t>Điều 5. Điều khoản thi hành</w:t>
      </w:r>
      <w:bookmarkEnd w:id="7"/>
    </w:p>
    <w:p w:rsidR="00000000" w:rsidRDefault="00472A4C">
      <w:pPr>
        <w:spacing w:before="120" w:after="280" w:afterAutospacing="1"/>
      </w:pPr>
      <w:r>
        <w:rPr>
          <w:lang w:val="vi-VN"/>
        </w:rPr>
        <w:t>1. Chánh Văn phòng Ủy ban nhân dân tỉnh; Giá</w:t>
      </w:r>
      <w:r>
        <w:rPr>
          <w:lang w:val="vi-VN"/>
        </w:rPr>
        <w:t>m đốc Sở Giao thông vận tải; Giám đốc Sở Nội vụ; Thủ trưởng các sở, ban, ngành tỉnh; Chủ tịch Ủy ban nhân dân các huyện, thành phố và các tổ chức, cá nhân có liên quan chịu trách nhiệm thi hành Quyết định này.</w:t>
      </w:r>
    </w:p>
    <w:p w:rsidR="00000000" w:rsidRDefault="00472A4C">
      <w:pPr>
        <w:spacing w:before="120" w:after="280" w:afterAutospacing="1"/>
      </w:pPr>
      <w:r>
        <w:rPr>
          <w:lang w:val="vi-VN"/>
        </w:rPr>
        <w:t>2. Quyết định này có hiệu lực kể từ ngày 01 th</w:t>
      </w:r>
      <w:r>
        <w:rPr>
          <w:lang w:val="vi-VN"/>
        </w:rPr>
        <w:t>áng 01 năm 2023 và thay thế Quyết định số 37/2016/QĐ-UBND ngày 01 tháng 9 năm 2016 của Ủy ban nhân dân tỉnh về việc quy định chức năng, nhiệm vụ, quyền hạn và cơ cấu tổ chức của Sở Giao thông vận tải tỉnh B</w:t>
      </w:r>
      <w:r>
        <w:t>ế</w:t>
      </w:r>
      <w:r>
        <w:rPr>
          <w:lang w:val="vi-VN"/>
        </w:rPr>
        <w:t>n Tre./.</w:t>
      </w:r>
    </w:p>
    <w:p w:rsidR="00000000" w:rsidRDefault="00472A4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72A4C">
            <w:pPr>
              <w:spacing w:before="120"/>
            </w:pPr>
            <w:r>
              <w:rPr>
                <w:b/>
                <w:bCs/>
                <w:i/>
                <w:iCs/>
                <w:lang w:val="vi-VN"/>
              </w:rPr>
              <w:br/>
              <w:t>Nơi nhận:</w:t>
            </w:r>
            <w:r>
              <w:rPr>
                <w:b/>
                <w:bCs/>
                <w:i/>
                <w:iCs/>
                <w:lang w:val="vi-VN"/>
              </w:rPr>
              <w:br/>
            </w:r>
            <w:r>
              <w:rPr>
                <w:sz w:val="16"/>
                <w:lang w:val="vi-VN"/>
              </w:rPr>
              <w:t>- Như Điều 5;</w:t>
            </w:r>
            <w:r>
              <w:rPr>
                <w:sz w:val="16"/>
                <w:lang w:val="vi-VN"/>
              </w:rPr>
              <w:br/>
              <w:t>- Văn phòng C</w:t>
            </w:r>
            <w:r>
              <w:rPr>
                <w:sz w:val="16"/>
                <w:lang w:val="vi-VN"/>
              </w:rPr>
              <w:t>hính phủ;</w:t>
            </w:r>
            <w:r>
              <w:rPr>
                <w:sz w:val="16"/>
                <w:lang w:val="vi-VN"/>
              </w:rPr>
              <w:br/>
              <w:t>- Bộ Giao thông vận tải;</w:t>
            </w:r>
            <w:r>
              <w:rPr>
                <w:sz w:val="16"/>
                <w:lang w:val="vi-VN"/>
              </w:rPr>
              <w:br/>
              <w:t>- Bộ Nội vụ;</w:t>
            </w:r>
            <w:r>
              <w:rPr>
                <w:sz w:val="16"/>
                <w:lang w:val="vi-VN"/>
              </w:rPr>
              <w:br/>
              <w:t>- Website Chính phủ;</w:t>
            </w:r>
            <w:r>
              <w:rPr>
                <w:sz w:val="16"/>
                <w:lang w:val="vi-VN"/>
              </w:rPr>
              <w:br/>
              <w:t>- Cục Kiểm tra VBQPPL - Bộ Tư pháp;</w:t>
            </w:r>
            <w:r>
              <w:rPr>
                <w:sz w:val="16"/>
                <w:lang w:val="vi-VN"/>
              </w:rPr>
              <w:br/>
              <w:t>- TT T</w:t>
            </w:r>
            <w:r>
              <w:rPr>
                <w:sz w:val="16"/>
              </w:rPr>
              <w:t>U</w:t>
            </w:r>
            <w:r>
              <w:rPr>
                <w:sz w:val="16"/>
                <w:lang w:val="vi-VN"/>
              </w:rPr>
              <w:t>, TT HĐND tỉnh;</w:t>
            </w:r>
            <w:r>
              <w:rPr>
                <w:sz w:val="16"/>
                <w:lang w:val="vi-VN"/>
              </w:rPr>
              <w:br/>
              <w:t>- Đoàn Đại biểu QH tỉnh B</w:t>
            </w:r>
            <w:r>
              <w:rPr>
                <w:sz w:val="16"/>
              </w:rPr>
              <w:t>ế</w:t>
            </w:r>
            <w:r>
              <w:rPr>
                <w:sz w:val="16"/>
                <w:lang w:val="vi-VN"/>
              </w:rPr>
              <w:t>n Tre;</w:t>
            </w:r>
            <w:r>
              <w:rPr>
                <w:sz w:val="16"/>
                <w:lang w:val="vi-VN"/>
              </w:rPr>
              <w:br/>
              <w:t>- CT, các PCT UBND tỉnh;</w:t>
            </w:r>
            <w:r>
              <w:rPr>
                <w:sz w:val="16"/>
                <w:lang w:val="vi-VN"/>
              </w:rPr>
              <w:br/>
              <w:t>- Các Phó CVP UBND tỉnh;</w:t>
            </w:r>
            <w:r>
              <w:rPr>
                <w:sz w:val="16"/>
                <w:lang w:val="vi-VN"/>
              </w:rPr>
              <w:br/>
              <w:t>- Các sở, ban, ngành tỉnh;</w:t>
            </w:r>
            <w:r>
              <w:rPr>
                <w:sz w:val="16"/>
                <w:lang w:val="vi-VN"/>
              </w:rPr>
              <w:br/>
              <w:t>- Sở Tư pháp (tự k</w:t>
            </w:r>
            <w:r>
              <w:rPr>
                <w:sz w:val="16"/>
                <w:lang w:val="vi-VN"/>
              </w:rPr>
              <w:t>iểm tra);</w:t>
            </w:r>
            <w:r>
              <w:rPr>
                <w:sz w:val="16"/>
                <w:lang w:val="vi-VN"/>
              </w:rPr>
              <w:br/>
              <w:t>- UBND các huyện, thành phố;</w:t>
            </w:r>
            <w:r>
              <w:rPr>
                <w:sz w:val="16"/>
                <w:lang w:val="vi-VN"/>
              </w:rPr>
              <w:br/>
              <w:t>- Cổng TTĐT UBND tỉnh;</w:t>
            </w:r>
            <w:r>
              <w:rPr>
                <w:sz w:val="16"/>
                <w:lang w:val="vi-VN"/>
              </w:rPr>
              <w:br/>
              <w:t>- Báo Đồng Khởi;</w:t>
            </w:r>
            <w:r>
              <w:rPr>
                <w:sz w:val="16"/>
                <w:lang w:val="vi-VN"/>
              </w:rPr>
              <w:br/>
              <w:t>- Đài Phát thanh và Truyền hình Bến Tre;</w:t>
            </w:r>
            <w:r>
              <w:rPr>
                <w:sz w:val="16"/>
                <w:lang w:val="vi-VN"/>
              </w:rPr>
              <w:br/>
              <w:t>- Phòng: TH, KT, TCĐT, NC, KGVX;</w:t>
            </w:r>
            <w:r>
              <w:rPr>
                <w:sz w:val="16"/>
                <w:lang w:val="vi-VN"/>
              </w:rPr>
              <w:br/>
              <w:t>- Lưu: VT, TN.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72A4C">
            <w:pPr>
              <w:spacing w:before="120"/>
              <w:jc w:val="center"/>
            </w:pPr>
            <w:r>
              <w:rPr>
                <w:b/>
                <w:bCs/>
                <w:lang w:val="vi-VN"/>
              </w:rPr>
              <w:t xml:space="preserve">TM. ỦY BAN NHÂN DÂN </w:t>
            </w:r>
            <w:r>
              <w:rPr>
                <w:b/>
                <w:bCs/>
              </w:rPr>
              <w:br/>
            </w:r>
            <w:r>
              <w:rPr>
                <w:b/>
                <w:bCs/>
                <w:lang w:val="vi-VN"/>
              </w:rPr>
              <w:t>CHỦ TỊCH</w:t>
            </w:r>
            <w:r>
              <w:rPr>
                <w:b/>
                <w:bCs/>
              </w:rPr>
              <w:t xml:space="preserve"> </w:t>
            </w:r>
            <w:r>
              <w:rPr>
                <w:b/>
                <w:bCs/>
              </w:rPr>
              <w:br/>
            </w:r>
            <w:r>
              <w:rPr>
                <w:b/>
                <w:bCs/>
              </w:rPr>
              <w:br/>
            </w:r>
            <w:r>
              <w:rPr>
                <w:b/>
                <w:bCs/>
              </w:rPr>
              <w:br/>
            </w:r>
            <w:r>
              <w:rPr>
                <w:b/>
                <w:bCs/>
              </w:rPr>
              <w:br/>
            </w:r>
            <w:r>
              <w:rPr>
                <w:b/>
                <w:bCs/>
              </w:rPr>
              <w:br/>
            </w:r>
            <w:r>
              <w:rPr>
                <w:b/>
                <w:bCs/>
                <w:lang w:val="vi-VN"/>
              </w:rPr>
              <w:t>Trần Ngọc Tam</w:t>
            </w:r>
          </w:p>
        </w:tc>
      </w:tr>
    </w:tbl>
    <w:p w:rsidR="00472A4C" w:rsidRDefault="00472A4C">
      <w:pPr>
        <w:spacing w:before="120" w:after="280" w:afterAutospacing="1"/>
      </w:pPr>
      <w:r>
        <w:rPr>
          <w:lang w:val="vi-VN"/>
        </w:rPr>
        <w:t> </w:t>
      </w:r>
    </w:p>
    <w:sectPr w:rsidR="00472A4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4F6"/>
    <w:rsid w:val="00472A4C"/>
    <w:rsid w:val="00DD64F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2287</Words>
  <Characters>13037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2022-12-14T04:23:00Z</dcterms:created>
  <dcterms:modified xsi:type="dcterms:W3CDTF">2022-12-14T04:23:00Z</dcterms:modified>
</cp:coreProperties>
</file>