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3"/>
        <w:gridCol w:w="5367"/>
      </w:tblGrid>
      <w:tr w:rsidR="00C4568E" w:rsidRPr="005F60DF" w14:paraId="267EEFBB" w14:textId="77777777">
        <w:tc>
          <w:tcPr>
            <w:tcW w:w="3348" w:type="dxa"/>
          </w:tcPr>
          <w:p w14:paraId="04B0A11C" w14:textId="77777777" w:rsidR="00C4568E" w:rsidRPr="005F60DF" w:rsidRDefault="00C4568E" w:rsidP="005F60DF">
            <w:pPr>
              <w:spacing w:before="120" w:after="0" w:line="240" w:lineRule="auto"/>
              <w:jc w:val="center"/>
              <w:rPr>
                <w:rFonts w:ascii="Arial" w:hAnsi="Arial" w:cs="Arial"/>
                <w:b/>
                <w:sz w:val="20"/>
                <w:szCs w:val="20"/>
              </w:rPr>
            </w:pPr>
            <w:r w:rsidRPr="005F60DF">
              <w:rPr>
                <w:rFonts w:ascii="Arial" w:hAnsi="Arial" w:cs="Arial"/>
                <w:b/>
                <w:sz w:val="20"/>
                <w:szCs w:val="20"/>
              </w:rPr>
              <w:t>BỘ Y TẾ</w:t>
            </w:r>
            <w:r w:rsidRPr="005F60DF">
              <w:rPr>
                <w:rFonts w:ascii="Arial" w:hAnsi="Arial" w:cs="Arial"/>
                <w:b/>
                <w:sz w:val="20"/>
                <w:szCs w:val="20"/>
              </w:rPr>
              <w:br/>
              <w:t>-------</w:t>
            </w:r>
          </w:p>
        </w:tc>
        <w:tc>
          <w:tcPr>
            <w:tcW w:w="5508" w:type="dxa"/>
          </w:tcPr>
          <w:p w14:paraId="0721607A" w14:textId="77777777" w:rsidR="00C4568E" w:rsidRPr="005F60DF" w:rsidRDefault="00C4568E" w:rsidP="005F60DF">
            <w:pPr>
              <w:spacing w:before="120" w:after="0" w:line="240" w:lineRule="auto"/>
              <w:jc w:val="center"/>
              <w:rPr>
                <w:rFonts w:ascii="Arial" w:hAnsi="Arial" w:cs="Arial"/>
                <w:sz w:val="20"/>
                <w:szCs w:val="20"/>
              </w:rPr>
            </w:pPr>
            <w:r w:rsidRPr="005F60DF">
              <w:rPr>
                <w:rFonts w:ascii="Arial" w:hAnsi="Arial" w:cs="Arial"/>
                <w:b/>
                <w:sz w:val="20"/>
                <w:szCs w:val="20"/>
              </w:rPr>
              <w:t>CỘNG HÒA XÃ HỘI CHỦ NGHĨA VIỆT NAM</w:t>
            </w:r>
            <w:r w:rsidRPr="005F60DF">
              <w:rPr>
                <w:rFonts w:ascii="Arial" w:hAnsi="Arial" w:cs="Arial"/>
                <w:b/>
                <w:sz w:val="20"/>
                <w:szCs w:val="20"/>
              </w:rPr>
              <w:br/>
              <w:t xml:space="preserve">Độc lập - Tự do - Hạnh phúc </w:t>
            </w:r>
            <w:r w:rsidRPr="005F60DF">
              <w:rPr>
                <w:rFonts w:ascii="Arial" w:hAnsi="Arial" w:cs="Arial"/>
                <w:b/>
                <w:sz w:val="20"/>
                <w:szCs w:val="20"/>
              </w:rPr>
              <w:br/>
              <w:t>---------------</w:t>
            </w:r>
          </w:p>
        </w:tc>
      </w:tr>
      <w:tr w:rsidR="00C4568E" w:rsidRPr="005F60DF" w14:paraId="58CE3C98" w14:textId="77777777">
        <w:tc>
          <w:tcPr>
            <w:tcW w:w="3348" w:type="dxa"/>
          </w:tcPr>
          <w:p w14:paraId="6EBF9061" w14:textId="77777777" w:rsidR="00C4568E" w:rsidRPr="005F60DF" w:rsidRDefault="00C4568E" w:rsidP="005F60DF">
            <w:pPr>
              <w:spacing w:before="120" w:after="0" w:line="240" w:lineRule="auto"/>
              <w:jc w:val="center"/>
              <w:rPr>
                <w:rFonts w:ascii="Arial" w:hAnsi="Arial" w:cs="Arial"/>
                <w:sz w:val="20"/>
                <w:szCs w:val="20"/>
              </w:rPr>
            </w:pPr>
            <w:r w:rsidRPr="005F60DF">
              <w:rPr>
                <w:rFonts w:ascii="Arial" w:hAnsi="Arial" w:cs="Arial"/>
                <w:sz w:val="20"/>
                <w:szCs w:val="20"/>
              </w:rPr>
              <w:t>Số: 40/QĐ-BYT</w:t>
            </w:r>
          </w:p>
        </w:tc>
        <w:tc>
          <w:tcPr>
            <w:tcW w:w="5508" w:type="dxa"/>
          </w:tcPr>
          <w:p w14:paraId="4612C2F6" w14:textId="77777777" w:rsidR="00C4568E" w:rsidRPr="005F60DF" w:rsidRDefault="00C4568E" w:rsidP="005F60DF">
            <w:pPr>
              <w:spacing w:before="120" w:after="0" w:line="240" w:lineRule="auto"/>
              <w:jc w:val="right"/>
              <w:rPr>
                <w:rFonts w:ascii="Arial" w:hAnsi="Arial" w:cs="Arial"/>
                <w:i/>
                <w:sz w:val="20"/>
                <w:szCs w:val="20"/>
              </w:rPr>
            </w:pPr>
            <w:r w:rsidRPr="005F60DF">
              <w:rPr>
                <w:rFonts w:ascii="Arial" w:hAnsi="Arial" w:cs="Arial"/>
                <w:i/>
                <w:sz w:val="20"/>
                <w:szCs w:val="20"/>
              </w:rPr>
              <w:t>Hà Nội, ngày 06 tháng 01 năm 2023</w:t>
            </w:r>
          </w:p>
        </w:tc>
      </w:tr>
    </w:tbl>
    <w:p w14:paraId="7AF77C44" w14:textId="77777777" w:rsidR="00C4568E" w:rsidRPr="005F60DF" w:rsidRDefault="00C4568E" w:rsidP="005F60DF">
      <w:pPr>
        <w:spacing w:before="120" w:after="0" w:line="240" w:lineRule="auto"/>
        <w:rPr>
          <w:rFonts w:ascii="Arial" w:hAnsi="Arial" w:cs="Arial"/>
          <w:sz w:val="20"/>
        </w:rPr>
      </w:pPr>
    </w:p>
    <w:p w14:paraId="03672FDF" w14:textId="77777777" w:rsidR="00C4568E" w:rsidRPr="005F60DF" w:rsidRDefault="00C4568E" w:rsidP="005F60DF">
      <w:pPr>
        <w:spacing w:before="120" w:after="0" w:line="240" w:lineRule="auto"/>
        <w:jc w:val="center"/>
        <w:rPr>
          <w:rFonts w:ascii="Arial" w:hAnsi="Arial" w:cs="Arial"/>
          <w:b/>
        </w:rPr>
      </w:pPr>
      <w:r w:rsidRPr="005F60DF">
        <w:rPr>
          <w:rFonts w:ascii="Arial" w:hAnsi="Arial" w:cs="Arial"/>
          <w:b/>
        </w:rPr>
        <w:t>QUYẾT ĐỊNH</w:t>
      </w:r>
    </w:p>
    <w:p w14:paraId="28A43888" w14:textId="77777777" w:rsidR="00C4568E" w:rsidRPr="005F60DF" w:rsidRDefault="00C4568E" w:rsidP="005F60DF">
      <w:pPr>
        <w:spacing w:before="120" w:after="0" w:line="240" w:lineRule="auto"/>
        <w:jc w:val="center"/>
        <w:rPr>
          <w:rFonts w:ascii="Arial" w:hAnsi="Arial" w:cs="Arial"/>
          <w:sz w:val="20"/>
        </w:rPr>
      </w:pPr>
      <w:r w:rsidRPr="005F60DF">
        <w:rPr>
          <w:rFonts w:ascii="Arial" w:hAnsi="Arial" w:cs="Arial"/>
          <w:sz w:val="20"/>
        </w:rPr>
        <w:t>VỀ VIỆC BAN HÀNH TÀI LIỆU “HƯỚNG DẪN CHUYÊN MÔN VỀ CHĂM SÓC PHÁT TRIỂN TRẺ TOÀN DIỆN TRONG 5 NĂM ĐẦU ĐỜI”</w:t>
      </w:r>
    </w:p>
    <w:p w14:paraId="3F198DED" w14:textId="77777777" w:rsidR="00C4568E" w:rsidRPr="005F60DF" w:rsidRDefault="00C4568E" w:rsidP="005F60DF">
      <w:pPr>
        <w:spacing w:before="120" w:after="0" w:line="240" w:lineRule="auto"/>
        <w:jc w:val="center"/>
        <w:rPr>
          <w:rFonts w:ascii="Arial" w:hAnsi="Arial" w:cs="Arial"/>
          <w:b/>
        </w:rPr>
      </w:pPr>
      <w:r w:rsidRPr="005F60DF">
        <w:rPr>
          <w:rFonts w:ascii="Arial" w:hAnsi="Arial" w:cs="Arial"/>
          <w:b/>
        </w:rPr>
        <w:t>BỘ TRƯỞNG BỘ Y TẾ</w:t>
      </w:r>
    </w:p>
    <w:p w14:paraId="526692BD" w14:textId="77777777" w:rsidR="00C4568E" w:rsidRPr="005F60DF" w:rsidRDefault="00C4568E" w:rsidP="005F60DF">
      <w:pPr>
        <w:spacing w:before="120" w:after="0" w:line="240" w:lineRule="auto"/>
        <w:rPr>
          <w:rFonts w:ascii="Arial" w:hAnsi="Arial" w:cs="Arial"/>
          <w:i/>
          <w:sz w:val="20"/>
        </w:rPr>
      </w:pPr>
      <w:r w:rsidRPr="005F60DF">
        <w:rPr>
          <w:rFonts w:ascii="Arial" w:hAnsi="Arial" w:cs="Arial"/>
          <w:i/>
          <w:sz w:val="20"/>
        </w:rPr>
        <w:t>Căn cứ Nghị định số 95/2022/NĐ-CP ngày 15 tháng 11 năm 2022 của Chính phủ quy định chức năng, nhiệm vụ, quyền hạn và cơ cấu tổ chức của Bộ Y tế;</w:t>
      </w:r>
    </w:p>
    <w:p w14:paraId="44184E1A" w14:textId="77777777" w:rsidR="00C4568E" w:rsidRPr="005F60DF" w:rsidRDefault="00C4568E" w:rsidP="005F60DF">
      <w:pPr>
        <w:spacing w:before="120" w:after="0" w:line="240" w:lineRule="auto"/>
        <w:rPr>
          <w:rFonts w:ascii="Arial" w:hAnsi="Arial" w:cs="Arial"/>
          <w:i/>
          <w:sz w:val="20"/>
        </w:rPr>
      </w:pPr>
      <w:r w:rsidRPr="005F60DF">
        <w:rPr>
          <w:rFonts w:ascii="Arial" w:hAnsi="Arial" w:cs="Arial"/>
          <w:i/>
          <w:sz w:val="20"/>
        </w:rPr>
        <w:t>Theo đề nghị của Vụ trưởng Vụ Sức khỏe Bà mẹ - Trẻ em- Bộ Y tế.</w:t>
      </w:r>
    </w:p>
    <w:p w14:paraId="7379156E" w14:textId="77777777" w:rsidR="00C4568E" w:rsidRPr="005F60DF" w:rsidRDefault="00C4568E" w:rsidP="005F60DF">
      <w:pPr>
        <w:spacing w:before="120" w:after="0" w:line="240" w:lineRule="auto"/>
        <w:jc w:val="center"/>
        <w:rPr>
          <w:rFonts w:ascii="Arial" w:hAnsi="Arial" w:cs="Arial"/>
          <w:b/>
        </w:rPr>
      </w:pPr>
      <w:r w:rsidRPr="005F60DF">
        <w:rPr>
          <w:rFonts w:ascii="Arial" w:hAnsi="Arial" w:cs="Arial"/>
          <w:b/>
        </w:rPr>
        <w:t>QUYẾT ĐỊNH:</w:t>
      </w:r>
    </w:p>
    <w:p w14:paraId="073822F0" w14:textId="77777777" w:rsidR="00C4568E" w:rsidRPr="005F60DF" w:rsidRDefault="00C4568E" w:rsidP="005F60DF">
      <w:pPr>
        <w:spacing w:before="120" w:after="0" w:line="240" w:lineRule="auto"/>
        <w:rPr>
          <w:rFonts w:ascii="Arial" w:hAnsi="Arial" w:cs="Arial"/>
          <w:sz w:val="20"/>
        </w:rPr>
      </w:pPr>
      <w:r w:rsidRPr="005F60DF">
        <w:rPr>
          <w:rFonts w:ascii="Arial" w:hAnsi="Arial" w:cs="Arial"/>
          <w:b/>
          <w:sz w:val="20"/>
        </w:rPr>
        <w:t>Điều 1.</w:t>
      </w:r>
      <w:r w:rsidRPr="005F60DF">
        <w:rPr>
          <w:rFonts w:ascii="Arial" w:hAnsi="Arial" w:cs="Arial"/>
          <w:sz w:val="20"/>
        </w:rPr>
        <w:t xml:space="preserve"> Ban hành kèm theo Quyết định này tài liệu “Hướng dẫn chuyên môn về chăm sóc phát triển trẻ toàn diện trong 5 năm đầu dời”.</w:t>
      </w:r>
    </w:p>
    <w:p w14:paraId="0FA0FBFA" w14:textId="77777777" w:rsidR="00C4568E" w:rsidRPr="005F60DF" w:rsidRDefault="00C4568E" w:rsidP="005F60DF">
      <w:pPr>
        <w:spacing w:before="120" w:after="0" w:line="240" w:lineRule="auto"/>
        <w:rPr>
          <w:rFonts w:ascii="Arial" w:hAnsi="Arial" w:cs="Arial"/>
          <w:sz w:val="20"/>
        </w:rPr>
      </w:pPr>
      <w:r w:rsidRPr="005F60DF">
        <w:rPr>
          <w:rFonts w:ascii="Arial" w:hAnsi="Arial" w:cs="Arial"/>
          <w:b/>
          <w:sz w:val="20"/>
        </w:rPr>
        <w:t>Điều 2.</w:t>
      </w:r>
      <w:r w:rsidRPr="005F60DF">
        <w:rPr>
          <w:rFonts w:ascii="Arial" w:hAnsi="Arial" w:cs="Arial"/>
          <w:sz w:val="20"/>
        </w:rPr>
        <w:t xml:space="preserve"> Tài liệu “Hướng dẫn chuyên môn về chăm sóc phát triển trẻ toàn diện trong 5 năm đầu đời” áp dụng cho tất cả các cơ sở khám, chữa bệnh có chuyên ngành nhi khoa và các đơn vị tư vấn sức khoẻ và dinh dưỡng Nhà nước và tư nhân trên cả nước.</w:t>
      </w:r>
    </w:p>
    <w:p w14:paraId="2DEF4E6F" w14:textId="77777777" w:rsidR="00C4568E" w:rsidRPr="005F60DF" w:rsidRDefault="00C4568E" w:rsidP="005F60DF">
      <w:pPr>
        <w:spacing w:before="120" w:after="0" w:line="240" w:lineRule="auto"/>
        <w:rPr>
          <w:rFonts w:ascii="Arial" w:hAnsi="Arial" w:cs="Arial"/>
          <w:sz w:val="20"/>
        </w:rPr>
      </w:pPr>
      <w:r w:rsidRPr="005F60DF">
        <w:rPr>
          <w:rFonts w:ascii="Arial" w:hAnsi="Arial" w:cs="Arial"/>
          <w:b/>
          <w:sz w:val="20"/>
        </w:rPr>
        <w:t>Điều 3.</w:t>
      </w:r>
      <w:r w:rsidRPr="005F60DF">
        <w:rPr>
          <w:rFonts w:ascii="Arial" w:hAnsi="Arial" w:cs="Arial"/>
          <w:sz w:val="20"/>
        </w:rPr>
        <w:t xml:space="preserve"> Quyết định này có hiệu lực kể từ ngày ký, ban hành.</w:t>
      </w:r>
    </w:p>
    <w:p w14:paraId="50A0BD08" w14:textId="77777777" w:rsidR="00C4568E" w:rsidRPr="005F60DF" w:rsidRDefault="00C4568E" w:rsidP="005F60DF">
      <w:pPr>
        <w:spacing w:before="120" w:after="0" w:line="240" w:lineRule="auto"/>
        <w:rPr>
          <w:rFonts w:ascii="Arial" w:hAnsi="Arial" w:cs="Arial"/>
          <w:sz w:val="20"/>
        </w:rPr>
      </w:pPr>
      <w:r w:rsidRPr="005F60DF">
        <w:rPr>
          <w:rFonts w:ascii="Arial" w:hAnsi="Arial" w:cs="Arial"/>
          <w:b/>
          <w:sz w:val="20"/>
        </w:rPr>
        <w:t>Điều 4.</w:t>
      </w:r>
      <w:r w:rsidRPr="005F60DF">
        <w:rPr>
          <w:rFonts w:ascii="Arial" w:hAnsi="Arial" w:cs="Arial"/>
          <w:sz w:val="20"/>
        </w:rPr>
        <w:t xml:space="preserve"> Các Ông/Bả: Vụ trường Vụ Sức khỏe Bà mẹ - Trẻ em, Chánh Văn phòng Bộ; các Vụ trưởng, Cục trưởng của Bộ Y tế; Giám đốc Sở Y tế các tỉnh, thành phố trực thuộc Trung ương; Thủ trưởng các đơn vị liên quan chịu trách nhiệm thi hành Quyết định này./.</w:t>
      </w:r>
    </w:p>
    <w:p w14:paraId="4180CB66" w14:textId="77777777" w:rsidR="00C4568E" w:rsidRPr="005F60DF" w:rsidRDefault="00C4568E" w:rsidP="005F60DF">
      <w:pPr>
        <w:spacing w:before="120" w:after="0" w:line="240" w:lineRule="auto"/>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14"/>
        <w:gridCol w:w="4326"/>
      </w:tblGrid>
      <w:tr w:rsidR="00C4568E" w:rsidRPr="005F60DF" w14:paraId="25418AEF" w14:textId="77777777">
        <w:tc>
          <w:tcPr>
            <w:tcW w:w="4428" w:type="dxa"/>
          </w:tcPr>
          <w:p w14:paraId="0507ECB0" w14:textId="77777777" w:rsidR="00C4568E" w:rsidRPr="005F60DF" w:rsidRDefault="00C4568E" w:rsidP="005F60DF">
            <w:pPr>
              <w:spacing w:before="120" w:after="0" w:line="240" w:lineRule="auto"/>
              <w:rPr>
                <w:rFonts w:ascii="Arial" w:hAnsi="Arial" w:cs="Arial"/>
                <w:sz w:val="20"/>
                <w:szCs w:val="20"/>
              </w:rPr>
            </w:pPr>
            <w:r w:rsidRPr="005F60DF">
              <w:rPr>
                <w:rFonts w:ascii="Arial" w:hAnsi="Arial" w:cs="Arial"/>
                <w:b/>
                <w:i/>
                <w:sz w:val="20"/>
                <w:szCs w:val="20"/>
              </w:rPr>
              <w:br/>
              <w:t>Nơi nhận:</w:t>
            </w:r>
            <w:r w:rsidRPr="005F60DF">
              <w:rPr>
                <w:rFonts w:ascii="Arial" w:hAnsi="Arial" w:cs="Arial"/>
                <w:b/>
                <w:i/>
                <w:sz w:val="20"/>
                <w:szCs w:val="20"/>
              </w:rPr>
              <w:br/>
            </w:r>
            <w:r w:rsidRPr="005F60DF">
              <w:rPr>
                <w:rFonts w:ascii="Arial" w:hAnsi="Arial" w:cs="Arial"/>
                <w:sz w:val="16"/>
              </w:rPr>
              <w:t>- Như Điều 4;</w:t>
            </w:r>
            <w:r w:rsidRPr="005F60DF">
              <w:rPr>
                <w:rFonts w:ascii="Arial" w:hAnsi="Arial" w:cs="Arial"/>
                <w:sz w:val="16"/>
              </w:rPr>
              <w:br/>
              <w:t>- Bộ trưởng (để báo cáo);</w:t>
            </w:r>
            <w:r w:rsidRPr="005F60DF">
              <w:rPr>
                <w:rFonts w:ascii="Arial" w:hAnsi="Arial" w:cs="Arial"/>
                <w:sz w:val="16"/>
              </w:rPr>
              <w:br/>
              <w:t>- Các Thứ trưởng (đề biết);</w:t>
            </w:r>
            <w:r w:rsidRPr="005F60DF">
              <w:rPr>
                <w:rFonts w:ascii="Arial" w:hAnsi="Arial" w:cs="Arial"/>
                <w:sz w:val="16"/>
              </w:rPr>
              <w:br/>
              <w:t>- Cực Trẻ em - Bộ LĐTB-XH;</w:t>
            </w:r>
            <w:r w:rsidRPr="005F60DF">
              <w:rPr>
                <w:rFonts w:ascii="Arial" w:hAnsi="Arial" w:cs="Arial"/>
                <w:sz w:val="16"/>
              </w:rPr>
              <w:br/>
              <w:t>- Cổng Thông tin điện tử Bộ Y tế;</w:t>
            </w:r>
            <w:r w:rsidRPr="005F60DF">
              <w:rPr>
                <w:rFonts w:ascii="Arial" w:hAnsi="Arial" w:cs="Arial"/>
                <w:sz w:val="16"/>
              </w:rPr>
              <w:br/>
              <w:t>- Lưu; VT, BM-TE.</w:t>
            </w:r>
          </w:p>
        </w:tc>
        <w:tc>
          <w:tcPr>
            <w:tcW w:w="4428" w:type="dxa"/>
          </w:tcPr>
          <w:p w14:paraId="1C0FCD3E" w14:textId="77777777" w:rsidR="00C4568E" w:rsidRPr="005F60DF" w:rsidRDefault="00C4568E" w:rsidP="005F60DF">
            <w:pPr>
              <w:spacing w:before="120" w:after="0" w:line="240" w:lineRule="auto"/>
              <w:jc w:val="center"/>
              <w:rPr>
                <w:rFonts w:ascii="Arial" w:hAnsi="Arial" w:cs="Arial"/>
                <w:b/>
                <w:sz w:val="20"/>
                <w:szCs w:val="20"/>
              </w:rPr>
            </w:pPr>
            <w:r w:rsidRPr="005F60DF">
              <w:rPr>
                <w:rFonts w:ascii="Arial" w:hAnsi="Arial" w:cs="Arial"/>
                <w:b/>
                <w:sz w:val="20"/>
                <w:szCs w:val="20"/>
              </w:rPr>
              <w:t>KT. BỘ TRƯỞNG</w:t>
            </w:r>
            <w:r w:rsidRPr="005F60DF">
              <w:rPr>
                <w:rFonts w:ascii="Arial" w:hAnsi="Arial" w:cs="Arial"/>
                <w:b/>
                <w:sz w:val="20"/>
                <w:szCs w:val="20"/>
              </w:rPr>
              <w:br/>
              <w:t>THỨ TRƯỞNG</w:t>
            </w:r>
            <w:r w:rsidRPr="005F60DF">
              <w:rPr>
                <w:rFonts w:ascii="Arial" w:hAnsi="Arial" w:cs="Arial"/>
                <w:b/>
                <w:sz w:val="20"/>
                <w:szCs w:val="20"/>
              </w:rPr>
              <w:br/>
            </w:r>
            <w:r w:rsidRPr="005F60DF">
              <w:rPr>
                <w:rFonts w:ascii="Arial" w:hAnsi="Arial" w:cs="Arial"/>
                <w:b/>
                <w:sz w:val="20"/>
                <w:szCs w:val="20"/>
              </w:rPr>
              <w:br/>
            </w:r>
            <w:r w:rsidRPr="005F60DF">
              <w:rPr>
                <w:rFonts w:ascii="Arial" w:hAnsi="Arial" w:cs="Arial"/>
                <w:b/>
                <w:sz w:val="20"/>
                <w:szCs w:val="20"/>
              </w:rPr>
              <w:br/>
            </w:r>
            <w:r w:rsidRPr="005F60DF">
              <w:rPr>
                <w:rFonts w:ascii="Arial" w:hAnsi="Arial" w:cs="Arial"/>
                <w:b/>
                <w:sz w:val="20"/>
                <w:szCs w:val="20"/>
              </w:rPr>
              <w:br/>
            </w:r>
            <w:r w:rsidRPr="005F60DF">
              <w:rPr>
                <w:rFonts w:ascii="Arial" w:hAnsi="Arial" w:cs="Arial"/>
                <w:b/>
                <w:sz w:val="20"/>
                <w:szCs w:val="20"/>
              </w:rPr>
              <w:br/>
              <w:t>Trần Văn Thuấn</w:t>
            </w:r>
          </w:p>
        </w:tc>
      </w:tr>
    </w:tbl>
    <w:p w14:paraId="5E7BAA45" w14:textId="77777777" w:rsidR="00C4568E" w:rsidRPr="005F60DF" w:rsidRDefault="00C4568E" w:rsidP="005F60DF">
      <w:pPr>
        <w:widowControl w:val="0"/>
        <w:autoSpaceDE w:val="0"/>
        <w:autoSpaceDN w:val="0"/>
        <w:adjustRightInd w:val="0"/>
        <w:spacing w:before="120" w:after="0" w:line="240" w:lineRule="auto"/>
        <w:jc w:val="center"/>
        <w:rPr>
          <w:rFonts w:ascii="Arial" w:hAnsi="Arial" w:cs="Arial"/>
          <w:b/>
          <w:sz w:val="24"/>
          <w:szCs w:val="30"/>
        </w:rPr>
      </w:pPr>
    </w:p>
    <w:p w14:paraId="494002C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4"/>
          <w:szCs w:val="30"/>
        </w:rPr>
      </w:pPr>
      <w:r w:rsidRPr="005F60DF">
        <w:rPr>
          <w:rFonts w:ascii="Arial" w:hAnsi="Arial" w:cs="Arial"/>
          <w:b/>
          <w:sz w:val="24"/>
          <w:szCs w:val="30"/>
        </w:rPr>
        <w:t>BỘ Y TẾ</w:t>
      </w:r>
    </w:p>
    <w:p w14:paraId="37B7E48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38"/>
        </w:rPr>
      </w:pPr>
    </w:p>
    <w:p w14:paraId="24C73DD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38"/>
        </w:rPr>
      </w:pPr>
      <w:r w:rsidRPr="005F60DF">
        <w:rPr>
          <w:rFonts w:ascii="Arial" w:hAnsi="Arial" w:cs="Arial"/>
          <w:b/>
          <w:sz w:val="20"/>
          <w:szCs w:val="38"/>
        </w:rPr>
        <w:t>TÀI LIỆU</w:t>
      </w:r>
    </w:p>
    <w:p w14:paraId="0A9CA51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38"/>
        </w:rPr>
      </w:pPr>
      <w:r w:rsidRPr="005F60DF">
        <w:rPr>
          <w:rFonts w:ascii="Arial" w:hAnsi="Arial" w:cs="Arial"/>
          <w:b/>
          <w:sz w:val="20"/>
          <w:szCs w:val="38"/>
        </w:rPr>
        <w:t xml:space="preserve">HƯỚNG DẪN CHUYÊN MÔN VỀ </w:t>
      </w:r>
    </w:p>
    <w:p w14:paraId="3677505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38"/>
        </w:rPr>
      </w:pPr>
      <w:r w:rsidRPr="005F60DF">
        <w:rPr>
          <w:rFonts w:ascii="Arial" w:hAnsi="Arial" w:cs="Arial"/>
          <w:b/>
          <w:sz w:val="20"/>
          <w:szCs w:val="38"/>
        </w:rPr>
        <w:t>CHĂM SÓC PHÁT TRIỂN TRẺ TOÀN DIỆN</w:t>
      </w:r>
    </w:p>
    <w:p w14:paraId="1A519DF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38"/>
        </w:rPr>
      </w:pPr>
      <w:r w:rsidRPr="005F60DF">
        <w:rPr>
          <w:rFonts w:ascii="Arial" w:hAnsi="Arial" w:cs="Arial"/>
          <w:b/>
          <w:sz w:val="20"/>
          <w:szCs w:val="38"/>
        </w:rPr>
        <w:t>TRONG 5 NĂM ĐẦU ĐỜI</w:t>
      </w:r>
    </w:p>
    <w:p w14:paraId="482561A6"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i/>
          <w:sz w:val="20"/>
          <w:szCs w:val="26"/>
        </w:rPr>
      </w:pPr>
      <w:r w:rsidRPr="005F60DF">
        <w:rPr>
          <w:rFonts w:ascii="Arial" w:hAnsi="Arial" w:cs="Arial"/>
          <w:i/>
          <w:sz w:val="20"/>
          <w:szCs w:val="26"/>
        </w:rPr>
        <w:t>(Ban hành kèm theo Quyết định số: 40/QĐ-BYT ngày 06 tháng 01 năm 2023)</w:t>
      </w:r>
    </w:p>
    <w:p w14:paraId="5D1FE62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1"/>
        </w:rPr>
      </w:pPr>
    </w:p>
    <w:p w14:paraId="2BCC957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6"/>
        </w:rPr>
      </w:pPr>
      <w:r w:rsidRPr="005F60DF">
        <w:rPr>
          <w:rFonts w:ascii="Arial" w:hAnsi="Arial" w:cs="Arial"/>
          <w:b/>
          <w:sz w:val="20"/>
          <w:szCs w:val="26"/>
        </w:rPr>
        <w:t>MỤC LỤC</w:t>
      </w:r>
    </w:p>
    <w:p w14:paraId="628F04B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DANH MỤC CÁC TỪ VIẾT TẮT</w:t>
      </w:r>
    </w:p>
    <w:p w14:paraId="23B5D94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lastRenderedPageBreak/>
        <w:t>MỞ ĐẦU</w:t>
      </w:r>
    </w:p>
    <w:p w14:paraId="125DFE2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CHƯƠNG 1. ĐẠI CƯƠNG VỀ PHÁT TRIỂN TRẺ TOÀN DIỆN</w:t>
      </w:r>
    </w:p>
    <w:p w14:paraId="3AEB9A7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 xml:space="preserve">CHƯƠNG 2. HƯỚNG DẪN TRIỂN KHAI KHÁM VÀ TƯ VẤN PHÁT TRIỂN TRẺ TOÀN DIỆN </w:t>
      </w:r>
    </w:p>
    <w:p w14:paraId="7B92D7C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1. Triển khai tại trạm y tế xã/phường/thị trấn, khoa khám bệnh thuộc Trung tâm Y tế quận/huyện và bệnh viện các tuyến</w:t>
      </w:r>
    </w:p>
    <w:p w14:paraId="4B6D88E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2. Triển khai tại các điểm tiêm chủng, đơn vị tư vấn dinh dưỡng và sức khỏe tại tuyến tỉnh và trung ương</w:t>
      </w:r>
    </w:p>
    <w:p w14:paraId="4429A6A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PHỤ LỤC 1: KHÁM VÀ TƯ VẤN PHÁT TRIỂN TRẺ TOÀN DIỆN</w:t>
      </w:r>
    </w:p>
    <w:p w14:paraId="0CEB89B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PHỤ LỤC 2: THẺ TƯ VẤN - GỢI Ý TƯƠNG TÁC SỚM THEO ĐỘ TUỔI CỦA TRẺ</w:t>
      </w:r>
    </w:p>
    <w:p w14:paraId="430E458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PHỤ LỤC 3: THẺ TƯ VẤN - GIA ĐÌNH GẶP KHÓ KHĂN TRONG CHĂM SÓC</w:t>
      </w:r>
    </w:p>
    <w:p w14:paraId="158D6FE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PHỤ LỤC 4: KHÁM VÀ TƯ VẤN PHÁT TRIỂN TRẺ TOÀN DIỆN</w:t>
      </w:r>
    </w:p>
    <w:p w14:paraId="6E09FAE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PHỤ LỤC 5: NGUỒN THÔNG TIN VỀ PHÁT TRIỂN TRẺ TOÀN DIỆN MIỄN PHÍ - CÁN BỘ Y TẾ TƯ VẤN CHA MẸ THAM KHẢO VÀ TỰ HỌC</w:t>
      </w:r>
    </w:p>
    <w:p w14:paraId="0FEB6CE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4"/>
        </w:rPr>
        <w:t>TÀI LIỆU THAM KHẢO</w:t>
      </w:r>
    </w:p>
    <w:p w14:paraId="55BD8C7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1"/>
        </w:rPr>
      </w:pPr>
    </w:p>
    <w:p w14:paraId="63C3AEE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6"/>
        </w:rPr>
      </w:pPr>
      <w:r w:rsidRPr="005F60DF">
        <w:rPr>
          <w:rFonts w:ascii="Arial" w:hAnsi="Arial" w:cs="Arial"/>
          <w:b/>
          <w:sz w:val="20"/>
          <w:szCs w:val="26"/>
        </w:rPr>
        <w:t>DANH MỤC CÁC TỪ VIẾT TẮT</w:t>
      </w:r>
    </w:p>
    <w:tbl>
      <w:tblPr>
        <w:tblW w:w="5000" w:type="pct"/>
        <w:tblCellMar>
          <w:left w:w="0" w:type="dxa"/>
          <w:right w:w="0" w:type="dxa"/>
        </w:tblCellMar>
        <w:tblLook w:val="0000" w:firstRow="0" w:lastRow="0" w:firstColumn="0" w:lastColumn="0" w:noHBand="0" w:noVBand="0"/>
      </w:tblPr>
      <w:tblGrid>
        <w:gridCol w:w="1387"/>
        <w:gridCol w:w="3731"/>
        <w:gridCol w:w="3522"/>
      </w:tblGrid>
      <w:tr w:rsidR="007F6F1E" w:rsidRPr="005F60DF" w14:paraId="4C88E4A1" w14:textId="77777777">
        <w:tblPrEx>
          <w:tblCellMar>
            <w:top w:w="0" w:type="dxa"/>
            <w:left w:w="0" w:type="dxa"/>
            <w:bottom w:w="0" w:type="dxa"/>
            <w:right w:w="0" w:type="dxa"/>
          </w:tblCellMar>
        </w:tblPrEx>
        <w:tc>
          <w:tcPr>
            <w:tcW w:w="802" w:type="pct"/>
            <w:tcBorders>
              <w:top w:val="nil"/>
              <w:left w:val="nil"/>
              <w:bottom w:val="nil"/>
              <w:right w:val="nil"/>
            </w:tcBorders>
            <w:vAlign w:val="center"/>
          </w:tcPr>
          <w:p w14:paraId="651A2B7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Từ viết tắt</w:t>
            </w:r>
          </w:p>
        </w:tc>
        <w:tc>
          <w:tcPr>
            <w:tcW w:w="2159" w:type="pct"/>
            <w:tcBorders>
              <w:top w:val="nil"/>
              <w:left w:val="nil"/>
              <w:bottom w:val="nil"/>
              <w:right w:val="nil"/>
            </w:tcBorders>
            <w:vAlign w:val="center"/>
          </w:tcPr>
          <w:p w14:paraId="3803242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Tiếng Anh</w:t>
            </w:r>
          </w:p>
        </w:tc>
        <w:tc>
          <w:tcPr>
            <w:tcW w:w="2038" w:type="pct"/>
            <w:tcBorders>
              <w:top w:val="nil"/>
              <w:left w:val="nil"/>
              <w:bottom w:val="nil"/>
              <w:right w:val="nil"/>
            </w:tcBorders>
            <w:vAlign w:val="center"/>
          </w:tcPr>
          <w:p w14:paraId="6B8E48B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Tiếng Việt</w:t>
            </w:r>
          </w:p>
        </w:tc>
      </w:tr>
      <w:tr w:rsidR="007F6F1E" w:rsidRPr="005F60DF" w14:paraId="0C0261B2" w14:textId="77777777">
        <w:tblPrEx>
          <w:tblCellMar>
            <w:top w:w="0" w:type="dxa"/>
            <w:left w:w="0" w:type="dxa"/>
            <w:bottom w:w="0" w:type="dxa"/>
            <w:right w:w="0" w:type="dxa"/>
          </w:tblCellMar>
        </w:tblPrEx>
        <w:tc>
          <w:tcPr>
            <w:tcW w:w="802" w:type="pct"/>
            <w:tcBorders>
              <w:top w:val="nil"/>
              <w:left w:val="nil"/>
              <w:bottom w:val="nil"/>
              <w:right w:val="nil"/>
            </w:tcBorders>
            <w:vAlign w:val="center"/>
          </w:tcPr>
          <w:p w14:paraId="3AB7E56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BYT</w:t>
            </w:r>
          </w:p>
        </w:tc>
        <w:tc>
          <w:tcPr>
            <w:tcW w:w="2159" w:type="pct"/>
            <w:tcBorders>
              <w:top w:val="nil"/>
              <w:left w:val="nil"/>
              <w:bottom w:val="nil"/>
              <w:right w:val="nil"/>
            </w:tcBorders>
            <w:vAlign w:val="center"/>
          </w:tcPr>
          <w:p w14:paraId="3BE8965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Ministry of Health Vietnam</w:t>
            </w:r>
          </w:p>
        </w:tc>
        <w:tc>
          <w:tcPr>
            <w:tcW w:w="2038" w:type="pct"/>
            <w:tcBorders>
              <w:top w:val="nil"/>
              <w:left w:val="nil"/>
              <w:bottom w:val="nil"/>
              <w:right w:val="nil"/>
            </w:tcBorders>
            <w:vAlign w:val="center"/>
          </w:tcPr>
          <w:p w14:paraId="64DCF72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Bộ Y tế</w:t>
            </w:r>
          </w:p>
        </w:tc>
      </w:tr>
      <w:tr w:rsidR="007F6F1E" w:rsidRPr="005F60DF" w14:paraId="508C129D" w14:textId="77777777">
        <w:tblPrEx>
          <w:tblCellMar>
            <w:top w:w="0" w:type="dxa"/>
            <w:left w:w="0" w:type="dxa"/>
            <w:bottom w:w="0" w:type="dxa"/>
            <w:right w:w="0" w:type="dxa"/>
          </w:tblCellMar>
        </w:tblPrEx>
        <w:tc>
          <w:tcPr>
            <w:tcW w:w="802" w:type="pct"/>
            <w:tcBorders>
              <w:top w:val="nil"/>
              <w:left w:val="nil"/>
              <w:bottom w:val="nil"/>
              <w:right w:val="nil"/>
            </w:tcBorders>
            <w:vAlign w:val="center"/>
          </w:tcPr>
          <w:p w14:paraId="526AAAE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CBYT</w:t>
            </w:r>
          </w:p>
        </w:tc>
        <w:tc>
          <w:tcPr>
            <w:tcW w:w="2159" w:type="pct"/>
            <w:tcBorders>
              <w:top w:val="nil"/>
              <w:left w:val="nil"/>
              <w:bottom w:val="nil"/>
              <w:right w:val="nil"/>
            </w:tcBorders>
            <w:vAlign w:val="center"/>
          </w:tcPr>
          <w:p w14:paraId="612C27F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Health Workers</w:t>
            </w:r>
          </w:p>
        </w:tc>
        <w:tc>
          <w:tcPr>
            <w:tcW w:w="2038" w:type="pct"/>
            <w:tcBorders>
              <w:top w:val="nil"/>
              <w:left w:val="nil"/>
              <w:bottom w:val="nil"/>
              <w:right w:val="nil"/>
            </w:tcBorders>
            <w:vAlign w:val="center"/>
          </w:tcPr>
          <w:p w14:paraId="76059E0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Cán bộ y tế</w:t>
            </w:r>
          </w:p>
        </w:tc>
      </w:tr>
      <w:tr w:rsidR="007F6F1E" w:rsidRPr="005F60DF" w14:paraId="4C717749" w14:textId="77777777">
        <w:tblPrEx>
          <w:tblCellMar>
            <w:top w:w="0" w:type="dxa"/>
            <w:left w:w="0" w:type="dxa"/>
            <w:bottom w:w="0" w:type="dxa"/>
            <w:right w:w="0" w:type="dxa"/>
          </w:tblCellMar>
        </w:tblPrEx>
        <w:tc>
          <w:tcPr>
            <w:tcW w:w="802" w:type="pct"/>
            <w:tcBorders>
              <w:top w:val="nil"/>
              <w:left w:val="nil"/>
              <w:bottom w:val="nil"/>
              <w:right w:val="nil"/>
            </w:tcBorders>
            <w:vAlign w:val="center"/>
          </w:tcPr>
          <w:p w14:paraId="28B2E0F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CDC</w:t>
            </w:r>
          </w:p>
        </w:tc>
        <w:tc>
          <w:tcPr>
            <w:tcW w:w="2159" w:type="pct"/>
            <w:tcBorders>
              <w:top w:val="nil"/>
              <w:left w:val="nil"/>
              <w:bottom w:val="nil"/>
              <w:right w:val="nil"/>
            </w:tcBorders>
            <w:vAlign w:val="center"/>
          </w:tcPr>
          <w:p w14:paraId="716DF61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Centre for Disease Control</w:t>
            </w:r>
          </w:p>
        </w:tc>
        <w:tc>
          <w:tcPr>
            <w:tcW w:w="2038" w:type="pct"/>
            <w:tcBorders>
              <w:top w:val="nil"/>
              <w:left w:val="nil"/>
              <w:bottom w:val="nil"/>
              <w:right w:val="nil"/>
            </w:tcBorders>
            <w:vAlign w:val="center"/>
          </w:tcPr>
          <w:p w14:paraId="2287BD2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Trung tâm Kiểm soát Bệnh tật</w:t>
            </w:r>
          </w:p>
        </w:tc>
      </w:tr>
      <w:tr w:rsidR="007F6F1E" w:rsidRPr="005F60DF" w14:paraId="09A43F4E" w14:textId="77777777">
        <w:tblPrEx>
          <w:tblCellMar>
            <w:top w:w="0" w:type="dxa"/>
            <w:left w:w="0" w:type="dxa"/>
            <w:bottom w:w="0" w:type="dxa"/>
            <w:right w:w="0" w:type="dxa"/>
          </w:tblCellMar>
        </w:tblPrEx>
        <w:tc>
          <w:tcPr>
            <w:tcW w:w="802" w:type="pct"/>
            <w:tcBorders>
              <w:top w:val="nil"/>
              <w:left w:val="nil"/>
              <w:bottom w:val="nil"/>
              <w:right w:val="nil"/>
            </w:tcBorders>
            <w:vAlign w:val="center"/>
          </w:tcPr>
          <w:p w14:paraId="37FA02B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CSYT</w:t>
            </w:r>
          </w:p>
        </w:tc>
        <w:tc>
          <w:tcPr>
            <w:tcW w:w="2159" w:type="pct"/>
            <w:tcBorders>
              <w:top w:val="nil"/>
              <w:left w:val="nil"/>
              <w:bottom w:val="nil"/>
              <w:right w:val="nil"/>
            </w:tcBorders>
            <w:vAlign w:val="center"/>
          </w:tcPr>
          <w:p w14:paraId="0D47D0A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Health facilities</w:t>
            </w:r>
          </w:p>
        </w:tc>
        <w:tc>
          <w:tcPr>
            <w:tcW w:w="2038" w:type="pct"/>
            <w:tcBorders>
              <w:top w:val="nil"/>
              <w:left w:val="nil"/>
              <w:bottom w:val="nil"/>
              <w:right w:val="nil"/>
            </w:tcBorders>
            <w:vAlign w:val="center"/>
          </w:tcPr>
          <w:p w14:paraId="171B33F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Cơ sở y tế</w:t>
            </w:r>
          </w:p>
        </w:tc>
      </w:tr>
      <w:tr w:rsidR="007F6F1E" w:rsidRPr="005F60DF" w14:paraId="3FF83D84" w14:textId="77777777">
        <w:tblPrEx>
          <w:tblCellMar>
            <w:top w:w="0" w:type="dxa"/>
            <w:left w:w="0" w:type="dxa"/>
            <w:bottom w:w="0" w:type="dxa"/>
            <w:right w:w="0" w:type="dxa"/>
          </w:tblCellMar>
        </w:tblPrEx>
        <w:tc>
          <w:tcPr>
            <w:tcW w:w="802" w:type="pct"/>
            <w:tcBorders>
              <w:top w:val="nil"/>
              <w:left w:val="nil"/>
              <w:bottom w:val="nil"/>
              <w:right w:val="nil"/>
            </w:tcBorders>
            <w:vAlign w:val="center"/>
          </w:tcPr>
          <w:p w14:paraId="7D1D40E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ECD</w:t>
            </w:r>
          </w:p>
        </w:tc>
        <w:tc>
          <w:tcPr>
            <w:tcW w:w="2159" w:type="pct"/>
            <w:tcBorders>
              <w:top w:val="nil"/>
              <w:left w:val="nil"/>
              <w:bottom w:val="nil"/>
              <w:right w:val="nil"/>
            </w:tcBorders>
            <w:vAlign w:val="center"/>
          </w:tcPr>
          <w:p w14:paraId="664F557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Early Childhood Development</w:t>
            </w:r>
          </w:p>
        </w:tc>
        <w:tc>
          <w:tcPr>
            <w:tcW w:w="2038" w:type="pct"/>
            <w:tcBorders>
              <w:top w:val="nil"/>
              <w:left w:val="nil"/>
              <w:bottom w:val="nil"/>
              <w:right w:val="nil"/>
            </w:tcBorders>
            <w:vAlign w:val="center"/>
          </w:tcPr>
          <w:p w14:paraId="0C8E08E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Phát triển sớm ở trẻ em</w:t>
            </w:r>
          </w:p>
        </w:tc>
      </w:tr>
      <w:tr w:rsidR="007F6F1E" w:rsidRPr="005F60DF" w14:paraId="7CC11272" w14:textId="77777777">
        <w:tblPrEx>
          <w:tblCellMar>
            <w:top w:w="0" w:type="dxa"/>
            <w:left w:w="0" w:type="dxa"/>
            <w:bottom w:w="0" w:type="dxa"/>
            <w:right w:w="0" w:type="dxa"/>
          </w:tblCellMar>
        </w:tblPrEx>
        <w:tc>
          <w:tcPr>
            <w:tcW w:w="802" w:type="pct"/>
            <w:tcBorders>
              <w:top w:val="nil"/>
              <w:left w:val="nil"/>
              <w:bottom w:val="nil"/>
              <w:right w:val="nil"/>
            </w:tcBorders>
            <w:vAlign w:val="center"/>
          </w:tcPr>
          <w:p w14:paraId="315CC24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RTCCD</w:t>
            </w:r>
          </w:p>
        </w:tc>
        <w:tc>
          <w:tcPr>
            <w:tcW w:w="2159" w:type="pct"/>
            <w:tcBorders>
              <w:top w:val="nil"/>
              <w:left w:val="nil"/>
              <w:bottom w:val="nil"/>
              <w:right w:val="nil"/>
            </w:tcBorders>
            <w:vAlign w:val="center"/>
          </w:tcPr>
          <w:p w14:paraId="4E94EE2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Research and Training Centre for Community Development</w:t>
            </w:r>
          </w:p>
        </w:tc>
        <w:tc>
          <w:tcPr>
            <w:tcW w:w="2038" w:type="pct"/>
            <w:tcBorders>
              <w:top w:val="nil"/>
              <w:left w:val="nil"/>
              <w:bottom w:val="nil"/>
              <w:right w:val="nil"/>
            </w:tcBorders>
            <w:vAlign w:val="center"/>
          </w:tcPr>
          <w:p w14:paraId="42817DB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Trung tâm Nghiên cứu và Đào tạo Phát triển Cộng đồng</w:t>
            </w:r>
          </w:p>
        </w:tc>
      </w:tr>
      <w:tr w:rsidR="007F6F1E" w:rsidRPr="005F60DF" w14:paraId="72ECDDB6" w14:textId="77777777">
        <w:tblPrEx>
          <w:tblCellMar>
            <w:top w:w="0" w:type="dxa"/>
            <w:left w:w="0" w:type="dxa"/>
            <w:bottom w:w="0" w:type="dxa"/>
            <w:right w:w="0" w:type="dxa"/>
          </w:tblCellMar>
        </w:tblPrEx>
        <w:tc>
          <w:tcPr>
            <w:tcW w:w="802" w:type="pct"/>
            <w:tcBorders>
              <w:top w:val="nil"/>
              <w:left w:val="nil"/>
              <w:bottom w:val="nil"/>
              <w:right w:val="nil"/>
            </w:tcBorders>
            <w:vAlign w:val="center"/>
          </w:tcPr>
          <w:p w14:paraId="15EDA35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UNICEF</w:t>
            </w:r>
          </w:p>
        </w:tc>
        <w:tc>
          <w:tcPr>
            <w:tcW w:w="2159" w:type="pct"/>
            <w:tcBorders>
              <w:top w:val="nil"/>
              <w:left w:val="nil"/>
              <w:bottom w:val="nil"/>
              <w:right w:val="nil"/>
            </w:tcBorders>
            <w:vAlign w:val="center"/>
          </w:tcPr>
          <w:p w14:paraId="58A0FBA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United Nations Children's Fund</w:t>
            </w:r>
          </w:p>
        </w:tc>
        <w:tc>
          <w:tcPr>
            <w:tcW w:w="2038" w:type="pct"/>
            <w:tcBorders>
              <w:top w:val="nil"/>
              <w:left w:val="nil"/>
              <w:bottom w:val="nil"/>
              <w:right w:val="nil"/>
            </w:tcBorders>
            <w:vAlign w:val="center"/>
          </w:tcPr>
          <w:p w14:paraId="32E4145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Quỹ Nhi đồng Liên hợp quốc</w:t>
            </w:r>
          </w:p>
        </w:tc>
      </w:tr>
      <w:tr w:rsidR="007F6F1E" w:rsidRPr="005F60DF" w14:paraId="1861619C" w14:textId="77777777">
        <w:tblPrEx>
          <w:tblCellMar>
            <w:top w:w="0" w:type="dxa"/>
            <w:left w:w="0" w:type="dxa"/>
            <w:bottom w:w="0" w:type="dxa"/>
            <w:right w:w="0" w:type="dxa"/>
          </w:tblCellMar>
        </w:tblPrEx>
        <w:tc>
          <w:tcPr>
            <w:tcW w:w="802" w:type="pct"/>
            <w:tcBorders>
              <w:top w:val="nil"/>
              <w:left w:val="nil"/>
              <w:bottom w:val="nil"/>
              <w:right w:val="nil"/>
            </w:tcBorders>
            <w:vAlign w:val="center"/>
          </w:tcPr>
          <w:p w14:paraId="0402915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WHO</w:t>
            </w:r>
          </w:p>
        </w:tc>
        <w:tc>
          <w:tcPr>
            <w:tcW w:w="2159" w:type="pct"/>
            <w:tcBorders>
              <w:top w:val="nil"/>
              <w:left w:val="nil"/>
              <w:bottom w:val="nil"/>
              <w:right w:val="nil"/>
            </w:tcBorders>
            <w:vAlign w:val="center"/>
          </w:tcPr>
          <w:p w14:paraId="718EAB1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World Health Organization</w:t>
            </w:r>
          </w:p>
        </w:tc>
        <w:tc>
          <w:tcPr>
            <w:tcW w:w="2038" w:type="pct"/>
            <w:tcBorders>
              <w:top w:val="nil"/>
              <w:left w:val="nil"/>
              <w:bottom w:val="nil"/>
              <w:right w:val="nil"/>
            </w:tcBorders>
            <w:vAlign w:val="center"/>
          </w:tcPr>
          <w:p w14:paraId="0947890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Tổ chức Y tế Thế giới</w:t>
            </w:r>
          </w:p>
        </w:tc>
      </w:tr>
    </w:tbl>
    <w:p w14:paraId="6AEA65C0"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1"/>
        </w:rPr>
      </w:pPr>
    </w:p>
    <w:p w14:paraId="3D4E6CE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6"/>
        </w:rPr>
      </w:pPr>
      <w:r w:rsidRPr="005F60DF">
        <w:rPr>
          <w:rFonts w:ascii="Arial" w:hAnsi="Arial" w:cs="Arial"/>
          <w:b/>
          <w:sz w:val="20"/>
          <w:szCs w:val="26"/>
        </w:rPr>
        <w:t>MỞ ĐẦU</w:t>
      </w:r>
    </w:p>
    <w:p w14:paraId="04B511B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Phát triển trẻ toàn diện là kết quả tổng hòa của nhiều can thiệp về xã hội, y tế và giáo dục, chăm sóc và bảo vệ trẻ em, hướng tới sự phát triển sớm và toàn diện của trẻ em. Can thiệp y tế đối với sự phát triển toàn diện của trẻ em bao gồm khám định kỳ phát hiện sớm những dấu hiệu bất thường, tư vấn hướng dẫn cha mẹ cách tương tác với trẻ trong giai đoạn phát triển sớm và hỗ trợ trị liệu các trẻ gặp khó khăn về phát triển, nhằm giúp trẻ được phát triển toàn diện về thể chất, tinh thần và vận động để phát huy được tối đa tiềm năng trong tương lai.</w:t>
      </w:r>
    </w:p>
    <w:p w14:paraId="317588F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Ngày 29/10/2018, Thủ tướng Chính phủ đã phê duyệt Đề án “Chăm sóc vì sự phát triển toàn diện trẻ em trong những năm đầu đời tại gia đình và cộng đồng giai đoạn 2018-2025”. Mục tiêu của Đề án là bảo đảm trẻ em đến 8 tuổi được phát triển toàn diện về thể chất, trí tuệ và tinh thần, được bình đẳng tiếp cận với các dịch vụ hỗ trợ chăm sóc phát triển toàn diện theo độ tuổi.</w:t>
      </w:r>
    </w:p>
    <w:p w14:paraId="05149D1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Để triển khai thực hiện các mục tiêu của Đề án, việc nâng cao năng lực cho đội ngũ cán bộ y tế ở các tuyến về theo dõi phát triển toàn diện và hướng dẫn cha mẹ cách tương tác sớm với trẻ trong những năm đầu đời là hết sức cần thiết. Thông qua việc khám định kỳ theo độ tuổi, cán bộ y tế sẽ khám và phát hiện sớm các bất thường về sức khỏe thực thể, phát triển tâm lý-xã hội của trẻ để có thể đưa ra những xử trí kịp thời.</w:t>
      </w:r>
    </w:p>
    <w:p w14:paraId="02DB2CA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Ba năm đầu là giai đoạn phát triển quan trọng nhất của não bộ trong cuộc đời. Do vậy, trẻ cần nhận được các can thiệp toàn diện ngay trong giai đoạn này. Tại Việt Nam, tỷ lệ trẻ dưới 3 tuổi được đến nhà trẻ, mẫu giáo là rất thấp (&lt;30%), nhất là ở các khu vực khó khăn, vùng sâu, xa. Trong hoàn cảnh đó, bên cạnh sự chăm sóc giáo dục của gia đình thì mạng lưới y tế cơ sở, đặc biệt là y tế xã, các cơ sở tư vấn, khám chữa bệnh chính là nơi mà trẻ nhỏ dưới 3 tuổi thường được tiếp cận. Do vậy, việc đào tạo kiến thức, kỹ năng thực hành, kỹ năng tư vấn hỗ trợ cha mẹ là vô cùng có ý nghĩa cho bối cảnh của Việt Nam.</w:t>
      </w:r>
    </w:p>
    <w:p w14:paraId="2D4D16C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Trên cơ sở các hướng dẫn của Tổ chức Y tế Thế giới và UNICEF về phát triển trẻ toàn diện trong những năm đầu đời, với sự hỗ trợ của UNICEF và Trung tâm Nghiên cứu và Đào tạo Phát triển Cộng đồng - RTCCD, tài liệu “Hướng dẫn chuyên môn về chăm sóc phát triển trẻ toàn diện trong 5 năm đầu đời”, tập trung vào việc hướng dẫn cán bộ y tế kỹ năng khám phát triển toàn diện, tư vấn và hướng dẫn gia đình tương tác sớm với trẻ.</w:t>
      </w:r>
    </w:p>
    <w:p w14:paraId="0170944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Tài liệu hướng dẫn này cung cấp cho các cán bộ tại trạm y tế xã/phường/thị trấn, bệnh viện huyện, bệnh viện tỉnh và trung ương công cụ khám phát triển toàn diện, quan sát và tư vấn gia đình trẻ cách tương tác sớm với trẻ trong những năm đầu đời. Thông qua việc khám định kỳ theo độ tuổi, cán bộ y tế sẽ khám và phát hiện sớm các bất thường về phát triển thể lực, phát triển tâm lý-xã hội hoặc các bệnh tật trẻ mắc phải để có thể đưa ra những xử trí kịp thời. Đối với các trường hợp đánh giá trẻ có kết quả tốt, cán bộ y tế sẽ đưa ra các tư vấn và hướng dẫn cha mẹ cách tương tác sớm với con để kích thích phát triển toàn diện và tăng cường đáp ứng đúng nhu cầu của trẻ.</w:t>
      </w:r>
    </w:p>
    <w:p w14:paraId="56F58EE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Cán bộ y tế cũng có thể coi đây là một công cụ để tự đánh giá việc thực hiện chuyên môn thông qua việc sử dụng các bảng kiểm kỹ thuật trong tài liệu hướng dẫn.</w:t>
      </w:r>
    </w:p>
    <w:p w14:paraId="2577503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p>
    <w:p w14:paraId="6D4C2FC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6"/>
        </w:rPr>
      </w:pPr>
      <w:r w:rsidRPr="005F60DF">
        <w:rPr>
          <w:rFonts w:ascii="Arial" w:hAnsi="Arial" w:cs="Arial"/>
          <w:b/>
          <w:sz w:val="20"/>
          <w:szCs w:val="26"/>
        </w:rPr>
        <w:t>CHƯƠNG 1. ĐẠI CƯƠNG VỀ PHÁT TRIỂN TRẺ TOÀN DIỆN</w:t>
      </w:r>
    </w:p>
    <w:p w14:paraId="1ED2E10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1. Phát triển trẻ toàn diện</w:t>
      </w:r>
    </w:p>
    <w:p w14:paraId="1B0FB8A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xml:space="preserve">Giúp trẻ phát triển tối đa tiềm năng chính là thực hiện quyền trẻ em và đặt nền móng vững chắc cho sự phát triển thành công của trẻ trong tương lai. Các bằng chứng khoa học công bố trên tạp chí Lancet chuyên đề </w:t>
      </w:r>
      <w:r w:rsidRPr="005F60DF">
        <w:rPr>
          <w:rFonts w:ascii="Arial" w:hAnsi="Arial" w:cs="Arial"/>
          <w:i/>
          <w:sz w:val="20"/>
          <w:szCs w:val="26"/>
        </w:rPr>
        <w:t>“Thúc đẩy sự phát triển của trẻ: từ minh chứng khoa học đến mô hình can thiệp”</w:t>
      </w:r>
      <w:r w:rsidRPr="005F60DF">
        <w:rPr>
          <w:rFonts w:ascii="Arial" w:hAnsi="Arial" w:cs="Arial"/>
          <w:sz w:val="20"/>
          <w:szCs w:val="26"/>
        </w:rPr>
        <w:t xml:space="preserve"> (Lancet, 2017) nhấn mạnh những lợi ích sâu sắc của việc đầu tư vào giai đoạn đầu đời và hiệu quả học tập, năng suất, sức khỏe và sự gắn kết xã hội trong cuộc sống sau này của trẻ. Các bài trong chuyên đề đó đã nhấn mạnh tầm quan trọng của những năm đầu đời và đặt ra thuật ngữ "Chăm sóc nuôi dưỡng" (Nurturing care). Năm 2020, WHO ban hành Khung chăm sóc nuôi dưỡng cơ bản bao gồm 5 lĩnh vực hành động: chăm sóc sức khỏe tốt, dinh dưỡng đầy đủ, chăm sóc đáp ứng, sự an toàn và tương tác sớm - giáo dục sớm.</w:t>
      </w:r>
    </w:p>
    <w:tbl>
      <w:tblPr>
        <w:tblStyle w:val="TableGrid"/>
        <w:tblW w:w="5000" w:type="pct"/>
        <w:tblCellMar>
          <w:left w:w="0" w:type="dxa"/>
          <w:right w:w="0" w:type="dxa"/>
        </w:tblCellMar>
        <w:tblLook w:val="01E0" w:firstRow="1" w:lastRow="1" w:firstColumn="1" w:lastColumn="1" w:noHBand="0" w:noVBand="0"/>
      </w:tblPr>
      <w:tblGrid>
        <w:gridCol w:w="8630"/>
      </w:tblGrid>
      <w:tr w:rsidR="007F6F1E" w:rsidRPr="005F60DF" w14:paraId="7C4E127E" w14:textId="77777777">
        <w:tc>
          <w:tcPr>
            <w:tcW w:w="5000" w:type="pct"/>
          </w:tcPr>
          <w:p w14:paraId="452C138B"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5 lĩnh vực Chăm sóc Nuôi dưỡng toàn diện trẻ em</w:t>
            </w:r>
          </w:p>
          <w:p w14:paraId="46F6A7C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Chăm sóc sức khỏe tốt</w:t>
            </w:r>
          </w:p>
          <w:p w14:paraId="7F8EF61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Dinh dưỡng đầy đủ</w:t>
            </w:r>
          </w:p>
          <w:p w14:paraId="2A840C8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Chăm sóc đáp ứng</w:t>
            </w:r>
          </w:p>
          <w:p w14:paraId="26E0683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Sự an toàn</w:t>
            </w:r>
          </w:p>
          <w:p w14:paraId="0A0BA88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Tương tác sớm - giáo dục sớm</w:t>
            </w:r>
          </w:p>
        </w:tc>
      </w:tr>
    </w:tbl>
    <w:p w14:paraId="5A2873D8"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2. Năm chỉ số phát triển trẻ toàn diện</w:t>
      </w:r>
    </w:p>
    <w:p w14:paraId="5CF0F9E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Phát triển trẻ toàn diện đề cập đến quá trình phát triển: (1) Nhận thức trí tuệ, (2) Cảm xúc xã hội, (3) Vận động thể chất, (4) Vận động tinh, (5) Ngôn ngữ. Những năm đầu tiên đặc biệt quan trọng, là thời điểm não bộ phát triển nhanh chóng. Đó cũng là giai đoạn trẻ nhạy cảm nhất với các can thiệp (Lancet, 2017).</w:t>
      </w:r>
    </w:p>
    <w:p w14:paraId="23B054A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Là người trực tiếp nuôi dưỡng, dạy dỗ và chăm sóc trẻ, cha mẹ và những người chăm sóc chính khác cần được hỗ trợ thông tin và dịch vụ để có kiến thức, kỹ năng, thời gian và nguồn lực vật chất chăm sóc trẻ phù hợp (WHO, 2020).</w:t>
      </w:r>
    </w:p>
    <w:p w14:paraId="3EAD8CC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b/>
          <w:sz w:val="20"/>
          <w:szCs w:val="26"/>
          <w:u w:val="single"/>
        </w:rPr>
        <w:t>Nhận thức trí tuệ</w:t>
      </w:r>
      <w:r w:rsidRPr="005F60DF">
        <w:rPr>
          <w:rFonts w:ascii="Arial" w:hAnsi="Arial" w:cs="Arial"/>
          <w:sz w:val="20"/>
          <w:szCs w:val="26"/>
        </w:rPr>
        <w:t xml:space="preserve"> (còn gọi là nhận thức tư duy): là khả năng trẻ có thể học tập và giải quyết vấn đề.</w:t>
      </w:r>
    </w:p>
    <w:p w14:paraId="22FE618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Nghĩa là trẻ hiểu được sự việc đang xảy ra, hiểu hành vi - hậu quả (biết đập hai xúc xắc vào nhau sẽ sinh ra tiếng kêu; biết khóc là mẹ sẽ ra, biết bắt nạt bà, nhưng nghe lời bố,…); là khả năng quan sát ghi nhớ sự việc, lời nói và làm theo; là khả năng tập trung chú ý vào việc đang làm; là khả năng đọc, viết, làm toán; khả năng đánh giá phân tích sự việc hiện tượng, giải quyết vấn đề từ đơn giản đến phức tạp; khả năng biết làm mọi việc tự phục vụ bản thân.</w:t>
      </w:r>
    </w:p>
    <w:p w14:paraId="13F0F4A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b/>
          <w:sz w:val="20"/>
          <w:szCs w:val="26"/>
          <w:u w:val="single"/>
        </w:rPr>
        <w:t>Cảm xúc xã hội</w:t>
      </w:r>
      <w:r w:rsidRPr="005F60DF">
        <w:rPr>
          <w:rFonts w:ascii="Arial" w:hAnsi="Arial" w:cs="Arial"/>
          <w:sz w:val="20"/>
          <w:szCs w:val="26"/>
        </w:rPr>
        <w:t xml:space="preserve"> (còn gọi là kỹ năng giao tiếp xã hội hoặc cảm xúc tương tác): là khả năng trẻ tương tác với mọi người và kiềm chế cảm xúc bản thân. Trẻ biết bày tỏ các trạng thái cảm xúc vui buồn, giận dỗi, khóc cười và biết kiểm soát cảm xúc cho phù hợp trong các tình huống cụ thể.</w:t>
      </w:r>
    </w:p>
    <w:p w14:paraId="1DE583E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b/>
          <w:sz w:val="20"/>
          <w:szCs w:val="26"/>
          <w:u w:val="single"/>
        </w:rPr>
        <w:t>Vận động thể chất</w:t>
      </w:r>
      <w:r w:rsidRPr="005F60DF">
        <w:rPr>
          <w:rFonts w:ascii="Arial" w:hAnsi="Arial" w:cs="Arial"/>
          <w:sz w:val="20"/>
          <w:szCs w:val="26"/>
        </w:rPr>
        <w:t xml:space="preserve"> (còn gọi là vận động thô): là khả năng vận động của các nhóm cơ lớn để lẫy, ngồi, đi đứng, chạy nhảy leo trèo. Trẻ phát triển bình thường sẽ có sự vận động cân đối, đồng đều ở cả bên phải và bên trái của cơ thể. Trẻ bình thường sẽ học tập cách phối hợp để vận động nhịp nhàng.</w:t>
      </w:r>
    </w:p>
    <w:p w14:paraId="09011BD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b/>
          <w:sz w:val="20"/>
          <w:szCs w:val="26"/>
          <w:u w:val="single"/>
        </w:rPr>
        <w:t>Vận động tinh tế</w:t>
      </w:r>
      <w:r w:rsidRPr="005F60DF">
        <w:rPr>
          <w:rFonts w:ascii="Arial" w:hAnsi="Arial" w:cs="Arial"/>
          <w:sz w:val="20"/>
          <w:szCs w:val="26"/>
        </w:rPr>
        <w:t xml:space="preserve"> (còn gọi là vận động tinh): là khả năng phối hợp của tay, mắt và sự chỉ đạo của não bộ.</w:t>
      </w:r>
    </w:p>
    <w:p w14:paraId="0A95DD6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Vận động tinh tế thể hiện qua khả năng cầm nắm, túm, lấy được các đồ vật một cách có chủ ý; và khả năng chủ động làm gì đó với các đồ vật mình đang có trong tay như xoay trở, vặn xoắn, lồng, xâu chuỗi, cài khuy…. Vận động tinh đòi hỏi trẻ phải có khả năng cảm nhận được đồ vật trong không gian và sự phối hợp các vận động của các ngón tay và mắt. Các vận động tinh phát triển từ việc tóm đồ chơi, đập vào nhau đến các các vận động cầm bút viết, vẽ, làm thủ công sau này.</w:t>
      </w:r>
    </w:p>
    <w:p w14:paraId="325C5BA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b/>
          <w:sz w:val="20"/>
          <w:szCs w:val="26"/>
          <w:u w:val="single"/>
        </w:rPr>
        <w:t>Ngôn ngữ:</w:t>
      </w:r>
      <w:r w:rsidRPr="005F60DF">
        <w:rPr>
          <w:rFonts w:ascii="Arial" w:hAnsi="Arial" w:cs="Arial"/>
          <w:sz w:val="20"/>
          <w:szCs w:val="26"/>
        </w:rPr>
        <w:t xml:space="preserve"> là khả năng trẻ hiểu người khác nói (ngôn ngữ tiếp nhận); và khả năng diễn đạt được suy nghĩ mong muốn bằng lời nói và bằng ngôn ngữ cơ thể (ngôn ngữ diễn đạt).</w:t>
      </w:r>
    </w:p>
    <w:p w14:paraId="1C35640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Ngôn ngữ tiếp nhận khi trẻ còn nhỏ là khả năng làm theo hiệu lệnh, nghe tiếng mẹ gọi trẻ quay ra, trẻ làm theo hiệu lệnh. Đến khi lớn hơn chút nữa, ngôn ngữ tiếp nhận của trẻ là khả năng hiểu những cuộc nói chuyện, kể chuyện, hiểu các phân tích của người lớn và tuân theo cam kết trẻ đã hứa với cha mẹ.</w:t>
      </w:r>
    </w:p>
    <w:p w14:paraId="474AF6C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Ngôn ngữ diễn đạt được thể hiện ngay từ lúc trẻ chào đời thông qua diễn đạt nhu cầu cơ bản: khóc khi đói, khi ướt tã, khi muốn bế; mẹ nói “mẹ đây mẹ đây” là con giơ hai tay rối rít. Dần dần trẻ biết yêu cầu, đòi, hỏi những gì mình muốn, biết nói câu đúng ngữ pháp, biết đặt câu hỏi, biết hội thoại, biết kể chuyện, biết kết bạn, biết viết văn sau này.</w:t>
      </w:r>
    </w:p>
    <w:p w14:paraId="21EAC7E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Các hoạt động hàng ngày cha mẹ tương tác với con như: nói chuyện với trẻ, bế, âu yếm, ra hiệu lệnh, hướng dẫn trẻ làm và để trẻ tự làm, sẽ giúp não trẻ phát triển đồng thời cả 5 lĩnh vực tốt hơn.</w:t>
      </w:r>
    </w:p>
    <w:p w14:paraId="4704A47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Các nhà khoa học đưa ra các mốc phát triển của trẻ cho từng độ tuổi nhưng mỗi trẻ là một thực thể riêng biệt, có thể phát triển ở tốc độ khác nhau. Hầu hết các trẻ đều có khả năng phát triển toàn diện đồng đều ở cả 5 lĩnh vực phát triển ở trên, tuy có trẻ chậm hơn, có trẻ nhanh hơn, nhưng điều quan trọng là các khả năng phát triển đồng đều. Do vậy cán bộ y tế khuyên các cha mẹ cần phải biết cách quan sát con, theo dõi mọi dấu hiệu bình thường ở con, mọi thay đổi của con để có thể nhận diện những vấn đề bất thường càng sớm càng tốt, từ đó mới có thể có những can thiệp tích cực phù hợp để giúp con phát triển (CDC, 2020b).</w:t>
      </w:r>
    </w:p>
    <w:p w14:paraId="1825589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CBYT cần hướng dẫn cha mẹ định kỳ đưa con đi khám phát triển toàn diện để được phát hiện sớm các dấu hiệu bất thường và tư vấn phương pháp hỗ trợ trẻ phù hợp nhất. Vì một khả năng bị chậm sẽ dẫn tới các khả năng phát triển khác bị chậm theo, ảnh hưởng đến cơ hội hòa nhập, phát triển và thành công của trẻ trong tương lai. CBYT tham khảo phụ lục 2, 3 và 5 để hỗ trợ tư vấn.</w:t>
      </w:r>
    </w:p>
    <w:p w14:paraId="6BC58FDF"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3. Khoa học về phát triển não bộ giai đoạn đầu đời</w:t>
      </w:r>
    </w:p>
    <w:p w14:paraId="152D3C2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Khoa học về sự phát triển của não bộ giai đoạn đầu đời cung cấp những kiến thức nền tảng để thế giới đi đến quyết định đầu tư cho trẻ em thời thơ ấu. Những khái niệm cơ bản, được thiết lập qua nhiều thập kỷ về khoa học thần kinh và nghiên cứu hành vi, giúp minh họa tại sao phát triển trẻ nhỏ - đặc biệt là từ sơ sinh đến 5 tuổi - là một nền tảng vì một xã hội phát triển thịnh vượng và bền vững (Center on the Developing Child, 2007).</w:t>
      </w:r>
    </w:p>
    <w:p w14:paraId="0368508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Não bộ được xây dựng theo thời gian, bắt đầu từ các bộ phận ở phần dưới và hình thành dần lên phần trên của não bộ. Kiến trúc cơ bản của bộ não được xây dựng thông qua một quá trình liên tục, bắt đầu trước khi sinh và tiếp tục đến tuổi trưởng thành. Những trải nghiệm sớm trong thời thơ ấu có ảnh hưởng đến chất lượng của kiến trúc đó. Những trải nghiệm thời thơ ấu sẽ thiết lập một nền tảng vững chắc hoặc mong manh tổn thương trong mọi lĩnh vực cuộc sống, học tập, sức khỏe và hành vi của trẻ sau này.</w:t>
      </w:r>
    </w:p>
    <w:p w14:paraId="53E4ECC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Quá trình “cắt tỉa” của não bộ được tiến hành song song với quá trình phát triển. Trong những năm đầu đời, hơn 1 triệu kết nối thần kinh mới được hình thành mỗi giây. Sau giai đoạn đó, tốc độ kết nối giảm đi và độ dày của các mối nối cũng giảm đi, gọi là quá trình cắt tỉa. Những hành vi được lặp lại nhiều lần, sẽ củng cố các kết nối thần kinh đó, khiến nó dày hơn, nhạy cảm hơn. Những hành vi không được lặp lại hoặc bị quên lãng, sẽ bị mỏng dần và chết đi. Các cơ quan cảm xúc của trẻ (thị giác và thính giác) là những bộ phận phát triển đầu tiên, tiếp theo là kỹ năng phát triển ngôn ngữ và nhận thức ở cấp độ cao. Kết nối sinh sôi nảy nở và cắt tỉa, theo một thứ tự quy định, cứ liên tục diễn ra trong bộ não bé nhỏ, nhưng những trải nghiệm thời thơ ấu luôn chiếm một vị trí quan trọng và ảnh hưởng lâu dài tới sự phát triển của trẻ khi trưởng thành.</w:t>
      </w:r>
    </w:p>
    <w:p w14:paraId="105D7E6B"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6"/>
        </w:rPr>
      </w:pPr>
      <w:r w:rsidRPr="005F60DF">
        <w:rPr>
          <w:rFonts w:ascii="Arial" w:hAnsi="Arial" w:cs="Arial"/>
          <w:sz w:val="20"/>
          <w:szCs w:val="26"/>
        </w:rPr>
        <w:t>Quá trình phát triển và cắt tỉa của các khớp nối thần kinh</w:t>
      </w:r>
    </w:p>
    <w:p w14:paraId="6DC791B4" w14:textId="1EAB0405" w:rsidR="007F6F1E" w:rsidRPr="005F60DF" w:rsidRDefault="00BE3FA4" w:rsidP="005F60DF">
      <w:pPr>
        <w:widowControl w:val="0"/>
        <w:autoSpaceDE w:val="0"/>
        <w:autoSpaceDN w:val="0"/>
        <w:adjustRightInd w:val="0"/>
        <w:spacing w:before="120" w:after="0" w:line="240" w:lineRule="auto"/>
        <w:jc w:val="center"/>
        <w:rPr>
          <w:rFonts w:ascii="Arial" w:hAnsi="Arial" w:cs="Arial"/>
          <w:sz w:val="20"/>
          <w:szCs w:val="20"/>
        </w:rPr>
      </w:pPr>
      <w:r w:rsidRPr="005F60DF">
        <w:rPr>
          <w:rFonts w:ascii="Arial" w:hAnsi="Arial" w:cs="Arial"/>
          <w:noProof/>
          <w:sz w:val="20"/>
          <w:szCs w:val="11"/>
        </w:rPr>
        <w:drawing>
          <wp:inline distT="0" distB="0" distL="0" distR="0" wp14:anchorId="58341806" wp14:editId="02E8239E">
            <wp:extent cx="4549140" cy="2293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49140" cy="2293620"/>
                    </a:xfrm>
                    <a:prstGeom prst="rect">
                      <a:avLst/>
                    </a:prstGeom>
                    <a:noFill/>
                    <a:ln>
                      <a:noFill/>
                    </a:ln>
                  </pic:spPr>
                </pic:pic>
              </a:graphicData>
            </a:graphic>
          </wp:inline>
        </w:drawing>
      </w:r>
    </w:p>
    <w:p w14:paraId="1C2DA77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i/>
          <w:sz w:val="20"/>
          <w:szCs w:val="19"/>
        </w:rPr>
      </w:pPr>
      <w:r w:rsidRPr="005F60DF">
        <w:rPr>
          <w:rFonts w:ascii="Arial" w:hAnsi="Arial" w:cs="Arial"/>
          <w:i/>
          <w:sz w:val="20"/>
          <w:szCs w:val="19"/>
        </w:rPr>
        <w:t>Nguồn: Corel, JL. The postnatal development of the human cerebral cortex. Cambridge, MA: Harvard University Press; 1975.</w:t>
      </w:r>
    </w:p>
    <w:p w14:paraId="1E7F656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Ảnh hưởng tương tác của gen di truyền và trải nghiệm giai đoạn đầu đời định hình sự phát triển trí não. Các nhà khoa học đã tìm ra công thức tác động đến sự phát triển này, đó chính là “quá trình tương tác qua lại giao bóng và trả bóng” (serve and return relationship) giữa trẻ và người chăm sóc. Trẻ thể hiện với người chăm sóc thông qua bập bẹ, nét mặt và cử chỉ, và người lớn đáp ứng trẻ bằng cách nói chuyện, thể hiện cảm xúc trên khuôn mặt và bằng hành động cơ thể. Những tương tác này được lặp lại nhiều lần, não bộ hình thành sự kết nối tích cực. Nếu trẻ thể hiện và không được đáp ứng, não bộ nhận định lời nói và hành vi này không phù hợp để có được sự chăm sóc mong muốn và trẻ sẽ dừng thể hiện điều đó. Não bộ không được cấu trúc bằng những trải nghiệm tích cực, có thể dẫn đến lệch lạc trong học tập và hành vi sau này.</w:t>
      </w:r>
    </w:p>
    <w:p w14:paraId="186268C7" w14:textId="253F461B" w:rsidR="007F6F1E" w:rsidRPr="005F60DF" w:rsidRDefault="00BE3FA4" w:rsidP="005F60DF">
      <w:pPr>
        <w:widowControl w:val="0"/>
        <w:autoSpaceDE w:val="0"/>
        <w:autoSpaceDN w:val="0"/>
        <w:adjustRightInd w:val="0"/>
        <w:spacing w:before="120" w:after="0" w:line="240" w:lineRule="auto"/>
        <w:jc w:val="center"/>
        <w:rPr>
          <w:rFonts w:ascii="Arial" w:hAnsi="Arial" w:cs="Arial"/>
          <w:sz w:val="20"/>
          <w:szCs w:val="20"/>
        </w:rPr>
      </w:pPr>
      <w:r w:rsidRPr="005F60DF">
        <w:rPr>
          <w:rFonts w:ascii="Arial" w:hAnsi="Arial" w:cs="Arial"/>
          <w:noProof/>
          <w:sz w:val="20"/>
          <w:szCs w:val="10"/>
        </w:rPr>
        <w:drawing>
          <wp:inline distT="0" distB="0" distL="0" distR="0" wp14:anchorId="618A905E" wp14:editId="5670176B">
            <wp:extent cx="4998720" cy="3459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98720" cy="3459480"/>
                    </a:xfrm>
                    <a:prstGeom prst="rect">
                      <a:avLst/>
                    </a:prstGeom>
                    <a:noFill/>
                    <a:ln>
                      <a:noFill/>
                    </a:ln>
                  </pic:spPr>
                </pic:pic>
              </a:graphicData>
            </a:graphic>
          </wp:inline>
        </w:drawing>
      </w:r>
    </w:p>
    <w:p w14:paraId="125A68E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i/>
          <w:sz w:val="20"/>
          <w:szCs w:val="19"/>
        </w:rPr>
      </w:pPr>
      <w:r w:rsidRPr="005F60DF">
        <w:rPr>
          <w:rFonts w:ascii="Arial" w:hAnsi="Arial" w:cs="Arial"/>
          <w:i/>
          <w:sz w:val="20"/>
          <w:szCs w:val="19"/>
        </w:rPr>
        <w:t>Nguồn: C.A. Nelson (2000). Credit: Center on the Developing Child</w:t>
      </w:r>
    </w:p>
    <w:p w14:paraId="3176E16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Khả năng học tập và linh hoạt của não bộ giảm dần theo tuổi tác</w:t>
      </w:r>
      <w:r w:rsidRPr="005F60DF">
        <w:rPr>
          <w:rFonts w:ascii="Arial" w:hAnsi="Arial" w:cs="Arial"/>
          <w:sz w:val="20"/>
          <w:szCs w:val="21"/>
        </w:rPr>
        <w:t xml:space="preserve">. </w:t>
      </w:r>
      <w:r w:rsidRPr="005F60DF">
        <w:rPr>
          <w:rFonts w:ascii="Arial" w:hAnsi="Arial" w:cs="Arial"/>
          <w:sz w:val="20"/>
          <w:szCs w:val="26"/>
        </w:rPr>
        <w:t>Ví dụ: vào năm đầu tiên, bộ não phân biệt được đa dạng âm thanh và ngôn ngữ mà trẻ đã tiếp xúc, năng lực này giảm dần khi trẻ lớn lên. Khi trẻ lớn lên, mặc dù các cửa sổ cho việc học ngôn ngữ và các kỹ năng khác vẫn mở, nhưng bộ não ngày càng trở nên khó khăn để thay đổi và thích nghi theo thời gian. Do vậy trẻ cần được chăm sóc và sống trong trải nghiệm càng nhiều càng tốt ngay từ những tháng năm đầu đời.</w:t>
      </w:r>
    </w:p>
    <w:p w14:paraId="38B2C9F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Khoa học đã minh chứng căng thẳng mãn tính, không nguôi trong thời thơ ấu, gây ra bởi nghèo đói cùng cực, bị lạm dụng nhiều lần, hoặc trầm cảm nặng của mẹ, có thể ảnh hưởng độc hại đến sự phát triển của não bộ trẻ em. Ngược lại, căng thẳng tích cực (trải nghiệm không thoải mái trong thời gian ngắn: mẹ vắng nhà, chờ đợi để được món quà mình thích, lo lắng sắp đến cuộc thi) là một khía cạnh quan trọng, giúp trẻ luyện tập các kỹ năng ứng phó với các sự kiện của cuộc sống để phát triển. Sự đồng hành, hỗ trợ của người lớn sẽ giúp trẻ vượt qua những trải nghiệm tiêu cực, những căng thẳng độc hại thời niên thiếu để điều chỉnh bản thân và phát triển tốt đẹp hơn.</w:t>
      </w:r>
    </w:p>
    <w:p w14:paraId="3DFB11D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1"/>
        </w:rPr>
      </w:pPr>
    </w:p>
    <w:tbl>
      <w:tblPr>
        <w:tblStyle w:val="TableGrid"/>
        <w:tblW w:w="5000" w:type="pct"/>
        <w:tblCellMar>
          <w:left w:w="0" w:type="dxa"/>
          <w:right w:w="0" w:type="dxa"/>
        </w:tblCellMar>
        <w:tblLook w:val="01E0" w:firstRow="1" w:lastRow="1" w:firstColumn="1" w:lastColumn="1" w:noHBand="0" w:noVBand="0"/>
      </w:tblPr>
      <w:tblGrid>
        <w:gridCol w:w="8630"/>
      </w:tblGrid>
      <w:tr w:rsidR="007F6F1E" w:rsidRPr="005F60DF" w14:paraId="0D5F5C12" w14:textId="77777777">
        <w:tc>
          <w:tcPr>
            <w:tcW w:w="5000" w:type="pct"/>
          </w:tcPr>
          <w:p w14:paraId="63E89B1B"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6"/>
              </w:rPr>
            </w:pPr>
            <w:r w:rsidRPr="005F60DF">
              <w:rPr>
                <w:rFonts w:ascii="Arial" w:hAnsi="Arial" w:cs="Arial"/>
                <w:b/>
                <w:sz w:val="20"/>
                <w:szCs w:val="26"/>
              </w:rPr>
              <w:t>5 nguyên lý phát triển của não bộ</w:t>
            </w:r>
          </w:p>
          <w:p w14:paraId="6D933C8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Não bộ được phát triển theo thời gian. Trẻ học tập qua “trải nghiệm” sớm từ những tháng năm đầu tiên của cuộc đời.</w:t>
            </w:r>
          </w:p>
          <w:p w14:paraId="4485686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Quá trình “cắt tỉa” của não bộ được tiến hành song song với quá trình phát triển.</w:t>
            </w:r>
          </w:p>
          <w:p w14:paraId="4D02DFC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Quá trình tương tác giao tiếp đáp ứng “giao bóng và trả bóng” giữa người chăm sóc và trẻ, sẽ kích thích não trẻ phát triển về lượng và chất (các chức năng và đồng thời 5 kỹ năng).</w:t>
            </w:r>
          </w:p>
          <w:p w14:paraId="0250B80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Khả năng học tập và linh hoạt của não bộ giảm dần theo tuổi tác.</w:t>
            </w:r>
          </w:p>
          <w:p w14:paraId="6DAFD3D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1"/>
              </w:rPr>
            </w:pPr>
            <w:r w:rsidRPr="005F60DF">
              <w:rPr>
                <w:rFonts w:ascii="Arial" w:hAnsi="Arial" w:cs="Arial"/>
                <w:sz w:val="20"/>
                <w:szCs w:val="26"/>
              </w:rPr>
              <w:t>• Stress độc hại làm chệch hướng sự phát triển lành mạnh của não bộ.</w:t>
            </w:r>
          </w:p>
        </w:tc>
      </w:tr>
    </w:tbl>
    <w:p w14:paraId="1E5BCB2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p>
    <w:p w14:paraId="428C4106"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4. Chăm sóc cho sự phát triển trẻ toàn diện</w:t>
      </w:r>
    </w:p>
    <w:p w14:paraId="19A7581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Mỗi trẻ là một cá thể riêng biệt, được quy định bởi hệ gene di truyền và khác nhau ngay từ khi trẻ vừa sinh ra. Sự khác biệt giữa các trẻ ngày càng rõ rệt hơn, căn cứ trên những kỹ năng trẻ học được trong cuộc đời và từ những năm đầu đời. Can thiệp chăm sóc sớm có tác động tích cực đến khả năng học tập của trẻ. Những trải nghiệm trẻ có được trong những năm đầu tiên của cuộc đời với gia đình và người chăm sóc trẻ có ảnh hưởng rất lớn đến nhân cách khi trẻ bước sang tuổi trưởng thành.</w:t>
      </w:r>
    </w:p>
    <w:p w14:paraId="43EAA30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Gia đình dành cho trẻ sự chăm sóc đặc biệt để kích thích tối đa tiềm năng thông qua tình yêu thương, sự quan tâm, và cho trẻ nhiều cơ hội trải nghiệm để học hỏi. Bằng cách vui chơi và giao tiếp với trẻ, gia đình sẽ giúp trẻ lớn lên khỏe mạnh hơn và phát triển mạnh mẽ hơn, tích lũy kỹ năng để giải quyết vấn đề và giúp đỡ người khác.</w:t>
      </w:r>
    </w:p>
    <w:p w14:paraId="1B7CFA0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Những điều trẻ học được nhiều nhất là học được từ khi trẻ còn rất nhỏ</w:t>
      </w:r>
    </w:p>
    <w:p w14:paraId="2490475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Trẻ cần môi trường an toàn để học hỏi</w:t>
      </w:r>
    </w:p>
    <w:p w14:paraId="4E0CBC6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Trẻ cần nhận được sự quan tâm yêu thương thật sự từ trái tim của ít nhất một người</w:t>
      </w:r>
    </w:p>
    <w:p w14:paraId="59A57EC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Trẻ em học bằng cách chơi và thử mọi thứ, bằng quan sát tò mò và bắt chước những gì người khác làm.</w:t>
      </w:r>
    </w:p>
    <w:p w14:paraId="3CFEA38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p>
    <w:tbl>
      <w:tblPr>
        <w:tblStyle w:val="TableGrid"/>
        <w:tblW w:w="5000" w:type="pct"/>
        <w:tblCellMar>
          <w:left w:w="0" w:type="dxa"/>
          <w:right w:w="0" w:type="dxa"/>
        </w:tblCellMar>
        <w:tblLook w:val="01E0" w:firstRow="1" w:lastRow="1" w:firstColumn="1" w:lastColumn="1" w:noHBand="0" w:noVBand="0"/>
      </w:tblPr>
      <w:tblGrid>
        <w:gridCol w:w="8630"/>
      </w:tblGrid>
      <w:tr w:rsidR="007F6F1E" w:rsidRPr="005F60DF" w14:paraId="355E00BE" w14:textId="77777777">
        <w:tc>
          <w:tcPr>
            <w:tcW w:w="5000" w:type="pct"/>
          </w:tcPr>
          <w:p w14:paraId="0FD4C4E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6"/>
              </w:rPr>
            </w:pPr>
            <w:r w:rsidRPr="005F60DF">
              <w:rPr>
                <w:rFonts w:ascii="Arial" w:hAnsi="Arial" w:cs="Arial"/>
                <w:b/>
                <w:sz w:val="20"/>
                <w:szCs w:val="26"/>
              </w:rPr>
              <w:t>Ngoài nhu cầu cơ bản về chăm sóc sức khỏe, dinh dưỡng, an toàn</w:t>
            </w:r>
          </w:p>
          <w:p w14:paraId="70923DE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Trẻ cần TÌNH YÊU THƯƠNG và TƯƠNG TÁC SỚM để phát triển toàn diện</w:t>
            </w:r>
          </w:p>
        </w:tc>
      </w:tr>
    </w:tbl>
    <w:p w14:paraId="724F3E7B"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1"/>
        </w:rPr>
      </w:pPr>
    </w:p>
    <w:p w14:paraId="651CDD2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6"/>
        </w:rPr>
      </w:pPr>
      <w:r w:rsidRPr="005F60DF">
        <w:rPr>
          <w:rFonts w:ascii="Arial" w:hAnsi="Arial" w:cs="Arial"/>
          <w:b/>
          <w:sz w:val="20"/>
          <w:szCs w:val="26"/>
        </w:rPr>
        <w:t>CHƯƠNG 2. HƯỚNG DẪN TRIỂN KHAI KHÁM VÀ TƯ VẤN PHÁT TRIỂN TRẺ TOÀN DIỆN</w:t>
      </w:r>
    </w:p>
    <w:p w14:paraId="1F5C4349"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1. Triển khai tại trạm y tế xã/phường/thị trấn, khoa khám bệnh thuộc Trung tâm Y tế quận/huyện và bệnh viện các tuyến</w:t>
      </w:r>
    </w:p>
    <w:p w14:paraId="318E0A82"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1.1. Hướng dẫn triển khai</w:t>
      </w:r>
    </w:p>
    <w:p w14:paraId="3135DF8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Mục đích</w:t>
      </w:r>
      <w:r w:rsidRPr="005F60DF">
        <w:rPr>
          <w:rFonts w:ascii="Arial" w:hAnsi="Arial" w:cs="Arial"/>
          <w:sz w:val="20"/>
          <w:szCs w:val="26"/>
        </w:rPr>
        <w:t>: khám, quan sát sự tương tác giữa người chăm sóc với trẻ và hướng dẫn gia đình kỹ năng tương tác sớm. Phần này được phối hợp với khám trẻ bệnh tại cơ sở y tế</w:t>
      </w:r>
    </w:p>
    <w:p w14:paraId="7ACD817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Người thực hiện khám và tư vấn</w:t>
      </w:r>
      <w:r w:rsidRPr="005F60DF">
        <w:rPr>
          <w:rFonts w:ascii="Arial" w:hAnsi="Arial" w:cs="Arial"/>
          <w:sz w:val="20"/>
          <w:szCs w:val="26"/>
        </w:rPr>
        <w:t>: cán bộ trạm y tế xã/phường/thị trấn, cán bộ khám trẻ khoa khám bệnh, khoa nhi thuộc bệnh viện các tuyến đã được tập huấn chuyên môn liên quan về phát triển trẻ toàn diện.</w:t>
      </w:r>
    </w:p>
    <w:p w14:paraId="38EC348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 xml:space="preserve">Hình thức khám và tư vấn: </w:t>
      </w:r>
      <w:r w:rsidRPr="005F60DF">
        <w:rPr>
          <w:rFonts w:ascii="Arial" w:hAnsi="Arial" w:cs="Arial"/>
          <w:sz w:val="20"/>
          <w:szCs w:val="26"/>
        </w:rPr>
        <w:t>tư vấn cá nhân</w:t>
      </w:r>
    </w:p>
    <w:p w14:paraId="58A8F75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Nội dung</w:t>
      </w:r>
      <w:r w:rsidRPr="005F60DF">
        <w:rPr>
          <w:rFonts w:ascii="Arial" w:hAnsi="Arial" w:cs="Arial"/>
          <w:sz w:val="20"/>
          <w:szCs w:val="26"/>
        </w:rPr>
        <w:t>:</w:t>
      </w:r>
    </w:p>
    <w:p w14:paraId="6525909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Khám trẻ bệnh (theo hướng dẫn thường quy của Bộ Y tế)</w:t>
      </w:r>
    </w:p>
    <w:p w14:paraId="6D28850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Khám phát triển toàn diện theo độ tuổi</w:t>
      </w:r>
    </w:p>
    <w:p w14:paraId="4683989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Quan sát và hỏi chuyện gia đình trong quá trình khám, xác định những thực hành tốt/chưa tốt của người chăm sóc để tư vấn cải thiện</w:t>
      </w:r>
    </w:p>
    <w:p w14:paraId="41826E5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Hướng dẫn cách tương tác với trẻ theo độ tuổi</w:t>
      </w:r>
    </w:p>
    <w:p w14:paraId="43CEE48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Hướng dẫn cách xử lý tình huống đối với gia đình gặp khó khăn trong chăm sóc</w:t>
      </w:r>
    </w:p>
    <w:p w14:paraId="732102D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Đối tượng được khám, kiểm tra</w:t>
      </w:r>
      <w:r w:rsidRPr="005F60DF">
        <w:rPr>
          <w:rFonts w:ascii="Arial" w:hAnsi="Arial" w:cs="Arial"/>
          <w:sz w:val="20"/>
          <w:szCs w:val="26"/>
        </w:rPr>
        <w:t>: trẻ nhỏ 0 - 5 tuổi</w:t>
      </w:r>
    </w:p>
    <w:p w14:paraId="547744C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Đối tượng cần tư vấn</w:t>
      </w:r>
      <w:r w:rsidRPr="005F60DF">
        <w:rPr>
          <w:rFonts w:ascii="Arial" w:hAnsi="Arial" w:cs="Arial"/>
          <w:sz w:val="20"/>
          <w:szCs w:val="26"/>
        </w:rPr>
        <w:t>: người chăm sóc trẻ bao gồm cha mẹ, ông bà, người có vai trò chăm sóc và ở chung nhà cùng trẻ.</w:t>
      </w:r>
    </w:p>
    <w:p w14:paraId="7E9763F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Thời gian khám, quan sát và tư vấn</w:t>
      </w:r>
      <w:r w:rsidRPr="005F60DF">
        <w:rPr>
          <w:rFonts w:ascii="Arial" w:hAnsi="Arial" w:cs="Arial"/>
          <w:sz w:val="20"/>
          <w:szCs w:val="26"/>
        </w:rPr>
        <w:t>: 10 - 15 phút</w:t>
      </w:r>
    </w:p>
    <w:p w14:paraId="10E3898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Công cụ cần thiết</w:t>
      </w:r>
      <w:r w:rsidRPr="005F60DF">
        <w:rPr>
          <w:rFonts w:ascii="Arial" w:hAnsi="Arial" w:cs="Arial"/>
          <w:sz w:val="20"/>
          <w:szCs w:val="26"/>
        </w:rPr>
        <w:t>:</w:t>
      </w:r>
    </w:p>
    <w:p w14:paraId="041F9E8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Bảng kiểm khám phát triển toàn diện (phụ lục 1 - mục A)</w:t>
      </w:r>
    </w:p>
    <w:p w14:paraId="4C11EB3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Bảng kiểm quan sát và tư vấn (phụ lục 1 - mục B)</w:t>
      </w:r>
    </w:p>
    <w:p w14:paraId="6678DFE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Bảng tư vấn - gợi ý tương tác sớm theo độ tuổi của trẻ (phụ lục 2)</w:t>
      </w:r>
    </w:p>
    <w:p w14:paraId="4632EC6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Thẻ tư vấn - gia đình gặp khó khăn trong chăm sóc (phụ lục 3)</w:t>
      </w:r>
    </w:p>
    <w:p w14:paraId="2AA4D1F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Danh mục các chương trình học kỹ năng làm cha mẹ (phụ lục 5)</w:t>
      </w:r>
    </w:p>
    <w:p w14:paraId="1017A55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i/>
          <w:sz w:val="20"/>
          <w:szCs w:val="26"/>
        </w:rPr>
        <w:t>Lưu ý:</w:t>
      </w:r>
      <w:r w:rsidRPr="005F60DF">
        <w:rPr>
          <w:rFonts w:ascii="Arial" w:hAnsi="Arial" w:cs="Arial"/>
          <w:sz w:val="20"/>
          <w:szCs w:val="26"/>
        </w:rPr>
        <w:t xml:space="preserve"> Bảng kiểm khám phát triển trẻ toàn diện được chia độ tuổi theo các mốc phát triển quan trọng của trẻ (1, 2, 4, 6, 9, 12, 15, 18, 24, 36, 48 và 60 tháng) mà không theo thứ tự từng tháng. Do vậy khi trẻ đến khám phù hợp với mốc của bảng kiểm, CBYT áp dụng. Nếu trẻ đến lệch với mốc đánh giá của bảng kiểm, CBYT áp dụng mốc độ tuổi trước đó gần nhất (trẻ đến lúc 5 tháng tuổi, CBYT dùng mốc 4 tháng tuổi để đánh giá). Nếu trẻ hơn 12 tháng tuổi, hẹn gia đình quay lại theo mốc phát triển.</w:t>
      </w:r>
    </w:p>
    <w:p w14:paraId="762E74FC"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1.2. Quy trình thực hiện</w:t>
      </w:r>
    </w:p>
    <w:p w14:paraId="6F4ACFD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Cán bộ y tế thực hiện khám, quan sát và tư vấn gia đình theo các bước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27"/>
        <w:gridCol w:w="4740"/>
        <w:gridCol w:w="2967"/>
      </w:tblGrid>
      <w:tr w:rsidR="007F6F1E" w:rsidRPr="005F60DF" w14:paraId="2393CDA2" w14:textId="77777777">
        <w:tblPrEx>
          <w:tblCellMar>
            <w:top w:w="0" w:type="dxa"/>
            <w:left w:w="0" w:type="dxa"/>
            <w:bottom w:w="0" w:type="dxa"/>
            <w:right w:w="0" w:type="dxa"/>
          </w:tblCellMar>
        </w:tblPrEx>
        <w:tc>
          <w:tcPr>
            <w:tcW w:w="537" w:type="pct"/>
            <w:shd w:val="clear" w:color="auto" w:fill="auto"/>
          </w:tcPr>
          <w:p w14:paraId="24148BA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26"/>
              </w:rPr>
              <w:t>Bước</w:t>
            </w:r>
          </w:p>
        </w:tc>
        <w:tc>
          <w:tcPr>
            <w:tcW w:w="2745" w:type="pct"/>
            <w:shd w:val="clear" w:color="auto" w:fill="auto"/>
          </w:tcPr>
          <w:p w14:paraId="433F4F9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26"/>
              </w:rPr>
              <w:t>Hoạt động</w:t>
            </w:r>
          </w:p>
        </w:tc>
        <w:tc>
          <w:tcPr>
            <w:tcW w:w="1718" w:type="pct"/>
            <w:shd w:val="clear" w:color="auto" w:fill="auto"/>
          </w:tcPr>
          <w:p w14:paraId="6EDCB18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26"/>
              </w:rPr>
              <w:t>Công cụ</w:t>
            </w:r>
          </w:p>
        </w:tc>
      </w:tr>
      <w:tr w:rsidR="007F6F1E" w:rsidRPr="005F60DF" w14:paraId="6C654238" w14:textId="77777777">
        <w:tblPrEx>
          <w:tblCellMar>
            <w:top w:w="0" w:type="dxa"/>
            <w:left w:w="0" w:type="dxa"/>
            <w:bottom w:w="0" w:type="dxa"/>
            <w:right w:w="0" w:type="dxa"/>
          </w:tblCellMar>
        </w:tblPrEx>
        <w:tc>
          <w:tcPr>
            <w:tcW w:w="537" w:type="pct"/>
            <w:shd w:val="clear" w:color="auto" w:fill="auto"/>
          </w:tcPr>
          <w:p w14:paraId="784472E0"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1</w:t>
            </w:r>
          </w:p>
        </w:tc>
        <w:tc>
          <w:tcPr>
            <w:tcW w:w="2745" w:type="pct"/>
            <w:shd w:val="clear" w:color="auto" w:fill="auto"/>
          </w:tcPr>
          <w:p w14:paraId="74F7EFF6"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Khám trẻ bệnh</w:t>
            </w:r>
          </w:p>
          <w:p w14:paraId="66BDA27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b/>
                <w:sz w:val="20"/>
                <w:szCs w:val="26"/>
              </w:rPr>
              <w:t>Kết hợp với Khám phát triển toàn diện</w:t>
            </w:r>
          </w:p>
        </w:tc>
        <w:tc>
          <w:tcPr>
            <w:tcW w:w="1718" w:type="pct"/>
            <w:shd w:val="clear" w:color="auto" w:fill="auto"/>
          </w:tcPr>
          <w:p w14:paraId="140F3B1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Bảng kiểm Khám phát triển toàn diện</w:t>
            </w:r>
          </w:p>
          <w:p w14:paraId="275B15E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(Phụ lục 1 - Mục A)</w:t>
            </w:r>
          </w:p>
        </w:tc>
      </w:tr>
      <w:tr w:rsidR="007F6F1E" w:rsidRPr="005F60DF" w14:paraId="578E79FE" w14:textId="77777777">
        <w:tblPrEx>
          <w:tblCellMar>
            <w:top w:w="0" w:type="dxa"/>
            <w:left w:w="0" w:type="dxa"/>
            <w:bottom w:w="0" w:type="dxa"/>
            <w:right w:w="0" w:type="dxa"/>
          </w:tblCellMar>
        </w:tblPrEx>
        <w:tc>
          <w:tcPr>
            <w:tcW w:w="537" w:type="pct"/>
            <w:shd w:val="clear" w:color="auto" w:fill="auto"/>
          </w:tcPr>
          <w:p w14:paraId="03AA5ABB"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2</w:t>
            </w:r>
          </w:p>
        </w:tc>
        <w:tc>
          <w:tcPr>
            <w:tcW w:w="2745" w:type="pct"/>
            <w:shd w:val="clear" w:color="auto" w:fill="auto"/>
          </w:tcPr>
          <w:p w14:paraId="3967592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b/>
                <w:sz w:val="20"/>
                <w:szCs w:val="26"/>
              </w:rPr>
              <w:t>Nhìn, hỏi và lắng nghe thực hành của người chăm sóc với trẻ:</w:t>
            </w:r>
            <w:r w:rsidRPr="005F60DF">
              <w:rPr>
                <w:rFonts w:ascii="Arial" w:hAnsi="Arial" w:cs="Arial"/>
                <w:sz w:val="20"/>
                <w:szCs w:val="26"/>
              </w:rPr>
              <w:t xml:space="preserve"> để tìm hiểu mối tương tác, cách chơi và giao tiếp giữa người chăm sóc và trẻ như thế nào.</w:t>
            </w:r>
          </w:p>
        </w:tc>
        <w:tc>
          <w:tcPr>
            <w:tcW w:w="1718" w:type="pct"/>
            <w:shd w:val="clear" w:color="auto" w:fill="auto"/>
          </w:tcPr>
          <w:p w14:paraId="4CD30C5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Bảng kiểm quan sát và tư vấn (Phụ lục 1 - Mục B)</w:t>
            </w:r>
          </w:p>
        </w:tc>
      </w:tr>
      <w:tr w:rsidR="007F6F1E" w:rsidRPr="005F60DF" w14:paraId="77F7AFCF" w14:textId="77777777">
        <w:tblPrEx>
          <w:tblCellMar>
            <w:top w:w="0" w:type="dxa"/>
            <w:left w:w="0" w:type="dxa"/>
            <w:bottom w:w="0" w:type="dxa"/>
            <w:right w:w="0" w:type="dxa"/>
          </w:tblCellMar>
        </w:tblPrEx>
        <w:tc>
          <w:tcPr>
            <w:tcW w:w="537" w:type="pct"/>
            <w:shd w:val="clear" w:color="auto" w:fill="auto"/>
          </w:tcPr>
          <w:p w14:paraId="0FEAEB2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3</w:t>
            </w:r>
          </w:p>
        </w:tc>
        <w:tc>
          <w:tcPr>
            <w:tcW w:w="2745" w:type="pct"/>
            <w:shd w:val="clear" w:color="auto" w:fill="auto"/>
          </w:tcPr>
          <w:p w14:paraId="424CF86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b/>
                <w:sz w:val="20"/>
                <w:szCs w:val="26"/>
              </w:rPr>
              <w:t>Khen ngợi người chăm sóc:</w:t>
            </w:r>
            <w:r w:rsidRPr="005F60DF">
              <w:rPr>
                <w:rFonts w:ascii="Arial" w:hAnsi="Arial" w:cs="Arial"/>
                <w:sz w:val="20"/>
                <w:szCs w:val="26"/>
              </w:rPr>
              <w:t xml:space="preserve"> để động viên người chăm sóc và tạo cho họ sự tự tin để họ tiếp tục thực hiện những hoạt động cụ thể với trẻ và quan trọng nhất là động viên để người chăm sóc có thêm sự cố gắng trong việc chăm sóc phát triển cho trẻ.</w:t>
            </w:r>
          </w:p>
        </w:tc>
        <w:tc>
          <w:tcPr>
            <w:tcW w:w="1718" w:type="pct"/>
            <w:shd w:val="clear" w:color="auto" w:fill="auto"/>
          </w:tcPr>
          <w:p w14:paraId="1DE1BC0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0B6D0E47" w14:textId="77777777">
        <w:tblPrEx>
          <w:tblCellMar>
            <w:top w:w="0" w:type="dxa"/>
            <w:left w:w="0" w:type="dxa"/>
            <w:bottom w:w="0" w:type="dxa"/>
            <w:right w:w="0" w:type="dxa"/>
          </w:tblCellMar>
        </w:tblPrEx>
        <w:tc>
          <w:tcPr>
            <w:tcW w:w="537" w:type="pct"/>
            <w:shd w:val="clear" w:color="auto" w:fill="auto"/>
          </w:tcPr>
          <w:p w14:paraId="742092C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4</w:t>
            </w:r>
          </w:p>
        </w:tc>
        <w:tc>
          <w:tcPr>
            <w:tcW w:w="2745" w:type="pct"/>
            <w:shd w:val="clear" w:color="auto" w:fill="auto"/>
          </w:tcPr>
          <w:p w14:paraId="20ABE2C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b/>
                <w:sz w:val="20"/>
                <w:szCs w:val="26"/>
              </w:rPr>
              <w:t>Giải quyết vấn đề:</w:t>
            </w:r>
            <w:r w:rsidRPr="005F60DF">
              <w:rPr>
                <w:rFonts w:ascii="Arial" w:hAnsi="Arial" w:cs="Arial"/>
                <w:sz w:val="20"/>
                <w:szCs w:val="26"/>
              </w:rPr>
              <w:t xml:space="preserve"> xác định được tất cả những khó khăn mà người chăm sóc gặp phải và giúp họ giải quyết các khó khăn đó.</w:t>
            </w:r>
          </w:p>
        </w:tc>
        <w:tc>
          <w:tcPr>
            <w:tcW w:w="1718" w:type="pct"/>
            <w:shd w:val="clear" w:color="auto" w:fill="auto"/>
          </w:tcPr>
          <w:p w14:paraId="7D283B0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Thẻ tư vấn - Gợi ý tương tác sớm theo độ tuổi của trẻ (phụ lục 2)</w:t>
            </w:r>
          </w:p>
        </w:tc>
      </w:tr>
      <w:tr w:rsidR="007F6F1E" w:rsidRPr="005F60DF" w14:paraId="6642D287" w14:textId="77777777">
        <w:tblPrEx>
          <w:tblCellMar>
            <w:top w:w="0" w:type="dxa"/>
            <w:left w:w="0" w:type="dxa"/>
            <w:bottom w:w="0" w:type="dxa"/>
            <w:right w:w="0" w:type="dxa"/>
          </w:tblCellMar>
        </w:tblPrEx>
        <w:tc>
          <w:tcPr>
            <w:tcW w:w="537" w:type="pct"/>
            <w:shd w:val="clear" w:color="auto" w:fill="auto"/>
          </w:tcPr>
          <w:p w14:paraId="71C97D2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5</w:t>
            </w:r>
          </w:p>
        </w:tc>
        <w:tc>
          <w:tcPr>
            <w:tcW w:w="2745" w:type="pct"/>
            <w:shd w:val="clear" w:color="auto" w:fill="auto"/>
          </w:tcPr>
          <w:p w14:paraId="59D3265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b/>
                <w:sz w:val="20"/>
                <w:szCs w:val="26"/>
              </w:rPr>
              <w:t>Lời khuyên:</w:t>
            </w:r>
            <w:r w:rsidRPr="005F60DF">
              <w:rPr>
                <w:rFonts w:ascii="Arial" w:hAnsi="Arial" w:cs="Arial"/>
                <w:sz w:val="20"/>
                <w:szCs w:val="26"/>
              </w:rPr>
              <w:t xml:space="preserve"> gợi ý những cách thức nhằm cải thiện những việc người chăm sóc có thể phải làm cho trẻ, nếu cần thiết.</w:t>
            </w:r>
          </w:p>
          <w:p w14:paraId="1471FA06"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26"/>
              </w:rPr>
              <w:t>Tư vấn chuyển tuyến (nếu cần)</w:t>
            </w:r>
          </w:p>
        </w:tc>
        <w:tc>
          <w:tcPr>
            <w:tcW w:w="1718" w:type="pct"/>
            <w:shd w:val="clear" w:color="auto" w:fill="auto"/>
          </w:tcPr>
          <w:p w14:paraId="739170A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Thẻ tư vấn - Gia đình gặp khó khăn trong chăm sóc (phụ lục 3)</w:t>
            </w:r>
          </w:p>
          <w:p w14:paraId="2D9C750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Danh sách nguồn tài liệu tham khảo dành cho cha mẹ (phụ lục 5)</w:t>
            </w:r>
          </w:p>
        </w:tc>
      </w:tr>
      <w:tr w:rsidR="007F6F1E" w:rsidRPr="005F60DF" w14:paraId="27D62D5F" w14:textId="77777777">
        <w:tblPrEx>
          <w:tblCellMar>
            <w:top w:w="0" w:type="dxa"/>
            <w:left w:w="0" w:type="dxa"/>
            <w:bottom w:w="0" w:type="dxa"/>
            <w:right w:w="0" w:type="dxa"/>
          </w:tblCellMar>
        </w:tblPrEx>
        <w:tc>
          <w:tcPr>
            <w:tcW w:w="537" w:type="pct"/>
            <w:shd w:val="clear" w:color="auto" w:fill="auto"/>
          </w:tcPr>
          <w:p w14:paraId="2C93735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6</w:t>
            </w:r>
          </w:p>
        </w:tc>
        <w:tc>
          <w:tcPr>
            <w:tcW w:w="2745" w:type="pct"/>
            <w:shd w:val="clear" w:color="auto" w:fill="auto"/>
          </w:tcPr>
          <w:p w14:paraId="2FBC927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b/>
                <w:sz w:val="20"/>
                <w:szCs w:val="26"/>
              </w:rPr>
              <w:t>Kiểm tra hiểu biết và tóm tắt hành động cần làm của người chăm sóc:</w:t>
            </w:r>
            <w:r w:rsidRPr="005F60DF">
              <w:rPr>
                <w:rFonts w:ascii="Arial" w:hAnsi="Arial" w:cs="Arial"/>
                <w:sz w:val="20"/>
                <w:szCs w:val="26"/>
              </w:rPr>
              <w:t xml:space="preserve"> xác định những gì người chăm sóc đã hiểu và nhớ, để chắc chắn rằng họ có thể cải thiện được việc chăm sóc cho trẻ tại nhà.</w:t>
            </w:r>
          </w:p>
        </w:tc>
        <w:tc>
          <w:tcPr>
            <w:tcW w:w="1718" w:type="pct"/>
            <w:shd w:val="clear" w:color="auto" w:fill="auto"/>
          </w:tcPr>
          <w:p w14:paraId="704BD27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bl>
    <w:p w14:paraId="5E975F04" w14:textId="77777777" w:rsidR="007F6F1E" w:rsidRPr="005F60DF" w:rsidRDefault="007F6F1E" w:rsidP="005F60DF">
      <w:pPr>
        <w:widowControl w:val="0"/>
        <w:autoSpaceDE w:val="0"/>
        <w:autoSpaceDN w:val="0"/>
        <w:adjustRightInd w:val="0"/>
        <w:spacing w:before="120" w:after="0" w:line="240" w:lineRule="auto"/>
        <w:rPr>
          <w:rFonts w:ascii="Arial" w:hAnsi="Arial" w:cs="Arial"/>
          <w:i/>
          <w:sz w:val="20"/>
          <w:szCs w:val="26"/>
        </w:rPr>
      </w:pPr>
      <w:r w:rsidRPr="005F60DF">
        <w:rPr>
          <w:rFonts w:ascii="Arial" w:hAnsi="Arial" w:cs="Arial"/>
          <w:i/>
          <w:sz w:val="20"/>
          <w:szCs w:val="26"/>
        </w:rPr>
        <w:t>* Nội dung trong phần này tham khảo theo hướng dẫn của cuốn tài liệu Chăm sóc vì sự phát triển của trẻ của Tổ chức Y tế Thế giới và UNICEF (WHO-UNICEF, 2012).</w:t>
      </w:r>
    </w:p>
    <w:p w14:paraId="7024FD8F"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2. Triển khai tại các điểm tiêm chủng, đơn vị tư vấn dinh dưỡng và sức khỏe tại tuyến tỉnh và trung ương</w:t>
      </w:r>
    </w:p>
    <w:p w14:paraId="5620405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Phần khám phát triển toàn diện trẻ em được áp dụng dành cho trẻ KHỎE, đến sử dụng dịch vụ tại điểm tiêm chủng, đơn vị tư vấn chăm sóc sức khỏe và dinh dưỡng thuộc tuyến tỉnh và tuyến trung ương.</w:t>
      </w:r>
    </w:p>
    <w:p w14:paraId="2E526C3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Khám phát triển toàn diện được thực hiện trước khi trẻ được tiêm chủng.</w:t>
      </w:r>
    </w:p>
    <w:p w14:paraId="2B0EE69B"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2.1. Hướng dẫn triển khai</w:t>
      </w:r>
    </w:p>
    <w:p w14:paraId="75B1939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Mục đích</w:t>
      </w:r>
      <w:r w:rsidRPr="005F60DF">
        <w:rPr>
          <w:rFonts w:ascii="Arial" w:hAnsi="Arial" w:cs="Arial"/>
          <w:sz w:val="20"/>
          <w:szCs w:val="26"/>
        </w:rPr>
        <w:t>:</w:t>
      </w:r>
    </w:p>
    <w:p w14:paraId="3878B69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Nhận diện sớm các bất thường trong lĩnh vực: dinh dưỡng, sức khỏe thực thể và tâm lý phát triển nói chung.</w:t>
      </w:r>
    </w:p>
    <w:p w14:paraId="0A00ABE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Quan sát và phỏng vấn người chăm sóc để xác định những thực hành cần cải thiện</w:t>
      </w:r>
    </w:p>
    <w:p w14:paraId="56D04F0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Tư vấn người chăm sóc cách cải thiện, nguồn thông tin tự học dành cho cha mẹ và chuyển tuyến chuyên khoa (nếu cần)</w:t>
      </w:r>
    </w:p>
    <w:p w14:paraId="1073C42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Người thực hiện tư vấn</w:t>
      </w:r>
      <w:r w:rsidRPr="005F60DF">
        <w:rPr>
          <w:rFonts w:ascii="Arial" w:hAnsi="Arial" w:cs="Arial"/>
          <w:sz w:val="20"/>
          <w:szCs w:val="26"/>
        </w:rPr>
        <w:t>: bác sĩ, y sĩ, điều dưỡng nhi đã đã được tập huấn chuyên môn liên quan về phát triển trẻ toàn diện.</w:t>
      </w:r>
    </w:p>
    <w:p w14:paraId="4438465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Hình thức tư vấn</w:t>
      </w:r>
      <w:r w:rsidRPr="005F60DF">
        <w:rPr>
          <w:rFonts w:ascii="Arial" w:hAnsi="Arial" w:cs="Arial"/>
          <w:sz w:val="20"/>
          <w:szCs w:val="26"/>
        </w:rPr>
        <w:t>: khám và tư vấn cá nhân</w:t>
      </w:r>
    </w:p>
    <w:p w14:paraId="3DEF1FF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Đối tượng được khám và kiểm tra</w:t>
      </w:r>
      <w:r w:rsidRPr="005F60DF">
        <w:rPr>
          <w:rFonts w:ascii="Arial" w:hAnsi="Arial" w:cs="Arial"/>
          <w:sz w:val="20"/>
          <w:szCs w:val="26"/>
        </w:rPr>
        <w:t>: trẻ từ 0 đến 5 tuổi trong tình trạng sức khỏe tốt, không ốm sốt cấp tính</w:t>
      </w:r>
    </w:p>
    <w:p w14:paraId="19AB297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Đối tượng cần tư vấn</w:t>
      </w:r>
      <w:r w:rsidRPr="005F60DF">
        <w:rPr>
          <w:rFonts w:ascii="Arial" w:hAnsi="Arial" w:cs="Arial"/>
          <w:sz w:val="20"/>
          <w:szCs w:val="26"/>
        </w:rPr>
        <w:t>: người chăm sóc trẻ bao gồm cha mẹ, ông bà, người có vai trò chăm sóc trẻ.</w:t>
      </w:r>
    </w:p>
    <w:p w14:paraId="5661A98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Nơi tư vấn</w:t>
      </w:r>
      <w:r w:rsidRPr="005F60DF">
        <w:rPr>
          <w:rFonts w:ascii="Arial" w:hAnsi="Arial" w:cs="Arial"/>
          <w:sz w:val="20"/>
          <w:szCs w:val="26"/>
        </w:rPr>
        <w:t xml:space="preserve">: Phòng khám của đơn vị tiêm chủng tuyến tỉnh và trung ương; phòng khám và tư vấn thuộc đơn vị tư vấn chăm sóc sức khỏe và dinh dưỡng. </w:t>
      </w:r>
    </w:p>
    <w:p w14:paraId="7BB21CF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Nội dung thực hiện</w:t>
      </w:r>
      <w:r w:rsidRPr="005F60DF">
        <w:rPr>
          <w:rFonts w:ascii="Arial" w:hAnsi="Arial" w:cs="Arial"/>
          <w:sz w:val="20"/>
          <w:szCs w:val="26"/>
        </w:rPr>
        <w:t>:</w:t>
      </w:r>
    </w:p>
    <w:p w14:paraId="7B0F6B3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Thăm khám và hỏi chuyện:</w:t>
      </w:r>
    </w:p>
    <w:p w14:paraId="1991955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o Đánh giá dinh dưỡng cơ bản</w:t>
      </w:r>
    </w:p>
    <w:p w14:paraId="011C166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o Khám lâm sàng cơ bản (sức khỏe tổng quát)</w:t>
      </w:r>
    </w:p>
    <w:p w14:paraId="2D93824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o Đánh giá tâm lý phát triển trẻ theo độ tuổi</w:t>
      </w:r>
    </w:p>
    <w:p w14:paraId="0EF974A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Tư vấn và hướng dẫn:</w:t>
      </w:r>
    </w:p>
    <w:p w14:paraId="12FCD2A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o Cách thực hành tương tác với trẻ theo độ tuổi</w:t>
      </w:r>
    </w:p>
    <w:p w14:paraId="0829C6F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o Tiêm chủng</w:t>
      </w:r>
    </w:p>
    <w:p w14:paraId="45C2CAB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o Dinh dưỡng</w:t>
      </w:r>
    </w:p>
    <w:p w14:paraId="5CE7633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o Cách xử lý tình huống đối với gia đình gặp khó khăn trong chăm sóc bao gồm cả vai trò tham gia của người cha</w:t>
      </w:r>
    </w:p>
    <w:p w14:paraId="33D56AC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o Hướng dẫn về nguồn thông tin học kỹ năng làm cha mẹ tích cực miễn phí tại cộng đồng</w:t>
      </w:r>
    </w:p>
    <w:p w14:paraId="1D6F1B0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Tư vấn chuyển chuyên khoa sâu khi cần.</w:t>
      </w:r>
    </w:p>
    <w:p w14:paraId="4A6DC71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Thời gian</w:t>
      </w:r>
      <w:r w:rsidRPr="005F60DF">
        <w:rPr>
          <w:rFonts w:ascii="Arial" w:hAnsi="Arial" w:cs="Arial"/>
          <w:sz w:val="20"/>
          <w:szCs w:val="26"/>
        </w:rPr>
        <w:t>: 15 - 45 phút, bao gồm cả thời gian khám và tư vấn (tùy theo độ tuổi và mức độ phát triển của trẻ)</w:t>
      </w:r>
    </w:p>
    <w:p w14:paraId="707BC9D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u w:val="single"/>
        </w:rPr>
        <w:t>Công cụ cần thiết</w:t>
      </w:r>
      <w:r w:rsidRPr="005F60DF">
        <w:rPr>
          <w:rFonts w:ascii="Arial" w:hAnsi="Arial" w:cs="Arial"/>
          <w:sz w:val="20"/>
          <w:szCs w:val="26"/>
        </w:rPr>
        <w:t>:</w:t>
      </w:r>
    </w:p>
    <w:p w14:paraId="57FB536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Bảng kiểm khám phát triển toàn diện (phụ lục 4)</w:t>
      </w:r>
    </w:p>
    <w:p w14:paraId="5FBBCB5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Thẻ tư vấn - gợi ý tương tác sớm theo độ tuổi của trẻ (phụ lục 2)</w:t>
      </w:r>
    </w:p>
    <w:p w14:paraId="4275C86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Thẻ tư vấn - gia đình gặp khó khăn trong chăm sóc (phụ lục 3)</w:t>
      </w:r>
    </w:p>
    <w:p w14:paraId="3B9565B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Danh mục các chương trình học kỹ năng làm cha mẹ (phụ lục 5)</w:t>
      </w:r>
    </w:p>
    <w:p w14:paraId="6D6CF373"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2.2. Quy trình thực hiện</w:t>
      </w:r>
    </w:p>
    <w:p w14:paraId="07C4834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6"/>
        </w:rPr>
      </w:pPr>
      <w:r w:rsidRPr="005F60DF">
        <w:rPr>
          <w:rFonts w:ascii="Arial" w:hAnsi="Arial" w:cs="Arial"/>
          <w:sz w:val="20"/>
          <w:szCs w:val="26"/>
        </w:rPr>
        <w:t>Cán bộ y tế thực hiện theo các bước sau: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87"/>
        <w:gridCol w:w="5015"/>
        <w:gridCol w:w="2832"/>
      </w:tblGrid>
      <w:tr w:rsidR="007F6F1E" w:rsidRPr="005F60DF" w14:paraId="0B25E84C" w14:textId="77777777">
        <w:tblPrEx>
          <w:tblCellMar>
            <w:top w:w="0" w:type="dxa"/>
            <w:left w:w="0" w:type="dxa"/>
            <w:bottom w:w="0" w:type="dxa"/>
            <w:right w:w="0" w:type="dxa"/>
          </w:tblCellMar>
        </w:tblPrEx>
        <w:tc>
          <w:tcPr>
            <w:tcW w:w="456" w:type="pct"/>
            <w:shd w:val="clear" w:color="auto" w:fill="auto"/>
          </w:tcPr>
          <w:p w14:paraId="18ED286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26"/>
              </w:rPr>
              <w:t>Bước</w:t>
            </w:r>
          </w:p>
        </w:tc>
        <w:tc>
          <w:tcPr>
            <w:tcW w:w="2904" w:type="pct"/>
            <w:shd w:val="clear" w:color="auto" w:fill="auto"/>
          </w:tcPr>
          <w:p w14:paraId="5D343A6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26"/>
              </w:rPr>
              <w:t>Hoạt động</w:t>
            </w:r>
          </w:p>
        </w:tc>
        <w:tc>
          <w:tcPr>
            <w:tcW w:w="1640" w:type="pct"/>
            <w:shd w:val="clear" w:color="auto" w:fill="auto"/>
          </w:tcPr>
          <w:p w14:paraId="37B08D3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26"/>
              </w:rPr>
              <w:t>Công cụ</w:t>
            </w:r>
          </w:p>
        </w:tc>
      </w:tr>
      <w:tr w:rsidR="007F6F1E" w:rsidRPr="005F60DF" w14:paraId="0EAC68F0" w14:textId="77777777">
        <w:tblPrEx>
          <w:tblCellMar>
            <w:top w:w="0" w:type="dxa"/>
            <w:left w:w="0" w:type="dxa"/>
            <w:bottom w:w="0" w:type="dxa"/>
            <w:right w:w="0" w:type="dxa"/>
          </w:tblCellMar>
        </w:tblPrEx>
        <w:tc>
          <w:tcPr>
            <w:tcW w:w="456" w:type="pct"/>
            <w:shd w:val="clear" w:color="auto" w:fill="auto"/>
          </w:tcPr>
          <w:p w14:paraId="484D6E5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1</w:t>
            </w:r>
          </w:p>
        </w:tc>
        <w:tc>
          <w:tcPr>
            <w:tcW w:w="2904" w:type="pct"/>
            <w:shd w:val="clear" w:color="auto" w:fill="auto"/>
          </w:tcPr>
          <w:p w14:paraId="5D90064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b/>
                <w:sz w:val="20"/>
                <w:szCs w:val="26"/>
              </w:rPr>
              <w:t>Khám phát triển toàn diện:</w:t>
            </w:r>
            <w:r w:rsidRPr="005F60DF">
              <w:rPr>
                <w:rFonts w:ascii="Arial" w:hAnsi="Arial" w:cs="Arial"/>
                <w:sz w:val="20"/>
                <w:szCs w:val="26"/>
              </w:rPr>
              <w:t xml:space="preserve"> các lĩnh vực Dinh dưỡng, Phát triển, Khám thực thể, Kiểm tra tiêm chủng.</w:t>
            </w:r>
          </w:p>
          <w:p w14:paraId="794DD4D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Xác định mức độ trẻ làm được hoạt động theo mốc phát triển ở độ tuổi tương ứng. Xác định lĩnh vực trẻ gặp khó khăn để chuyển tuyến khám chuyên sâu</w:t>
            </w:r>
          </w:p>
        </w:tc>
        <w:tc>
          <w:tcPr>
            <w:tcW w:w="1640" w:type="pct"/>
            <w:shd w:val="clear" w:color="auto" w:fill="auto"/>
          </w:tcPr>
          <w:p w14:paraId="39EB306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Bảng kiểm khám phát triển toàn diện (phụ lục 4 - mục A)</w:t>
            </w:r>
          </w:p>
        </w:tc>
      </w:tr>
      <w:tr w:rsidR="007F6F1E" w:rsidRPr="005F60DF" w14:paraId="519B4004" w14:textId="77777777">
        <w:tblPrEx>
          <w:tblCellMar>
            <w:top w:w="0" w:type="dxa"/>
            <w:left w:w="0" w:type="dxa"/>
            <w:bottom w:w="0" w:type="dxa"/>
            <w:right w:w="0" w:type="dxa"/>
          </w:tblCellMar>
        </w:tblPrEx>
        <w:tc>
          <w:tcPr>
            <w:tcW w:w="456" w:type="pct"/>
            <w:shd w:val="clear" w:color="auto" w:fill="auto"/>
          </w:tcPr>
          <w:p w14:paraId="0742754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2</w:t>
            </w:r>
          </w:p>
        </w:tc>
        <w:tc>
          <w:tcPr>
            <w:tcW w:w="2904" w:type="pct"/>
            <w:shd w:val="clear" w:color="auto" w:fill="auto"/>
          </w:tcPr>
          <w:p w14:paraId="1B9A50E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b/>
                <w:sz w:val="20"/>
                <w:szCs w:val="26"/>
              </w:rPr>
              <w:t>Nhìn, hỏi và lắng nghe thực hành của người chăm sóc với trẻ:</w:t>
            </w:r>
            <w:r w:rsidRPr="005F60DF">
              <w:rPr>
                <w:rFonts w:ascii="Arial" w:hAnsi="Arial" w:cs="Arial"/>
                <w:sz w:val="20"/>
                <w:szCs w:val="26"/>
              </w:rPr>
              <w:t xml:space="preserve"> để tìm hiểu mối tương tác, cách chơi và giao tiếp giữa người chăm sóc và trẻ như thế nào.</w:t>
            </w:r>
          </w:p>
        </w:tc>
        <w:tc>
          <w:tcPr>
            <w:tcW w:w="1640" w:type="pct"/>
            <w:shd w:val="clear" w:color="auto" w:fill="auto"/>
          </w:tcPr>
          <w:p w14:paraId="0A1E908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Bảng kiểm quan sát và tư vấn (phụ lục 4 - mục B)</w:t>
            </w:r>
          </w:p>
        </w:tc>
      </w:tr>
      <w:tr w:rsidR="007F6F1E" w:rsidRPr="005F60DF" w14:paraId="45EAAFA9" w14:textId="77777777">
        <w:tblPrEx>
          <w:tblCellMar>
            <w:top w:w="0" w:type="dxa"/>
            <w:left w:w="0" w:type="dxa"/>
            <w:bottom w:w="0" w:type="dxa"/>
            <w:right w:w="0" w:type="dxa"/>
          </w:tblCellMar>
        </w:tblPrEx>
        <w:tc>
          <w:tcPr>
            <w:tcW w:w="456" w:type="pct"/>
            <w:shd w:val="clear" w:color="auto" w:fill="auto"/>
          </w:tcPr>
          <w:p w14:paraId="4BF3C36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3</w:t>
            </w:r>
          </w:p>
        </w:tc>
        <w:tc>
          <w:tcPr>
            <w:tcW w:w="2904" w:type="pct"/>
            <w:shd w:val="clear" w:color="auto" w:fill="auto"/>
          </w:tcPr>
          <w:p w14:paraId="619C1A1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b/>
                <w:sz w:val="20"/>
                <w:szCs w:val="26"/>
              </w:rPr>
              <w:t>Khen ngợi người chăm sóc:</w:t>
            </w:r>
            <w:r w:rsidRPr="005F60DF">
              <w:rPr>
                <w:rFonts w:ascii="Arial" w:hAnsi="Arial" w:cs="Arial"/>
                <w:sz w:val="20"/>
                <w:szCs w:val="26"/>
              </w:rPr>
              <w:t xml:space="preserve"> để động viên người chăm sóc và tạo cho họ sự tự tin để họ tiếp tục thực hiện những hoạt động cụ thể với trẻ và quan trọng nhất là động viên để người chăm sóc có thêm sự cố gắng trong việc chăm sóc phát triển cho trẻ.</w:t>
            </w:r>
          </w:p>
        </w:tc>
        <w:tc>
          <w:tcPr>
            <w:tcW w:w="1640" w:type="pct"/>
            <w:shd w:val="clear" w:color="auto" w:fill="auto"/>
          </w:tcPr>
          <w:p w14:paraId="3CA2A04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7BEC4206" w14:textId="77777777">
        <w:tblPrEx>
          <w:tblCellMar>
            <w:top w:w="0" w:type="dxa"/>
            <w:left w:w="0" w:type="dxa"/>
            <w:bottom w:w="0" w:type="dxa"/>
            <w:right w:w="0" w:type="dxa"/>
          </w:tblCellMar>
        </w:tblPrEx>
        <w:tc>
          <w:tcPr>
            <w:tcW w:w="456" w:type="pct"/>
            <w:shd w:val="clear" w:color="auto" w:fill="auto"/>
          </w:tcPr>
          <w:p w14:paraId="5761BC43"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4</w:t>
            </w:r>
          </w:p>
        </w:tc>
        <w:tc>
          <w:tcPr>
            <w:tcW w:w="2904" w:type="pct"/>
            <w:shd w:val="clear" w:color="auto" w:fill="auto"/>
          </w:tcPr>
          <w:p w14:paraId="5B80365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b/>
                <w:sz w:val="20"/>
                <w:szCs w:val="26"/>
              </w:rPr>
              <w:t>Giải quyết vấn đề:</w:t>
            </w:r>
            <w:r w:rsidRPr="005F60DF">
              <w:rPr>
                <w:rFonts w:ascii="Arial" w:hAnsi="Arial" w:cs="Arial"/>
                <w:sz w:val="20"/>
                <w:szCs w:val="26"/>
              </w:rPr>
              <w:t xml:space="preserve"> xác định được tất cả những khó khăn mà người chăm sóc gặp phải và giúp họ giải quyết các khó khăn đó.</w:t>
            </w:r>
          </w:p>
        </w:tc>
        <w:tc>
          <w:tcPr>
            <w:tcW w:w="1640" w:type="pct"/>
            <w:shd w:val="clear" w:color="auto" w:fill="auto"/>
          </w:tcPr>
          <w:p w14:paraId="60B0DBC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Thẻ tư vấn - Gợi ý tương tác sớm theo độ tuổi của trẻ (phụ lục 2)</w:t>
            </w:r>
          </w:p>
        </w:tc>
      </w:tr>
      <w:tr w:rsidR="007F6F1E" w:rsidRPr="005F60DF" w14:paraId="2BDDFF4C" w14:textId="77777777">
        <w:tblPrEx>
          <w:tblCellMar>
            <w:top w:w="0" w:type="dxa"/>
            <w:left w:w="0" w:type="dxa"/>
            <w:bottom w:w="0" w:type="dxa"/>
            <w:right w:w="0" w:type="dxa"/>
          </w:tblCellMar>
        </w:tblPrEx>
        <w:tc>
          <w:tcPr>
            <w:tcW w:w="456" w:type="pct"/>
            <w:shd w:val="clear" w:color="auto" w:fill="auto"/>
          </w:tcPr>
          <w:p w14:paraId="31ADCD20"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5</w:t>
            </w:r>
          </w:p>
        </w:tc>
        <w:tc>
          <w:tcPr>
            <w:tcW w:w="2904" w:type="pct"/>
            <w:shd w:val="clear" w:color="auto" w:fill="auto"/>
          </w:tcPr>
          <w:p w14:paraId="73A322A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b/>
                <w:sz w:val="20"/>
                <w:szCs w:val="26"/>
              </w:rPr>
              <w:t>Lời khuyên:</w:t>
            </w:r>
            <w:r w:rsidRPr="005F60DF">
              <w:rPr>
                <w:rFonts w:ascii="Arial" w:hAnsi="Arial" w:cs="Arial"/>
                <w:sz w:val="20"/>
                <w:szCs w:val="26"/>
              </w:rPr>
              <w:t xml:space="preserve"> gợi ý những cách thức nhằm cải thiện những việc người chăm sóc có thể phải làm cho trẻ, nếu cần thiết.</w:t>
            </w:r>
          </w:p>
          <w:p w14:paraId="547585A9"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26"/>
              </w:rPr>
              <w:t>Tư vấn và chuyển tuyến</w:t>
            </w:r>
          </w:p>
        </w:tc>
        <w:tc>
          <w:tcPr>
            <w:tcW w:w="1640" w:type="pct"/>
            <w:shd w:val="clear" w:color="auto" w:fill="auto"/>
          </w:tcPr>
          <w:p w14:paraId="3B957D5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Thẻ tư vấn - Gia đình gặp khó khăn trong chăm sóc (phụ lục 3)</w:t>
            </w:r>
          </w:p>
          <w:p w14:paraId="70F6170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26"/>
              </w:rPr>
              <w:t>Danh sách nguồn tài liệu tham khảo dành cho cha mẹ (phụ lục 5)</w:t>
            </w:r>
          </w:p>
        </w:tc>
      </w:tr>
      <w:tr w:rsidR="007F6F1E" w:rsidRPr="005F60DF" w14:paraId="1B0CC89F" w14:textId="77777777">
        <w:tblPrEx>
          <w:tblCellMar>
            <w:top w:w="0" w:type="dxa"/>
            <w:left w:w="0" w:type="dxa"/>
            <w:bottom w:w="0" w:type="dxa"/>
            <w:right w:w="0" w:type="dxa"/>
          </w:tblCellMar>
        </w:tblPrEx>
        <w:tc>
          <w:tcPr>
            <w:tcW w:w="456" w:type="pct"/>
            <w:shd w:val="clear" w:color="auto" w:fill="auto"/>
          </w:tcPr>
          <w:p w14:paraId="7E97D06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sz w:val="20"/>
                <w:szCs w:val="26"/>
              </w:rPr>
              <w:t>6</w:t>
            </w:r>
          </w:p>
        </w:tc>
        <w:tc>
          <w:tcPr>
            <w:tcW w:w="2904" w:type="pct"/>
            <w:shd w:val="clear" w:color="auto" w:fill="auto"/>
          </w:tcPr>
          <w:p w14:paraId="2123492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b/>
                <w:sz w:val="20"/>
                <w:szCs w:val="26"/>
              </w:rPr>
              <w:t>Kiểm tra hiểu biết và tóm tắt hành động cần làm của người chăm sóc:</w:t>
            </w:r>
            <w:r w:rsidRPr="005F60DF">
              <w:rPr>
                <w:rFonts w:ascii="Arial" w:hAnsi="Arial" w:cs="Arial"/>
                <w:sz w:val="20"/>
                <w:szCs w:val="26"/>
              </w:rPr>
              <w:t xml:space="preserve"> xác định những gì người chăm sóc đã hiểu và nhớ, để chắc chắn rằng họ có thể cải thiện được việc chăm sóc cho trẻ tại nhà.</w:t>
            </w:r>
          </w:p>
          <w:p w14:paraId="61B92990"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26"/>
              </w:rPr>
              <w:t>Hướng dẫn trẻ và gia đình sang phòng tiêm chủng</w:t>
            </w:r>
          </w:p>
        </w:tc>
        <w:tc>
          <w:tcPr>
            <w:tcW w:w="1640" w:type="pct"/>
            <w:shd w:val="clear" w:color="auto" w:fill="auto"/>
          </w:tcPr>
          <w:p w14:paraId="177C6A7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bl>
    <w:p w14:paraId="5479457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1"/>
        </w:rPr>
      </w:pPr>
    </w:p>
    <w:p w14:paraId="4B6BC26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hAnsi="Arial" w:cs="Arial"/>
          <w:b/>
          <w:sz w:val="20"/>
          <w:szCs w:val="24"/>
        </w:rPr>
        <w:t>PHỤ LỤC 1: KHÁM VÀ TƯ VẤN PHÁT TRIỂN TRẺ TOÀN DIỆN</w:t>
      </w:r>
      <w:r w:rsidRPr="005F60DF">
        <w:rPr>
          <w:rFonts w:ascii="Arial" w:hAnsi="Arial" w:cs="Arial"/>
          <w:b/>
          <w:sz w:val="20"/>
          <w:szCs w:val="24"/>
        </w:rPr>
        <w:br/>
      </w:r>
      <w:r w:rsidRPr="005F60DF">
        <w:rPr>
          <w:rFonts w:ascii="Arial" w:hAnsi="Arial" w:cs="Arial"/>
          <w:sz w:val="20"/>
          <w:szCs w:val="24"/>
        </w:rPr>
        <w:t>Dành cho cán bộ y tế tuyến xã, phường, khoa khám bệnh trung tâm y tế tuyến huyện và bệnh viện các tuyến</w:t>
      </w:r>
    </w:p>
    <w:p w14:paraId="000E864D"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r w:rsidRPr="005F60DF">
        <w:rPr>
          <w:rFonts w:ascii="Arial" w:hAnsi="Arial" w:cs="Arial"/>
          <w:b/>
          <w:sz w:val="20"/>
        </w:rPr>
        <w:t>A- Bảng kiểm khám phát triển toàn diện</w:t>
      </w:r>
    </w:p>
    <w:p w14:paraId="4842DC0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 Nếu trẻ thực hiện được hoặc biểu hiện bình thường, đánh dấu vào ô phần “có”.</w:t>
      </w:r>
    </w:p>
    <w:p w14:paraId="47FF471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 Nếu trẻ không thực hiện được hoặc có biểu hiện bất thường, đánh dấu vào ô phần “không”</w:t>
      </w:r>
    </w:p>
    <w:p w14:paraId="27572954"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r w:rsidRPr="005F60DF">
        <w:rPr>
          <w:rFonts w:ascii="Arial" w:hAnsi="Arial" w:cs="Arial"/>
          <w:b/>
          <w:sz w:val="20"/>
        </w:rPr>
        <w:t xml:space="preserve">Lưu ý: </w:t>
      </w:r>
      <w:r w:rsidRPr="005F60DF">
        <w:rPr>
          <w:rFonts w:ascii="Arial" w:hAnsi="Arial" w:cs="Arial"/>
          <w:b/>
          <w:i/>
          <w:sz w:val="20"/>
        </w:rPr>
        <w:t>Riêng đối với sơ sinh, CBYT thực hiện khám thường quy theo hướng dẫn của Bộ Y tế và bổ sung thêm mục khám phát triển trẻ toàn diện (sơ sinh - 1 tháng tuổi)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59"/>
        <w:gridCol w:w="3459"/>
        <w:gridCol w:w="513"/>
        <w:gridCol w:w="867"/>
        <w:gridCol w:w="3236"/>
      </w:tblGrid>
      <w:tr w:rsidR="007F6F1E" w:rsidRPr="005F60DF" w14:paraId="04C49183" w14:textId="77777777">
        <w:tblPrEx>
          <w:tblCellMar>
            <w:top w:w="0" w:type="dxa"/>
            <w:left w:w="0" w:type="dxa"/>
            <w:bottom w:w="0" w:type="dxa"/>
            <w:right w:w="0" w:type="dxa"/>
          </w:tblCellMar>
        </w:tblPrEx>
        <w:trPr>
          <w:cantSplit/>
        </w:trPr>
        <w:tc>
          <w:tcPr>
            <w:tcW w:w="324" w:type="pct"/>
            <w:shd w:val="clear" w:color="auto" w:fill="auto"/>
            <w:vAlign w:val="center"/>
          </w:tcPr>
          <w:p w14:paraId="55D94B8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p>
        </w:tc>
        <w:tc>
          <w:tcPr>
            <w:tcW w:w="2003" w:type="pct"/>
            <w:shd w:val="clear" w:color="auto" w:fill="auto"/>
            <w:vAlign w:val="center"/>
          </w:tcPr>
          <w:p w14:paraId="0C33C6A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NỘI DUNG KHÁM</w:t>
            </w:r>
          </w:p>
        </w:tc>
        <w:tc>
          <w:tcPr>
            <w:tcW w:w="297" w:type="pct"/>
            <w:shd w:val="clear" w:color="auto" w:fill="auto"/>
            <w:vAlign w:val="center"/>
          </w:tcPr>
          <w:p w14:paraId="395990A6"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19"/>
              </w:rPr>
              <w:t>CÓ</w:t>
            </w:r>
          </w:p>
        </w:tc>
        <w:tc>
          <w:tcPr>
            <w:tcW w:w="502" w:type="pct"/>
            <w:shd w:val="clear" w:color="auto" w:fill="auto"/>
            <w:vAlign w:val="center"/>
          </w:tcPr>
          <w:p w14:paraId="3C0EF3D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19"/>
              </w:rPr>
              <w:t>KHÔNG</w:t>
            </w:r>
          </w:p>
        </w:tc>
        <w:tc>
          <w:tcPr>
            <w:tcW w:w="1874" w:type="pct"/>
            <w:shd w:val="clear" w:color="auto" w:fill="auto"/>
            <w:vAlign w:val="center"/>
          </w:tcPr>
          <w:p w14:paraId="24AC65A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Nếu có tối thiểu 1 dòng KHÔNG, cần tư vấn hành động</w:t>
            </w:r>
          </w:p>
        </w:tc>
      </w:tr>
      <w:tr w:rsidR="007F6F1E" w:rsidRPr="005F60DF" w14:paraId="09C8DDF2"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040EF9E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Sơ sinh - 1 tháng</w:t>
            </w:r>
          </w:p>
        </w:tc>
        <w:tc>
          <w:tcPr>
            <w:tcW w:w="2003" w:type="pct"/>
            <w:shd w:val="clear" w:color="auto" w:fill="auto"/>
            <w:vAlign w:val="center"/>
          </w:tcPr>
          <w:p w14:paraId="4D95C5F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 xml:space="preserve">Nhìn chăm chú </w:t>
            </w:r>
            <w:r w:rsidRPr="005F60DF">
              <w:rPr>
                <w:rFonts w:ascii="Arial" w:hAnsi="Arial" w:cs="Arial"/>
                <w:i/>
                <w:sz w:val="20"/>
              </w:rPr>
              <w:t>(dấu hiệu này có thể chưa rõ trong 2 tuần đầu)</w:t>
            </w:r>
          </w:p>
        </w:tc>
        <w:tc>
          <w:tcPr>
            <w:tcW w:w="297" w:type="pct"/>
            <w:shd w:val="clear" w:color="auto" w:fill="auto"/>
            <w:vAlign w:val="center"/>
          </w:tcPr>
          <w:p w14:paraId="05D7A32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3C9A67D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shd w:val="clear" w:color="auto" w:fill="auto"/>
            <w:vAlign w:val="center"/>
          </w:tcPr>
          <w:p w14:paraId="0A8E225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Theo dõi thêm. Khám lại lúc 2 tháng tuổi</w:t>
            </w:r>
          </w:p>
        </w:tc>
      </w:tr>
      <w:tr w:rsidR="007F6F1E" w:rsidRPr="005F60DF" w14:paraId="7173C36D"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79F73B1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1CA1F72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Giật mình khi có tiếng động mạnh</w:t>
            </w:r>
          </w:p>
        </w:tc>
        <w:tc>
          <w:tcPr>
            <w:tcW w:w="297" w:type="pct"/>
            <w:shd w:val="clear" w:color="auto" w:fill="auto"/>
            <w:vAlign w:val="center"/>
          </w:tcPr>
          <w:p w14:paraId="0C94913B"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3A943F0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shd w:val="clear" w:color="auto" w:fill="auto"/>
            <w:vAlign w:val="center"/>
          </w:tcPr>
          <w:p w14:paraId="6442CB0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Chuyển đo thính lực, bệnh viện tỉnh</w:t>
            </w:r>
          </w:p>
        </w:tc>
      </w:tr>
      <w:tr w:rsidR="007F6F1E" w:rsidRPr="005F60DF" w14:paraId="74A4AD22"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011D1E6B"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55249F0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Trẻ ngoan/yên khi được dỗ dành</w:t>
            </w:r>
          </w:p>
        </w:tc>
        <w:tc>
          <w:tcPr>
            <w:tcW w:w="297" w:type="pct"/>
            <w:shd w:val="clear" w:color="auto" w:fill="auto"/>
            <w:vAlign w:val="center"/>
          </w:tcPr>
          <w:p w14:paraId="78F687B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24C0920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shd w:val="clear" w:color="auto" w:fill="auto"/>
            <w:vAlign w:val="center"/>
          </w:tcPr>
          <w:p w14:paraId="0AAEF2C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Theo dõi thêm. Khám lại lúc 2 tháng tuổi</w:t>
            </w:r>
          </w:p>
        </w:tc>
      </w:tr>
      <w:tr w:rsidR="007F6F1E" w:rsidRPr="005F60DF" w14:paraId="055AE8A3"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6C92E05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2 tháng</w:t>
            </w:r>
          </w:p>
        </w:tc>
        <w:tc>
          <w:tcPr>
            <w:tcW w:w="2003" w:type="pct"/>
            <w:shd w:val="clear" w:color="auto" w:fill="auto"/>
            <w:vAlign w:val="center"/>
          </w:tcPr>
          <w:p w14:paraId="59B4841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Mắt nhìn theo đồ vật chuyển động</w:t>
            </w:r>
          </w:p>
        </w:tc>
        <w:tc>
          <w:tcPr>
            <w:tcW w:w="297" w:type="pct"/>
            <w:shd w:val="clear" w:color="auto" w:fill="auto"/>
            <w:vAlign w:val="center"/>
          </w:tcPr>
          <w:p w14:paraId="7D3BC87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79861E7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val="restart"/>
            <w:shd w:val="clear" w:color="auto" w:fill="auto"/>
            <w:vAlign w:val="center"/>
          </w:tcPr>
          <w:p w14:paraId="294CE0D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Theo dõi thêm. Khám lại lúc 4 tháng tuổi Chuyển khoa mắt, bệnh viện tỉnh</w:t>
            </w:r>
          </w:p>
        </w:tc>
      </w:tr>
      <w:tr w:rsidR="007F6F1E" w:rsidRPr="005F60DF" w14:paraId="495BBD8A"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0B9B55B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134E0B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Phát ra tiếng khàn khàn, gừ gừ</w:t>
            </w:r>
          </w:p>
        </w:tc>
        <w:tc>
          <w:tcPr>
            <w:tcW w:w="297" w:type="pct"/>
            <w:shd w:val="clear" w:color="auto" w:fill="auto"/>
            <w:vAlign w:val="center"/>
          </w:tcPr>
          <w:p w14:paraId="449CC68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4D784BC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1AFF25D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09446AAB"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5F832A7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46007D6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Nhấc được đầu khi nằm sấp</w:t>
            </w:r>
          </w:p>
        </w:tc>
        <w:tc>
          <w:tcPr>
            <w:tcW w:w="297" w:type="pct"/>
            <w:shd w:val="clear" w:color="auto" w:fill="auto"/>
            <w:vAlign w:val="center"/>
          </w:tcPr>
          <w:p w14:paraId="1BD6D8E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1C4B76D3"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161A47E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0AD96FBD"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0BCD320"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06FC448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Trẻ ngoan/ yên khi được vỗ về, hát ru, đung đưa</w:t>
            </w:r>
          </w:p>
        </w:tc>
        <w:tc>
          <w:tcPr>
            <w:tcW w:w="297" w:type="pct"/>
            <w:shd w:val="clear" w:color="auto" w:fill="auto"/>
            <w:vAlign w:val="center"/>
          </w:tcPr>
          <w:p w14:paraId="16DD909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4D0198E6"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51537C6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4FA875A5"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52A06F1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FD29F7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Cười khi thích thú</w:t>
            </w:r>
          </w:p>
        </w:tc>
        <w:tc>
          <w:tcPr>
            <w:tcW w:w="297" w:type="pct"/>
            <w:shd w:val="clear" w:color="auto" w:fill="auto"/>
            <w:vAlign w:val="center"/>
          </w:tcPr>
          <w:p w14:paraId="7E3D925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1B231CD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2D16683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0369E8F7"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0CB6243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24"/>
              </w:rPr>
              <w:t>4 tháng</w:t>
            </w:r>
          </w:p>
        </w:tc>
        <w:tc>
          <w:tcPr>
            <w:tcW w:w="2003" w:type="pct"/>
            <w:shd w:val="clear" w:color="auto" w:fill="auto"/>
            <w:vAlign w:val="center"/>
          </w:tcPr>
          <w:p w14:paraId="429833B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Mắt nhìn theo đồ chơi và người đang di chuyển</w:t>
            </w:r>
          </w:p>
        </w:tc>
        <w:tc>
          <w:tcPr>
            <w:tcW w:w="297" w:type="pct"/>
            <w:shd w:val="clear" w:color="auto" w:fill="auto"/>
            <w:vAlign w:val="center"/>
          </w:tcPr>
          <w:p w14:paraId="6403BB6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7E386D46"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val="restart"/>
            <w:shd w:val="clear" w:color="auto" w:fill="auto"/>
            <w:vAlign w:val="center"/>
          </w:tcPr>
          <w:p w14:paraId="55C50BF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Chuyển khoa tâm bệnh, phòng/khoa tâm lý hoặc khoa PHCN, khoa nhi bệnh viện tỉnh</w:t>
            </w:r>
          </w:p>
        </w:tc>
      </w:tr>
      <w:tr w:rsidR="007F6F1E" w:rsidRPr="005F60DF" w14:paraId="5079DBC5" w14:textId="77777777">
        <w:tblPrEx>
          <w:tblCellMar>
            <w:top w:w="0" w:type="dxa"/>
            <w:left w:w="0" w:type="dxa"/>
            <w:bottom w:w="0" w:type="dxa"/>
            <w:right w:w="0" w:type="dxa"/>
          </w:tblCellMar>
        </w:tblPrEx>
        <w:trPr>
          <w:cantSplit/>
        </w:trPr>
        <w:tc>
          <w:tcPr>
            <w:tcW w:w="324" w:type="pct"/>
            <w:vMerge/>
            <w:shd w:val="clear" w:color="auto" w:fill="auto"/>
            <w:vAlign w:val="center"/>
          </w:tcPr>
          <w:p w14:paraId="111B0F7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562D29D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Biểu hiện sự thích thú với mọi người (cử động tay chân, phát ra tiếng,...)</w:t>
            </w:r>
          </w:p>
        </w:tc>
        <w:tc>
          <w:tcPr>
            <w:tcW w:w="297" w:type="pct"/>
            <w:shd w:val="clear" w:color="auto" w:fill="auto"/>
            <w:vAlign w:val="center"/>
          </w:tcPr>
          <w:p w14:paraId="1DABD0C3"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63749BA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0B838B0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1555D310" w14:textId="77777777">
        <w:tblPrEx>
          <w:tblCellMar>
            <w:top w:w="0" w:type="dxa"/>
            <w:left w:w="0" w:type="dxa"/>
            <w:bottom w:w="0" w:type="dxa"/>
            <w:right w:w="0" w:type="dxa"/>
          </w:tblCellMar>
        </w:tblPrEx>
        <w:trPr>
          <w:cantSplit/>
        </w:trPr>
        <w:tc>
          <w:tcPr>
            <w:tcW w:w="324" w:type="pct"/>
            <w:vMerge/>
            <w:shd w:val="clear" w:color="auto" w:fill="auto"/>
            <w:vAlign w:val="center"/>
          </w:tcPr>
          <w:p w14:paraId="6DF0E5F0"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4DB20C1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Giữ đầu thẳng khi đỡ ngực trẻ hoặc khi đỡ trẻ ở tư thế ngồi</w:t>
            </w:r>
          </w:p>
        </w:tc>
        <w:tc>
          <w:tcPr>
            <w:tcW w:w="297" w:type="pct"/>
            <w:shd w:val="clear" w:color="auto" w:fill="auto"/>
            <w:vAlign w:val="center"/>
          </w:tcPr>
          <w:p w14:paraId="4285C6F6"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212E9C9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143A22C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10772802" w14:textId="77777777">
        <w:tblPrEx>
          <w:tblCellMar>
            <w:top w:w="0" w:type="dxa"/>
            <w:left w:w="0" w:type="dxa"/>
            <w:bottom w:w="0" w:type="dxa"/>
            <w:right w:w="0" w:type="dxa"/>
          </w:tblCellMar>
        </w:tblPrEx>
        <w:trPr>
          <w:cantSplit/>
        </w:trPr>
        <w:tc>
          <w:tcPr>
            <w:tcW w:w="324" w:type="pct"/>
            <w:vMerge/>
            <w:shd w:val="clear" w:color="auto" w:fill="auto"/>
            <w:vAlign w:val="center"/>
          </w:tcPr>
          <w:p w14:paraId="188ED65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3AC0C28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Cười hoặc mỉm cười để thể hiện sự thích thú</w:t>
            </w:r>
          </w:p>
        </w:tc>
        <w:tc>
          <w:tcPr>
            <w:tcW w:w="297" w:type="pct"/>
            <w:shd w:val="clear" w:color="auto" w:fill="auto"/>
            <w:vAlign w:val="center"/>
          </w:tcPr>
          <w:p w14:paraId="0FF3C4D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15D2E8A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5734679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0E465F54" w14:textId="77777777">
        <w:tblPrEx>
          <w:tblCellMar>
            <w:top w:w="0" w:type="dxa"/>
            <w:left w:w="0" w:type="dxa"/>
            <w:bottom w:w="0" w:type="dxa"/>
            <w:right w:w="0" w:type="dxa"/>
          </w:tblCellMar>
        </w:tblPrEx>
        <w:trPr>
          <w:cantSplit/>
        </w:trPr>
        <w:tc>
          <w:tcPr>
            <w:tcW w:w="324" w:type="pct"/>
            <w:vMerge/>
            <w:shd w:val="clear" w:color="auto" w:fill="auto"/>
            <w:vAlign w:val="center"/>
          </w:tcPr>
          <w:p w14:paraId="46469CE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1DFD60D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Giữ đồ vật trong tay 1 lúc</w:t>
            </w:r>
          </w:p>
        </w:tc>
        <w:tc>
          <w:tcPr>
            <w:tcW w:w="297" w:type="pct"/>
            <w:shd w:val="clear" w:color="auto" w:fill="auto"/>
            <w:vAlign w:val="center"/>
          </w:tcPr>
          <w:p w14:paraId="1C7A0B8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1118FC9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shd w:val="clear" w:color="auto" w:fill="auto"/>
            <w:vAlign w:val="center"/>
          </w:tcPr>
          <w:p w14:paraId="069E9EF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Theo dõi thêm. Khám lại lúc 6 tháng tuổi</w:t>
            </w:r>
          </w:p>
        </w:tc>
      </w:tr>
      <w:tr w:rsidR="007F6F1E" w:rsidRPr="005F60DF" w14:paraId="064DCA70"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3CC3BFF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szCs w:val="24"/>
              </w:rPr>
              <w:t>6 tháng</w:t>
            </w:r>
          </w:p>
        </w:tc>
        <w:tc>
          <w:tcPr>
            <w:tcW w:w="2003" w:type="pct"/>
            <w:shd w:val="clear" w:color="auto" w:fill="auto"/>
            <w:vAlign w:val="center"/>
          </w:tcPr>
          <w:p w14:paraId="3CA7D47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Quay đầu về hướng có tiếng động</w:t>
            </w:r>
          </w:p>
        </w:tc>
        <w:tc>
          <w:tcPr>
            <w:tcW w:w="297" w:type="pct"/>
            <w:shd w:val="clear" w:color="auto" w:fill="auto"/>
            <w:vAlign w:val="center"/>
          </w:tcPr>
          <w:p w14:paraId="0D8E0D5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1DA2294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shd w:val="clear" w:color="auto" w:fill="auto"/>
            <w:vAlign w:val="center"/>
          </w:tcPr>
          <w:p w14:paraId="711679D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Chuyển đo thính lực, bệnh viện tỉnh</w:t>
            </w:r>
          </w:p>
        </w:tc>
      </w:tr>
      <w:tr w:rsidR="007F6F1E" w:rsidRPr="005F60DF" w14:paraId="37CA4943" w14:textId="77777777">
        <w:tblPrEx>
          <w:tblCellMar>
            <w:top w:w="0" w:type="dxa"/>
            <w:left w:w="0" w:type="dxa"/>
            <w:bottom w:w="0" w:type="dxa"/>
            <w:right w:w="0" w:type="dxa"/>
          </w:tblCellMar>
        </w:tblPrEx>
        <w:trPr>
          <w:cantSplit/>
        </w:trPr>
        <w:tc>
          <w:tcPr>
            <w:tcW w:w="324" w:type="pct"/>
            <w:vMerge/>
            <w:shd w:val="clear" w:color="auto" w:fill="auto"/>
            <w:vAlign w:val="center"/>
          </w:tcPr>
          <w:p w14:paraId="715BD22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A9AD79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Phát ra âm thanh khi có người nói chuyện với trẻ</w:t>
            </w:r>
          </w:p>
        </w:tc>
        <w:tc>
          <w:tcPr>
            <w:tcW w:w="297" w:type="pct"/>
            <w:shd w:val="clear" w:color="auto" w:fill="auto"/>
            <w:vAlign w:val="center"/>
          </w:tcPr>
          <w:p w14:paraId="514ECF7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577B01B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val="restart"/>
            <w:shd w:val="clear" w:color="auto" w:fill="auto"/>
            <w:vAlign w:val="center"/>
          </w:tcPr>
          <w:p w14:paraId="24FDCDB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Chuyển khoa tâm bệnh, phòng/khoa tâm lý hoặc hoặc khoa PHCN, khoa nhi bệnh viện tỉnh</w:t>
            </w:r>
          </w:p>
        </w:tc>
      </w:tr>
      <w:tr w:rsidR="007F6F1E" w:rsidRPr="005F60DF" w14:paraId="56139D80" w14:textId="77777777">
        <w:tblPrEx>
          <w:tblCellMar>
            <w:top w:w="0" w:type="dxa"/>
            <w:left w:w="0" w:type="dxa"/>
            <w:bottom w:w="0" w:type="dxa"/>
            <w:right w:w="0" w:type="dxa"/>
          </w:tblCellMar>
        </w:tblPrEx>
        <w:trPr>
          <w:cantSplit/>
        </w:trPr>
        <w:tc>
          <w:tcPr>
            <w:tcW w:w="324" w:type="pct"/>
            <w:vMerge/>
            <w:shd w:val="clear" w:color="auto" w:fill="auto"/>
            <w:vAlign w:val="center"/>
          </w:tcPr>
          <w:p w14:paraId="6669705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7608CEF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Phát ra tiếng để thể hiện sự thích thú và hài lòng</w:t>
            </w:r>
          </w:p>
        </w:tc>
        <w:tc>
          <w:tcPr>
            <w:tcW w:w="297" w:type="pct"/>
            <w:shd w:val="clear" w:color="auto" w:fill="auto"/>
            <w:vAlign w:val="center"/>
          </w:tcPr>
          <w:p w14:paraId="4AF8CD7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45F04D0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2EC8528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6A61F541" w14:textId="77777777">
        <w:tblPrEx>
          <w:tblCellMar>
            <w:top w:w="0" w:type="dxa"/>
            <w:left w:w="0" w:type="dxa"/>
            <w:bottom w:w="0" w:type="dxa"/>
            <w:right w:w="0" w:type="dxa"/>
          </w:tblCellMar>
        </w:tblPrEx>
        <w:trPr>
          <w:cantSplit/>
        </w:trPr>
        <w:tc>
          <w:tcPr>
            <w:tcW w:w="324" w:type="pct"/>
            <w:vMerge/>
            <w:shd w:val="clear" w:color="auto" w:fill="auto"/>
            <w:vAlign w:val="center"/>
          </w:tcPr>
          <w:p w14:paraId="498E0CC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98CB02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Tự lật nghiêng</w:t>
            </w:r>
          </w:p>
        </w:tc>
        <w:tc>
          <w:tcPr>
            <w:tcW w:w="297" w:type="pct"/>
            <w:shd w:val="clear" w:color="auto" w:fill="auto"/>
            <w:vAlign w:val="center"/>
          </w:tcPr>
          <w:p w14:paraId="554F29D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59056DE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4057263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3F768D5A" w14:textId="77777777">
        <w:tblPrEx>
          <w:tblCellMar>
            <w:top w:w="0" w:type="dxa"/>
            <w:left w:w="0" w:type="dxa"/>
            <w:bottom w:w="0" w:type="dxa"/>
            <w:right w:w="0" w:type="dxa"/>
          </w:tblCellMar>
        </w:tblPrEx>
        <w:trPr>
          <w:cantSplit/>
        </w:trPr>
        <w:tc>
          <w:tcPr>
            <w:tcW w:w="324" w:type="pct"/>
            <w:vMerge/>
            <w:shd w:val="clear" w:color="auto" w:fill="auto"/>
            <w:vAlign w:val="center"/>
          </w:tcPr>
          <w:p w14:paraId="4B0AA05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71B53E3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Trẻ ngồi được khi giữ</w:t>
            </w:r>
          </w:p>
        </w:tc>
        <w:tc>
          <w:tcPr>
            <w:tcW w:w="297" w:type="pct"/>
            <w:shd w:val="clear" w:color="auto" w:fill="auto"/>
            <w:vAlign w:val="center"/>
          </w:tcPr>
          <w:p w14:paraId="5121527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0665BB4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07CF86E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549B71CF" w14:textId="77777777">
        <w:tblPrEx>
          <w:tblCellMar>
            <w:top w:w="0" w:type="dxa"/>
            <w:left w:w="0" w:type="dxa"/>
            <w:bottom w:w="0" w:type="dxa"/>
            <w:right w:w="0" w:type="dxa"/>
          </w:tblCellMar>
        </w:tblPrEx>
        <w:trPr>
          <w:cantSplit/>
        </w:trPr>
        <w:tc>
          <w:tcPr>
            <w:tcW w:w="324" w:type="pct"/>
            <w:vMerge/>
            <w:shd w:val="clear" w:color="auto" w:fill="auto"/>
            <w:vAlign w:val="center"/>
          </w:tcPr>
          <w:p w14:paraId="42199C33"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B8A169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Đưa tay về phía đồ vật hoặc với đồ vật</w:t>
            </w:r>
          </w:p>
        </w:tc>
        <w:tc>
          <w:tcPr>
            <w:tcW w:w="297" w:type="pct"/>
            <w:shd w:val="clear" w:color="auto" w:fill="auto"/>
            <w:vAlign w:val="center"/>
          </w:tcPr>
          <w:p w14:paraId="2B914BF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001C03B3"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4DC689A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655AE92E"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6A69E58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9 tháng</w:t>
            </w:r>
          </w:p>
        </w:tc>
        <w:tc>
          <w:tcPr>
            <w:tcW w:w="2003" w:type="pct"/>
            <w:shd w:val="clear" w:color="auto" w:fill="auto"/>
            <w:vAlign w:val="center"/>
          </w:tcPr>
          <w:p w14:paraId="7B96F88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Tìm được đồ vật bị giấu đi</w:t>
            </w:r>
          </w:p>
        </w:tc>
        <w:tc>
          <w:tcPr>
            <w:tcW w:w="297" w:type="pct"/>
            <w:shd w:val="clear" w:color="auto" w:fill="auto"/>
            <w:vAlign w:val="center"/>
          </w:tcPr>
          <w:p w14:paraId="69CA463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0FF5664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val="restart"/>
            <w:shd w:val="clear" w:color="auto" w:fill="auto"/>
            <w:vAlign w:val="center"/>
          </w:tcPr>
          <w:p w14:paraId="5462978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Chuyển khoa tâm bệnh, phòng/khoa tâm lý hoặc khoa PHCN, khoa nhi bệnh viện tỉnh</w:t>
            </w:r>
          </w:p>
        </w:tc>
      </w:tr>
      <w:tr w:rsidR="007F6F1E" w:rsidRPr="005F60DF" w14:paraId="4C8231E2"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6BB08830"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E658AA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Bập bẹ chuỗi âm thanh khác nhau (b b, ư ư, ơ ơ,…)</w:t>
            </w:r>
          </w:p>
        </w:tc>
        <w:tc>
          <w:tcPr>
            <w:tcW w:w="297" w:type="pct"/>
            <w:shd w:val="clear" w:color="auto" w:fill="auto"/>
            <w:vAlign w:val="center"/>
          </w:tcPr>
          <w:p w14:paraId="4885143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3464687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0B07FD0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26A40405"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39C0841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299944A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Phản ứng khác nhau với mỗi người (lạ, quen)</w:t>
            </w:r>
          </w:p>
        </w:tc>
        <w:tc>
          <w:tcPr>
            <w:tcW w:w="297" w:type="pct"/>
            <w:shd w:val="clear" w:color="auto" w:fill="auto"/>
            <w:vAlign w:val="center"/>
          </w:tcPr>
          <w:p w14:paraId="77EB4E4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1927AA1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21B48D7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6391EC06"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7D3AFBF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5AE1563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Phát ra âm hoặc cử chỉ để gây sự chú ý và đòi giúp đỡ</w:t>
            </w:r>
          </w:p>
        </w:tc>
        <w:tc>
          <w:tcPr>
            <w:tcW w:w="297" w:type="pct"/>
            <w:shd w:val="clear" w:color="auto" w:fill="auto"/>
            <w:vAlign w:val="center"/>
          </w:tcPr>
          <w:p w14:paraId="11B5AFB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02238FC6"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294F558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28A75D14"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70187EF0"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76CAB87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Ngồi không cần người đỡ</w:t>
            </w:r>
          </w:p>
        </w:tc>
        <w:tc>
          <w:tcPr>
            <w:tcW w:w="297" w:type="pct"/>
            <w:shd w:val="clear" w:color="auto" w:fill="auto"/>
            <w:vAlign w:val="center"/>
          </w:tcPr>
          <w:p w14:paraId="5A12BF9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1C4DA78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6A21AAE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17ECA4B9"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37AAA25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2822571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Đứng được khi có người hỗ trợ, xốc nách</w:t>
            </w:r>
          </w:p>
        </w:tc>
        <w:tc>
          <w:tcPr>
            <w:tcW w:w="297" w:type="pct"/>
            <w:shd w:val="clear" w:color="auto" w:fill="auto"/>
            <w:vAlign w:val="center"/>
          </w:tcPr>
          <w:p w14:paraId="487400B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254D6EB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269E09D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1DB59669"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6C780D5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54A4D56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Dùng ngón cái đối diện các ngón còn lại để túm, lấy đồ vật</w:t>
            </w:r>
          </w:p>
        </w:tc>
        <w:tc>
          <w:tcPr>
            <w:tcW w:w="297" w:type="pct"/>
            <w:shd w:val="clear" w:color="auto" w:fill="auto"/>
            <w:vAlign w:val="center"/>
          </w:tcPr>
          <w:p w14:paraId="529B30D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26AEC92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val="restart"/>
            <w:shd w:val="clear" w:color="auto" w:fill="auto"/>
            <w:vAlign w:val="center"/>
          </w:tcPr>
          <w:p w14:paraId="1A67DDD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Theo dõi thêm, khám lại lúc 12 tháng tuổi</w:t>
            </w:r>
          </w:p>
        </w:tc>
      </w:tr>
      <w:tr w:rsidR="007F6F1E" w:rsidRPr="005F60DF" w14:paraId="28EA1EA1"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5A57FAC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7C3DA7A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Chơi trò chơi tương tác với người chăm sóc (chạm mũi, ú òa)</w:t>
            </w:r>
          </w:p>
        </w:tc>
        <w:tc>
          <w:tcPr>
            <w:tcW w:w="297" w:type="pct"/>
            <w:shd w:val="clear" w:color="auto" w:fill="auto"/>
            <w:vAlign w:val="center"/>
          </w:tcPr>
          <w:p w14:paraId="64564E7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5E0D3B7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3CAF375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1937D61F"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38A5D82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4D62764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Biết khóc hoặc la hét để thu hút sự chú ý</w:t>
            </w:r>
          </w:p>
        </w:tc>
        <w:tc>
          <w:tcPr>
            <w:tcW w:w="297" w:type="pct"/>
            <w:shd w:val="clear" w:color="auto" w:fill="auto"/>
            <w:vAlign w:val="center"/>
          </w:tcPr>
          <w:p w14:paraId="55609CB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766A1723"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5F068C0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7F4FDC37"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0E1E1F5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12 tháng</w:t>
            </w:r>
          </w:p>
        </w:tc>
        <w:tc>
          <w:tcPr>
            <w:tcW w:w="2003" w:type="pct"/>
            <w:shd w:val="clear" w:color="auto" w:fill="auto"/>
            <w:vAlign w:val="center"/>
          </w:tcPr>
          <w:p w14:paraId="34A5B37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Đáp ứng khi có người gọi tên</w:t>
            </w:r>
          </w:p>
        </w:tc>
        <w:tc>
          <w:tcPr>
            <w:tcW w:w="297" w:type="pct"/>
            <w:shd w:val="clear" w:color="auto" w:fill="auto"/>
            <w:vAlign w:val="center"/>
          </w:tcPr>
          <w:p w14:paraId="53E281B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33965C9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val="restart"/>
            <w:shd w:val="clear" w:color="auto" w:fill="auto"/>
            <w:vAlign w:val="center"/>
          </w:tcPr>
          <w:p w14:paraId="2A6BA96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Chuyển khoa tâm bệnh, phòng/khoa tâm lý hoặc khoa PHCN khoa nhi bệnh viện tỉnh</w:t>
            </w:r>
          </w:p>
        </w:tc>
      </w:tr>
      <w:tr w:rsidR="007F6F1E" w:rsidRPr="005F60DF" w14:paraId="390D7B06"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35C0227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26F70C1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Hiểu câu hỏi đơn giản (ví dụ: quả bóng ở đâu?...)</w:t>
            </w:r>
          </w:p>
        </w:tc>
        <w:tc>
          <w:tcPr>
            <w:tcW w:w="297" w:type="pct"/>
            <w:shd w:val="clear" w:color="auto" w:fill="auto"/>
            <w:vAlign w:val="center"/>
          </w:tcPr>
          <w:p w14:paraId="6E96C40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28EB81A3"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6DD9012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6FA0F826"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553570D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7E35E16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Nói được 1 từ có kết nối phụ âm và nguyên âm (ba, bà, ma, da, bố, mẹ, đi…)</w:t>
            </w:r>
          </w:p>
        </w:tc>
        <w:tc>
          <w:tcPr>
            <w:tcW w:w="297" w:type="pct"/>
            <w:shd w:val="clear" w:color="auto" w:fill="auto"/>
            <w:vAlign w:val="center"/>
          </w:tcPr>
          <w:p w14:paraId="7414562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4B3AD3A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2AD6059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3ECDF7C7"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0D5CAD8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377A319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Nói được ít nhất 3 từ đơn (có thể chưa rõ ràng) (bà, ba, bố, mẹ, đi, măm, chơi…)</w:t>
            </w:r>
          </w:p>
        </w:tc>
        <w:tc>
          <w:tcPr>
            <w:tcW w:w="297" w:type="pct"/>
            <w:shd w:val="clear" w:color="auto" w:fill="auto"/>
            <w:vAlign w:val="center"/>
          </w:tcPr>
          <w:p w14:paraId="65CE53D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502" w:type="pct"/>
            <w:shd w:val="clear" w:color="auto" w:fill="auto"/>
            <w:vAlign w:val="center"/>
          </w:tcPr>
          <w:p w14:paraId="37741A7B"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r w:rsidRPr="005F60DF">
              <w:rPr>
                <w:rFonts w:ascii="Arial" w:eastAsia="MS Gothic" w:hAnsi="Arial" w:cs="Arial" w:hint="eastAsia"/>
                <w:sz w:val="20"/>
                <w:szCs w:val="19"/>
              </w:rPr>
              <w:t>☐</w:t>
            </w:r>
          </w:p>
        </w:tc>
        <w:tc>
          <w:tcPr>
            <w:tcW w:w="1874" w:type="pct"/>
            <w:vMerge/>
            <w:shd w:val="clear" w:color="auto" w:fill="auto"/>
            <w:vAlign w:val="center"/>
          </w:tcPr>
          <w:p w14:paraId="7C28A85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513AFD49"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7EA76AB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77B64ED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Style w:val="OnceABox"/>
                <w:rFonts w:ascii="Arial" w:hAnsi="Arial" w:cs="Arial"/>
                <w:color w:val="auto"/>
                <w:w w:val="100"/>
                <w:sz w:val="20"/>
              </w:rPr>
              <w:t>Có thể di chuyển hoặc lết bằng mông</w:t>
            </w:r>
          </w:p>
        </w:tc>
        <w:tc>
          <w:tcPr>
            <w:tcW w:w="297" w:type="pct"/>
            <w:shd w:val="clear" w:color="auto" w:fill="auto"/>
            <w:vAlign w:val="center"/>
          </w:tcPr>
          <w:p w14:paraId="27FA7B79" w14:textId="77777777" w:rsidR="007F6F1E" w:rsidRPr="005F60DF" w:rsidRDefault="007F6F1E" w:rsidP="005F60DF">
            <w:pPr>
              <w:widowControl w:val="0"/>
              <w:autoSpaceDE w:val="0"/>
              <w:autoSpaceDN w:val="0"/>
              <w:adjustRightInd w:val="0"/>
              <w:spacing w:before="120" w:after="0" w:line="240" w:lineRule="auto"/>
              <w:jc w:val="center"/>
              <w:rPr>
                <w:rFonts w:ascii="Arial" w:eastAsia="MS Gothic" w:hAnsi="Arial" w:cs="Arial" w:hint="eastAsia"/>
                <w:sz w:val="20"/>
                <w:szCs w:val="19"/>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4F5F98D0" w14:textId="77777777" w:rsidR="007F6F1E" w:rsidRPr="005F60DF" w:rsidRDefault="007F6F1E" w:rsidP="005F60DF">
            <w:pPr>
              <w:widowControl w:val="0"/>
              <w:autoSpaceDE w:val="0"/>
              <w:autoSpaceDN w:val="0"/>
              <w:adjustRightInd w:val="0"/>
              <w:spacing w:before="120" w:after="0" w:line="240" w:lineRule="auto"/>
              <w:jc w:val="center"/>
              <w:rPr>
                <w:rFonts w:ascii="Arial" w:eastAsia="MS Gothic" w:hAnsi="Arial" w:cs="Arial" w:hint="eastAsia"/>
                <w:sz w:val="20"/>
                <w:szCs w:val="19"/>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217644D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eastAsia="MS Gothic" w:hAnsi="Arial" w:cs="Arial"/>
                <w:color w:val="auto"/>
                <w:w w:val="100"/>
                <w:sz w:val="20"/>
              </w:rPr>
              <w:t>Theo dõi thêm, khám lại lúc 15 tháng tuổi</w:t>
            </w:r>
          </w:p>
        </w:tc>
      </w:tr>
      <w:tr w:rsidR="007F6F1E" w:rsidRPr="005F60DF" w14:paraId="4F25DF3E"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5F13C0EB"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13DCEAB0"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Biết đứng lên khi được kéo tay / đi khi có người dắt tay</w:t>
            </w:r>
          </w:p>
        </w:tc>
        <w:tc>
          <w:tcPr>
            <w:tcW w:w="297" w:type="pct"/>
            <w:shd w:val="clear" w:color="auto" w:fill="auto"/>
            <w:vAlign w:val="center"/>
          </w:tcPr>
          <w:p w14:paraId="1D242A52"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hint="eastAsia"/>
                <w:color w:val="auto"/>
                <w:w w:val="100"/>
                <w:sz w:val="20"/>
              </w:rPr>
            </w:pPr>
          </w:p>
        </w:tc>
        <w:tc>
          <w:tcPr>
            <w:tcW w:w="502" w:type="pct"/>
            <w:shd w:val="clear" w:color="auto" w:fill="auto"/>
            <w:vAlign w:val="center"/>
          </w:tcPr>
          <w:p w14:paraId="0F78511A"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hint="eastAsia"/>
                <w:color w:val="auto"/>
                <w:w w:val="100"/>
                <w:sz w:val="20"/>
              </w:rPr>
            </w:pPr>
          </w:p>
        </w:tc>
        <w:tc>
          <w:tcPr>
            <w:tcW w:w="1874" w:type="pct"/>
            <w:vMerge/>
            <w:shd w:val="clear" w:color="auto" w:fill="auto"/>
            <w:vAlign w:val="center"/>
          </w:tcPr>
          <w:p w14:paraId="15CC0699" w14:textId="77777777" w:rsidR="007F6F1E" w:rsidRPr="005F60DF" w:rsidRDefault="007F6F1E" w:rsidP="005F60DF">
            <w:pPr>
              <w:widowControl w:val="0"/>
              <w:autoSpaceDE w:val="0"/>
              <w:autoSpaceDN w:val="0"/>
              <w:adjustRightInd w:val="0"/>
              <w:spacing w:before="120" w:after="0" w:line="240" w:lineRule="auto"/>
              <w:rPr>
                <w:rStyle w:val="OnceABox"/>
                <w:rFonts w:ascii="Arial" w:eastAsia="MS Gothic" w:hAnsi="Arial" w:cs="Arial"/>
                <w:color w:val="auto"/>
                <w:w w:val="100"/>
                <w:sz w:val="20"/>
              </w:rPr>
            </w:pPr>
          </w:p>
        </w:tc>
      </w:tr>
      <w:tr w:rsidR="007F6F1E" w:rsidRPr="005F60DF" w14:paraId="0259E248"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7AF2282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36FC8B09"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Lo lắng khi bị tách khỏi bố mẹ/người chăm sóc</w:t>
            </w:r>
          </w:p>
        </w:tc>
        <w:tc>
          <w:tcPr>
            <w:tcW w:w="297" w:type="pct"/>
            <w:shd w:val="clear" w:color="auto" w:fill="auto"/>
            <w:vAlign w:val="center"/>
          </w:tcPr>
          <w:p w14:paraId="116EAAC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hint="eastAsia"/>
                <w:color w:val="auto"/>
                <w:w w:val="100"/>
                <w:sz w:val="20"/>
              </w:rPr>
            </w:pPr>
          </w:p>
        </w:tc>
        <w:tc>
          <w:tcPr>
            <w:tcW w:w="502" w:type="pct"/>
            <w:shd w:val="clear" w:color="auto" w:fill="auto"/>
            <w:vAlign w:val="center"/>
          </w:tcPr>
          <w:p w14:paraId="5D99FA8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hint="eastAsia"/>
                <w:color w:val="auto"/>
                <w:w w:val="100"/>
                <w:sz w:val="20"/>
              </w:rPr>
            </w:pPr>
          </w:p>
        </w:tc>
        <w:tc>
          <w:tcPr>
            <w:tcW w:w="1874" w:type="pct"/>
            <w:vMerge/>
            <w:shd w:val="clear" w:color="auto" w:fill="auto"/>
            <w:vAlign w:val="center"/>
          </w:tcPr>
          <w:p w14:paraId="772C8792" w14:textId="77777777" w:rsidR="007F6F1E" w:rsidRPr="005F60DF" w:rsidRDefault="007F6F1E" w:rsidP="005F60DF">
            <w:pPr>
              <w:widowControl w:val="0"/>
              <w:autoSpaceDE w:val="0"/>
              <w:autoSpaceDN w:val="0"/>
              <w:adjustRightInd w:val="0"/>
              <w:spacing w:before="120" w:after="0" w:line="240" w:lineRule="auto"/>
              <w:rPr>
                <w:rStyle w:val="OnceABox"/>
                <w:rFonts w:ascii="Arial" w:eastAsia="MS Gothic" w:hAnsi="Arial" w:cs="Arial"/>
                <w:color w:val="auto"/>
                <w:w w:val="100"/>
                <w:sz w:val="20"/>
              </w:rPr>
            </w:pPr>
          </w:p>
        </w:tc>
      </w:tr>
      <w:tr w:rsidR="007F6F1E" w:rsidRPr="005F60DF" w14:paraId="2E4C59D2"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4D4A898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3F8B8BD7"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Nhìn được đồ vật theo hướng mắt của người chăm sóc</w:t>
            </w:r>
          </w:p>
        </w:tc>
        <w:tc>
          <w:tcPr>
            <w:tcW w:w="297" w:type="pct"/>
            <w:shd w:val="clear" w:color="auto" w:fill="auto"/>
            <w:vAlign w:val="center"/>
          </w:tcPr>
          <w:p w14:paraId="678088A0"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hint="eastAsia"/>
                <w:color w:val="auto"/>
                <w:w w:val="100"/>
                <w:sz w:val="20"/>
              </w:rPr>
            </w:pPr>
          </w:p>
        </w:tc>
        <w:tc>
          <w:tcPr>
            <w:tcW w:w="502" w:type="pct"/>
            <w:shd w:val="clear" w:color="auto" w:fill="auto"/>
            <w:vAlign w:val="center"/>
          </w:tcPr>
          <w:p w14:paraId="490653F1"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hint="eastAsia"/>
                <w:color w:val="auto"/>
                <w:w w:val="100"/>
                <w:sz w:val="20"/>
              </w:rPr>
            </w:pPr>
          </w:p>
        </w:tc>
        <w:tc>
          <w:tcPr>
            <w:tcW w:w="1874" w:type="pct"/>
            <w:vMerge/>
            <w:shd w:val="clear" w:color="auto" w:fill="auto"/>
            <w:vAlign w:val="center"/>
          </w:tcPr>
          <w:p w14:paraId="12CF1B05" w14:textId="77777777" w:rsidR="007F6F1E" w:rsidRPr="005F60DF" w:rsidRDefault="007F6F1E" w:rsidP="005F60DF">
            <w:pPr>
              <w:widowControl w:val="0"/>
              <w:autoSpaceDE w:val="0"/>
              <w:autoSpaceDN w:val="0"/>
              <w:adjustRightInd w:val="0"/>
              <w:spacing w:before="120" w:after="0" w:line="240" w:lineRule="auto"/>
              <w:rPr>
                <w:rStyle w:val="OnceABox"/>
                <w:rFonts w:ascii="Arial" w:eastAsia="MS Gothic" w:hAnsi="Arial" w:cs="Arial"/>
                <w:color w:val="auto"/>
                <w:w w:val="100"/>
                <w:sz w:val="20"/>
              </w:rPr>
            </w:pPr>
          </w:p>
        </w:tc>
      </w:tr>
      <w:tr w:rsidR="007F6F1E" w:rsidRPr="005F60DF" w14:paraId="538D2212"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421EA04F"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r w:rsidRPr="005F60DF">
              <w:rPr>
                <w:rStyle w:val="OnceABox"/>
                <w:rFonts w:ascii="Arial" w:hAnsi="Arial" w:cs="Arial"/>
                <w:b/>
                <w:color w:val="auto"/>
                <w:w w:val="100"/>
                <w:sz w:val="20"/>
              </w:rPr>
              <w:t>15 tháng</w:t>
            </w:r>
          </w:p>
        </w:tc>
        <w:tc>
          <w:tcPr>
            <w:tcW w:w="2003" w:type="pct"/>
            <w:shd w:val="clear" w:color="auto" w:fill="auto"/>
            <w:vAlign w:val="center"/>
          </w:tcPr>
          <w:p w14:paraId="2BF8DA6E"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Nói được 5 từ đơn (có thể chưa rõ ràng)</w:t>
            </w:r>
          </w:p>
        </w:tc>
        <w:tc>
          <w:tcPr>
            <w:tcW w:w="297" w:type="pct"/>
            <w:shd w:val="clear" w:color="auto" w:fill="auto"/>
            <w:vAlign w:val="center"/>
          </w:tcPr>
          <w:p w14:paraId="04E07EBD"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336AC4CB"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220C7910" w14:textId="77777777" w:rsidR="007F6F1E" w:rsidRPr="005F60DF" w:rsidRDefault="007F6F1E" w:rsidP="005F60DF">
            <w:pPr>
              <w:widowControl w:val="0"/>
              <w:autoSpaceDE w:val="0"/>
              <w:autoSpaceDN w:val="0"/>
              <w:adjustRightInd w:val="0"/>
              <w:spacing w:before="120" w:after="0" w:line="240" w:lineRule="auto"/>
              <w:rPr>
                <w:rStyle w:val="OnceABox"/>
                <w:rFonts w:ascii="Arial" w:eastAsia="MS Gothic" w:hAnsi="Arial" w:cs="Arial"/>
                <w:color w:val="auto"/>
                <w:w w:val="100"/>
                <w:sz w:val="20"/>
              </w:rPr>
            </w:pPr>
            <w:r w:rsidRPr="005F60DF">
              <w:rPr>
                <w:rStyle w:val="OnceABox"/>
                <w:rFonts w:ascii="Arial" w:eastAsia="MS Gothic" w:hAnsi="Arial" w:cs="Arial"/>
                <w:color w:val="auto"/>
                <w:w w:val="100"/>
                <w:sz w:val="20"/>
              </w:rPr>
              <w:t>Chuyển khoa tâm bệnh, phòng/khoa tâm lý hoặc khoa PHCN khoa nhi bệnh viện tỉnh</w:t>
            </w:r>
          </w:p>
        </w:tc>
      </w:tr>
      <w:tr w:rsidR="007F6F1E" w:rsidRPr="005F60DF" w14:paraId="420DB640"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6860DC69"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66F49A1C"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Dùng tay để cầm và ăn thức ăn cứng</w:t>
            </w:r>
          </w:p>
        </w:tc>
        <w:tc>
          <w:tcPr>
            <w:tcW w:w="297" w:type="pct"/>
            <w:shd w:val="clear" w:color="auto" w:fill="auto"/>
            <w:vAlign w:val="center"/>
          </w:tcPr>
          <w:p w14:paraId="50C9089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4B5AD887"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773186CF"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16F0C5D3"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3158341"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0B590B77"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Biết bám vào thành tủ, thành giường để di chuyển</w:t>
            </w:r>
          </w:p>
        </w:tc>
        <w:tc>
          <w:tcPr>
            <w:tcW w:w="297" w:type="pct"/>
            <w:shd w:val="clear" w:color="auto" w:fill="auto"/>
            <w:vAlign w:val="center"/>
          </w:tcPr>
          <w:p w14:paraId="7219863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583E7F0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709B7552"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506FF634"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DE1ED05"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4F4EA997"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Sợ hãi khi tiếp xúc với người lạ, hoặc đến nơi lạ</w:t>
            </w:r>
          </w:p>
        </w:tc>
        <w:tc>
          <w:tcPr>
            <w:tcW w:w="297" w:type="pct"/>
            <w:shd w:val="clear" w:color="auto" w:fill="auto"/>
            <w:vAlign w:val="center"/>
          </w:tcPr>
          <w:p w14:paraId="17CCD85B"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894CE0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6FB01058"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53601E38"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72451B01"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6029E7B4"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Bò/ dò dẫm đi lên được 3-4 bậc cầu thang</w:t>
            </w:r>
          </w:p>
        </w:tc>
        <w:tc>
          <w:tcPr>
            <w:tcW w:w="297" w:type="pct"/>
            <w:shd w:val="clear" w:color="auto" w:fill="auto"/>
            <w:vAlign w:val="center"/>
          </w:tcPr>
          <w:p w14:paraId="42AAC56C"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C64A2B1"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2BC22DB4"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0AA5ED21"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9741D4B"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66947CA4"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Cố gắng ngồi xổm để nhặt đồ chơi dưới sàn</w:t>
            </w:r>
          </w:p>
        </w:tc>
        <w:tc>
          <w:tcPr>
            <w:tcW w:w="297" w:type="pct"/>
            <w:shd w:val="clear" w:color="auto" w:fill="auto"/>
            <w:vAlign w:val="center"/>
          </w:tcPr>
          <w:p w14:paraId="697E9AD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3906D5DD"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56475C1F"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5CBE78F5"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1A86B2A1"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r w:rsidRPr="005F60DF">
              <w:rPr>
                <w:rStyle w:val="OnceABox"/>
                <w:rFonts w:ascii="Arial" w:hAnsi="Arial" w:cs="Arial"/>
                <w:b/>
                <w:color w:val="auto"/>
                <w:w w:val="100"/>
                <w:sz w:val="20"/>
              </w:rPr>
              <w:t>18 tháng</w:t>
            </w:r>
          </w:p>
        </w:tc>
        <w:tc>
          <w:tcPr>
            <w:tcW w:w="2003" w:type="pct"/>
            <w:shd w:val="clear" w:color="auto" w:fill="auto"/>
            <w:vAlign w:val="center"/>
          </w:tcPr>
          <w:p w14:paraId="3C7F8156"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b/>
                <w:i/>
                <w:color w:val="auto"/>
                <w:w w:val="100"/>
                <w:sz w:val="20"/>
              </w:rPr>
            </w:pPr>
            <w:r w:rsidRPr="005F60DF">
              <w:rPr>
                <w:rStyle w:val="OnceABox"/>
                <w:rFonts w:ascii="Arial" w:hAnsi="Arial" w:cs="Arial"/>
                <w:b/>
                <w:i/>
                <w:color w:val="auto"/>
                <w:w w:val="100"/>
                <w:sz w:val="20"/>
              </w:rPr>
              <w:t>Cảm xúc xã hội và hành vi thích ứng</w:t>
            </w:r>
          </w:p>
        </w:tc>
        <w:tc>
          <w:tcPr>
            <w:tcW w:w="297" w:type="pct"/>
            <w:shd w:val="clear" w:color="auto" w:fill="auto"/>
            <w:vAlign w:val="center"/>
          </w:tcPr>
          <w:p w14:paraId="02919896"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6976BE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1A12C28E"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Chuyển khoa tâm bệnh, phòng/khoa </w:t>
            </w:r>
            <w:r w:rsidRPr="005F60DF">
              <w:rPr>
                <w:rFonts w:ascii="Arial" w:hAnsi="Arial" w:cs="Arial"/>
                <w:sz w:val="20"/>
              </w:rPr>
              <w:t>tâm lý hoặc khoa nhi bệnh viện tỉnh</w:t>
            </w:r>
          </w:p>
        </w:tc>
      </w:tr>
      <w:tr w:rsidR="007F6F1E" w:rsidRPr="005F60DF" w14:paraId="0B107EFE"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123331C3"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5108C8C0"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Dễ hòa đồng</w:t>
            </w:r>
          </w:p>
        </w:tc>
        <w:tc>
          <w:tcPr>
            <w:tcW w:w="297" w:type="pct"/>
            <w:shd w:val="clear" w:color="auto" w:fill="auto"/>
            <w:vAlign w:val="center"/>
          </w:tcPr>
          <w:p w14:paraId="590A4F7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7B970FF2"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6D4BABF3"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1A18928B"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12E4978A"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669644A0"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Thích chơi với các bạn</w:t>
            </w:r>
          </w:p>
        </w:tc>
        <w:tc>
          <w:tcPr>
            <w:tcW w:w="297" w:type="pct"/>
            <w:shd w:val="clear" w:color="auto" w:fill="auto"/>
            <w:vAlign w:val="center"/>
          </w:tcPr>
          <w:p w14:paraId="2DD39082"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85B91A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5BEFD057"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70983AB0"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3BBA986B"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00760403"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Dễ dỗ dành, nghe lời</w:t>
            </w:r>
          </w:p>
        </w:tc>
        <w:tc>
          <w:tcPr>
            <w:tcW w:w="297" w:type="pct"/>
            <w:shd w:val="clear" w:color="auto" w:fill="auto"/>
            <w:vAlign w:val="center"/>
          </w:tcPr>
          <w:p w14:paraId="4A8490F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5ABA8EE7"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42090F2E"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1519E1BC"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1B10701F"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60AA043D"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Khi căng thẳng, tự biết tìm chỗ để thoải mái</w:t>
            </w:r>
          </w:p>
        </w:tc>
        <w:tc>
          <w:tcPr>
            <w:tcW w:w="297" w:type="pct"/>
            <w:shd w:val="clear" w:color="auto" w:fill="auto"/>
            <w:vAlign w:val="center"/>
          </w:tcPr>
          <w:p w14:paraId="75719417"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14B20D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5A374333"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4EEB17E9"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1CF5937C"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1427B9A4"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b/>
                <w:i/>
                <w:color w:val="auto"/>
                <w:w w:val="100"/>
                <w:sz w:val="20"/>
              </w:rPr>
            </w:pPr>
            <w:r w:rsidRPr="005F60DF">
              <w:rPr>
                <w:rStyle w:val="OnceABox"/>
                <w:rFonts w:ascii="Arial" w:hAnsi="Arial" w:cs="Arial"/>
                <w:b/>
                <w:i/>
                <w:color w:val="auto"/>
                <w:w w:val="100"/>
                <w:sz w:val="20"/>
              </w:rPr>
              <w:t>Giao tiếp</w:t>
            </w:r>
          </w:p>
        </w:tc>
        <w:tc>
          <w:tcPr>
            <w:tcW w:w="297" w:type="pct"/>
            <w:shd w:val="clear" w:color="auto" w:fill="auto"/>
            <w:vAlign w:val="center"/>
          </w:tcPr>
          <w:p w14:paraId="530987E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FAF225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shd w:val="clear" w:color="auto" w:fill="auto"/>
            <w:vAlign w:val="center"/>
          </w:tcPr>
          <w:p w14:paraId="6CC4A497"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0AF6F071"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C012495"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42E520ED"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Dùng tay để chỉ các bộ phận trên cơ thể</w:t>
            </w:r>
          </w:p>
        </w:tc>
        <w:tc>
          <w:tcPr>
            <w:tcW w:w="297" w:type="pct"/>
            <w:shd w:val="clear" w:color="auto" w:fill="auto"/>
            <w:vAlign w:val="center"/>
          </w:tcPr>
          <w:p w14:paraId="6B2CF1CC"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364506D0"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shd w:val="clear" w:color="auto" w:fill="auto"/>
            <w:vAlign w:val="center"/>
          </w:tcPr>
          <w:p w14:paraId="11231C07"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eastAsia="MS Gothic" w:hAnsi="Arial" w:cs="Arial"/>
                <w:color w:val="auto"/>
                <w:w w:val="100"/>
                <w:sz w:val="20"/>
              </w:rPr>
              <w:t xml:space="preserve">Hướng dẫn gia đình tập cho trẻ. </w:t>
            </w:r>
            <w:r w:rsidRPr="005F60DF">
              <w:rPr>
                <w:rStyle w:val="OnceABox"/>
                <w:rFonts w:ascii="Arial" w:hAnsi="Arial" w:cs="Arial"/>
                <w:color w:val="auto"/>
                <w:w w:val="100"/>
                <w:sz w:val="20"/>
              </w:rPr>
              <w:t>Khám lại lúc 21 tháng tuổi.</w:t>
            </w:r>
          </w:p>
        </w:tc>
      </w:tr>
      <w:tr w:rsidR="007F6F1E" w:rsidRPr="005F60DF" w14:paraId="561B2DA9"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3E72E5DC"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2003" w:type="pct"/>
            <w:shd w:val="clear" w:color="auto" w:fill="auto"/>
            <w:vAlign w:val="center"/>
          </w:tcPr>
          <w:p w14:paraId="58E8F559"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Lôi kéo sự chú ý khi muốn lấy một đồ vật nào đó</w:t>
            </w:r>
          </w:p>
        </w:tc>
        <w:tc>
          <w:tcPr>
            <w:tcW w:w="297" w:type="pct"/>
            <w:shd w:val="clear" w:color="auto" w:fill="auto"/>
            <w:vAlign w:val="center"/>
          </w:tcPr>
          <w:p w14:paraId="7C193BA8"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6F12A48C"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393F8D44"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eastAsia="MS Gothic" w:hAnsi="Arial" w:cs="Arial"/>
                <w:color w:val="auto"/>
                <w:w w:val="100"/>
                <w:sz w:val="20"/>
              </w:rPr>
              <w:t>Nếu tái khám, trẻ vẫn chưa thực</w:t>
            </w:r>
            <w:r w:rsidRPr="005F60DF">
              <w:rPr>
                <w:rStyle w:val="OnceABox"/>
                <w:rFonts w:ascii="Arial" w:hAnsi="Arial" w:cs="Arial"/>
                <w:color w:val="auto"/>
                <w:w w:val="100"/>
                <w:sz w:val="20"/>
              </w:rPr>
              <w:t xml:space="preserve"> </w:t>
            </w:r>
            <w:r w:rsidRPr="005F60DF">
              <w:rPr>
                <w:rFonts w:ascii="Arial" w:hAnsi="Arial" w:cs="Arial"/>
                <w:sz w:val="20"/>
              </w:rPr>
              <w:t>hiện được, chuyển khoa PHCN hoặc khoa nhi bệnh viện tỉnh</w:t>
            </w:r>
          </w:p>
        </w:tc>
      </w:tr>
      <w:tr w:rsidR="007F6F1E" w:rsidRPr="005F60DF" w14:paraId="3635B3EC" w14:textId="77777777">
        <w:tblPrEx>
          <w:tblCellMar>
            <w:top w:w="0" w:type="dxa"/>
            <w:left w:w="0" w:type="dxa"/>
            <w:bottom w:w="0" w:type="dxa"/>
            <w:right w:w="0" w:type="dxa"/>
          </w:tblCellMar>
        </w:tblPrEx>
        <w:trPr>
          <w:cantSplit/>
        </w:trPr>
        <w:tc>
          <w:tcPr>
            <w:tcW w:w="324" w:type="pct"/>
            <w:vMerge/>
            <w:shd w:val="clear" w:color="auto" w:fill="auto"/>
            <w:vAlign w:val="center"/>
          </w:tcPr>
          <w:p w14:paraId="6BB3A2E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57E6BE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Quay về phía người gọi tên</w:t>
            </w:r>
          </w:p>
        </w:tc>
        <w:tc>
          <w:tcPr>
            <w:tcW w:w="297" w:type="pct"/>
            <w:shd w:val="clear" w:color="auto" w:fill="auto"/>
            <w:vAlign w:val="center"/>
          </w:tcPr>
          <w:p w14:paraId="3DFFAA2F"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1430984E"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274FA9E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7C103165" w14:textId="77777777">
        <w:tblPrEx>
          <w:tblCellMar>
            <w:top w:w="0" w:type="dxa"/>
            <w:left w:w="0" w:type="dxa"/>
            <w:bottom w:w="0" w:type="dxa"/>
            <w:right w:w="0" w:type="dxa"/>
          </w:tblCellMar>
        </w:tblPrEx>
        <w:trPr>
          <w:cantSplit/>
        </w:trPr>
        <w:tc>
          <w:tcPr>
            <w:tcW w:w="324" w:type="pct"/>
            <w:vMerge/>
            <w:shd w:val="clear" w:color="auto" w:fill="auto"/>
            <w:vAlign w:val="center"/>
          </w:tcPr>
          <w:p w14:paraId="454436A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4F0ACC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Chỉ tay về phía vật mà bé muốn</w:t>
            </w:r>
          </w:p>
        </w:tc>
        <w:tc>
          <w:tcPr>
            <w:tcW w:w="297" w:type="pct"/>
            <w:shd w:val="clear" w:color="auto" w:fill="auto"/>
            <w:vAlign w:val="center"/>
          </w:tcPr>
          <w:p w14:paraId="00215CE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1AF516FB"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477F5C9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45BC60FE" w14:textId="77777777">
        <w:tblPrEx>
          <w:tblCellMar>
            <w:top w:w="0" w:type="dxa"/>
            <w:left w:w="0" w:type="dxa"/>
            <w:bottom w:w="0" w:type="dxa"/>
            <w:right w:w="0" w:type="dxa"/>
          </w:tblCellMar>
        </w:tblPrEx>
        <w:trPr>
          <w:cantSplit/>
        </w:trPr>
        <w:tc>
          <w:tcPr>
            <w:tcW w:w="324" w:type="pct"/>
            <w:vMerge/>
            <w:shd w:val="clear" w:color="auto" w:fill="auto"/>
            <w:vAlign w:val="center"/>
          </w:tcPr>
          <w:p w14:paraId="1443EB6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0CAA7DB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Lấy được đồ chơi theo yêu cầu</w:t>
            </w:r>
          </w:p>
        </w:tc>
        <w:tc>
          <w:tcPr>
            <w:tcW w:w="297" w:type="pct"/>
            <w:shd w:val="clear" w:color="auto" w:fill="auto"/>
            <w:vAlign w:val="center"/>
          </w:tcPr>
          <w:p w14:paraId="03A5071C"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6D0E70CC"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5E0A21B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279B786C" w14:textId="77777777">
        <w:tblPrEx>
          <w:tblCellMar>
            <w:top w:w="0" w:type="dxa"/>
            <w:left w:w="0" w:type="dxa"/>
            <w:bottom w:w="0" w:type="dxa"/>
            <w:right w:w="0" w:type="dxa"/>
          </w:tblCellMar>
        </w:tblPrEx>
        <w:trPr>
          <w:cantSplit/>
        </w:trPr>
        <w:tc>
          <w:tcPr>
            <w:tcW w:w="324" w:type="pct"/>
            <w:vMerge/>
            <w:shd w:val="clear" w:color="auto" w:fill="auto"/>
            <w:vAlign w:val="center"/>
          </w:tcPr>
          <w:p w14:paraId="66E1BF3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7D72BEF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Bắt chước tiếng nói và cử chỉ</w:t>
            </w:r>
          </w:p>
        </w:tc>
        <w:tc>
          <w:tcPr>
            <w:tcW w:w="297" w:type="pct"/>
            <w:shd w:val="clear" w:color="auto" w:fill="auto"/>
            <w:vAlign w:val="center"/>
          </w:tcPr>
          <w:p w14:paraId="3614AC80"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522A68C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4001FED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0026118B" w14:textId="77777777">
        <w:tblPrEx>
          <w:tblCellMar>
            <w:top w:w="0" w:type="dxa"/>
            <w:left w:w="0" w:type="dxa"/>
            <w:bottom w:w="0" w:type="dxa"/>
            <w:right w:w="0" w:type="dxa"/>
          </w:tblCellMar>
        </w:tblPrEx>
        <w:trPr>
          <w:cantSplit/>
        </w:trPr>
        <w:tc>
          <w:tcPr>
            <w:tcW w:w="324" w:type="pct"/>
            <w:vMerge/>
            <w:shd w:val="clear" w:color="auto" w:fill="auto"/>
            <w:vAlign w:val="center"/>
          </w:tcPr>
          <w:p w14:paraId="12677EA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2773C2F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Nói được ít nhất 20 từ đơn (dù chưa rõ)</w:t>
            </w:r>
          </w:p>
        </w:tc>
        <w:tc>
          <w:tcPr>
            <w:tcW w:w="297" w:type="pct"/>
            <w:shd w:val="clear" w:color="auto" w:fill="auto"/>
            <w:vAlign w:val="center"/>
          </w:tcPr>
          <w:p w14:paraId="1F0A2FFB"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64DF6BE6"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6A3B4DD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6886EE66" w14:textId="77777777">
        <w:tblPrEx>
          <w:tblCellMar>
            <w:top w:w="0" w:type="dxa"/>
            <w:left w:w="0" w:type="dxa"/>
            <w:bottom w:w="0" w:type="dxa"/>
            <w:right w:w="0" w:type="dxa"/>
          </w:tblCellMar>
        </w:tblPrEx>
        <w:trPr>
          <w:cantSplit/>
        </w:trPr>
        <w:tc>
          <w:tcPr>
            <w:tcW w:w="324" w:type="pct"/>
            <w:vMerge/>
            <w:shd w:val="clear" w:color="auto" w:fill="auto"/>
            <w:vAlign w:val="center"/>
          </w:tcPr>
          <w:p w14:paraId="4F7BAC3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568A354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 xml:space="preserve">Nói được 4 phụ âm </w:t>
            </w:r>
            <w:r w:rsidRPr="005F60DF">
              <w:rPr>
                <w:rFonts w:ascii="Arial" w:hAnsi="Arial" w:cs="Arial"/>
                <w:sz w:val="20"/>
                <w:szCs w:val="21"/>
              </w:rPr>
              <w:t>(m,b,p,đ,h,l…)</w:t>
            </w:r>
          </w:p>
        </w:tc>
        <w:tc>
          <w:tcPr>
            <w:tcW w:w="297" w:type="pct"/>
            <w:shd w:val="clear" w:color="auto" w:fill="auto"/>
            <w:vAlign w:val="center"/>
          </w:tcPr>
          <w:p w14:paraId="0F2A228F"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5E7C8BE8"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6B1039D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31912B25" w14:textId="77777777">
        <w:tblPrEx>
          <w:tblCellMar>
            <w:top w:w="0" w:type="dxa"/>
            <w:left w:w="0" w:type="dxa"/>
            <w:bottom w:w="0" w:type="dxa"/>
            <w:right w:w="0" w:type="dxa"/>
          </w:tblCellMar>
        </w:tblPrEx>
        <w:trPr>
          <w:cantSplit/>
        </w:trPr>
        <w:tc>
          <w:tcPr>
            <w:tcW w:w="324" w:type="pct"/>
            <w:vMerge/>
            <w:shd w:val="clear" w:color="auto" w:fill="auto"/>
            <w:vAlign w:val="center"/>
          </w:tcPr>
          <w:p w14:paraId="1B74B96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7F9E2BC" w14:textId="77777777" w:rsidR="007F6F1E" w:rsidRPr="005F60DF" w:rsidRDefault="007F6F1E" w:rsidP="005F60DF">
            <w:pPr>
              <w:widowControl w:val="0"/>
              <w:autoSpaceDE w:val="0"/>
              <w:autoSpaceDN w:val="0"/>
              <w:adjustRightInd w:val="0"/>
              <w:spacing w:before="120" w:after="0" w:line="240" w:lineRule="auto"/>
              <w:rPr>
                <w:rFonts w:ascii="Arial" w:hAnsi="Arial" w:cs="Arial"/>
                <w:b/>
                <w:i/>
                <w:sz w:val="20"/>
              </w:rPr>
            </w:pPr>
            <w:r w:rsidRPr="005F60DF">
              <w:rPr>
                <w:rFonts w:ascii="Arial" w:hAnsi="Arial" w:cs="Arial"/>
                <w:b/>
                <w:i/>
                <w:sz w:val="20"/>
              </w:rPr>
              <w:t>Vận động</w:t>
            </w:r>
          </w:p>
          <w:p w14:paraId="787C2E3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Đi mà không cần trợ giúp (biết đi)</w:t>
            </w:r>
          </w:p>
          <w:p w14:paraId="4F06181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Ăn bằng thìa mà không văng vãi nhiều</w:t>
            </w:r>
          </w:p>
        </w:tc>
        <w:tc>
          <w:tcPr>
            <w:tcW w:w="297" w:type="pct"/>
            <w:shd w:val="clear" w:color="auto" w:fill="auto"/>
            <w:vAlign w:val="center"/>
          </w:tcPr>
          <w:p w14:paraId="37D662F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color w:val="auto"/>
                <w:w w:val="100"/>
                <w:sz w:val="20"/>
              </w:rPr>
            </w:pPr>
          </w:p>
          <w:p w14:paraId="369EDA2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color w:val="auto"/>
                <w:w w:val="100"/>
                <w:sz w:val="20"/>
              </w:rPr>
            </w:pPr>
            <w:r w:rsidRPr="005F60DF">
              <w:rPr>
                <w:rStyle w:val="OnceABox"/>
                <w:rFonts w:ascii="Arial" w:eastAsia="MS Gothic" w:hAnsi="Arial" w:cs="Arial" w:hint="eastAsia"/>
                <w:color w:val="auto"/>
                <w:w w:val="100"/>
                <w:sz w:val="20"/>
              </w:rPr>
              <w:t>☐</w:t>
            </w:r>
          </w:p>
          <w:p w14:paraId="07239D6E"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7C5B2C38"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color w:val="auto"/>
                <w:w w:val="100"/>
                <w:sz w:val="20"/>
              </w:rPr>
            </w:pPr>
          </w:p>
          <w:p w14:paraId="50BC6770"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eastAsia="MS Gothic" w:hAnsi="Arial" w:cs="Arial"/>
                <w:color w:val="auto"/>
                <w:w w:val="100"/>
                <w:sz w:val="20"/>
              </w:rPr>
            </w:pPr>
            <w:r w:rsidRPr="005F60DF">
              <w:rPr>
                <w:rStyle w:val="OnceABox"/>
                <w:rFonts w:ascii="Arial" w:eastAsia="MS Gothic" w:hAnsi="Arial" w:cs="Arial" w:hint="eastAsia"/>
                <w:color w:val="auto"/>
                <w:w w:val="100"/>
                <w:sz w:val="20"/>
              </w:rPr>
              <w:t>☐</w:t>
            </w:r>
          </w:p>
          <w:p w14:paraId="66D920B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32C8A49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Hướng dẫn gia đình tập cho trẻ. Khám lại lúc 21 tháng tuổi.</w:t>
            </w:r>
          </w:p>
          <w:p w14:paraId="565FBAE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Nếu tái khám, trẻ vẫn chưa thực hiện được, chuyển khoa PHCN hoặc khoa nhi bệnh viện tỉnh</w:t>
            </w:r>
          </w:p>
        </w:tc>
      </w:tr>
      <w:tr w:rsidR="007F6F1E" w:rsidRPr="005F60DF" w14:paraId="5001FDC7" w14:textId="77777777">
        <w:tblPrEx>
          <w:tblCellMar>
            <w:top w:w="0" w:type="dxa"/>
            <w:left w:w="0" w:type="dxa"/>
            <w:bottom w:w="0" w:type="dxa"/>
            <w:right w:w="0" w:type="dxa"/>
          </w:tblCellMar>
        </w:tblPrEx>
        <w:trPr>
          <w:cantSplit/>
        </w:trPr>
        <w:tc>
          <w:tcPr>
            <w:tcW w:w="324" w:type="pct"/>
            <w:vMerge/>
            <w:shd w:val="clear" w:color="auto" w:fill="auto"/>
            <w:vAlign w:val="center"/>
          </w:tcPr>
          <w:p w14:paraId="2931096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59418708" w14:textId="77777777" w:rsidR="007F6F1E" w:rsidRPr="005F60DF" w:rsidRDefault="007F6F1E" w:rsidP="005F60DF">
            <w:pPr>
              <w:widowControl w:val="0"/>
              <w:autoSpaceDE w:val="0"/>
              <w:autoSpaceDN w:val="0"/>
              <w:adjustRightInd w:val="0"/>
              <w:spacing w:before="120" w:after="0" w:line="240" w:lineRule="auto"/>
              <w:rPr>
                <w:rFonts w:ascii="Arial" w:hAnsi="Arial" w:cs="Arial"/>
                <w:b/>
                <w:i/>
                <w:sz w:val="20"/>
              </w:rPr>
            </w:pPr>
            <w:r w:rsidRPr="005F60DF">
              <w:rPr>
                <w:rFonts w:ascii="Arial" w:hAnsi="Arial" w:cs="Arial"/>
                <w:b/>
                <w:i/>
                <w:sz w:val="20"/>
              </w:rPr>
              <w:t>Nhận thức</w:t>
            </w:r>
          </w:p>
          <w:p w14:paraId="41E631F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Tự đội mũ, tự đi giày</w:t>
            </w:r>
          </w:p>
        </w:tc>
        <w:tc>
          <w:tcPr>
            <w:tcW w:w="297" w:type="pct"/>
            <w:shd w:val="clear" w:color="auto" w:fill="auto"/>
            <w:vAlign w:val="center"/>
          </w:tcPr>
          <w:p w14:paraId="3717DECC"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9CAFA9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6AFB914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4F8F483B"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7771AE2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24 ttháng</w:t>
            </w:r>
          </w:p>
        </w:tc>
        <w:tc>
          <w:tcPr>
            <w:tcW w:w="2003" w:type="pct"/>
            <w:shd w:val="clear" w:color="auto" w:fill="auto"/>
            <w:vAlign w:val="center"/>
          </w:tcPr>
          <w:p w14:paraId="5F331FD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Nói phối hợp được ít nhất 2 từ (uống nước, ăn cơm, quả táo, đi chơi…)</w:t>
            </w:r>
          </w:p>
        </w:tc>
        <w:tc>
          <w:tcPr>
            <w:tcW w:w="297" w:type="pct"/>
            <w:shd w:val="clear" w:color="auto" w:fill="auto"/>
            <w:vAlign w:val="center"/>
          </w:tcPr>
          <w:p w14:paraId="4758E60D"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387E58FD"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6228BAB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Chuyển khoa tâm bệnh, phòng/khoa tâm lý hoặc khoa nhi, bệnh viện tỉnh</w:t>
            </w:r>
          </w:p>
        </w:tc>
      </w:tr>
      <w:tr w:rsidR="007F6F1E" w:rsidRPr="005F60DF" w14:paraId="7E5C5F3B"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46D2EC2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24BA838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 xml:space="preserve">Thực hiện được 1-2 hành động tiếp nối khi được yêu cầu </w:t>
            </w:r>
            <w:r w:rsidRPr="005F60DF">
              <w:rPr>
                <w:rFonts w:ascii="Arial" w:hAnsi="Arial" w:cs="Arial"/>
                <w:i/>
                <w:sz w:val="20"/>
              </w:rPr>
              <w:t>(vd: Bỏ các khối màu này vào cốc rồi đưa cốc cho cô/ Ra cửa lấy oto rồi đưa oto cho mẹ)</w:t>
            </w:r>
          </w:p>
        </w:tc>
        <w:tc>
          <w:tcPr>
            <w:tcW w:w="297" w:type="pct"/>
            <w:shd w:val="clear" w:color="auto" w:fill="auto"/>
            <w:vAlign w:val="center"/>
          </w:tcPr>
          <w:p w14:paraId="22540F4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0DDB1D11"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29F6DBD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1BE7EFCB"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38BE470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76B6D2D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Đi lùi 2 bước mà không cần trợ giúp</w:t>
            </w:r>
          </w:p>
        </w:tc>
        <w:tc>
          <w:tcPr>
            <w:tcW w:w="297" w:type="pct"/>
            <w:shd w:val="clear" w:color="auto" w:fill="auto"/>
            <w:vAlign w:val="center"/>
          </w:tcPr>
          <w:p w14:paraId="5EC38E5F"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0F39AD8E"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32C3C84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01D475CC"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BE6EC9B"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550FB01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Bắt đầu tập chạy</w:t>
            </w:r>
          </w:p>
        </w:tc>
        <w:tc>
          <w:tcPr>
            <w:tcW w:w="297" w:type="pct"/>
            <w:shd w:val="clear" w:color="auto" w:fill="auto"/>
            <w:vAlign w:val="center"/>
          </w:tcPr>
          <w:p w14:paraId="55E2CAD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788BFF81"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2DD5E58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5C3585EF"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4EB7B43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7889F9D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Biết cho đồ vật vào hộp hoặc lọ có miệng nhỏ</w:t>
            </w:r>
          </w:p>
        </w:tc>
        <w:tc>
          <w:tcPr>
            <w:tcW w:w="297" w:type="pct"/>
            <w:shd w:val="clear" w:color="auto" w:fill="auto"/>
            <w:vAlign w:val="center"/>
          </w:tcPr>
          <w:p w14:paraId="6042F670"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03F5033A"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shd w:val="clear" w:color="auto" w:fill="auto"/>
            <w:vAlign w:val="center"/>
          </w:tcPr>
          <w:p w14:paraId="6989880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Hướng dẫn gia đình tập cho trẻ</w:t>
            </w:r>
          </w:p>
        </w:tc>
      </w:tr>
      <w:tr w:rsidR="007F6F1E" w:rsidRPr="005F60DF" w14:paraId="1A057FB6"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0C5FFD8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3 tuổi</w:t>
            </w:r>
          </w:p>
        </w:tc>
        <w:tc>
          <w:tcPr>
            <w:tcW w:w="2003" w:type="pct"/>
            <w:shd w:val="clear" w:color="auto" w:fill="auto"/>
            <w:vAlign w:val="center"/>
          </w:tcPr>
          <w:p w14:paraId="598E573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Thực hiện được 2-3 yêu cầu liên tiếp (ví dụ lấy dép và cất vào tủ / cởi mũ, tháo dép và cất dép lên giá/…)</w:t>
            </w:r>
          </w:p>
        </w:tc>
        <w:tc>
          <w:tcPr>
            <w:tcW w:w="297" w:type="pct"/>
            <w:shd w:val="clear" w:color="auto" w:fill="auto"/>
            <w:vAlign w:val="center"/>
          </w:tcPr>
          <w:p w14:paraId="44B3FE9E"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483BCAFD"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38E732B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Nếu trẻ chưa làm được 1-3 hành động, hướng dẫn gia đình tập cho trẻ. Khám lại lúc 39 tháng tuổi.</w:t>
            </w:r>
          </w:p>
          <w:p w14:paraId="1891520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Nếu có nhiều hơn 3 hành động không làm được, chuyển khoa tâm bệnh, phòng/khoa tâm lý hoặc khoa PHCN, khoa nhi bệnh viện tỉnh.</w:t>
            </w:r>
          </w:p>
        </w:tc>
      </w:tr>
      <w:tr w:rsidR="007F6F1E" w:rsidRPr="005F60DF" w14:paraId="15CACD34"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60012B6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27EBEB4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Nói được câu có 5 từ trở lên</w:t>
            </w:r>
          </w:p>
        </w:tc>
        <w:tc>
          <w:tcPr>
            <w:tcW w:w="297" w:type="pct"/>
            <w:shd w:val="clear" w:color="auto" w:fill="auto"/>
            <w:vAlign w:val="center"/>
          </w:tcPr>
          <w:p w14:paraId="20AE1E92"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52D792B7"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332461D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28082237"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02EF1A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43FA2CA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Vịn cầu thang để bước lên các bậc</w:t>
            </w:r>
          </w:p>
        </w:tc>
        <w:tc>
          <w:tcPr>
            <w:tcW w:w="297" w:type="pct"/>
            <w:shd w:val="clear" w:color="auto" w:fill="auto"/>
            <w:vAlign w:val="center"/>
          </w:tcPr>
          <w:p w14:paraId="6F8FBBFC"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782BB106"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3F33246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0FD729DA"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5B15648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5EBF8DD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Mở được nắp lọ hoặc vặn được nắm đấm cửa</w:t>
            </w:r>
          </w:p>
        </w:tc>
        <w:tc>
          <w:tcPr>
            <w:tcW w:w="297" w:type="pct"/>
            <w:shd w:val="clear" w:color="auto" w:fill="auto"/>
            <w:vAlign w:val="center"/>
          </w:tcPr>
          <w:p w14:paraId="75B1BE1B"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3ED710D0"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5BACD0E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4FD1B036"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4C6D544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1948127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Style w:val="OnceABox"/>
                <w:rFonts w:ascii="Arial" w:hAnsi="Arial" w:cs="Arial"/>
                <w:color w:val="auto"/>
                <w:w w:val="100"/>
                <w:sz w:val="20"/>
              </w:rPr>
              <w:t>Đôi khi biết chia sẻ, đưa đồ cho người khác</w:t>
            </w:r>
          </w:p>
        </w:tc>
        <w:tc>
          <w:tcPr>
            <w:tcW w:w="297" w:type="pct"/>
            <w:shd w:val="clear" w:color="auto" w:fill="auto"/>
            <w:vAlign w:val="center"/>
          </w:tcPr>
          <w:p w14:paraId="7CF87EA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641F7AF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26BD863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06EBFD92"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3A61DA1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56F963D9"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Chơi trò bắt chước (Ví dụ: nấu ăn, cho búp bê ăn...)</w:t>
            </w:r>
          </w:p>
        </w:tc>
        <w:tc>
          <w:tcPr>
            <w:tcW w:w="297" w:type="pct"/>
            <w:shd w:val="clear" w:color="auto" w:fill="auto"/>
            <w:vAlign w:val="center"/>
          </w:tcPr>
          <w:p w14:paraId="3878697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7E72570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0381000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68545FB1"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66B6D68"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0250FE6F"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Giở được từng trang sách</w:t>
            </w:r>
          </w:p>
        </w:tc>
        <w:tc>
          <w:tcPr>
            <w:tcW w:w="297" w:type="pct"/>
            <w:shd w:val="clear" w:color="auto" w:fill="auto"/>
            <w:vAlign w:val="center"/>
          </w:tcPr>
          <w:p w14:paraId="783D9F0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6F0A739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7F011A2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64BD448F"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07E80550"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2003" w:type="pct"/>
            <w:shd w:val="clear" w:color="auto" w:fill="auto"/>
            <w:vAlign w:val="center"/>
          </w:tcPr>
          <w:p w14:paraId="6B2072C6"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Tập trung nghe nhạc hoặc nghe đọc truyện trong thời gian 5-10 phút</w:t>
            </w:r>
          </w:p>
        </w:tc>
        <w:tc>
          <w:tcPr>
            <w:tcW w:w="297" w:type="pct"/>
            <w:shd w:val="clear" w:color="auto" w:fill="auto"/>
            <w:vAlign w:val="center"/>
          </w:tcPr>
          <w:p w14:paraId="56E01648"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6DC3A7D6"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060ABB3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25B7D207"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4BFC0D6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Style w:val="OnceABox"/>
                <w:rFonts w:ascii="Arial" w:hAnsi="Arial" w:cs="Arial"/>
                <w:b/>
                <w:color w:val="auto"/>
                <w:w w:val="100"/>
                <w:sz w:val="20"/>
              </w:rPr>
              <w:t>4 tuổi</w:t>
            </w:r>
          </w:p>
        </w:tc>
        <w:tc>
          <w:tcPr>
            <w:tcW w:w="2003" w:type="pct"/>
            <w:shd w:val="clear" w:color="auto" w:fill="auto"/>
            <w:vAlign w:val="center"/>
          </w:tcPr>
          <w:p w14:paraId="1F9AC7AA"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color w:val="auto"/>
                <w:w w:val="100"/>
                <w:sz w:val="20"/>
              </w:rPr>
              <w:t xml:space="preserve">Thực hiện được yêu cầu làm 3 hoạt động không liên quan </w:t>
            </w:r>
            <w:r w:rsidRPr="005F60DF">
              <w:rPr>
                <w:rStyle w:val="OnceABox"/>
                <w:rFonts w:ascii="Arial" w:hAnsi="Arial" w:cs="Arial"/>
                <w:i/>
                <w:color w:val="auto"/>
                <w:w w:val="100"/>
                <w:sz w:val="20"/>
              </w:rPr>
              <w:t>(vd: đặt đồ chơi lên ghế, đóng hộp lại rồi đưa cho cô cái bút/ đặt cốc lên bàn, đưa cho mẹ quả bóng rồi ra đóng cửa lại)</w:t>
            </w:r>
          </w:p>
        </w:tc>
        <w:tc>
          <w:tcPr>
            <w:tcW w:w="297" w:type="pct"/>
            <w:shd w:val="clear" w:color="auto" w:fill="auto"/>
            <w:vAlign w:val="center"/>
          </w:tcPr>
          <w:p w14:paraId="0FEA94C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355A9632"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6F40D85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Nếu trẻ không làm được, chuyển khoa PHCN, khoa tâm bệnh, phòng/khoa tâm lý hoặc khoa nhi bệnh viện tỉnh</w:t>
            </w:r>
          </w:p>
        </w:tc>
      </w:tr>
      <w:tr w:rsidR="007F6F1E" w:rsidRPr="005F60DF" w14:paraId="735EA80C"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1801235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7EB5C7C6"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Hỏi và trả lời được nhiều câu hỏi</w:t>
            </w:r>
          </w:p>
        </w:tc>
        <w:tc>
          <w:tcPr>
            <w:tcW w:w="297" w:type="pct"/>
            <w:shd w:val="clear" w:color="auto" w:fill="auto"/>
            <w:vAlign w:val="center"/>
          </w:tcPr>
          <w:p w14:paraId="1EBDEAD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76E73A4E"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1FB4BA60"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051AFAD0"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1161D6E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717D861F"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Lên xuống cầu thang bằng 2 chân</w:t>
            </w:r>
          </w:p>
        </w:tc>
        <w:tc>
          <w:tcPr>
            <w:tcW w:w="297" w:type="pct"/>
            <w:shd w:val="clear" w:color="auto" w:fill="auto"/>
            <w:vAlign w:val="center"/>
          </w:tcPr>
          <w:p w14:paraId="778F544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50A16CA1"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5BD13CEB"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4B87696B"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77149F3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6D2C7D15"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Có thể đóng hoặc mở cúc áo và khóa dây kéo</w:t>
            </w:r>
          </w:p>
        </w:tc>
        <w:tc>
          <w:tcPr>
            <w:tcW w:w="297" w:type="pct"/>
            <w:shd w:val="clear" w:color="auto" w:fill="auto"/>
            <w:vAlign w:val="center"/>
          </w:tcPr>
          <w:p w14:paraId="5EC77DBF"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62FF09D"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182E83EA"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Hướng dẫn gia đình tập cho trẻ.</w:t>
            </w:r>
          </w:p>
        </w:tc>
      </w:tr>
      <w:tr w:rsidR="007F6F1E" w:rsidRPr="005F60DF" w14:paraId="4ADF5415"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4E41DAB"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5E52DCE5"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Biết an ủi người khác khi họ buồn, lo lắng</w:t>
            </w:r>
          </w:p>
        </w:tc>
        <w:tc>
          <w:tcPr>
            <w:tcW w:w="297" w:type="pct"/>
            <w:shd w:val="clear" w:color="auto" w:fill="auto"/>
            <w:vAlign w:val="center"/>
          </w:tcPr>
          <w:p w14:paraId="2BF12ABD"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5E015D90"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756F5366"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6E39349F" w14:textId="77777777">
        <w:tblPrEx>
          <w:tblCellMar>
            <w:top w:w="0" w:type="dxa"/>
            <w:left w:w="0" w:type="dxa"/>
            <w:bottom w:w="0" w:type="dxa"/>
            <w:right w:w="0" w:type="dxa"/>
          </w:tblCellMar>
        </w:tblPrEx>
        <w:trPr>
          <w:cantSplit/>
        </w:trPr>
        <w:tc>
          <w:tcPr>
            <w:tcW w:w="324" w:type="pct"/>
            <w:vMerge w:val="restart"/>
            <w:shd w:val="clear" w:color="auto" w:fill="auto"/>
            <w:textDirection w:val="btLr"/>
            <w:vAlign w:val="center"/>
          </w:tcPr>
          <w:p w14:paraId="74A9965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r w:rsidRPr="005F60DF">
              <w:rPr>
                <w:rStyle w:val="OnceABox"/>
                <w:rFonts w:ascii="Arial" w:hAnsi="Arial" w:cs="Arial"/>
                <w:b/>
                <w:color w:val="auto"/>
                <w:w w:val="100"/>
                <w:sz w:val="20"/>
              </w:rPr>
              <w:t>5 tuổi</w:t>
            </w:r>
          </w:p>
        </w:tc>
        <w:tc>
          <w:tcPr>
            <w:tcW w:w="2003" w:type="pct"/>
            <w:shd w:val="clear" w:color="auto" w:fill="auto"/>
            <w:vAlign w:val="center"/>
          </w:tcPr>
          <w:p w14:paraId="28F9C3AD"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Có thể đếm to hoặc đếm bằng ngón tay khi được hỏi </w:t>
            </w:r>
            <w:r w:rsidRPr="005F60DF">
              <w:rPr>
                <w:rStyle w:val="OnceABox"/>
                <w:rFonts w:ascii="Arial" w:hAnsi="Arial" w:cs="Arial"/>
                <w:i/>
                <w:color w:val="auto"/>
                <w:w w:val="100"/>
                <w:sz w:val="20"/>
              </w:rPr>
              <w:t>(vd: có bao nhiêu quả táo trên bàn..)</w:t>
            </w:r>
          </w:p>
        </w:tc>
        <w:tc>
          <w:tcPr>
            <w:tcW w:w="297" w:type="pct"/>
            <w:shd w:val="clear" w:color="auto" w:fill="auto"/>
            <w:vAlign w:val="center"/>
          </w:tcPr>
          <w:p w14:paraId="10D49AB1"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473F3FC8"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val="restart"/>
            <w:shd w:val="clear" w:color="auto" w:fill="auto"/>
            <w:vAlign w:val="center"/>
          </w:tcPr>
          <w:p w14:paraId="607EC06F"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eastAsia="MS Gothic" w:hAnsi="Arial" w:cs="Arial"/>
                <w:color w:val="auto"/>
                <w:w w:val="100"/>
                <w:sz w:val="20"/>
              </w:rPr>
              <w:t>Nếu trẻ chưa làm được 1-3 hành</w:t>
            </w:r>
            <w:r w:rsidRPr="005F60DF">
              <w:rPr>
                <w:rStyle w:val="OnceABox"/>
                <w:rFonts w:ascii="Arial" w:hAnsi="Arial" w:cs="Arial"/>
                <w:color w:val="auto"/>
                <w:w w:val="100"/>
                <w:sz w:val="20"/>
              </w:rPr>
              <w:t xml:space="preserve"> động, hướng dẫn gia đình tập cho </w:t>
            </w:r>
            <w:r w:rsidRPr="005F60DF">
              <w:rPr>
                <w:rStyle w:val="OnceABox"/>
                <w:rFonts w:ascii="Arial" w:eastAsia="MS Gothic" w:hAnsi="Arial" w:cs="Arial"/>
                <w:color w:val="auto"/>
                <w:w w:val="100"/>
                <w:sz w:val="20"/>
              </w:rPr>
              <w:t>trẻ. Khám lại sau 3 tháng.</w:t>
            </w:r>
            <w:r w:rsidRPr="005F60DF">
              <w:rPr>
                <w:rStyle w:val="OnceABox"/>
                <w:rFonts w:ascii="Arial" w:hAnsi="Arial" w:cs="Arial"/>
                <w:color w:val="auto"/>
                <w:w w:val="100"/>
                <w:sz w:val="20"/>
              </w:rPr>
              <w:t xml:space="preserve"> </w:t>
            </w:r>
          </w:p>
          <w:p w14:paraId="79A947EC"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eastAsia="MS Gothic" w:hAnsi="Arial" w:cs="Arial"/>
                <w:color w:val="auto"/>
                <w:w w:val="100"/>
                <w:sz w:val="20"/>
              </w:rPr>
              <w:t xml:space="preserve">Nếu có nhiều hơn 3 hành động </w:t>
            </w:r>
            <w:r w:rsidRPr="005F60DF">
              <w:rPr>
                <w:rStyle w:val="OnceABox"/>
                <w:rFonts w:ascii="Arial" w:hAnsi="Arial" w:cs="Arial"/>
                <w:color w:val="auto"/>
                <w:w w:val="100"/>
                <w:sz w:val="20"/>
              </w:rPr>
              <w:t xml:space="preserve">không làm được, chuyển khoa PHCN, khoa tâm bệnh, phòng/khoa </w:t>
            </w:r>
            <w:r w:rsidRPr="005F60DF">
              <w:rPr>
                <w:rStyle w:val="OnceABox"/>
                <w:rFonts w:ascii="Arial" w:eastAsia="MS Gothic" w:hAnsi="Arial" w:cs="Arial"/>
                <w:color w:val="auto"/>
                <w:w w:val="100"/>
                <w:sz w:val="20"/>
              </w:rPr>
              <w:t>tâm lý hoặc khoa nhi bệnh viện tỉnh</w:t>
            </w:r>
          </w:p>
        </w:tc>
      </w:tr>
      <w:tr w:rsidR="007F6F1E" w:rsidRPr="005F60DF" w14:paraId="3879B25A"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3A4BCC3"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01EA4834"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Nói những câu hoàn chỉnh</w:t>
            </w:r>
          </w:p>
        </w:tc>
        <w:tc>
          <w:tcPr>
            <w:tcW w:w="297" w:type="pct"/>
            <w:shd w:val="clear" w:color="auto" w:fill="auto"/>
            <w:vAlign w:val="center"/>
          </w:tcPr>
          <w:p w14:paraId="13E0B1AF"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E0D424C"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4DB51F2C"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4A935BC1"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2FBBF898"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593CA726"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Biết ném và bắt bóng</w:t>
            </w:r>
          </w:p>
        </w:tc>
        <w:tc>
          <w:tcPr>
            <w:tcW w:w="297" w:type="pct"/>
            <w:shd w:val="clear" w:color="auto" w:fill="auto"/>
            <w:vAlign w:val="center"/>
          </w:tcPr>
          <w:p w14:paraId="06E5450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49610C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2C0EB06F"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1B2C5686"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1233D541"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6988E5CB"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Có thể nhảy lò cò bằng 1 chân</w:t>
            </w:r>
          </w:p>
        </w:tc>
        <w:tc>
          <w:tcPr>
            <w:tcW w:w="297" w:type="pct"/>
            <w:shd w:val="clear" w:color="auto" w:fill="auto"/>
            <w:vAlign w:val="center"/>
          </w:tcPr>
          <w:p w14:paraId="43E48C0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31DC452E"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6A56B360"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7995BBE2"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0F0014B2"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1126A51E"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Tự mặc và cởi quần áo không cần hỗ trợ nhiều</w:t>
            </w:r>
          </w:p>
        </w:tc>
        <w:tc>
          <w:tcPr>
            <w:tcW w:w="297" w:type="pct"/>
            <w:shd w:val="clear" w:color="auto" w:fill="auto"/>
            <w:vAlign w:val="center"/>
          </w:tcPr>
          <w:p w14:paraId="12992912"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18C961B9"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00B6A2F2"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7A781FE1"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0055C01F"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74B81D61"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Hầu như luôn vâng lời người lớn</w:t>
            </w:r>
          </w:p>
        </w:tc>
        <w:tc>
          <w:tcPr>
            <w:tcW w:w="297" w:type="pct"/>
            <w:shd w:val="clear" w:color="auto" w:fill="auto"/>
            <w:vAlign w:val="center"/>
          </w:tcPr>
          <w:p w14:paraId="564C1450"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3FB435E0"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7F83B307"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5D482966"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6D6C032E"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63C2F312"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Có thể tách rời bố mẹ hoặc người chăm sóc</w:t>
            </w:r>
          </w:p>
        </w:tc>
        <w:tc>
          <w:tcPr>
            <w:tcW w:w="297" w:type="pct"/>
            <w:shd w:val="clear" w:color="auto" w:fill="auto"/>
            <w:vAlign w:val="center"/>
          </w:tcPr>
          <w:p w14:paraId="48F3E104"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4F0C2A5F"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20C26923"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47DC8190" w14:textId="77777777">
        <w:tblPrEx>
          <w:tblCellMar>
            <w:top w:w="0" w:type="dxa"/>
            <w:left w:w="0" w:type="dxa"/>
            <w:bottom w:w="0" w:type="dxa"/>
            <w:right w:w="0" w:type="dxa"/>
          </w:tblCellMar>
        </w:tblPrEx>
        <w:trPr>
          <w:cantSplit/>
        </w:trPr>
        <w:tc>
          <w:tcPr>
            <w:tcW w:w="324" w:type="pct"/>
            <w:vMerge/>
            <w:shd w:val="clear" w:color="auto" w:fill="auto"/>
            <w:textDirection w:val="btLr"/>
            <w:vAlign w:val="center"/>
          </w:tcPr>
          <w:p w14:paraId="3469050C"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b/>
                <w:color w:val="auto"/>
                <w:w w:val="100"/>
                <w:sz w:val="20"/>
              </w:rPr>
            </w:pPr>
          </w:p>
        </w:tc>
        <w:tc>
          <w:tcPr>
            <w:tcW w:w="2003" w:type="pct"/>
            <w:shd w:val="clear" w:color="auto" w:fill="auto"/>
            <w:vAlign w:val="center"/>
          </w:tcPr>
          <w:p w14:paraId="3BF372C7"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Kể lại được câu chuyện khi được nghe nhiều lần</w:t>
            </w:r>
          </w:p>
        </w:tc>
        <w:tc>
          <w:tcPr>
            <w:tcW w:w="297" w:type="pct"/>
            <w:shd w:val="clear" w:color="auto" w:fill="auto"/>
            <w:vAlign w:val="center"/>
          </w:tcPr>
          <w:p w14:paraId="058718D5"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502" w:type="pct"/>
            <w:shd w:val="clear" w:color="auto" w:fill="auto"/>
            <w:vAlign w:val="center"/>
          </w:tcPr>
          <w:p w14:paraId="2AD0635F" w14:textId="77777777" w:rsidR="007F6F1E" w:rsidRPr="005F60DF" w:rsidRDefault="007F6F1E" w:rsidP="005F60DF">
            <w:pPr>
              <w:widowControl w:val="0"/>
              <w:autoSpaceDE w:val="0"/>
              <w:autoSpaceDN w:val="0"/>
              <w:adjustRightInd w:val="0"/>
              <w:spacing w:before="120" w:after="0" w:line="240" w:lineRule="auto"/>
              <w:jc w:val="center"/>
              <w:rPr>
                <w:rStyle w:val="OnceABox"/>
                <w:rFonts w:ascii="Arial" w:hAnsi="Arial" w:cs="Arial"/>
                <w:color w:val="auto"/>
                <w:w w:val="100"/>
                <w:sz w:val="20"/>
              </w:rPr>
            </w:pPr>
            <w:r w:rsidRPr="005F60DF">
              <w:rPr>
                <w:rStyle w:val="OnceABox"/>
                <w:rFonts w:ascii="Arial" w:eastAsia="MS Gothic" w:hAnsi="Arial" w:cs="Arial" w:hint="eastAsia"/>
                <w:color w:val="auto"/>
                <w:w w:val="100"/>
                <w:sz w:val="20"/>
              </w:rPr>
              <w:t>☐</w:t>
            </w:r>
          </w:p>
        </w:tc>
        <w:tc>
          <w:tcPr>
            <w:tcW w:w="1874" w:type="pct"/>
            <w:vMerge/>
            <w:shd w:val="clear" w:color="auto" w:fill="auto"/>
            <w:vAlign w:val="center"/>
          </w:tcPr>
          <w:p w14:paraId="1780EBA3"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bl>
    <w:p w14:paraId="716357B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1"/>
        </w:rPr>
      </w:pPr>
    </w:p>
    <w:p w14:paraId="0B29D31E"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r w:rsidRPr="005F60DF">
        <w:rPr>
          <w:rFonts w:ascii="Arial" w:hAnsi="Arial" w:cs="Arial"/>
          <w:b/>
          <w:sz w:val="20"/>
        </w:rPr>
        <w:t>B - Bảng kiểm quan sát và tư vấn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61"/>
        <w:gridCol w:w="2283"/>
        <w:gridCol w:w="2789"/>
        <w:gridCol w:w="3001"/>
      </w:tblGrid>
      <w:tr w:rsidR="007F6F1E" w:rsidRPr="005F60DF" w14:paraId="46AFB4CC" w14:textId="77777777">
        <w:tblPrEx>
          <w:tblCellMar>
            <w:top w:w="0" w:type="dxa"/>
            <w:left w:w="0" w:type="dxa"/>
            <w:bottom w:w="0" w:type="dxa"/>
            <w:right w:w="0" w:type="dxa"/>
          </w:tblCellMar>
        </w:tblPrEx>
        <w:trPr>
          <w:cantSplit/>
        </w:trPr>
        <w:tc>
          <w:tcPr>
            <w:tcW w:w="1647" w:type="pct"/>
            <w:gridSpan w:val="2"/>
            <w:shd w:val="clear" w:color="auto" w:fill="auto"/>
          </w:tcPr>
          <w:p w14:paraId="5E94D746"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Quan sát</w:t>
            </w:r>
          </w:p>
        </w:tc>
        <w:tc>
          <w:tcPr>
            <w:tcW w:w="1615" w:type="pct"/>
            <w:shd w:val="clear" w:color="auto" w:fill="auto"/>
          </w:tcPr>
          <w:p w14:paraId="0F138D2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Khen ngợi người chăm sóc nếu người chăm sóc:</w:t>
            </w:r>
          </w:p>
        </w:tc>
        <w:tc>
          <w:tcPr>
            <w:tcW w:w="1738" w:type="pct"/>
            <w:shd w:val="clear" w:color="auto" w:fill="auto"/>
          </w:tcPr>
          <w:p w14:paraId="7C1B844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Tư vấn người chăm sóc trẻ và giải quyết các vấn đề nếu người chăm sóc:</w:t>
            </w:r>
          </w:p>
        </w:tc>
      </w:tr>
      <w:tr w:rsidR="007F6F1E" w:rsidRPr="005F60DF" w14:paraId="7F398520" w14:textId="77777777">
        <w:tblPrEx>
          <w:tblCellMar>
            <w:top w:w="0" w:type="dxa"/>
            <w:left w:w="0" w:type="dxa"/>
            <w:bottom w:w="0" w:type="dxa"/>
            <w:right w:w="0" w:type="dxa"/>
          </w:tblCellMar>
        </w:tblPrEx>
        <w:trPr>
          <w:cantSplit/>
          <w:trHeight w:val="1595"/>
        </w:trPr>
        <w:tc>
          <w:tcPr>
            <w:tcW w:w="325" w:type="pct"/>
            <w:vMerge w:val="restart"/>
            <w:shd w:val="clear" w:color="auto" w:fill="auto"/>
            <w:textDirection w:val="btLr"/>
          </w:tcPr>
          <w:p w14:paraId="5DB7D7B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Tất cả các trẻ</w:t>
            </w:r>
          </w:p>
        </w:tc>
        <w:tc>
          <w:tcPr>
            <w:tcW w:w="1322" w:type="pct"/>
            <w:shd w:val="clear" w:color="auto" w:fill="auto"/>
          </w:tcPr>
          <w:p w14:paraId="70DC617F"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thể hiện sự quan tâm của mình đến hoạt động của trẻ như thế nào?</w:t>
            </w:r>
          </w:p>
          <w:p w14:paraId="51953E4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Khi trẻ làm các động tác (đập tay chân, tạo tiếng động…) người chăm sóc đến bên hoặc chú ý đến trẻ ngay, cùng chuyện trò hoặc tạo âm thanh với trẻ.</w:t>
            </w:r>
          </w:p>
        </w:tc>
        <w:tc>
          <w:tcPr>
            <w:tcW w:w="1615" w:type="pct"/>
            <w:shd w:val="clear" w:color="auto" w:fill="auto"/>
          </w:tcPr>
          <w:p w14:paraId="6583B88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Luôn hướng về trẻ, đến bên trẻ, chuyện trò hoặc tạo âm thanh cùng với trẻ.</w:t>
            </w:r>
          </w:p>
        </w:tc>
        <w:tc>
          <w:tcPr>
            <w:tcW w:w="1738" w:type="pct"/>
            <w:shd w:val="clear" w:color="auto" w:fill="auto"/>
          </w:tcPr>
          <w:p w14:paraId="094A375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b/>
                <w:sz w:val="20"/>
              </w:rPr>
              <w:t>☐</w:t>
            </w:r>
            <w:r w:rsidRPr="005F60DF">
              <w:rPr>
                <w:rFonts w:ascii="Arial" w:eastAsia="MS Gothic" w:hAnsi="Arial" w:cs="Arial"/>
                <w:b/>
                <w:sz w:val="20"/>
              </w:rPr>
              <w:t xml:space="preserve"> Không đến bên trẻ, hoặc hạn chế hoạt động của trẻ:</w:t>
            </w:r>
            <w:r w:rsidRPr="005F60DF">
              <w:rPr>
                <w:rFonts w:ascii="Arial" w:eastAsia="MS Gothic" w:hAnsi="Arial" w:cs="Arial"/>
                <w:sz w:val="20"/>
              </w:rPr>
              <w:t xml:space="preserve"> Yêu cầu người chăm sóc bắt chước hoạt động của trẻ, thực hiện theo sự dẫn dắt của trẻ.</w:t>
            </w:r>
          </w:p>
        </w:tc>
      </w:tr>
      <w:tr w:rsidR="007F6F1E" w:rsidRPr="005F60DF" w14:paraId="3337B479" w14:textId="77777777">
        <w:tblPrEx>
          <w:tblCellMar>
            <w:top w:w="0" w:type="dxa"/>
            <w:left w:w="0" w:type="dxa"/>
            <w:bottom w:w="0" w:type="dxa"/>
            <w:right w:w="0" w:type="dxa"/>
          </w:tblCellMar>
        </w:tblPrEx>
        <w:trPr>
          <w:cantSplit/>
        </w:trPr>
        <w:tc>
          <w:tcPr>
            <w:tcW w:w="325" w:type="pct"/>
            <w:vMerge/>
            <w:shd w:val="clear" w:color="auto" w:fill="auto"/>
            <w:textDirection w:val="btLr"/>
          </w:tcPr>
          <w:p w14:paraId="5CB5273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c>
          <w:tcPr>
            <w:tcW w:w="1322" w:type="pct"/>
            <w:shd w:val="clear" w:color="auto" w:fill="auto"/>
          </w:tcPr>
          <w:p w14:paraId="2CAF50D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thể hiện cách làm cho trẻ thấy thoải mái và cách thể hiện tình yêu thương của họ đối với đứa trẻ như thế nào?</w:t>
            </w:r>
            <w:r w:rsidRPr="005F60DF">
              <w:rPr>
                <w:rFonts w:ascii="Arial" w:hAnsi="Arial" w:cs="Arial"/>
                <w:sz w:val="20"/>
                <w:szCs w:val="24"/>
              </w:rPr>
              <w:t xml:space="preserve"> </w:t>
            </w:r>
          </w:p>
        </w:tc>
        <w:tc>
          <w:tcPr>
            <w:tcW w:w="1615" w:type="pct"/>
            <w:shd w:val="clear" w:color="auto" w:fill="auto"/>
          </w:tcPr>
          <w:p w14:paraId="5CBDF1D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hAnsi="Arial" w:cs="Arial"/>
                <w:sz w:val="20"/>
              </w:rPr>
              <w:t xml:space="preserve">Luôn nhìn vào mắt trẻ và </w:t>
            </w:r>
            <w:r w:rsidRPr="005F60DF">
              <w:rPr>
                <w:rFonts w:ascii="Arial" w:eastAsia="MS Gothic" w:hAnsi="Arial" w:cs="Arial"/>
                <w:sz w:val="20"/>
              </w:rPr>
              <w:t xml:space="preserve">trò chuyện nhẹ nhàng với trẻ, vuốt ve âu yếm  </w:t>
            </w:r>
            <w:r w:rsidRPr="005F60DF">
              <w:rPr>
                <w:rFonts w:ascii="Arial" w:hAnsi="Arial" w:cs="Arial"/>
                <w:sz w:val="20"/>
              </w:rPr>
              <w:t xml:space="preserve">ôm bế trẻ vào lòng. </w:t>
            </w:r>
          </w:p>
        </w:tc>
        <w:tc>
          <w:tcPr>
            <w:tcW w:w="1738" w:type="pct"/>
            <w:shd w:val="clear" w:color="auto" w:fill="auto"/>
          </w:tcPr>
          <w:p w14:paraId="7DF4CBB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 xml:space="preserve">Không có khả năng làm cho trẻ thoải mái, và trẻ không hoặc tìm thấy sự thoải mái từ </w:t>
            </w:r>
            <w:r w:rsidRPr="005F60DF">
              <w:rPr>
                <w:rFonts w:ascii="Arial" w:hAnsi="Arial" w:cs="Arial"/>
                <w:b/>
                <w:sz w:val="20"/>
              </w:rPr>
              <w:t>người chăm sóc:</w:t>
            </w:r>
            <w:r w:rsidRPr="005F60DF">
              <w:rPr>
                <w:rFonts w:ascii="Arial" w:hAnsi="Arial" w:cs="Arial"/>
                <w:sz w:val="20"/>
              </w:rPr>
              <w:t xml:space="preserve"> Giúp người chăm sóc nhìn vào mắt trẻ, nói chuyện nhẹ nhàng với trẻ và ôm ấp trẻ.</w:t>
            </w:r>
          </w:p>
        </w:tc>
      </w:tr>
      <w:tr w:rsidR="007F6F1E" w:rsidRPr="005F60DF" w14:paraId="0E60A6BF" w14:textId="77777777">
        <w:tblPrEx>
          <w:tblCellMar>
            <w:top w:w="0" w:type="dxa"/>
            <w:left w:w="0" w:type="dxa"/>
            <w:bottom w:w="0" w:type="dxa"/>
            <w:right w:w="0" w:type="dxa"/>
          </w:tblCellMar>
        </w:tblPrEx>
        <w:trPr>
          <w:cantSplit/>
          <w:trHeight w:val="1735"/>
        </w:trPr>
        <w:tc>
          <w:tcPr>
            <w:tcW w:w="325" w:type="pct"/>
            <w:vMerge/>
            <w:shd w:val="clear" w:color="auto" w:fill="auto"/>
            <w:textDirection w:val="btLr"/>
          </w:tcPr>
          <w:p w14:paraId="7B13580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c>
          <w:tcPr>
            <w:tcW w:w="1322" w:type="pct"/>
            <w:shd w:val="clear" w:color="auto" w:fill="auto"/>
          </w:tcPr>
          <w:p w14:paraId="3023F43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dạy bảo trẻ đúng sai như thế nào?</w:t>
            </w:r>
          </w:p>
          <w:p w14:paraId="6E5D5B9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dùng những hoạt động hoặc đồ chơi khác phù hợp để đánh trống lảng khi trẻ đòi/làm những thứ cha mẹ không mong muốn</w:t>
            </w:r>
          </w:p>
        </w:tc>
        <w:tc>
          <w:tcPr>
            <w:tcW w:w="1615" w:type="pct"/>
            <w:shd w:val="clear" w:color="auto" w:fill="auto"/>
          </w:tcPr>
          <w:p w14:paraId="0E8EA53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hAnsi="Arial" w:cs="Arial"/>
                <w:sz w:val="20"/>
              </w:rPr>
              <w:t xml:space="preserve">Chuyển hướng khéo léo </w:t>
            </w:r>
            <w:r w:rsidRPr="005F60DF">
              <w:rPr>
                <w:rFonts w:ascii="Arial" w:eastAsia="MS Gothic" w:hAnsi="Arial" w:cs="Arial"/>
                <w:sz w:val="20"/>
              </w:rPr>
              <w:t xml:space="preserve">cho trẻ từ những hoạt động không mong muốn sang những hoạt động và đồ </w:t>
            </w:r>
            <w:r w:rsidRPr="005F60DF">
              <w:rPr>
                <w:rFonts w:ascii="Arial" w:hAnsi="Arial" w:cs="Arial"/>
                <w:sz w:val="20"/>
              </w:rPr>
              <w:t xml:space="preserve">chơi khác phù hợp. </w:t>
            </w:r>
          </w:p>
        </w:tc>
        <w:tc>
          <w:tcPr>
            <w:tcW w:w="1738" w:type="pct"/>
            <w:shd w:val="clear" w:color="auto" w:fill="auto"/>
          </w:tcPr>
          <w:p w14:paraId="1165EDC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Mắng trẻ:</w:t>
            </w:r>
            <w:r w:rsidRPr="005F60DF">
              <w:rPr>
                <w:rFonts w:ascii="Arial" w:eastAsia="MS Gothic" w:hAnsi="Arial" w:cs="Arial"/>
                <w:sz w:val="20"/>
              </w:rPr>
              <w:t xml:space="preserve"> Giúp người chăm sóc chuyển hướng khéo léo cho trẻ từ những hoạt động không mong muốn sang </w:t>
            </w:r>
            <w:r w:rsidRPr="005F60DF">
              <w:rPr>
                <w:rFonts w:ascii="Arial" w:hAnsi="Arial" w:cs="Arial"/>
                <w:sz w:val="20"/>
              </w:rPr>
              <w:t>những hoạt động hoặc đồ chơi thay thế phù hợp.</w:t>
            </w:r>
          </w:p>
        </w:tc>
      </w:tr>
      <w:tr w:rsidR="007F6F1E" w:rsidRPr="005F60DF" w14:paraId="2AAB5CC7" w14:textId="77777777">
        <w:tblPrEx>
          <w:tblCellMar>
            <w:top w:w="0" w:type="dxa"/>
            <w:left w:w="0" w:type="dxa"/>
            <w:bottom w:w="0" w:type="dxa"/>
            <w:right w:w="0" w:type="dxa"/>
          </w:tblCellMar>
        </w:tblPrEx>
        <w:trPr>
          <w:cantSplit/>
        </w:trPr>
        <w:tc>
          <w:tcPr>
            <w:tcW w:w="325" w:type="pct"/>
            <w:vMerge/>
            <w:shd w:val="clear" w:color="auto" w:fill="auto"/>
            <w:textDirection w:val="btLr"/>
          </w:tcPr>
          <w:p w14:paraId="2CE995A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c>
          <w:tcPr>
            <w:tcW w:w="1322" w:type="pct"/>
            <w:shd w:val="clear" w:color="auto" w:fill="auto"/>
          </w:tcPr>
          <w:p w14:paraId="181DE35C"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Vai trò của người cha</w:t>
            </w:r>
          </w:p>
        </w:tc>
        <w:tc>
          <w:tcPr>
            <w:tcW w:w="1615" w:type="pct"/>
            <w:shd w:val="clear" w:color="auto" w:fill="auto"/>
          </w:tcPr>
          <w:p w14:paraId="4DA7F7C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hAnsi="Arial" w:cs="Arial"/>
                <w:sz w:val="20"/>
              </w:rPr>
              <w:t xml:space="preserve">Người cha tham gia chăm </w:t>
            </w:r>
            <w:r w:rsidRPr="005F60DF">
              <w:rPr>
                <w:rFonts w:ascii="Arial" w:eastAsia="MS Gothic" w:hAnsi="Arial" w:cs="Arial"/>
                <w:sz w:val="20"/>
              </w:rPr>
              <w:t xml:space="preserve">sóc trẻ (nói chuyện, đọc truyện, cho ăn, tắm, thay tã bỉm…) và hỗ trợ người vợ </w:t>
            </w:r>
          </w:p>
        </w:tc>
        <w:tc>
          <w:tcPr>
            <w:tcW w:w="1738" w:type="pct"/>
            <w:shd w:val="clear" w:color="auto" w:fill="auto"/>
          </w:tcPr>
          <w:p w14:paraId="3FDA098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Người cha không tham gia chăm sóc trẻ:</w:t>
            </w:r>
            <w:r w:rsidRPr="005F60DF">
              <w:rPr>
                <w:rFonts w:ascii="Arial" w:eastAsia="MS Gothic" w:hAnsi="Arial" w:cs="Arial"/>
                <w:sz w:val="20"/>
              </w:rPr>
              <w:t xml:space="preserve"> Đưa ra minh chứng về sự tác động của người cha tới sự phát triển </w:t>
            </w:r>
            <w:r w:rsidRPr="005F60DF">
              <w:rPr>
                <w:rFonts w:ascii="Arial" w:hAnsi="Arial" w:cs="Arial"/>
                <w:sz w:val="20"/>
              </w:rPr>
              <w:t>của trẻ và hướng dẫn các hoạt động người cha nên làm cùng vợ con.</w:t>
            </w:r>
          </w:p>
        </w:tc>
      </w:tr>
      <w:tr w:rsidR="007F6F1E" w:rsidRPr="005F60DF" w14:paraId="6ED99936" w14:textId="77777777">
        <w:tblPrEx>
          <w:tblCellMar>
            <w:top w:w="0" w:type="dxa"/>
            <w:left w:w="0" w:type="dxa"/>
            <w:bottom w:w="0" w:type="dxa"/>
            <w:right w:w="0" w:type="dxa"/>
          </w:tblCellMar>
        </w:tblPrEx>
        <w:trPr>
          <w:cantSplit/>
        </w:trPr>
        <w:tc>
          <w:tcPr>
            <w:tcW w:w="325" w:type="pct"/>
            <w:vMerge w:val="restart"/>
            <w:shd w:val="clear" w:color="auto" w:fill="auto"/>
            <w:textDirection w:val="btLr"/>
          </w:tcPr>
          <w:p w14:paraId="0B12F9A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Trẻ dưới 6 tháng</w:t>
            </w:r>
          </w:p>
        </w:tc>
        <w:tc>
          <w:tcPr>
            <w:tcW w:w="1322" w:type="pct"/>
            <w:shd w:val="clear" w:color="auto" w:fill="auto"/>
          </w:tcPr>
          <w:p w14:paraId="71FFB6A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chơi với trẻ như thế nào?</w:t>
            </w:r>
          </w:p>
        </w:tc>
        <w:tc>
          <w:tcPr>
            <w:tcW w:w="1615" w:type="pct"/>
            <w:shd w:val="clear" w:color="auto" w:fill="auto"/>
          </w:tcPr>
          <w:p w14:paraId="7A0F4011" w14:textId="77777777" w:rsidR="007F6F1E" w:rsidRPr="005F60DF" w:rsidRDefault="007F6F1E" w:rsidP="005F60DF">
            <w:pPr>
              <w:widowControl w:val="0"/>
              <w:autoSpaceDE w:val="0"/>
              <w:autoSpaceDN w:val="0"/>
              <w:adjustRightInd w:val="0"/>
              <w:spacing w:before="120" w:after="0" w:line="240" w:lineRule="auto"/>
              <w:rPr>
                <w:rFonts w:ascii="Arial" w:eastAsia="MS Gothic" w:hAnsi="Arial" w:cs="Arial"/>
                <w:sz w:val="20"/>
              </w:rPr>
            </w:pPr>
            <w:r w:rsidRPr="005F60DF">
              <w:rPr>
                <w:rFonts w:ascii="Arial" w:eastAsia="MS Gothic" w:hAnsi="Arial" w:cs="Arial" w:hint="eastAsia"/>
                <w:sz w:val="20"/>
              </w:rPr>
              <w:t>☐</w:t>
            </w:r>
            <w:r w:rsidRPr="005F60DF">
              <w:rPr>
                <w:rFonts w:ascii="Arial" w:eastAsia="MS Gothic" w:hAnsi="Arial" w:cs="Arial"/>
                <w:sz w:val="20"/>
              </w:rPr>
              <w:t xml:space="preserve"> Vận động chân và tay cho trẻ, hoặc xoa nhẹ nhàng trên da, tóc cho trẻ.</w:t>
            </w:r>
          </w:p>
          <w:p w14:paraId="3619C1E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Thu hút sự chú ý của trẻ </w:t>
            </w:r>
            <w:r w:rsidRPr="005F60DF">
              <w:rPr>
                <w:rFonts w:ascii="Arial" w:hAnsi="Arial" w:cs="Arial"/>
                <w:sz w:val="20"/>
              </w:rPr>
              <w:t>bằng cách lắc đồ chơi hoặc vật gì đó để trẻ chú ý theo.</w:t>
            </w:r>
          </w:p>
        </w:tc>
        <w:tc>
          <w:tcPr>
            <w:tcW w:w="1738" w:type="pct"/>
            <w:shd w:val="clear" w:color="auto" w:fill="auto"/>
          </w:tcPr>
          <w:p w14:paraId="1530091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b/>
                <w:sz w:val="20"/>
              </w:rPr>
              <w:t>☐</w:t>
            </w:r>
            <w:r w:rsidRPr="005F60DF">
              <w:rPr>
                <w:rFonts w:ascii="Arial" w:eastAsia="MS Gothic" w:hAnsi="Arial" w:cs="Arial"/>
                <w:b/>
                <w:sz w:val="20"/>
              </w:rPr>
              <w:t xml:space="preserve"> Không chơi với trẻ:</w:t>
            </w:r>
            <w:r w:rsidRPr="005F60DF">
              <w:rPr>
                <w:rFonts w:ascii="Arial" w:eastAsia="MS Gothic" w:hAnsi="Arial" w:cs="Arial"/>
                <w:sz w:val="20"/>
              </w:rPr>
              <w:t xml:space="preserve"> Thảo luận về cách giúp trẻ nhìn theo, nghe, cảm nhận và vận động phù hợp với tuổi của bé.</w:t>
            </w:r>
          </w:p>
        </w:tc>
      </w:tr>
      <w:tr w:rsidR="007F6F1E" w:rsidRPr="005F60DF" w14:paraId="6B6E5F7C" w14:textId="77777777">
        <w:tblPrEx>
          <w:tblCellMar>
            <w:top w:w="0" w:type="dxa"/>
            <w:left w:w="0" w:type="dxa"/>
            <w:bottom w:w="0" w:type="dxa"/>
            <w:right w:w="0" w:type="dxa"/>
          </w:tblCellMar>
        </w:tblPrEx>
        <w:trPr>
          <w:cantSplit/>
        </w:trPr>
        <w:tc>
          <w:tcPr>
            <w:tcW w:w="325" w:type="pct"/>
            <w:vMerge/>
            <w:shd w:val="clear" w:color="auto" w:fill="auto"/>
          </w:tcPr>
          <w:p w14:paraId="2CD78F00"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1322" w:type="pct"/>
            <w:shd w:val="clear" w:color="auto" w:fill="auto"/>
          </w:tcPr>
          <w:p w14:paraId="6495B98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nói chuyện với trẻ như thế nào?</w:t>
            </w:r>
          </w:p>
        </w:tc>
        <w:tc>
          <w:tcPr>
            <w:tcW w:w="1615" w:type="pct"/>
            <w:shd w:val="clear" w:color="auto" w:fill="auto"/>
          </w:tcPr>
          <w:p w14:paraId="5EFA872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Nhìn vào mắt trẻ nói chuyện nhẹ nhàng với trẻ.</w:t>
            </w:r>
          </w:p>
        </w:tc>
        <w:tc>
          <w:tcPr>
            <w:tcW w:w="1738" w:type="pct"/>
            <w:shd w:val="clear" w:color="auto" w:fill="auto"/>
          </w:tcPr>
          <w:p w14:paraId="4C1F64E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b/>
                <w:sz w:val="20"/>
              </w:rPr>
              <w:t>☐</w:t>
            </w:r>
            <w:r w:rsidRPr="005F60DF">
              <w:rPr>
                <w:rFonts w:ascii="Arial" w:eastAsia="MS Gothic" w:hAnsi="Arial" w:cs="Arial"/>
                <w:b/>
                <w:sz w:val="20"/>
              </w:rPr>
              <w:t xml:space="preserve"> Không nói chuyện với trẻ:</w:t>
            </w:r>
            <w:r w:rsidRPr="005F60DF">
              <w:rPr>
                <w:rFonts w:ascii="Arial" w:eastAsia="MS Gothic" w:hAnsi="Arial" w:cs="Arial"/>
                <w:sz w:val="20"/>
              </w:rPr>
              <w:t xml:space="preserve"> yêu cầu người chăm sóc nhìn vào mắt trẻ và nói chuyện với trẻ.</w:t>
            </w:r>
          </w:p>
        </w:tc>
      </w:tr>
      <w:tr w:rsidR="007F6F1E" w:rsidRPr="005F60DF" w14:paraId="4A81B800" w14:textId="77777777">
        <w:tblPrEx>
          <w:tblCellMar>
            <w:top w:w="0" w:type="dxa"/>
            <w:left w:w="0" w:type="dxa"/>
            <w:bottom w:w="0" w:type="dxa"/>
            <w:right w:w="0" w:type="dxa"/>
          </w:tblCellMar>
        </w:tblPrEx>
        <w:trPr>
          <w:cantSplit/>
        </w:trPr>
        <w:tc>
          <w:tcPr>
            <w:tcW w:w="325" w:type="pct"/>
            <w:vMerge/>
            <w:shd w:val="clear" w:color="auto" w:fill="auto"/>
          </w:tcPr>
          <w:p w14:paraId="0451FE0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1322" w:type="pct"/>
            <w:shd w:val="clear" w:color="auto" w:fill="auto"/>
          </w:tcPr>
          <w:p w14:paraId="588B0E4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làm như thế nào để trẻ cười?</w:t>
            </w:r>
          </w:p>
        </w:tc>
        <w:tc>
          <w:tcPr>
            <w:tcW w:w="1615" w:type="pct"/>
            <w:shd w:val="clear" w:color="auto" w:fill="auto"/>
          </w:tcPr>
          <w:p w14:paraId="69AEF14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Đáp ứng đối với âm thanh và điệu bộ của trẻ để làm trẻ cười.</w:t>
            </w:r>
          </w:p>
        </w:tc>
        <w:tc>
          <w:tcPr>
            <w:tcW w:w="1738" w:type="pct"/>
            <w:shd w:val="clear" w:color="auto" w:fill="auto"/>
          </w:tcPr>
          <w:p w14:paraId="776A77C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b/>
                <w:sz w:val="20"/>
              </w:rPr>
              <w:t>☐</w:t>
            </w:r>
            <w:r w:rsidRPr="005F60DF">
              <w:rPr>
                <w:rFonts w:ascii="Arial" w:eastAsia="MS Gothic" w:hAnsi="Arial" w:cs="Arial"/>
                <w:b/>
                <w:sz w:val="20"/>
              </w:rPr>
              <w:t xml:space="preserve"> Cố ép trẻ cười hoặc không đáp ứng với trẻ:</w:t>
            </w:r>
            <w:r w:rsidRPr="005F60DF">
              <w:rPr>
                <w:rFonts w:ascii="Arial" w:eastAsia="MS Gothic" w:hAnsi="Arial" w:cs="Arial"/>
                <w:sz w:val="20"/>
              </w:rPr>
              <w:t xml:space="preserve"> Yêu cầu người chăm sóc làm các điệu bộ và bắt chước âm thanh của trẻ và xem sự đáp ứng của bé.</w:t>
            </w:r>
          </w:p>
        </w:tc>
      </w:tr>
      <w:tr w:rsidR="007F6F1E" w:rsidRPr="005F60DF" w14:paraId="7F0405D9" w14:textId="77777777">
        <w:tblPrEx>
          <w:tblCellMar>
            <w:top w:w="0" w:type="dxa"/>
            <w:left w:w="0" w:type="dxa"/>
            <w:bottom w:w="0" w:type="dxa"/>
            <w:right w:w="0" w:type="dxa"/>
          </w:tblCellMar>
        </w:tblPrEx>
        <w:trPr>
          <w:cantSplit/>
        </w:trPr>
        <w:tc>
          <w:tcPr>
            <w:tcW w:w="325" w:type="pct"/>
            <w:vMerge w:val="restart"/>
            <w:shd w:val="clear" w:color="auto" w:fill="auto"/>
            <w:textDirection w:val="btLr"/>
          </w:tcPr>
          <w:p w14:paraId="6D7CC68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Trẻ từ 6 tháng trở lên</w:t>
            </w:r>
          </w:p>
        </w:tc>
        <w:tc>
          <w:tcPr>
            <w:tcW w:w="1322" w:type="pct"/>
            <w:shd w:val="clear" w:color="auto" w:fill="auto"/>
          </w:tcPr>
          <w:p w14:paraId="66D8B31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chơi với trẻ như thế nào ?</w:t>
            </w:r>
          </w:p>
        </w:tc>
        <w:tc>
          <w:tcPr>
            <w:tcW w:w="1615" w:type="pct"/>
            <w:shd w:val="clear" w:color="auto" w:fill="auto"/>
          </w:tcPr>
          <w:p w14:paraId="225B13A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Chơi trò chơi chữ hoặc chơi với những đồ chơi phù hợp với lứa tuổi của trẻ.</w:t>
            </w:r>
          </w:p>
        </w:tc>
        <w:tc>
          <w:tcPr>
            <w:tcW w:w="1738" w:type="pct"/>
            <w:shd w:val="clear" w:color="auto" w:fill="auto"/>
          </w:tcPr>
          <w:p w14:paraId="1B0DE48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b/>
                <w:sz w:val="20"/>
              </w:rPr>
              <w:t>☐</w:t>
            </w:r>
            <w:r w:rsidRPr="005F60DF">
              <w:rPr>
                <w:rFonts w:ascii="Arial" w:eastAsia="MS Gothic" w:hAnsi="Arial" w:cs="Arial"/>
                <w:b/>
                <w:sz w:val="20"/>
              </w:rPr>
              <w:t xml:space="preserve"> Không chơi với trẻ:</w:t>
            </w:r>
            <w:r w:rsidRPr="005F60DF">
              <w:rPr>
                <w:rFonts w:ascii="Arial" w:eastAsia="MS Gothic" w:hAnsi="Arial" w:cs="Arial"/>
                <w:sz w:val="20"/>
              </w:rPr>
              <w:t xml:space="preserve"> yêu cầu người chăm sóc chơi và giao tiếp phù hợp theo lứa tuổi của trẻ.</w:t>
            </w:r>
          </w:p>
        </w:tc>
      </w:tr>
      <w:tr w:rsidR="007F6F1E" w:rsidRPr="005F60DF" w14:paraId="512D9FB7" w14:textId="77777777">
        <w:tblPrEx>
          <w:tblCellMar>
            <w:top w:w="0" w:type="dxa"/>
            <w:left w:w="0" w:type="dxa"/>
            <w:bottom w:w="0" w:type="dxa"/>
            <w:right w:w="0" w:type="dxa"/>
          </w:tblCellMar>
        </w:tblPrEx>
        <w:trPr>
          <w:cantSplit/>
        </w:trPr>
        <w:tc>
          <w:tcPr>
            <w:tcW w:w="325" w:type="pct"/>
            <w:vMerge/>
            <w:shd w:val="clear" w:color="auto" w:fill="auto"/>
            <w:textDirection w:val="btLr"/>
          </w:tcPr>
          <w:p w14:paraId="58613FA1"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1322" w:type="pct"/>
            <w:shd w:val="clear" w:color="auto" w:fill="auto"/>
          </w:tcPr>
          <w:p w14:paraId="25D2EF9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nói chuyện với trẻ như thế nào?</w:t>
            </w:r>
          </w:p>
        </w:tc>
        <w:tc>
          <w:tcPr>
            <w:tcW w:w="1615" w:type="pct"/>
            <w:shd w:val="clear" w:color="auto" w:fill="auto"/>
          </w:tcPr>
          <w:p w14:paraId="283F11A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Nhìn vào mắt trẻ và nói chuyện nhẹ nhàng với trẻ, đặt những câu hỏi với trẻ.</w:t>
            </w:r>
          </w:p>
        </w:tc>
        <w:tc>
          <w:tcPr>
            <w:tcW w:w="1738" w:type="pct"/>
            <w:vMerge w:val="restart"/>
            <w:shd w:val="clear" w:color="auto" w:fill="auto"/>
          </w:tcPr>
          <w:p w14:paraId="1694452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Không nói chuyện với trẻ, hoặc nói chuyện một cách cay nghiệt với trẻ:</w:t>
            </w:r>
            <w:r w:rsidRPr="005F60DF">
              <w:rPr>
                <w:rFonts w:ascii="Arial" w:eastAsia="MS Gothic" w:hAnsi="Arial" w:cs="Arial"/>
                <w:sz w:val="20"/>
              </w:rPr>
              <w:t xml:space="preserve"> Tạo cho người chăm sóc và đứa trẻ có một hoạt động chung với nhau. Giúp người chăm sóc diễn giải trẻ đang làm gì và nghĩ gì, và xem đáp ứng và cười của trẻ.</w:t>
            </w:r>
          </w:p>
        </w:tc>
      </w:tr>
      <w:tr w:rsidR="007F6F1E" w:rsidRPr="005F60DF" w14:paraId="7925E875" w14:textId="77777777">
        <w:tblPrEx>
          <w:tblCellMar>
            <w:top w:w="0" w:type="dxa"/>
            <w:left w:w="0" w:type="dxa"/>
            <w:bottom w:w="0" w:type="dxa"/>
            <w:right w:w="0" w:type="dxa"/>
          </w:tblCellMar>
        </w:tblPrEx>
        <w:trPr>
          <w:cantSplit/>
        </w:trPr>
        <w:tc>
          <w:tcPr>
            <w:tcW w:w="325" w:type="pct"/>
            <w:vMerge/>
            <w:shd w:val="clear" w:color="auto" w:fill="auto"/>
            <w:textDirection w:val="btLr"/>
          </w:tcPr>
          <w:p w14:paraId="5E55124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1322" w:type="pct"/>
            <w:shd w:val="clear" w:color="auto" w:fill="auto"/>
          </w:tcPr>
          <w:p w14:paraId="00AC50F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làm cách như thế nào để trẻ cười?</w:t>
            </w:r>
          </w:p>
        </w:tc>
        <w:tc>
          <w:tcPr>
            <w:tcW w:w="1615" w:type="pct"/>
            <w:shd w:val="clear" w:color="auto" w:fill="auto"/>
          </w:tcPr>
          <w:p w14:paraId="6DAA0B2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Làm cho trẻ cười.</w:t>
            </w:r>
          </w:p>
        </w:tc>
        <w:tc>
          <w:tcPr>
            <w:tcW w:w="1738" w:type="pct"/>
            <w:vMerge/>
            <w:shd w:val="clear" w:color="auto" w:fill="auto"/>
          </w:tcPr>
          <w:p w14:paraId="2F7A128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7F6F1E" w:rsidRPr="005F60DF" w14:paraId="3DBEAA5B" w14:textId="77777777">
        <w:tblPrEx>
          <w:tblCellMar>
            <w:top w:w="0" w:type="dxa"/>
            <w:left w:w="0" w:type="dxa"/>
            <w:bottom w:w="0" w:type="dxa"/>
            <w:right w:w="0" w:type="dxa"/>
          </w:tblCellMar>
        </w:tblPrEx>
        <w:trPr>
          <w:cantSplit/>
        </w:trPr>
        <w:tc>
          <w:tcPr>
            <w:tcW w:w="325" w:type="pct"/>
            <w:vMerge/>
            <w:shd w:val="clear" w:color="auto" w:fill="auto"/>
            <w:textDirection w:val="btLr"/>
          </w:tcPr>
          <w:p w14:paraId="3E53D6C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4"/>
              </w:rPr>
            </w:pPr>
          </w:p>
        </w:tc>
        <w:tc>
          <w:tcPr>
            <w:tcW w:w="1322" w:type="pct"/>
            <w:shd w:val="clear" w:color="auto" w:fill="auto"/>
          </w:tcPr>
          <w:p w14:paraId="316356F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nghĩ con họ đang tiếp thu như thế nào?</w:t>
            </w:r>
          </w:p>
        </w:tc>
        <w:tc>
          <w:tcPr>
            <w:tcW w:w="1615" w:type="pct"/>
            <w:shd w:val="clear" w:color="auto" w:fill="auto"/>
          </w:tcPr>
          <w:p w14:paraId="4B0B8D2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Nói rằng trẻ đang tiếp thu / </w:t>
            </w:r>
            <w:r w:rsidRPr="005F60DF">
              <w:rPr>
                <w:rFonts w:ascii="Arial" w:hAnsi="Arial" w:cs="Arial"/>
                <w:sz w:val="20"/>
              </w:rPr>
              <w:t>nhận thức tốt.</w:t>
            </w:r>
          </w:p>
        </w:tc>
        <w:tc>
          <w:tcPr>
            <w:tcW w:w="1738" w:type="pct"/>
            <w:shd w:val="clear" w:color="auto" w:fill="auto"/>
          </w:tcPr>
          <w:p w14:paraId="1532179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Nói là trẻ tiếp thu / nhận thức chậm:</w:t>
            </w:r>
            <w:r w:rsidRPr="005F60DF">
              <w:rPr>
                <w:rFonts w:ascii="Arial" w:eastAsia="MS Gothic" w:hAnsi="Arial" w:cs="Arial"/>
                <w:sz w:val="20"/>
              </w:rPr>
              <w:t xml:space="preserve"> Khuyến khích có nhiều hoạt động hơn cùng với trẻ, kiểm tra khả năng nghe </w:t>
            </w:r>
            <w:r w:rsidRPr="005F60DF">
              <w:rPr>
                <w:rFonts w:ascii="Arial" w:hAnsi="Arial" w:cs="Arial"/>
                <w:sz w:val="20"/>
              </w:rPr>
              <w:t>và nhìn của trẻ. Chuyển tuyến nếu trẻ có nhiều khó khăn.</w:t>
            </w:r>
          </w:p>
        </w:tc>
      </w:tr>
    </w:tbl>
    <w:p w14:paraId="569A43F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p>
    <w:p w14:paraId="772F466E"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r w:rsidRPr="005F60DF">
        <w:rPr>
          <w:rFonts w:ascii="Arial" w:hAnsi="Arial" w:cs="Arial"/>
          <w:b/>
          <w:sz w:val="20"/>
        </w:rPr>
        <w:t>C - Kết luận</w:t>
      </w:r>
    </w:p>
    <w:tbl>
      <w:tblPr>
        <w:tblStyle w:val="TableGrid"/>
        <w:tblW w:w="5000" w:type="pct"/>
        <w:tblCellMar>
          <w:left w:w="0" w:type="dxa"/>
          <w:right w:w="0" w:type="dxa"/>
        </w:tblCellMar>
        <w:tblLook w:val="01E0" w:firstRow="1" w:lastRow="1" w:firstColumn="1" w:lastColumn="1" w:noHBand="0" w:noVBand="0"/>
      </w:tblPr>
      <w:tblGrid>
        <w:gridCol w:w="4315"/>
        <w:gridCol w:w="4315"/>
      </w:tblGrid>
      <w:tr w:rsidR="007F6F1E" w:rsidRPr="005F60DF" w14:paraId="060C4783" w14:textId="77777777">
        <w:tc>
          <w:tcPr>
            <w:tcW w:w="2500" w:type="pct"/>
          </w:tcPr>
          <w:p w14:paraId="6BADDE06"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r w:rsidRPr="005F60DF">
              <w:rPr>
                <w:rFonts w:ascii="Arial" w:hAnsi="Arial" w:cs="Arial"/>
                <w:sz w:val="20"/>
              </w:rPr>
              <w:t> Trẻ phát triển bình thường</w:t>
            </w:r>
          </w:p>
        </w:tc>
        <w:tc>
          <w:tcPr>
            <w:tcW w:w="2500" w:type="pct"/>
          </w:tcPr>
          <w:p w14:paraId="082B73F6"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r w:rsidRPr="005F60DF">
              <w:rPr>
                <w:rFonts w:ascii="Arial" w:hAnsi="Arial" w:cs="Arial"/>
                <w:sz w:val="20"/>
              </w:rPr>
              <w:t> Nghi ngờ bất thường</w:t>
            </w:r>
          </w:p>
        </w:tc>
      </w:tr>
      <w:tr w:rsidR="007F6F1E" w:rsidRPr="005F60DF" w14:paraId="6D06EE5E" w14:textId="77777777">
        <w:tc>
          <w:tcPr>
            <w:tcW w:w="2500" w:type="pct"/>
          </w:tcPr>
          <w:p w14:paraId="2020275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Tư vấn cải thiện: ………………….</w:t>
            </w:r>
          </w:p>
          <w:p w14:paraId="0C91D14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w:t>
            </w:r>
          </w:p>
        </w:tc>
        <w:tc>
          <w:tcPr>
            <w:tcW w:w="2500" w:type="pct"/>
          </w:tcPr>
          <w:p w14:paraId="5117669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Lĩnh vực nghi ngờ: …………………..</w:t>
            </w:r>
          </w:p>
          <w:p w14:paraId="09C8879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Chuyển tuyến: ………………………..</w:t>
            </w:r>
          </w:p>
        </w:tc>
      </w:tr>
      <w:tr w:rsidR="007F6F1E" w:rsidRPr="005F60DF" w14:paraId="18EB7337" w14:textId="77777777">
        <w:tc>
          <w:tcPr>
            <w:tcW w:w="2500" w:type="pct"/>
          </w:tcPr>
          <w:p w14:paraId="3DF37AA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Hẹn tái khám: …………………….</w:t>
            </w:r>
          </w:p>
        </w:tc>
        <w:tc>
          <w:tcPr>
            <w:tcW w:w="2500" w:type="pct"/>
          </w:tcPr>
          <w:p w14:paraId="40B5C8F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rPr>
            </w:pPr>
          </w:p>
        </w:tc>
      </w:tr>
    </w:tbl>
    <w:p w14:paraId="1BAFC366"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p>
    <w:p w14:paraId="40E7DF4B" w14:textId="77777777" w:rsidR="002C1F38" w:rsidRPr="005F60DF" w:rsidRDefault="002C1F38" w:rsidP="005F60DF">
      <w:pPr>
        <w:widowControl w:val="0"/>
        <w:autoSpaceDE w:val="0"/>
        <w:autoSpaceDN w:val="0"/>
        <w:adjustRightInd w:val="0"/>
        <w:spacing w:before="120" w:after="0" w:line="240" w:lineRule="auto"/>
        <w:rPr>
          <w:rFonts w:ascii="Arial" w:hAnsi="Arial" w:cs="Arial"/>
          <w:b/>
          <w:sz w:val="20"/>
        </w:rPr>
        <w:sectPr w:rsidR="002C1F38" w:rsidRPr="005F60DF">
          <w:pgSz w:w="12240" w:h="15840"/>
          <w:pgMar w:top="1440" w:right="1800" w:bottom="1440" w:left="1800" w:header="720" w:footer="720" w:gutter="0"/>
          <w:cols w:space="720"/>
          <w:docGrid w:linePitch="360"/>
        </w:sectPr>
      </w:pPr>
    </w:p>
    <w:p w14:paraId="1A6E25C7"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6"/>
        </w:rPr>
      </w:pPr>
      <w:r w:rsidRPr="005F60DF">
        <w:rPr>
          <w:rFonts w:ascii="Arial" w:hAnsi="Arial" w:cs="Arial"/>
          <w:b/>
          <w:sz w:val="20"/>
          <w:szCs w:val="26"/>
        </w:rPr>
        <w:t>PHỤ LỤC 2: THẺ TƯ VẤN - GỢI Ý TƯƠNG TÁC SỚM THEO ĐỘ TUỔI CỦA TRẺ</w:t>
      </w:r>
    </w:p>
    <w:p w14:paraId="0EABFB7E" w14:textId="19120FD1" w:rsidR="002C1F38" w:rsidRPr="005F60DF" w:rsidRDefault="00BE3FA4" w:rsidP="005F60DF">
      <w:pPr>
        <w:widowControl w:val="0"/>
        <w:autoSpaceDE w:val="0"/>
        <w:autoSpaceDN w:val="0"/>
        <w:adjustRightInd w:val="0"/>
        <w:spacing w:before="120" w:after="0" w:line="240" w:lineRule="auto"/>
        <w:jc w:val="center"/>
        <w:rPr>
          <w:rFonts w:ascii="Arial" w:hAnsi="Arial" w:cs="Arial"/>
          <w:sz w:val="20"/>
          <w:szCs w:val="19"/>
        </w:rPr>
      </w:pPr>
      <w:r w:rsidRPr="005F60DF">
        <w:rPr>
          <w:rFonts w:ascii="Arial" w:hAnsi="Arial" w:cs="Arial"/>
          <w:noProof/>
          <w:sz w:val="20"/>
          <w:szCs w:val="19"/>
        </w:rPr>
        <w:drawing>
          <wp:inline distT="0" distB="0" distL="0" distR="0" wp14:anchorId="1BD15F76" wp14:editId="7797E3FB">
            <wp:extent cx="8229600" cy="4404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4404360"/>
                    </a:xfrm>
                    <a:prstGeom prst="rect">
                      <a:avLst/>
                    </a:prstGeom>
                    <a:noFill/>
                    <a:ln>
                      <a:noFill/>
                    </a:ln>
                  </pic:spPr>
                </pic:pic>
              </a:graphicData>
            </a:graphic>
          </wp:inline>
        </w:drawing>
      </w:r>
    </w:p>
    <w:p w14:paraId="76DBCD16" w14:textId="77777777" w:rsidR="00AF2ACA" w:rsidRPr="005F60DF" w:rsidRDefault="00AF2ACA" w:rsidP="005F60DF">
      <w:pPr>
        <w:widowControl w:val="0"/>
        <w:autoSpaceDE w:val="0"/>
        <w:autoSpaceDN w:val="0"/>
        <w:adjustRightInd w:val="0"/>
        <w:spacing w:before="120" w:after="0" w:line="240" w:lineRule="auto"/>
        <w:jc w:val="center"/>
        <w:rPr>
          <w:rFonts w:ascii="Arial" w:hAnsi="Arial" w:cs="Arial"/>
          <w:sz w:val="20"/>
          <w:szCs w:val="19"/>
        </w:rPr>
      </w:pPr>
    </w:p>
    <w:p w14:paraId="6957CDA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color w:val="000000"/>
          <w:sz w:val="20"/>
          <w:szCs w:val="26"/>
        </w:rPr>
      </w:pPr>
      <w:r w:rsidRPr="005F60DF">
        <w:rPr>
          <w:rFonts w:ascii="Arial" w:hAnsi="Arial" w:cs="Arial"/>
          <w:b/>
          <w:color w:val="000000"/>
          <w:sz w:val="20"/>
          <w:szCs w:val="26"/>
        </w:rPr>
        <w:t>PHỤ LỤC 3: THẺ TƯ VẤN - GIA ĐÌNH GẶP KHÓ KHĂN TRONG CHĂM SÓC</w:t>
      </w:r>
    </w:p>
    <w:p w14:paraId="6879B238" w14:textId="2D4579A3" w:rsidR="00AF2ACA" w:rsidRPr="005F60DF" w:rsidRDefault="00BE3FA4" w:rsidP="005F60DF">
      <w:pPr>
        <w:widowControl w:val="0"/>
        <w:autoSpaceDE w:val="0"/>
        <w:autoSpaceDN w:val="0"/>
        <w:adjustRightInd w:val="0"/>
        <w:spacing w:before="120" w:after="0" w:line="240" w:lineRule="auto"/>
        <w:jc w:val="center"/>
        <w:rPr>
          <w:rFonts w:ascii="Arial" w:hAnsi="Arial" w:cs="Arial"/>
          <w:color w:val="000000"/>
          <w:sz w:val="20"/>
          <w:szCs w:val="17"/>
        </w:rPr>
      </w:pPr>
      <w:r w:rsidRPr="005F60DF">
        <w:rPr>
          <w:rFonts w:ascii="Arial" w:hAnsi="Arial" w:cs="Arial"/>
          <w:noProof/>
          <w:color w:val="000000"/>
          <w:sz w:val="20"/>
          <w:szCs w:val="17"/>
        </w:rPr>
        <w:drawing>
          <wp:inline distT="0" distB="0" distL="0" distR="0" wp14:anchorId="4A47E844" wp14:editId="114C0AC2">
            <wp:extent cx="8229600" cy="4892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4892040"/>
                    </a:xfrm>
                    <a:prstGeom prst="rect">
                      <a:avLst/>
                    </a:prstGeom>
                    <a:noFill/>
                    <a:ln>
                      <a:noFill/>
                    </a:ln>
                  </pic:spPr>
                </pic:pic>
              </a:graphicData>
            </a:graphic>
          </wp:inline>
        </w:drawing>
      </w:r>
    </w:p>
    <w:p w14:paraId="1FB708C7" w14:textId="77777777" w:rsidR="00AF2ACA" w:rsidRPr="005F60DF" w:rsidRDefault="00AF2ACA" w:rsidP="005F60DF">
      <w:pPr>
        <w:widowControl w:val="0"/>
        <w:autoSpaceDE w:val="0"/>
        <w:autoSpaceDN w:val="0"/>
        <w:adjustRightInd w:val="0"/>
        <w:spacing w:before="120" w:after="0" w:line="240" w:lineRule="auto"/>
        <w:rPr>
          <w:rFonts w:ascii="Arial" w:hAnsi="Arial" w:cs="Arial"/>
          <w:color w:val="000000"/>
          <w:sz w:val="20"/>
          <w:szCs w:val="17"/>
        </w:rPr>
        <w:sectPr w:rsidR="00AF2ACA" w:rsidRPr="005F60DF" w:rsidSect="002C1F38">
          <w:pgSz w:w="15840" w:h="12240" w:orient="landscape"/>
          <w:pgMar w:top="1800" w:right="1440" w:bottom="1800" w:left="1440" w:header="720" w:footer="720" w:gutter="0"/>
          <w:cols w:space="720"/>
          <w:docGrid w:linePitch="360"/>
        </w:sectPr>
      </w:pPr>
    </w:p>
    <w:p w14:paraId="4BD88C7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color w:val="000000"/>
          <w:sz w:val="20"/>
          <w:szCs w:val="24"/>
        </w:rPr>
      </w:pPr>
      <w:r w:rsidRPr="005F60DF">
        <w:rPr>
          <w:rFonts w:ascii="Arial" w:hAnsi="Arial" w:cs="Arial"/>
          <w:b/>
          <w:color w:val="000000"/>
          <w:sz w:val="20"/>
          <w:szCs w:val="26"/>
        </w:rPr>
        <w:t xml:space="preserve">PHỤ LỤC 4: KHÁM VÀ TƯ VẤN PHÁT TRIỂN TRẺ TOÀN DIỆN </w:t>
      </w:r>
      <w:r w:rsidR="00AF2ACA" w:rsidRPr="005F60DF">
        <w:rPr>
          <w:rFonts w:ascii="Arial" w:hAnsi="Arial" w:cs="Arial"/>
          <w:color w:val="000000"/>
          <w:sz w:val="20"/>
          <w:szCs w:val="26"/>
        </w:rPr>
        <w:br/>
      </w:r>
      <w:r w:rsidRPr="005F60DF">
        <w:rPr>
          <w:rFonts w:ascii="Arial" w:hAnsi="Arial" w:cs="Arial"/>
          <w:color w:val="000000"/>
          <w:sz w:val="20"/>
          <w:szCs w:val="24"/>
        </w:rPr>
        <w:t>Dành cho khám trẻ khỏe tại điểm tiêm chủng, đơn vị tư vấn dinh dưỡng và sức khỏe và phòng khám trẻ khỏe tại tuyến tỉnh và trung ương</w:t>
      </w:r>
    </w:p>
    <w:p w14:paraId="4D927B37" w14:textId="77777777" w:rsidR="00AF2ACA" w:rsidRPr="005F60DF" w:rsidRDefault="00AF2ACA" w:rsidP="005F60DF">
      <w:pPr>
        <w:widowControl w:val="0"/>
        <w:autoSpaceDE w:val="0"/>
        <w:autoSpaceDN w:val="0"/>
        <w:adjustRightInd w:val="0"/>
        <w:spacing w:before="120" w:after="0" w:line="240" w:lineRule="auto"/>
        <w:rPr>
          <w:rFonts w:ascii="Arial" w:hAnsi="Arial" w:cs="Arial"/>
          <w:color w:val="000000"/>
          <w:sz w:val="20"/>
        </w:rPr>
      </w:pPr>
    </w:p>
    <w:p w14:paraId="078DC4BA" w14:textId="77777777" w:rsidR="007F6F1E" w:rsidRPr="005F60DF" w:rsidRDefault="007F6F1E" w:rsidP="005F60DF">
      <w:pPr>
        <w:widowControl w:val="0"/>
        <w:autoSpaceDE w:val="0"/>
        <w:autoSpaceDN w:val="0"/>
        <w:adjustRightInd w:val="0"/>
        <w:spacing w:before="120" w:after="0" w:line="240" w:lineRule="auto"/>
        <w:jc w:val="right"/>
        <w:rPr>
          <w:rFonts w:ascii="Arial" w:hAnsi="Arial" w:cs="Arial"/>
          <w:color w:val="000000"/>
          <w:sz w:val="20"/>
        </w:rPr>
      </w:pPr>
      <w:r w:rsidRPr="005F60DF">
        <w:rPr>
          <w:rFonts w:ascii="Arial" w:hAnsi="Arial" w:cs="Arial"/>
          <w:color w:val="000000"/>
          <w:sz w:val="20"/>
        </w:rPr>
        <w:t>Số tháng tuổi của trẻ tại thời điểm khám:</w:t>
      </w:r>
      <w:r w:rsidR="00AF2ACA" w:rsidRPr="005F60DF">
        <w:rPr>
          <w:rFonts w:ascii="Arial" w:hAnsi="Arial" w:cs="Arial"/>
          <w:color w:val="000000"/>
          <w:sz w:val="20"/>
        </w:rPr>
        <w:t xml:space="preserve"> __ ___</w:t>
      </w:r>
      <w:r w:rsidRPr="005F60DF">
        <w:rPr>
          <w:rFonts w:ascii="Arial" w:hAnsi="Arial" w:cs="Arial"/>
          <w:color w:val="000000"/>
          <w:sz w:val="20"/>
        </w:rPr>
        <w:t xml:space="preserve"> tháng</w:t>
      </w:r>
    </w:p>
    <w:p w14:paraId="64C0BB95" w14:textId="77777777" w:rsidR="007F6F1E" w:rsidRPr="005F60DF" w:rsidRDefault="007F6F1E" w:rsidP="005F60DF">
      <w:pPr>
        <w:widowControl w:val="0"/>
        <w:autoSpaceDE w:val="0"/>
        <w:autoSpaceDN w:val="0"/>
        <w:adjustRightInd w:val="0"/>
        <w:spacing w:before="120" w:after="0" w:line="240" w:lineRule="auto"/>
        <w:rPr>
          <w:rFonts w:ascii="Arial" w:hAnsi="Arial" w:cs="Arial"/>
          <w:b/>
          <w:color w:val="000000"/>
          <w:sz w:val="20"/>
        </w:rPr>
      </w:pPr>
      <w:r w:rsidRPr="005F60DF">
        <w:rPr>
          <w:rFonts w:ascii="Arial" w:hAnsi="Arial" w:cs="Arial"/>
          <w:b/>
          <w:color w:val="000000"/>
          <w:sz w:val="20"/>
        </w:rPr>
        <w:t>A - Bảng kiểm khám phát triển toàn diện</w:t>
      </w:r>
    </w:p>
    <w:p w14:paraId="50E91CD1" w14:textId="3CA97D4E" w:rsidR="007F6F1E" w:rsidRPr="005F60DF" w:rsidRDefault="007F6F1E" w:rsidP="005F60DF">
      <w:pPr>
        <w:widowControl w:val="0"/>
        <w:autoSpaceDE w:val="0"/>
        <w:autoSpaceDN w:val="0"/>
        <w:adjustRightInd w:val="0"/>
        <w:spacing w:before="120" w:after="0" w:line="240" w:lineRule="auto"/>
        <w:rPr>
          <w:rFonts w:ascii="Arial" w:hAnsi="Arial" w:cs="Arial"/>
          <w:color w:val="000000"/>
          <w:sz w:val="20"/>
          <w:szCs w:val="21"/>
        </w:rPr>
      </w:pPr>
      <w:r w:rsidRPr="005F60DF">
        <w:rPr>
          <w:rFonts w:ascii="Arial" w:hAnsi="Arial" w:cs="Arial"/>
          <w:color w:val="000000"/>
          <w:sz w:val="20"/>
          <w:szCs w:val="21"/>
        </w:rPr>
        <w:t xml:space="preserve">Nếu trẻ thực hiện được hoặc biểu hiện </w:t>
      </w:r>
      <w:r w:rsidRPr="005F60DF">
        <w:rPr>
          <w:rFonts w:ascii="Arial" w:hAnsi="Arial" w:cs="Arial"/>
          <w:color w:val="000000"/>
          <w:sz w:val="20"/>
          <w:szCs w:val="21"/>
          <w:u w:val="single"/>
        </w:rPr>
        <w:t>bình thường</w:t>
      </w:r>
      <w:r w:rsidRPr="005F60DF">
        <w:rPr>
          <w:rFonts w:ascii="Arial" w:hAnsi="Arial" w:cs="Arial"/>
          <w:color w:val="000000"/>
          <w:sz w:val="20"/>
          <w:szCs w:val="21"/>
        </w:rPr>
        <w:t>, đánh dấu</w:t>
      </w:r>
      <w:r w:rsidR="00AF2ACA" w:rsidRPr="005F60DF">
        <w:rPr>
          <w:rFonts w:ascii="Arial" w:hAnsi="Arial" w:cs="Arial"/>
          <w:color w:val="000000"/>
          <w:sz w:val="20"/>
          <w:szCs w:val="21"/>
        </w:rPr>
        <w:t xml:space="preserve"> </w:t>
      </w:r>
      <w:r w:rsidR="00BE3FA4" w:rsidRPr="005F60DF">
        <w:rPr>
          <w:rFonts w:ascii="Arial" w:hAnsi="Arial" w:cs="Arial"/>
          <w:noProof/>
          <w:color w:val="000000"/>
          <w:sz w:val="20"/>
          <w:szCs w:val="21"/>
        </w:rPr>
        <w:drawing>
          <wp:inline distT="0" distB="0" distL="0" distR="0" wp14:anchorId="43A64D99" wp14:editId="00183B59">
            <wp:extent cx="16002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sidRPr="005F60DF">
        <w:rPr>
          <w:rFonts w:ascii="Arial" w:hAnsi="Arial" w:cs="Arial"/>
          <w:color w:val="000000"/>
          <w:sz w:val="20"/>
          <w:szCs w:val="21"/>
        </w:rPr>
        <w:t>.</w:t>
      </w:r>
    </w:p>
    <w:p w14:paraId="1A036807" w14:textId="77777777" w:rsidR="007F6F1E" w:rsidRPr="005F60DF" w:rsidRDefault="007F6F1E" w:rsidP="005F60DF">
      <w:pPr>
        <w:widowControl w:val="0"/>
        <w:autoSpaceDE w:val="0"/>
        <w:autoSpaceDN w:val="0"/>
        <w:adjustRightInd w:val="0"/>
        <w:spacing w:before="120" w:after="0" w:line="240" w:lineRule="auto"/>
        <w:rPr>
          <w:rFonts w:ascii="Arial" w:hAnsi="Arial" w:cs="Arial"/>
          <w:color w:val="000000"/>
          <w:sz w:val="20"/>
          <w:szCs w:val="21"/>
        </w:rPr>
      </w:pPr>
      <w:r w:rsidRPr="005F60DF">
        <w:rPr>
          <w:rFonts w:ascii="Arial" w:hAnsi="Arial" w:cs="Arial"/>
          <w:color w:val="000000"/>
          <w:sz w:val="20"/>
          <w:szCs w:val="21"/>
        </w:rPr>
        <w:t xml:space="preserve">Nếu trẻ </w:t>
      </w:r>
      <w:r w:rsidRPr="005F60DF">
        <w:rPr>
          <w:rFonts w:ascii="Arial" w:hAnsi="Arial" w:cs="Arial"/>
          <w:color w:val="000000"/>
          <w:sz w:val="20"/>
          <w:szCs w:val="21"/>
          <w:u w:val="single"/>
        </w:rPr>
        <w:t>không</w:t>
      </w:r>
      <w:r w:rsidRPr="005F60DF">
        <w:rPr>
          <w:rFonts w:ascii="Arial" w:hAnsi="Arial" w:cs="Arial"/>
          <w:color w:val="000000"/>
          <w:sz w:val="20"/>
          <w:szCs w:val="21"/>
        </w:rPr>
        <w:t xml:space="preserve"> thực hiện được hoặc có biểu hiện </w:t>
      </w:r>
      <w:r w:rsidRPr="005F60DF">
        <w:rPr>
          <w:rFonts w:ascii="Arial" w:hAnsi="Arial" w:cs="Arial"/>
          <w:color w:val="000000"/>
          <w:sz w:val="20"/>
          <w:szCs w:val="21"/>
          <w:u w:val="single"/>
        </w:rPr>
        <w:t>bất thường</w:t>
      </w:r>
      <w:r w:rsidRPr="005F60DF">
        <w:rPr>
          <w:rFonts w:ascii="Arial" w:hAnsi="Arial" w:cs="Arial"/>
          <w:color w:val="000000"/>
          <w:sz w:val="20"/>
          <w:szCs w:val="21"/>
        </w:rPr>
        <w:t>, không đánh dấu vào ô và viết ra giấy ghi chú</w:t>
      </w:r>
    </w:p>
    <w:p w14:paraId="0FBA8FD1" w14:textId="77777777" w:rsidR="007F6F1E" w:rsidRPr="005F60DF" w:rsidRDefault="007F6F1E" w:rsidP="005F60DF">
      <w:pPr>
        <w:widowControl w:val="0"/>
        <w:autoSpaceDE w:val="0"/>
        <w:autoSpaceDN w:val="0"/>
        <w:adjustRightInd w:val="0"/>
        <w:spacing w:before="120" w:after="0" w:line="240" w:lineRule="auto"/>
        <w:rPr>
          <w:rFonts w:ascii="Arial" w:hAnsi="Arial" w:cs="Arial"/>
          <w:b/>
          <w:color w:val="000000"/>
          <w:sz w:val="20"/>
          <w:szCs w:val="19"/>
        </w:rPr>
      </w:pPr>
      <w:r w:rsidRPr="005F60DF">
        <w:rPr>
          <w:rFonts w:ascii="Arial" w:hAnsi="Arial" w:cs="Arial"/>
          <w:b/>
          <w:color w:val="000000"/>
          <w:sz w:val="20"/>
          <w:szCs w:val="19"/>
        </w:rPr>
        <w:t>Cán bộ y tế khám trẻ toàn diện và hỏi gia đình về 4 lĩnh vực (dinh dưỡng, phát triển trí tuệ-vận động-tương</w:t>
      </w:r>
      <w:r w:rsidR="00AF2ACA" w:rsidRPr="005F60DF">
        <w:rPr>
          <w:rFonts w:ascii="Arial" w:hAnsi="Arial" w:cs="Arial"/>
          <w:b/>
          <w:color w:val="000000"/>
          <w:sz w:val="20"/>
          <w:szCs w:val="19"/>
        </w:rPr>
        <w:t xml:space="preserve"> </w:t>
      </w:r>
      <w:r w:rsidRPr="005F60DF">
        <w:rPr>
          <w:rFonts w:ascii="Arial" w:hAnsi="Arial" w:cs="Arial"/>
          <w:b/>
          <w:color w:val="000000"/>
          <w:sz w:val="20"/>
          <w:szCs w:val="19"/>
        </w:rPr>
        <w:t>tác xã hội-ngôn ngữ, khám lâm sàng và tiêm chủng), trước khi tư vấn.</w:t>
      </w:r>
    </w:p>
    <w:p w14:paraId="032BEC0B" w14:textId="77777777" w:rsidR="00AF2ACA" w:rsidRPr="005F60DF" w:rsidRDefault="00AF2ACA" w:rsidP="005F60DF">
      <w:pPr>
        <w:widowControl w:val="0"/>
        <w:autoSpaceDE w:val="0"/>
        <w:autoSpaceDN w:val="0"/>
        <w:adjustRightInd w:val="0"/>
        <w:spacing w:before="120" w:after="0" w:line="240" w:lineRule="auto"/>
        <w:rPr>
          <w:rFonts w:ascii="Arial" w:hAnsi="Arial" w:cs="Arial"/>
          <w:b/>
          <w:color w:val="000000"/>
          <w:sz w:val="20"/>
          <w:szCs w:val="19"/>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left w:w="0" w:type="dxa"/>
          <w:right w:w="0" w:type="dxa"/>
        </w:tblCellMar>
        <w:tblLook w:val="0000" w:firstRow="0" w:lastRow="0" w:firstColumn="0" w:lastColumn="0" w:noHBand="0" w:noVBand="0"/>
      </w:tblPr>
      <w:tblGrid>
        <w:gridCol w:w="904"/>
        <w:gridCol w:w="2354"/>
        <w:gridCol w:w="2015"/>
        <w:gridCol w:w="1727"/>
        <w:gridCol w:w="1634"/>
      </w:tblGrid>
      <w:tr w:rsidR="00E23ACE" w:rsidRPr="005F60DF" w14:paraId="30CEF329" w14:textId="77777777">
        <w:tblPrEx>
          <w:tblCellMar>
            <w:top w:w="0" w:type="dxa"/>
            <w:left w:w="0" w:type="dxa"/>
            <w:bottom w:w="0" w:type="dxa"/>
            <w:right w:w="0" w:type="dxa"/>
          </w:tblCellMar>
        </w:tblPrEx>
        <w:tc>
          <w:tcPr>
            <w:tcW w:w="4054" w:type="pct"/>
            <w:gridSpan w:val="4"/>
            <w:shd w:val="clear" w:color="000000" w:fill="auto"/>
          </w:tcPr>
          <w:p w14:paraId="470B0E6E"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A1 - NỘI DUNG KHÁM VÀ ĐÁNH GIÁ (Sơ sinh - 1 tháng tuổi)</w:t>
            </w:r>
          </w:p>
        </w:tc>
        <w:tc>
          <w:tcPr>
            <w:tcW w:w="946" w:type="pct"/>
            <w:shd w:val="clear" w:color="000000" w:fill="auto"/>
          </w:tcPr>
          <w:p w14:paraId="0E3560CB"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Tư vấn, chuyển tuyến chuyên khoa</w:t>
            </w:r>
          </w:p>
        </w:tc>
      </w:tr>
      <w:tr w:rsidR="00E23ACE" w:rsidRPr="005F60DF" w14:paraId="79DA04FC" w14:textId="77777777">
        <w:tblPrEx>
          <w:tblCellMar>
            <w:top w:w="0" w:type="dxa"/>
            <w:left w:w="0" w:type="dxa"/>
            <w:bottom w:w="0" w:type="dxa"/>
            <w:right w:w="0" w:type="dxa"/>
          </w:tblCellMar>
        </w:tblPrEx>
        <w:tc>
          <w:tcPr>
            <w:tcW w:w="524" w:type="pct"/>
            <w:vMerge w:val="restart"/>
            <w:shd w:val="clear" w:color="000000" w:fill="auto"/>
          </w:tcPr>
          <w:p w14:paraId="0E533434"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DINH DƯỠNG</w:t>
            </w:r>
          </w:p>
        </w:tc>
        <w:tc>
          <w:tcPr>
            <w:tcW w:w="1363" w:type="pct"/>
            <w:tcBorders>
              <w:right w:val="nil"/>
            </w:tcBorders>
            <w:shd w:val="clear" w:color="000000" w:fill="auto"/>
          </w:tcPr>
          <w:p w14:paraId="29066D3C"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Tuần thai khi sinh:</w:t>
            </w:r>
          </w:p>
        </w:tc>
        <w:tc>
          <w:tcPr>
            <w:tcW w:w="2167" w:type="pct"/>
            <w:gridSpan w:val="2"/>
            <w:tcBorders>
              <w:left w:val="nil"/>
            </w:tcBorders>
            <w:shd w:val="clear" w:color="000000" w:fill="auto"/>
          </w:tcPr>
          <w:p w14:paraId="76994F11"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Cân nặng hiện tại:</w:t>
            </w:r>
          </w:p>
        </w:tc>
        <w:tc>
          <w:tcPr>
            <w:tcW w:w="946" w:type="pct"/>
            <w:vMerge w:val="restart"/>
            <w:shd w:val="clear" w:color="000000" w:fill="auto"/>
          </w:tcPr>
          <w:p w14:paraId="727B28D2"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Tư vấn kỹ về bú mẹ: tư thế ngậm bắt vú, nhu cầu bú</w:t>
            </w:r>
          </w:p>
        </w:tc>
      </w:tr>
      <w:tr w:rsidR="00E23ACE" w:rsidRPr="005F60DF" w14:paraId="1A13C79D" w14:textId="77777777">
        <w:tblPrEx>
          <w:tblCellMar>
            <w:top w:w="0" w:type="dxa"/>
            <w:left w:w="0" w:type="dxa"/>
            <w:bottom w:w="0" w:type="dxa"/>
            <w:right w:w="0" w:type="dxa"/>
          </w:tblCellMar>
        </w:tblPrEx>
        <w:tc>
          <w:tcPr>
            <w:tcW w:w="524" w:type="pct"/>
            <w:vMerge/>
            <w:shd w:val="clear" w:color="000000" w:fill="auto"/>
          </w:tcPr>
          <w:p w14:paraId="3BFE2BC3"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1363" w:type="pct"/>
            <w:tcBorders>
              <w:right w:val="nil"/>
            </w:tcBorders>
            <w:shd w:val="clear" w:color="000000" w:fill="auto"/>
          </w:tcPr>
          <w:p w14:paraId="20E1A731"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Cân nặng sơ sinh:</w:t>
            </w:r>
          </w:p>
        </w:tc>
        <w:tc>
          <w:tcPr>
            <w:tcW w:w="2167" w:type="pct"/>
            <w:gridSpan w:val="2"/>
            <w:tcBorders>
              <w:left w:val="nil"/>
            </w:tcBorders>
            <w:shd w:val="clear" w:color="000000" w:fill="auto"/>
          </w:tcPr>
          <w:p w14:paraId="0BD7C3FE"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Chiều cao hiện tại:</w:t>
            </w:r>
          </w:p>
        </w:tc>
        <w:tc>
          <w:tcPr>
            <w:tcW w:w="946" w:type="pct"/>
            <w:vMerge/>
            <w:shd w:val="clear" w:color="000000" w:fill="auto"/>
          </w:tcPr>
          <w:p w14:paraId="6F869BCC"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E23ACE" w:rsidRPr="005F60DF" w14:paraId="0618A859" w14:textId="77777777">
        <w:tblPrEx>
          <w:tblCellMar>
            <w:top w:w="0" w:type="dxa"/>
            <w:left w:w="0" w:type="dxa"/>
            <w:bottom w:w="0" w:type="dxa"/>
            <w:right w:w="0" w:type="dxa"/>
          </w:tblCellMar>
        </w:tblPrEx>
        <w:tc>
          <w:tcPr>
            <w:tcW w:w="524" w:type="pct"/>
            <w:vMerge/>
            <w:shd w:val="clear" w:color="000000" w:fill="auto"/>
          </w:tcPr>
          <w:p w14:paraId="03DD9819"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1363" w:type="pct"/>
            <w:tcBorders>
              <w:bottom w:val="single" w:sz="2" w:space="0" w:color="auto"/>
              <w:right w:val="nil"/>
            </w:tcBorders>
            <w:shd w:val="clear" w:color="000000" w:fill="auto"/>
          </w:tcPr>
          <w:p w14:paraId="6720A430"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Sữa mẹ hoàn toàn</w:t>
            </w:r>
          </w:p>
          <w:p w14:paraId="6A47AC9D"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Vitamin D 400 UI/ ngày</w:t>
            </w:r>
          </w:p>
        </w:tc>
        <w:tc>
          <w:tcPr>
            <w:tcW w:w="2167" w:type="pct"/>
            <w:gridSpan w:val="2"/>
            <w:tcBorders>
              <w:left w:val="nil"/>
              <w:bottom w:val="single" w:sz="2" w:space="0" w:color="auto"/>
            </w:tcBorders>
            <w:shd w:val="clear" w:color="000000" w:fill="auto"/>
          </w:tcPr>
          <w:p w14:paraId="5AB5E172"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w:t>
            </w:r>
            <w:r w:rsidRPr="005F60DF">
              <w:rPr>
                <w:rFonts w:ascii="Arial" w:hAnsi="Arial" w:cs="Arial"/>
                <w:sz w:val="20"/>
                <w:szCs w:val="19"/>
              </w:rPr>
              <w:t xml:space="preserve"> Vấn đề trong bú mẹ</w:t>
            </w:r>
          </w:p>
          <w:p w14:paraId="0E96A729"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Các vấn đề liên quan đến phân và nước tiểu</w:t>
            </w:r>
          </w:p>
        </w:tc>
        <w:tc>
          <w:tcPr>
            <w:tcW w:w="946" w:type="pct"/>
            <w:vMerge/>
            <w:shd w:val="clear" w:color="000000" w:fill="auto"/>
          </w:tcPr>
          <w:p w14:paraId="44979414"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E23ACE" w:rsidRPr="005F60DF" w14:paraId="1CC37FF7" w14:textId="77777777">
        <w:tblPrEx>
          <w:tblCellMar>
            <w:top w:w="0" w:type="dxa"/>
            <w:left w:w="0" w:type="dxa"/>
            <w:bottom w:w="0" w:type="dxa"/>
            <w:right w:w="0" w:type="dxa"/>
          </w:tblCellMar>
        </w:tblPrEx>
        <w:tc>
          <w:tcPr>
            <w:tcW w:w="524" w:type="pct"/>
            <w:vMerge w:val="restart"/>
            <w:shd w:val="clear" w:color="000000" w:fill="auto"/>
          </w:tcPr>
          <w:p w14:paraId="7AFF1314"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PHÁT TRIỂN</w:t>
            </w:r>
          </w:p>
        </w:tc>
        <w:tc>
          <w:tcPr>
            <w:tcW w:w="3530" w:type="pct"/>
            <w:gridSpan w:val="3"/>
            <w:tcBorders>
              <w:bottom w:val="nil"/>
            </w:tcBorders>
            <w:shd w:val="clear" w:color="000000" w:fill="auto"/>
          </w:tcPr>
          <w:p w14:paraId="268BE1AD"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i/>
                <w:color w:val="auto"/>
                <w:w w:val="100"/>
                <w:sz w:val="20"/>
              </w:rPr>
            </w:pPr>
            <w:r w:rsidRPr="005F60DF">
              <w:rPr>
                <w:rStyle w:val="OnceABox"/>
                <w:rFonts w:ascii="Arial" w:hAnsi="Arial" w:cs="Arial"/>
                <w:i/>
                <w:color w:val="auto"/>
                <w:w w:val="100"/>
                <w:sz w:val="20"/>
              </w:rPr>
              <w:t>Kiểm tra và theo dõi qua từng giai đoạn (nếu chậm hơn bình thường cần xem xét, đánh giá kỹ hơn) - Lưu ý điều chỉnh tuổi sinh non cho đến khi trẻ tròn 3 tuổi</w:t>
            </w:r>
          </w:p>
        </w:tc>
        <w:tc>
          <w:tcPr>
            <w:tcW w:w="946" w:type="pct"/>
            <w:vMerge w:val="restart"/>
            <w:shd w:val="clear" w:color="000000" w:fill="auto"/>
          </w:tcPr>
          <w:p w14:paraId="5F5D639E"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Nếu không phản ứng âm thanh → Khoa TMH, đo thính lực</w:t>
            </w:r>
          </w:p>
        </w:tc>
      </w:tr>
      <w:tr w:rsidR="00E23ACE" w:rsidRPr="005F60DF" w14:paraId="2BD9C483" w14:textId="77777777">
        <w:tblPrEx>
          <w:tblCellMar>
            <w:top w:w="0" w:type="dxa"/>
            <w:left w:w="0" w:type="dxa"/>
            <w:bottom w:w="0" w:type="dxa"/>
            <w:right w:w="0" w:type="dxa"/>
          </w:tblCellMar>
        </w:tblPrEx>
        <w:tc>
          <w:tcPr>
            <w:tcW w:w="524" w:type="pct"/>
            <w:vMerge/>
            <w:shd w:val="clear" w:color="000000" w:fill="auto"/>
          </w:tcPr>
          <w:p w14:paraId="1310D8DC"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1363" w:type="pct"/>
            <w:tcBorders>
              <w:top w:val="nil"/>
              <w:bottom w:val="single" w:sz="2" w:space="0" w:color="auto"/>
              <w:right w:val="nil"/>
            </w:tcBorders>
            <w:shd w:val="clear" w:color="000000" w:fill="auto"/>
          </w:tcPr>
          <w:p w14:paraId="085C3742"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Bú mẹ</w:t>
            </w:r>
          </w:p>
          <w:p w14:paraId="54C08F74"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Nhìn chăm chú </w:t>
            </w:r>
            <w:r w:rsidRPr="005F60DF">
              <w:rPr>
                <w:rStyle w:val="OnceABox"/>
                <w:rFonts w:ascii="Arial" w:hAnsi="Arial" w:cs="Arial"/>
                <w:i/>
                <w:color w:val="auto"/>
                <w:w w:val="100"/>
                <w:sz w:val="20"/>
              </w:rPr>
              <w:t>(dấu hiệu này có thể  chưa rõ trong 2 tuần đầu)</w:t>
            </w:r>
          </w:p>
        </w:tc>
        <w:tc>
          <w:tcPr>
            <w:tcW w:w="2167" w:type="pct"/>
            <w:gridSpan w:val="2"/>
            <w:tcBorders>
              <w:top w:val="nil"/>
              <w:left w:val="nil"/>
              <w:bottom w:val="single" w:sz="2" w:space="0" w:color="auto"/>
            </w:tcBorders>
            <w:shd w:val="clear" w:color="000000" w:fill="auto"/>
          </w:tcPr>
          <w:p w14:paraId="7A4C42FB"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Giật mình khi có tiếng động mạnh</w:t>
            </w:r>
          </w:p>
          <w:p w14:paraId="5AB2A253"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Trẻ ngoan/ yên khi được dỗ dành</w:t>
            </w:r>
          </w:p>
        </w:tc>
        <w:tc>
          <w:tcPr>
            <w:tcW w:w="946" w:type="pct"/>
            <w:vMerge/>
            <w:shd w:val="clear" w:color="000000" w:fill="auto"/>
          </w:tcPr>
          <w:p w14:paraId="120A2FD5" w14:textId="77777777" w:rsidR="00AF2ACA" w:rsidRPr="005F60DF" w:rsidRDefault="00AF2ACA"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E23ACE" w:rsidRPr="005F60DF" w14:paraId="35914084" w14:textId="77777777">
        <w:tblPrEx>
          <w:tblCellMar>
            <w:top w:w="0" w:type="dxa"/>
            <w:left w:w="0" w:type="dxa"/>
            <w:bottom w:w="0" w:type="dxa"/>
            <w:right w:w="0" w:type="dxa"/>
          </w:tblCellMar>
        </w:tblPrEx>
        <w:tc>
          <w:tcPr>
            <w:tcW w:w="524" w:type="pct"/>
            <w:shd w:val="clear" w:color="000000" w:fill="auto"/>
          </w:tcPr>
          <w:p w14:paraId="5C54B007"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KHÁM LÂM SÀNG</w:t>
            </w:r>
          </w:p>
        </w:tc>
        <w:tc>
          <w:tcPr>
            <w:tcW w:w="1363" w:type="pct"/>
            <w:tcBorders>
              <w:bottom w:val="single" w:sz="2" w:space="0" w:color="auto"/>
              <w:right w:val="nil"/>
            </w:tcBorders>
            <w:shd w:val="clear" w:color="000000" w:fill="auto"/>
          </w:tcPr>
          <w:p w14:paraId="37F1DF99"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Da (vàng, khô) </w:t>
            </w:r>
          </w:p>
          <w:p w14:paraId="551BCF5E"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Thóp</w:t>
            </w:r>
          </w:p>
          <w:p w14:paraId="26EF1A5F"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Mắt (Kiểm tra võng mạc)</w:t>
            </w:r>
          </w:p>
          <w:p w14:paraId="3DD38474"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Tai (màng nhĩ)</w:t>
            </w:r>
          </w:p>
        </w:tc>
        <w:tc>
          <w:tcPr>
            <w:tcW w:w="1167" w:type="pct"/>
            <w:tcBorders>
              <w:left w:val="nil"/>
              <w:bottom w:val="single" w:sz="2" w:space="0" w:color="auto"/>
              <w:right w:val="nil"/>
            </w:tcBorders>
            <w:shd w:val="clear" w:color="000000" w:fill="auto"/>
          </w:tcPr>
          <w:p w14:paraId="768D3D17"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Chuyển động của lưỡi. </w:t>
            </w:r>
          </w:p>
          <w:p w14:paraId="236D8B3A"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Tim, phổi</w:t>
            </w:r>
          </w:p>
          <w:p w14:paraId="3C82EAE4"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Rốn</w:t>
            </w:r>
          </w:p>
          <w:p w14:paraId="0579F6DC"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Mạch bẹn</w:t>
            </w:r>
          </w:p>
          <w:p w14:paraId="33001B15"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Khớp háng</w:t>
            </w:r>
          </w:p>
          <w:p w14:paraId="261BC135"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Trương lực cơ</w:t>
            </w:r>
          </w:p>
        </w:tc>
        <w:tc>
          <w:tcPr>
            <w:tcW w:w="1000" w:type="pct"/>
            <w:tcBorders>
              <w:left w:val="nil"/>
              <w:bottom w:val="single" w:sz="2" w:space="0" w:color="auto"/>
            </w:tcBorders>
            <w:shd w:val="clear" w:color="000000" w:fill="auto"/>
          </w:tcPr>
          <w:p w14:paraId="11CFDA29"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Tinh hoàn</w:t>
            </w:r>
          </w:p>
          <w:p w14:paraId="6DF10A71"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Kiểm tra phimosis và tia nước tiểu</w:t>
            </w:r>
          </w:p>
          <w:p w14:paraId="532A900E"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Hậu môn</w:t>
            </w:r>
          </w:p>
        </w:tc>
        <w:tc>
          <w:tcPr>
            <w:tcW w:w="946" w:type="pct"/>
            <w:shd w:val="clear" w:color="000000" w:fill="auto"/>
          </w:tcPr>
          <w:p w14:paraId="22E53E6E"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Không đáp ứng ánh sáng, hiếng, lác, đốm đỏ đáy mắt khi chiếu đèn, sụp mi → khoa mắt</w:t>
            </w:r>
          </w:p>
          <w:p w14:paraId="4F98D787" w14:textId="77777777" w:rsidR="00E23ACE" w:rsidRPr="005F60DF" w:rsidRDefault="00E23ACE"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Nghi ngờ khiếm thính → khoa TMH</w:t>
            </w:r>
          </w:p>
        </w:tc>
      </w:tr>
      <w:tr w:rsidR="001F2FB4" w:rsidRPr="005F60DF" w14:paraId="4A394676" w14:textId="77777777">
        <w:tblPrEx>
          <w:tblCellMar>
            <w:top w:w="0" w:type="dxa"/>
            <w:left w:w="0" w:type="dxa"/>
            <w:bottom w:w="0" w:type="dxa"/>
            <w:right w:w="0" w:type="dxa"/>
          </w:tblCellMar>
        </w:tblPrEx>
        <w:tc>
          <w:tcPr>
            <w:tcW w:w="524" w:type="pct"/>
            <w:vMerge w:val="restart"/>
            <w:shd w:val="clear" w:color="000000" w:fill="auto"/>
          </w:tcPr>
          <w:p w14:paraId="2064E611" w14:textId="77777777" w:rsidR="001F2FB4" w:rsidRPr="005F60DF" w:rsidRDefault="001F2FB4"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TIÊM CHỦNG</w:t>
            </w:r>
          </w:p>
        </w:tc>
        <w:tc>
          <w:tcPr>
            <w:tcW w:w="1363" w:type="pct"/>
            <w:tcBorders>
              <w:bottom w:val="nil"/>
              <w:right w:val="nil"/>
            </w:tcBorders>
            <w:shd w:val="clear" w:color="000000" w:fill="auto"/>
          </w:tcPr>
          <w:p w14:paraId="59DAD30C" w14:textId="77777777" w:rsidR="001F2FB4" w:rsidRPr="005F60DF" w:rsidRDefault="001F2FB4"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Kiểm tra và ghi sổ tiêm chủng</w:t>
            </w:r>
          </w:p>
        </w:tc>
        <w:tc>
          <w:tcPr>
            <w:tcW w:w="2167" w:type="pct"/>
            <w:gridSpan w:val="2"/>
            <w:tcBorders>
              <w:left w:val="nil"/>
              <w:bottom w:val="nil"/>
            </w:tcBorders>
            <w:shd w:val="clear" w:color="000000" w:fill="auto"/>
          </w:tcPr>
          <w:p w14:paraId="3ADF4807" w14:textId="77777777" w:rsidR="001F2FB4" w:rsidRPr="005F60DF" w:rsidRDefault="001F2FB4"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946" w:type="pct"/>
            <w:shd w:val="clear" w:color="000000" w:fill="auto"/>
          </w:tcPr>
          <w:p w14:paraId="22DB1820" w14:textId="77777777" w:rsidR="001F2FB4" w:rsidRPr="005F60DF" w:rsidRDefault="001F2FB4"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1F2FB4" w:rsidRPr="005F60DF" w14:paraId="205AA3E6" w14:textId="77777777">
        <w:tblPrEx>
          <w:tblCellMar>
            <w:top w:w="0" w:type="dxa"/>
            <w:left w:w="0" w:type="dxa"/>
            <w:bottom w:w="0" w:type="dxa"/>
            <w:right w:w="0" w:type="dxa"/>
          </w:tblCellMar>
        </w:tblPrEx>
        <w:tc>
          <w:tcPr>
            <w:tcW w:w="524" w:type="pct"/>
            <w:vMerge/>
            <w:shd w:val="clear" w:color="000000" w:fill="auto"/>
          </w:tcPr>
          <w:p w14:paraId="1250F79C" w14:textId="77777777" w:rsidR="001F2FB4" w:rsidRPr="005F60DF" w:rsidRDefault="001F2FB4"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1363" w:type="pct"/>
            <w:tcBorders>
              <w:top w:val="nil"/>
              <w:right w:val="nil"/>
            </w:tcBorders>
            <w:shd w:val="clear" w:color="000000" w:fill="auto"/>
          </w:tcPr>
          <w:p w14:paraId="4737CDE0" w14:textId="77777777" w:rsidR="001F2FB4" w:rsidRPr="005F60DF" w:rsidRDefault="001F2FB4"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Viêm gan B (mũi đơn)</w:t>
            </w:r>
          </w:p>
        </w:tc>
        <w:tc>
          <w:tcPr>
            <w:tcW w:w="2167" w:type="pct"/>
            <w:gridSpan w:val="2"/>
            <w:tcBorders>
              <w:top w:val="nil"/>
              <w:left w:val="nil"/>
            </w:tcBorders>
            <w:shd w:val="clear" w:color="000000" w:fill="auto"/>
          </w:tcPr>
          <w:p w14:paraId="42E1D8AD" w14:textId="77777777" w:rsidR="001F2FB4" w:rsidRPr="005F60DF" w:rsidRDefault="001F2FB4"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Lao</w:t>
            </w:r>
          </w:p>
        </w:tc>
        <w:tc>
          <w:tcPr>
            <w:tcW w:w="946" w:type="pct"/>
            <w:shd w:val="clear" w:color="000000" w:fill="auto"/>
          </w:tcPr>
          <w:p w14:paraId="6D423791" w14:textId="77777777" w:rsidR="001F2FB4" w:rsidRPr="005F60DF" w:rsidRDefault="001F2FB4"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bl>
    <w:p w14:paraId="504E6986" w14:textId="77777777" w:rsidR="007F6F1E" w:rsidRPr="005F60DF" w:rsidRDefault="007F6F1E" w:rsidP="005F60DF">
      <w:pPr>
        <w:widowControl w:val="0"/>
        <w:autoSpaceDE w:val="0"/>
        <w:autoSpaceDN w:val="0"/>
        <w:adjustRightInd w:val="0"/>
        <w:spacing w:before="120" w:after="0" w:line="240" w:lineRule="auto"/>
        <w:rPr>
          <w:rFonts w:ascii="Arial" w:hAnsi="Arial" w:cs="Arial"/>
          <w:color w:val="000000"/>
          <w:sz w:val="20"/>
          <w:szCs w:val="19"/>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906"/>
        <w:gridCol w:w="2003"/>
        <w:gridCol w:w="717"/>
        <w:gridCol w:w="1359"/>
        <w:gridCol w:w="1927"/>
        <w:gridCol w:w="1722"/>
      </w:tblGrid>
      <w:tr w:rsidR="003B24E3" w:rsidRPr="005F60DF" w14:paraId="1AB2BA1C" w14:textId="77777777">
        <w:tblPrEx>
          <w:tblCellMar>
            <w:top w:w="0" w:type="dxa"/>
            <w:left w:w="0" w:type="dxa"/>
            <w:bottom w:w="0" w:type="dxa"/>
            <w:right w:w="0" w:type="dxa"/>
          </w:tblCellMar>
        </w:tblPrEx>
        <w:tc>
          <w:tcPr>
            <w:tcW w:w="4003" w:type="pct"/>
            <w:gridSpan w:val="5"/>
            <w:vAlign w:val="center"/>
          </w:tcPr>
          <w:p w14:paraId="6B3311A5"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A2 - NỘI DUNG KHÁM VÀ ĐÁNH GIÁ (trẻ 2 - 4 - 6 tháng)</w:t>
            </w:r>
          </w:p>
        </w:tc>
        <w:tc>
          <w:tcPr>
            <w:tcW w:w="997" w:type="pct"/>
            <w:shd w:val="clear" w:color="auto" w:fill="D9D9D9"/>
            <w:vAlign w:val="center"/>
          </w:tcPr>
          <w:p w14:paraId="2138CA39"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Tư vấn, chuyển tuyến</w:t>
            </w:r>
          </w:p>
        </w:tc>
      </w:tr>
      <w:tr w:rsidR="005C6185" w:rsidRPr="005F60DF" w14:paraId="6FE19246" w14:textId="77777777">
        <w:tblPrEx>
          <w:tblCellMar>
            <w:top w:w="0" w:type="dxa"/>
            <w:left w:w="0" w:type="dxa"/>
            <w:bottom w:w="0" w:type="dxa"/>
            <w:right w:w="0" w:type="dxa"/>
          </w:tblCellMar>
        </w:tblPrEx>
        <w:tc>
          <w:tcPr>
            <w:tcW w:w="525" w:type="pct"/>
            <w:vMerge w:val="restart"/>
            <w:vAlign w:val="center"/>
          </w:tcPr>
          <w:p w14:paraId="559A9000" w14:textId="77777777" w:rsidR="0025273B" w:rsidRPr="005F60DF" w:rsidRDefault="0025273B"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DINH</w:t>
            </w:r>
            <w:r w:rsidRPr="005F60DF">
              <w:rPr>
                <w:rFonts w:ascii="Arial" w:hAnsi="Arial" w:cs="Arial"/>
                <w:b/>
                <w:sz w:val="20"/>
                <w:szCs w:val="24"/>
              </w:rPr>
              <w:t xml:space="preserve"> </w:t>
            </w:r>
            <w:r w:rsidRPr="005F60DF">
              <w:rPr>
                <w:rFonts w:ascii="Arial" w:hAnsi="Arial" w:cs="Arial"/>
                <w:b/>
                <w:sz w:val="20"/>
                <w:szCs w:val="19"/>
              </w:rPr>
              <w:t>DƯỠNG</w:t>
            </w:r>
          </w:p>
        </w:tc>
        <w:tc>
          <w:tcPr>
            <w:tcW w:w="1575" w:type="pct"/>
            <w:gridSpan w:val="2"/>
            <w:tcBorders>
              <w:right w:val="nil"/>
            </w:tcBorders>
            <w:vAlign w:val="center"/>
          </w:tcPr>
          <w:p w14:paraId="259322F3"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Tuần thai khi sinh:</w:t>
            </w:r>
          </w:p>
        </w:tc>
        <w:tc>
          <w:tcPr>
            <w:tcW w:w="1903" w:type="pct"/>
            <w:gridSpan w:val="2"/>
            <w:tcBorders>
              <w:left w:val="nil"/>
            </w:tcBorders>
            <w:vAlign w:val="center"/>
          </w:tcPr>
          <w:p w14:paraId="18B07AAE"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 xml:space="preserve">Cân nặng hiện tại: </w:t>
            </w:r>
          </w:p>
        </w:tc>
        <w:tc>
          <w:tcPr>
            <w:tcW w:w="997" w:type="pct"/>
            <w:vMerge w:val="restart"/>
            <w:vAlign w:val="center"/>
          </w:tcPr>
          <w:p w14:paraId="455F13BE"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Tư vấn theo biểu đồ tăng trưởng; bú mẹ và ăn bổ sung</w:t>
            </w:r>
          </w:p>
          <w:p w14:paraId="6B853224"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Nếu dị ứng thức ăn, dị ứng hô hấp, suy giảm miễn dịch → chuyển Nhi nội tiết</w:t>
            </w:r>
            <w:r w:rsidRPr="005F60DF">
              <w:rPr>
                <w:rFonts w:ascii="Arial" w:hAnsi="Arial" w:cs="Arial"/>
                <w:sz w:val="20"/>
                <w:szCs w:val="24"/>
              </w:rPr>
              <w:t xml:space="preserve">    </w:t>
            </w:r>
          </w:p>
        </w:tc>
      </w:tr>
      <w:tr w:rsidR="005C6185" w:rsidRPr="005F60DF" w14:paraId="1B3E167E" w14:textId="77777777">
        <w:tblPrEx>
          <w:tblCellMar>
            <w:top w:w="0" w:type="dxa"/>
            <w:left w:w="0" w:type="dxa"/>
            <w:bottom w:w="0" w:type="dxa"/>
            <w:right w:w="0" w:type="dxa"/>
          </w:tblCellMar>
        </w:tblPrEx>
        <w:tc>
          <w:tcPr>
            <w:tcW w:w="525" w:type="pct"/>
            <w:vMerge/>
            <w:vAlign w:val="center"/>
          </w:tcPr>
          <w:p w14:paraId="3BB589BB"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p>
        </w:tc>
        <w:tc>
          <w:tcPr>
            <w:tcW w:w="1575" w:type="pct"/>
            <w:gridSpan w:val="2"/>
            <w:tcBorders>
              <w:right w:val="nil"/>
            </w:tcBorders>
            <w:vAlign w:val="center"/>
          </w:tcPr>
          <w:p w14:paraId="3E719FFA"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Cân nặng sơ sinh:</w:t>
            </w:r>
          </w:p>
        </w:tc>
        <w:tc>
          <w:tcPr>
            <w:tcW w:w="1903" w:type="pct"/>
            <w:gridSpan w:val="2"/>
            <w:tcBorders>
              <w:left w:val="nil"/>
            </w:tcBorders>
            <w:vAlign w:val="center"/>
          </w:tcPr>
          <w:p w14:paraId="281319E1"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 xml:space="preserve">Chiều cao hiện tại: </w:t>
            </w:r>
          </w:p>
        </w:tc>
        <w:tc>
          <w:tcPr>
            <w:tcW w:w="997" w:type="pct"/>
            <w:vMerge/>
            <w:vAlign w:val="center"/>
          </w:tcPr>
          <w:p w14:paraId="7FD4A154"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p>
        </w:tc>
      </w:tr>
      <w:tr w:rsidR="005C6185" w:rsidRPr="005F60DF" w14:paraId="20D2A30F" w14:textId="77777777">
        <w:tblPrEx>
          <w:tblCellMar>
            <w:top w:w="0" w:type="dxa"/>
            <w:left w:w="0" w:type="dxa"/>
            <w:bottom w:w="0" w:type="dxa"/>
            <w:right w:w="0" w:type="dxa"/>
          </w:tblCellMar>
        </w:tblPrEx>
        <w:tc>
          <w:tcPr>
            <w:tcW w:w="525" w:type="pct"/>
            <w:vMerge/>
            <w:tcBorders>
              <w:bottom w:val="single" w:sz="2" w:space="0" w:color="auto"/>
            </w:tcBorders>
            <w:vAlign w:val="center"/>
          </w:tcPr>
          <w:p w14:paraId="37F1A6BB"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p>
        </w:tc>
        <w:tc>
          <w:tcPr>
            <w:tcW w:w="1575" w:type="pct"/>
            <w:gridSpan w:val="2"/>
            <w:tcBorders>
              <w:right w:val="nil"/>
            </w:tcBorders>
            <w:vAlign w:val="center"/>
          </w:tcPr>
          <w:p w14:paraId="4C962E4C"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Sữa mẹ hoàn toàn</w:t>
            </w:r>
          </w:p>
          <w:p w14:paraId="387AF5B2"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Vitamin D 400 UI/ ngày </w:t>
            </w:r>
          </w:p>
          <w:p w14:paraId="60309091"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Ăn bổ sung (trẻ 6 tháng) </w:t>
            </w:r>
          </w:p>
          <w:p w14:paraId="422701E3"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Dị ứng sữa, thức ăn</w:t>
            </w:r>
          </w:p>
        </w:tc>
        <w:tc>
          <w:tcPr>
            <w:tcW w:w="1903" w:type="pct"/>
            <w:gridSpan w:val="2"/>
            <w:tcBorders>
              <w:left w:val="nil"/>
            </w:tcBorders>
            <w:vAlign w:val="center"/>
          </w:tcPr>
          <w:p w14:paraId="6D803AED"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Không mắm muối vào đồ ăn bổ  sung  </w:t>
            </w:r>
          </w:p>
          <w:p w14:paraId="6B6191A7"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Các vấn đề liên quan đến phân và  nước tiểu</w:t>
            </w:r>
          </w:p>
        </w:tc>
        <w:tc>
          <w:tcPr>
            <w:tcW w:w="997" w:type="pct"/>
            <w:vMerge/>
            <w:tcBorders>
              <w:bottom w:val="single" w:sz="2" w:space="0" w:color="auto"/>
            </w:tcBorders>
            <w:vAlign w:val="center"/>
          </w:tcPr>
          <w:p w14:paraId="191DA1BE" w14:textId="77777777" w:rsidR="0025273B" w:rsidRPr="005F60DF" w:rsidRDefault="0025273B" w:rsidP="005F60DF">
            <w:pPr>
              <w:widowControl w:val="0"/>
              <w:autoSpaceDE w:val="0"/>
              <w:autoSpaceDN w:val="0"/>
              <w:adjustRightInd w:val="0"/>
              <w:spacing w:before="120" w:after="0" w:line="240" w:lineRule="auto"/>
              <w:rPr>
                <w:rFonts w:ascii="Arial" w:hAnsi="Arial" w:cs="Arial"/>
                <w:sz w:val="20"/>
                <w:szCs w:val="24"/>
              </w:rPr>
            </w:pPr>
          </w:p>
        </w:tc>
      </w:tr>
      <w:tr w:rsidR="003B24E3" w:rsidRPr="005F60DF" w14:paraId="5782668D" w14:textId="77777777">
        <w:tblPrEx>
          <w:tblCellMar>
            <w:top w:w="0" w:type="dxa"/>
            <w:left w:w="0" w:type="dxa"/>
            <w:bottom w:w="0" w:type="dxa"/>
            <w:right w:w="0" w:type="dxa"/>
          </w:tblCellMar>
        </w:tblPrEx>
        <w:tc>
          <w:tcPr>
            <w:tcW w:w="525" w:type="pct"/>
            <w:vMerge w:val="restart"/>
            <w:vAlign w:val="center"/>
          </w:tcPr>
          <w:p w14:paraId="4BC6304B" w14:textId="77777777" w:rsidR="00E609E0" w:rsidRPr="005F60DF" w:rsidRDefault="00E609E0"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PHÁT</w:t>
            </w:r>
            <w:r w:rsidRPr="005F60DF">
              <w:rPr>
                <w:rFonts w:ascii="Arial" w:hAnsi="Arial" w:cs="Arial"/>
                <w:b/>
                <w:sz w:val="20"/>
                <w:szCs w:val="24"/>
              </w:rPr>
              <w:t xml:space="preserve"> </w:t>
            </w:r>
            <w:r w:rsidRPr="005F60DF">
              <w:rPr>
                <w:rFonts w:ascii="Arial" w:hAnsi="Arial" w:cs="Arial"/>
                <w:b/>
                <w:sz w:val="20"/>
                <w:szCs w:val="19"/>
              </w:rPr>
              <w:t>TRIỂN</w:t>
            </w:r>
          </w:p>
        </w:tc>
        <w:tc>
          <w:tcPr>
            <w:tcW w:w="3478" w:type="pct"/>
            <w:gridSpan w:val="4"/>
            <w:vAlign w:val="center"/>
          </w:tcPr>
          <w:p w14:paraId="0D378FC8" w14:textId="77777777" w:rsidR="00E609E0" w:rsidRPr="005F60DF" w:rsidRDefault="00E609E0" w:rsidP="005F60DF">
            <w:pPr>
              <w:widowControl w:val="0"/>
              <w:autoSpaceDE w:val="0"/>
              <w:autoSpaceDN w:val="0"/>
              <w:adjustRightInd w:val="0"/>
              <w:spacing w:before="120" w:after="0" w:line="240" w:lineRule="auto"/>
              <w:rPr>
                <w:rFonts w:ascii="Arial" w:hAnsi="Arial" w:cs="Arial"/>
                <w:i/>
                <w:sz w:val="20"/>
                <w:szCs w:val="24"/>
              </w:rPr>
            </w:pPr>
            <w:r w:rsidRPr="005F60DF">
              <w:rPr>
                <w:rFonts w:ascii="Arial" w:hAnsi="Arial" w:cs="Arial"/>
                <w:i/>
                <w:sz w:val="20"/>
                <w:szCs w:val="19"/>
              </w:rPr>
              <w:t>Kiểm tra và theo dõi qua từng giai đoạn (nếu chậm hơn bình thường cần xem xét, đánh giá kỹ hơn) - Lưu ý điều chỉnh tuổi sinh non cho đến khi trẻ tròn 3 tuổi</w:t>
            </w:r>
          </w:p>
        </w:tc>
        <w:tc>
          <w:tcPr>
            <w:tcW w:w="997" w:type="pct"/>
            <w:vMerge w:val="restart"/>
            <w:shd w:val="clear" w:color="auto" w:fill="D9D9D9"/>
            <w:vAlign w:val="center"/>
          </w:tcPr>
          <w:p w14:paraId="279399AA" w14:textId="77777777" w:rsidR="00E609E0" w:rsidRPr="005F60DF" w:rsidRDefault="00E609E0"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2 tháng: Nếu không làm được, theo dõi thêm và khám lại lúc 4 tháng.</w:t>
            </w:r>
          </w:p>
          <w:p w14:paraId="647AD676" w14:textId="77777777" w:rsidR="00E609E0" w:rsidRPr="005F60DF" w:rsidRDefault="00E609E0"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4-6 tháng: Nếu có hoạt động không làm được → Khoa tâm bệnh, khoa tâm lý, PHCN, hoặc phòng khám chuyên khoa về phát triển trẻ toàn diện</w:t>
            </w:r>
          </w:p>
        </w:tc>
      </w:tr>
      <w:tr w:rsidR="005C6185" w:rsidRPr="005F60DF" w14:paraId="5E7B01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25" w:type="pct"/>
            <w:vMerge/>
            <w:tcBorders>
              <w:top w:val="single" w:sz="2" w:space="0" w:color="auto"/>
              <w:left w:val="single" w:sz="2" w:space="0" w:color="auto"/>
              <w:bottom w:val="single" w:sz="2" w:space="0" w:color="auto"/>
              <w:right w:val="single" w:sz="2" w:space="0" w:color="auto"/>
            </w:tcBorders>
          </w:tcPr>
          <w:p w14:paraId="40A50876" w14:textId="77777777" w:rsidR="00E609E0" w:rsidRPr="005F60DF" w:rsidRDefault="00E609E0" w:rsidP="005F60DF">
            <w:pPr>
              <w:widowControl w:val="0"/>
              <w:autoSpaceDE w:val="0"/>
              <w:autoSpaceDN w:val="0"/>
              <w:adjustRightInd w:val="0"/>
              <w:spacing w:before="120" w:after="0" w:line="240" w:lineRule="auto"/>
              <w:rPr>
                <w:rFonts w:ascii="Arial" w:hAnsi="Arial" w:cs="Arial"/>
                <w:sz w:val="20"/>
                <w:szCs w:val="24"/>
              </w:rPr>
            </w:pPr>
          </w:p>
        </w:tc>
        <w:tc>
          <w:tcPr>
            <w:tcW w:w="1160" w:type="pct"/>
            <w:tcBorders>
              <w:top w:val="single" w:sz="4" w:space="0" w:color="000000"/>
              <w:left w:val="single" w:sz="2" w:space="0" w:color="auto"/>
              <w:bottom w:val="nil"/>
              <w:right w:val="nil"/>
            </w:tcBorders>
          </w:tcPr>
          <w:p w14:paraId="16427D86" w14:textId="77777777" w:rsidR="00E609E0" w:rsidRPr="005F60DF" w:rsidRDefault="00E609E0"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2 THÁNG</w:t>
            </w:r>
          </w:p>
        </w:tc>
        <w:tc>
          <w:tcPr>
            <w:tcW w:w="1202" w:type="pct"/>
            <w:gridSpan w:val="2"/>
            <w:tcBorders>
              <w:top w:val="single" w:sz="4" w:space="0" w:color="000000"/>
              <w:left w:val="nil"/>
              <w:bottom w:val="nil"/>
              <w:right w:val="nil"/>
            </w:tcBorders>
          </w:tcPr>
          <w:p w14:paraId="0FD62B50" w14:textId="77777777" w:rsidR="00E609E0" w:rsidRPr="005F60DF" w:rsidRDefault="00E609E0"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4 THÁNG</w:t>
            </w:r>
          </w:p>
        </w:tc>
        <w:tc>
          <w:tcPr>
            <w:tcW w:w="1116" w:type="pct"/>
            <w:tcBorders>
              <w:top w:val="single" w:sz="4" w:space="0" w:color="000000"/>
              <w:left w:val="nil"/>
              <w:bottom w:val="nil"/>
              <w:right w:val="single" w:sz="2" w:space="0" w:color="auto"/>
            </w:tcBorders>
          </w:tcPr>
          <w:p w14:paraId="2648674B" w14:textId="77777777" w:rsidR="00E609E0" w:rsidRPr="005F60DF" w:rsidRDefault="00E609E0"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 xml:space="preserve">6 THÁNG </w:t>
            </w:r>
          </w:p>
        </w:tc>
        <w:tc>
          <w:tcPr>
            <w:tcW w:w="997" w:type="pct"/>
            <w:vMerge/>
            <w:tcBorders>
              <w:top w:val="single" w:sz="2" w:space="0" w:color="auto"/>
              <w:left w:val="single" w:sz="2" w:space="0" w:color="auto"/>
              <w:bottom w:val="single" w:sz="2" w:space="0" w:color="auto"/>
              <w:right w:val="single" w:sz="2" w:space="0" w:color="auto"/>
            </w:tcBorders>
          </w:tcPr>
          <w:p w14:paraId="42AF69CF" w14:textId="77777777" w:rsidR="00E609E0" w:rsidRPr="005F60DF" w:rsidRDefault="00E609E0" w:rsidP="005F60DF">
            <w:pPr>
              <w:widowControl w:val="0"/>
              <w:autoSpaceDE w:val="0"/>
              <w:autoSpaceDN w:val="0"/>
              <w:adjustRightInd w:val="0"/>
              <w:spacing w:before="120" w:after="0" w:line="240" w:lineRule="auto"/>
              <w:rPr>
                <w:rFonts w:ascii="Arial" w:hAnsi="Arial" w:cs="Arial"/>
                <w:sz w:val="20"/>
                <w:szCs w:val="24"/>
              </w:rPr>
            </w:pPr>
          </w:p>
        </w:tc>
      </w:tr>
      <w:tr w:rsidR="005C6185" w:rsidRPr="005F60DF" w14:paraId="0728A1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25" w:type="pct"/>
            <w:vMerge/>
            <w:tcBorders>
              <w:top w:val="single" w:sz="2" w:space="0" w:color="auto"/>
              <w:left w:val="single" w:sz="2" w:space="0" w:color="auto"/>
              <w:bottom w:val="single" w:sz="2" w:space="0" w:color="auto"/>
              <w:right w:val="single" w:sz="2" w:space="0" w:color="auto"/>
            </w:tcBorders>
          </w:tcPr>
          <w:p w14:paraId="2FF7E993" w14:textId="77777777" w:rsidR="00E609E0" w:rsidRPr="005F60DF" w:rsidRDefault="00E609E0" w:rsidP="005F60DF">
            <w:pPr>
              <w:widowControl w:val="0"/>
              <w:autoSpaceDE w:val="0"/>
              <w:autoSpaceDN w:val="0"/>
              <w:adjustRightInd w:val="0"/>
              <w:spacing w:before="120" w:after="0" w:line="240" w:lineRule="auto"/>
              <w:rPr>
                <w:rFonts w:ascii="Arial" w:hAnsi="Arial" w:cs="Arial"/>
                <w:sz w:val="20"/>
                <w:szCs w:val="24"/>
              </w:rPr>
            </w:pPr>
          </w:p>
        </w:tc>
        <w:tc>
          <w:tcPr>
            <w:tcW w:w="1160" w:type="pct"/>
            <w:tcBorders>
              <w:top w:val="nil"/>
              <w:left w:val="single" w:sz="2" w:space="0" w:color="auto"/>
              <w:bottom w:val="single" w:sz="4" w:space="0" w:color="000000"/>
              <w:right w:val="nil"/>
            </w:tcBorders>
          </w:tcPr>
          <w:p w14:paraId="54C87455"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Mắt nhìn theo đồ vật</w:t>
            </w:r>
            <w:r w:rsidRPr="005F60DF">
              <w:rPr>
                <w:rFonts w:ascii="Arial" w:hAnsi="Arial" w:cs="Arial"/>
                <w:sz w:val="20"/>
                <w:szCs w:val="19"/>
              </w:rPr>
              <w:t xml:space="preserve"> </w:t>
            </w:r>
            <w:r w:rsidR="00E609E0" w:rsidRPr="005F60DF">
              <w:rPr>
                <w:rFonts w:ascii="Arial" w:hAnsi="Arial" w:cs="Arial"/>
                <w:sz w:val="20"/>
                <w:szCs w:val="19"/>
              </w:rPr>
              <w:t>chuyển động</w:t>
            </w:r>
          </w:p>
          <w:p w14:paraId="2923C91B"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Phát ra tiếng khàn khàn, gừ gừ</w:t>
            </w:r>
          </w:p>
          <w:p w14:paraId="5CE6DDAF"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Nhấc được đầu khi nằm sấp</w:t>
            </w:r>
          </w:p>
          <w:p w14:paraId="1FD36A5A"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Trẻ ngoan/ yên khi được vỗ về hoặc hát ru, đung đưa</w:t>
            </w:r>
          </w:p>
          <w:p w14:paraId="0CA3C821"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00E609E0" w:rsidRPr="005F60DF">
              <w:rPr>
                <w:rFonts w:ascii="Arial" w:hAnsi="Arial" w:cs="Arial"/>
                <w:sz w:val="20"/>
                <w:szCs w:val="19"/>
              </w:rPr>
              <w:t>Cười khi thích thú</w:t>
            </w:r>
          </w:p>
        </w:tc>
        <w:tc>
          <w:tcPr>
            <w:tcW w:w="1202" w:type="pct"/>
            <w:gridSpan w:val="2"/>
            <w:tcBorders>
              <w:top w:val="nil"/>
              <w:left w:val="nil"/>
              <w:bottom w:val="single" w:sz="4" w:space="0" w:color="000000"/>
              <w:right w:val="nil"/>
            </w:tcBorders>
          </w:tcPr>
          <w:p w14:paraId="02414DC5"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Mắt nhìn theo đồ chơi</w:t>
            </w:r>
            <w:r w:rsidRPr="005F60DF">
              <w:rPr>
                <w:rFonts w:ascii="Arial" w:hAnsi="Arial" w:cs="Arial"/>
                <w:sz w:val="20"/>
                <w:szCs w:val="19"/>
              </w:rPr>
              <w:t xml:space="preserve"> </w:t>
            </w:r>
            <w:r w:rsidR="00E609E0" w:rsidRPr="005F60DF">
              <w:rPr>
                <w:rFonts w:ascii="Arial" w:hAnsi="Arial" w:cs="Arial"/>
                <w:sz w:val="20"/>
                <w:szCs w:val="19"/>
              </w:rPr>
              <w:t>và người đang di</w:t>
            </w:r>
            <w:r w:rsidRPr="005F60DF">
              <w:rPr>
                <w:rFonts w:ascii="Arial" w:hAnsi="Arial" w:cs="Arial"/>
                <w:sz w:val="20"/>
                <w:szCs w:val="19"/>
              </w:rPr>
              <w:t xml:space="preserve"> </w:t>
            </w:r>
            <w:r w:rsidR="00E609E0" w:rsidRPr="005F60DF">
              <w:rPr>
                <w:rFonts w:ascii="Arial" w:hAnsi="Arial" w:cs="Arial"/>
                <w:sz w:val="20"/>
                <w:szCs w:val="19"/>
              </w:rPr>
              <w:t>chuyển</w:t>
            </w:r>
          </w:p>
          <w:p w14:paraId="1E511F63"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Biểu hiện sự thích thú với mọi người (cử động tay chân, phát ra tiếng,…)</w:t>
            </w:r>
          </w:p>
          <w:p w14:paraId="292DE1E0"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Giữ đầu thẳng khi đỡ ngực trẻ hoặc khi đỡ trẻ ở tư thế ngồi</w:t>
            </w:r>
          </w:p>
          <w:p w14:paraId="603F0EBD"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Giữ đồ vật trong tay 1 lúc</w:t>
            </w:r>
          </w:p>
          <w:p w14:paraId="6E25439F"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00E609E0" w:rsidRPr="005F60DF">
              <w:rPr>
                <w:rFonts w:ascii="Arial" w:hAnsi="Arial" w:cs="Arial"/>
                <w:sz w:val="20"/>
                <w:szCs w:val="19"/>
              </w:rPr>
              <w:t>Cười hoặc mỉm cười để</w:t>
            </w:r>
            <w:r w:rsidRPr="005F60DF">
              <w:rPr>
                <w:rFonts w:ascii="Arial" w:hAnsi="Arial" w:cs="Arial"/>
                <w:sz w:val="20"/>
                <w:szCs w:val="19"/>
              </w:rPr>
              <w:t xml:space="preserve"> </w:t>
            </w:r>
            <w:r w:rsidR="00E609E0" w:rsidRPr="005F60DF">
              <w:rPr>
                <w:rFonts w:ascii="Arial" w:hAnsi="Arial" w:cs="Arial"/>
                <w:sz w:val="20"/>
                <w:szCs w:val="19"/>
              </w:rPr>
              <w:t>thể hiện sự thích thú</w:t>
            </w:r>
          </w:p>
        </w:tc>
        <w:tc>
          <w:tcPr>
            <w:tcW w:w="1116" w:type="pct"/>
            <w:tcBorders>
              <w:top w:val="nil"/>
              <w:left w:val="nil"/>
              <w:bottom w:val="single" w:sz="4" w:space="0" w:color="000000"/>
              <w:right w:val="single" w:sz="2" w:space="0" w:color="auto"/>
            </w:tcBorders>
          </w:tcPr>
          <w:p w14:paraId="26A0183C"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Quay đầu về hướng</w:t>
            </w:r>
            <w:r w:rsidRPr="005F60DF">
              <w:rPr>
                <w:rFonts w:ascii="Arial" w:hAnsi="Arial" w:cs="Arial"/>
                <w:sz w:val="20"/>
                <w:szCs w:val="19"/>
              </w:rPr>
              <w:t xml:space="preserve"> </w:t>
            </w:r>
            <w:r w:rsidR="00E609E0" w:rsidRPr="005F60DF">
              <w:rPr>
                <w:rFonts w:ascii="Arial" w:hAnsi="Arial" w:cs="Arial"/>
                <w:sz w:val="20"/>
                <w:szCs w:val="19"/>
              </w:rPr>
              <w:t xml:space="preserve">có tiếng động </w:t>
            </w:r>
          </w:p>
          <w:p w14:paraId="66CE77CF"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 xml:space="preserve">Phát ra âm thanh khi  có người nói chuyện với bé </w:t>
            </w:r>
          </w:p>
          <w:p w14:paraId="19D71B04"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 xml:space="preserve">Phát ra tiếng để thể hiện sự thích thú và hài lòng </w:t>
            </w:r>
          </w:p>
          <w:p w14:paraId="6C34219F"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Tự lật nghiêng</w:t>
            </w:r>
          </w:p>
          <w:p w14:paraId="26FAC14E"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E609E0" w:rsidRPr="005F60DF">
              <w:rPr>
                <w:rFonts w:ascii="Arial" w:hAnsi="Arial" w:cs="Arial"/>
                <w:sz w:val="20"/>
                <w:szCs w:val="19"/>
              </w:rPr>
              <w:t>Trẻ ngồi được khi giữ.</w:t>
            </w:r>
          </w:p>
          <w:p w14:paraId="7CD6A094" w14:textId="77777777" w:rsidR="00E609E0" w:rsidRPr="005F60DF" w:rsidRDefault="003B24E3"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00E609E0" w:rsidRPr="005F60DF">
              <w:rPr>
                <w:rFonts w:ascii="Arial" w:hAnsi="Arial" w:cs="Arial"/>
                <w:sz w:val="20"/>
                <w:szCs w:val="19"/>
              </w:rPr>
              <w:t>Đưa tay về phía đồ</w:t>
            </w:r>
            <w:r w:rsidRPr="005F60DF">
              <w:rPr>
                <w:rFonts w:ascii="Arial" w:hAnsi="Arial" w:cs="Arial"/>
                <w:sz w:val="20"/>
                <w:szCs w:val="19"/>
              </w:rPr>
              <w:t xml:space="preserve"> </w:t>
            </w:r>
            <w:r w:rsidR="00E609E0" w:rsidRPr="005F60DF">
              <w:rPr>
                <w:rFonts w:ascii="Arial" w:hAnsi="Arial" w:cs="Arial"/>
                <w:sz w:val="20"/>
                <w:szCs w:val="19"/>
              </w:rPr>
              <w:t>vật hoặc với đồ vật</w:t>
            </w:r>
          </w:p>
        </w:tc>
        <w:tc>
          <w:tcPr>
            <w:tcW w:w="997" w:type="pct"/>
            <w:vMerge/>
            <w:tcBorders>
              <w:top w:val="single" w:sz="2" w:space="0" w:color="auto"/>
              <w:left w:val="single" w:sz="2" w:space="0" w:color="auto"/>
              <w:bottom w:val="single" w:sz="2" w:space="0" w:color="auto"/>
              <w:right w:val="single" w:sz="2" w:space="0" w:color="auto"/>
            </w:tcBorders>
          </w:tcPr>
          <w:p w14:paraId="50DB4666" w14:textId="77777777" w:rsidR="00E609E0" w:rsidRPr="005F60DF" w:rsidRDefault="00E609E0" w:rsidP="005F60DF">
            <w:pPr>
              <w:widowControl w:val="0"/>
              <w:autoSpaceDE w:val="0"/>
              <w:autoSpaceDN w:val="0"/>
              <w:adjustRightInd w:val="0"/>
              <w:spacing w:before="120" w:after="0" w:line="240" w:lineRule="auto"/>
              <w:rPr>
                <w:rFonts w:ascii="Arial" w:hAnsi="Arial" w:cs="Arial"/>
                <w:sz w:val="20"/>
                <w:szCs w:val="24"/>
              </w:rPr>
            </w:pPr>
          </w:p>
        </w:tc>
      </w:tr>
      <w:tr w:rsidR="003B24E3" w:rsidRPr="005F60DF" w14:paraId="008473D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525" w:type="pct"/>
            <w:tcBorders>
              <w:top w:val="single" w:sz="2" w:space="0" w:color="auto"/>
              <w:left w:val="single" w:sz="4" w:space="0" w:color="000000"/>
              <w:bottom w:val="single" w:sz="2" w:space="0" w:color="auto"/>
              <w:right w:val="single" w:sz="4" w:space="0" w:color="000000"/>
            </w:tcBorders>
          </w:tcPr>
          <w:p w14:paraId="3CDAD561"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p>
          <w:p w14:paraId="3238B0BF"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p>
          <w:p w14:paraId="43E1664E"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p>
          <w:p w14:paraId="391E8CC9" w14:textId="77777777" w:rsidR="003B24E3" w:rsidRPr="005F60DF" w:rsidRDefault="003B24E3"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KHÁM LÂM</w:t>
            </w:r>
            <w:r w:rsidRPr="005F60DF">
              <w:rPr>
                <w:rFonts w:ascii="Arial" w:hAnsi="Arial" w:cs="Arial"/>
                <w:b/>
                <w:sz w:val="20"/>
                <w:szCs w:val="24"/>
              </w:rPr>
              <w:t xml:space="preserve"> </w:t>
            </w:r>
            <w:r w:rsidRPr="005F60DF">
              <w:rPr>
                <w:rFonts w:ascii="Arial" w:hAnsi="Arial" w:cs="Arial"/>
                <w:b/>
                <w:sz w:val="20"/>
                <w:szCs w:val="19"/>
              </w:rPr>
              <w:t>SÀNG</w:t>
            </w:r>
          </w:p>
        </w:tc>
        <w:tc>
          <w:tcPr>
            <w:tcW w:w="3478" w:type="pct"/>
            <w:gridSpan w:val="4"/>
            <w:tcBorders>
              <w:top w:val="single" w:sz="4" w:space="0" w:color="000000"/>
              <w:left w:val="single" w:sz="4" w:space="0" w:color="000000"/>
              <w:bottom w:val="single" w:sz="2" w:space="0" w:color="auto"/>
              <w:right w:val="single" w:sz="4" w:space="0" w:color="000000"/>
            </w:tcBorders>
          </w:tcPr>
          <w:p w14:paraId="640BDBAD"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Thóp</w:t>
            </w:r>
          </w:p>
          <w:p w14:paraId="35F761D3"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Mắt (phản xạ đồng tử)</w:t>
            </w:r>
          </w:p>
          <w:p w14:paraId="6E70BDA8"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Phản xạ ánh sáng</w:t>
            </w:r>
          </w:p>
          <w:p w14:paraId="7628C659"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Tai (màng nhĩ)</w:t>
            </w:r>
          </w:p>
          <w:p w14:paraId="154E28F7"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Tim phổi</w:t>
            </w:r>
          </w:p>
          <w:p w14:paraId="72863D1B"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Khớp háng</w:t>
            </w:r>
          </w:p>
          <w:p w14:paraId="22E3298D"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Trương lực cơ</w:t>
            </w:r>
          </w:p>
        </w:tc>
        <w:tc>
          <w:tcPr>
            <w:tcW w:w="997" w:type="pct"/>
            <w:tcBorders>
              <w:top w:val="single" w:sz="2" w:space="0" w:color="auto"/>
              <w:left w:val="single" w:sz="4" w:space="0" w:color="000000"/>
              <w:bottom w:val="single" w:sz="4" w:space="0" w:color="000000"/>
              <w:right w:val="single" w:sz="4" w:space="0" w:color="000000"/>
            </w:tcBorders>
            <w:shd w:val="clear" w:color="auto" w:fill="D9D9D9"/>
          </w:tcPr>
          <w:p w14:paraId="7FBDB9B2"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Không đáp ứng ánh sáng, hiếng, lác, đốm đỏ đáy mắt khi chiếu đèn, sụp mi → khoa mắt</w:t>
            </w:r>
          </w:p>
          <w:p w14:paraId="2C89D9B3"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Nghi ngờ khiếm thính → khoa TMH</w:t>
            </w:r>
          </w:p>
          <w:p w14:paraId="3F718191" w14:textId="77777777" w:rsidR="003B24E3" w:rsidRPr="005F60DF" w:rsidRDefault="003B24E3"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Nghi ngờ trật khớp háng → khoa PHCN hoặc chỉnh hình nhi. Chỉ định làm xét nghiệm khi có bất thường</w:t>
            </w:r>
          </w:p>
        </w:tc>
      </w:tr>
      <w:tr w:rsidR="005C6185" w:rsidRPr="005F60DF" w14:paraId="7A5CCAB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rPr>
          <w:trHeight w:val="1404"/>
        </w:trPr>
        <w:tc>
          <w:tcPr>
            <w:tcW w:w="525" w:type="pct"/>
            <w:tcBorders>
              <w:top w:val="single" w:sz="2" w:space="0" w:color="auto"/>
              <w:left w:val="single" w:sz="2" w:space="0" w:color="auto"/>
              <w:bottom w:val="single" w:sz="2" w:space="0" w:color="auto"/>
              <w:right w:val="single" w:sz="2" w:space="0" w:color="auto"/>
            </w:tcBorders>
          </w:tcPr>
          <w:p w14:paraId="745CC29D" w14:textId="77777777" w:rsidR="005C6185" w:rsidRPr="005F60DF" w:rsidRDefault="005C6185"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TIÊM CHỦNG</w:t>
            </w:r>
          </w:p>
        </w:tc>
        <w:tc>
          <w:tcPr>
            <w:tcW w:w="3478" w:type="pct"/>
            <w:gridSpan w:val="4"/>
            <w:tcBorders>
              <w:top w:val="single" w:sz="2" w:space="0" w:color="auto"/>
              <w:left w:val="single" w:sz="2" w:space="0" w:color="auto"/>
              <w:bottom w:val="single" w:sz="2" w:space="0" w:color="auto"/>
              <w:right w:val="single" w:sz="2" w:space="0" w:color="auto"/>
            </w:tcBorders>
          </w:tcPr>
          <w:p w14:paraId="25A2F421" w14:textId="77777777" w:rsidR="005C6185" w:rsidRPr="005F60DF" w:rsidRDefault="005C6185"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Kiểm tra và ghi sổ tiêm chủng</w:t>
            </w:r>
          </w:p>
          <w:p w14:paraId="777C5500" w14:textId="77777777" w:rsidR="005C6185" w:rsidRPr="005F60DF" w:rsidRDefault="005C6185"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Bạch hầu - Ho gà - Uốn ván (</w:t>
            </w:r>
            <w:r w:rsidRPr="005F60DF">
              <w:rPr>
                <w:rFonts w:ascii="Arial" w:hAnsi="Arial" w:cs="Arial"/>
                <w:sz w:val="20"/>
                <w:szCs w:val="19"/>
              </w:rPr>
              <w:t xml:space="preserve"> Mũi 1 </w:t>
            </w:r>
            <w:r w:rsidRPr="005F60DF">
              <w:rPr>
                <w:rFonts w:ascii="Arial" w:hAnsi="Arial" w:cs="Arial"/>
                <w:sz w:val="20"/>
                <w:szCs w:val="19"/>
              </w:rPr>
              <w:t xml:space="preserve"> Mũi 2 </w:t>
            </w:r>
            <w:r w:rsidRPr="005F60DF">
              <w:rPr>
                <w:rFonts w:ascii="Arial" w:hAnsi="Arial" w:cs="Arial"/>
                <w:sz w:val="20"/>
                <w:szCs w:val="19"/>
              </w:rPr>
              <w:t xml:space="preserve"> Mũi 3) </w:t>
            </w:r>
          </w:p>
          <w:p w14:paraId="77D5D7FC" w14:textId="77777777" w:rsidR="005C6185" w:rsidRPr="005F60DF" w:rsidRDefault="005C6185"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Bại liệt (</w:t>
            </w:r>
            <w:r w:rsidRPr="005F60DF">
              <w:rPr>
                <w:rFonts w:ascii="Arial" w:hAnsi="Arial" w:cs="Arial"/>
                <w:sz w:val="20"/>
                <w:szCs w:val="19"/>
              </w:rPr>
              <w:t xml:space="preserve"> Mũi 1 </w:t>
            </w:r>
            <w:r w:rsidRPr="005F60DF">
              <w:rPr>
                <w:rFonts w:ascii="Arial" w:hAnsi="Arial" w:cs="Arial"/>
                <w:sz w:val="20"/>
                <w:szCs w:val="19"/>
              </w:rPr>
              <w:t xml:space="preserve"> Mũi 2 </w:t>
            </w:r>
            <w:r w:rsidRPr="005F60DF">
              <w:rPr>
                <w:rFonts w:ascii="Arial" w:hAnsi="Arial" w:cs="Arial"/>
                <w:sz w:val="20"/>
                <w:szCs w:val="19"/>
              </w:rPr>
              <w:t> Mũi 3)</w:t>
            </w:r>
          </w:p>
          <w:p w14:paraId="61CBC978" w14:textId="77777777" w:rsidR="005C6185" w:rsidRPr="005F60DF" w:rsidRDefault="005C6185"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Influenza typ B (</w:t>
            </w:r>
            <w:r w:rsidRPr="005F60DF">
              <w:rPr>
                <w:rFonts w:ascii="Arial" w:hAnsi="Arial" w:cs="Arial"/>
                <w:sz w:val="20"/>
                <w:szCs w:val="19"/>
              </w:rPr>
              <w:t xml:space="preserve"> Mũi 1 </w:t>
            </w:r>
            <w:r w:rsidRPr="005F60DF">
              <w:rPr>
                <w:rFonts w:ascii="Arial" w:hAnsi="Arial" w:cs="Arial"/>
                <w:sz w:val="20"/>
                <w:szCs w:val="19"/>
              </w:rPr>
              <w:t xml:space="preserve"> Mũi 2 </w:t>
            </w:r>
            <w:r w:rsidRPr="005F60DF">
              <w:rPr>
                <w:rFonts w:ascii="Arial" w:hAnsi="Arial" w:cs="Arial"/>
                <w:sz w:val="20"/>
                <w:szCs w:val="19"/>
              </w:rPr>
              <w:t> Mũi 3)</w:t>
            </w:r>
          </w:p>
        </w:tc>
        <w:tc>
          <w:tcPr>
            <w:tcW w:w="997" w:type="pct"/>
            <w:tcBorders>
              <w:top w:val="single" w:sz="4" w:space="0" w:color="000000"/>
              <w:left w:val="single" w:sz="2" w:space="0" w:color="auto"/>
              <w:bottom w:val="single" w:sz="4" w:space="0" w:color="000000"/>
              <w:right w:val="single" w:sz="4" w:space="0" w:color="000000"/>
            </w:tcBorders>
          </w:tcPr>
          <w:p w14:paraId="61FCE239" w14:textId="77777777" w:rsidR="005C6185" w:rsidRPr="005F60DF" w:rsidRDefault="005C6185" w:rsidP="005F60DF">
            <w:pPr>
              <w:spacing w:before="120" w:after="0" w:line="240" w:lineRule="auto"/>
              <w:rPr>
                <w:rFonts w:ascii="Arial" w:hAnsi="Arial" w:cs="Arial"/>
                <w:sz w:val="20"/>
                <w:szCs w:val="24"/>
              </w:rPr>
            </w:pPr>
          </w:p>
          <w:p w14:paraId="3D7F988C" w14:textId="77777777" w:rsidR="005C6185" w:rsidRPr="005F60DF" w:rsidRDefault="005C6185" w:rsidP="005F60DF">
            <w:pPr>
              <w:spacing w:before="120" w:after="0" w:line="240" w:lineRule="auto"/>
              <w:rPr>
                <w:rFonts w:ascii="Arial" w:hAnsi="Arial" w:cs="Arial"/>
                <w:sz w:val="20"/>
                <w:szCs w:val="24"/>
              </w:rPr>
            </w:pPr>
          </w:p>
          <w:p w14:paraId="630C05A7" w14:textId="77777777" w:rsidR="005C6185" w:rsidRPr="005F60DF" w:rsidRDefault="005C6185" w:rsidP="005F60DF">
            <w:pPr>
              <w:spacing w:before="120" w:after="0" w:line="240" w:lineRule="auto"/>
              <w:rPr>
                <w:rFonts w:ascii="Arial" w:hAnsi="Arial" w:cs="Arial"/>
                <w:sz w:val="20"/>
                <w:szCs w:val="24"/>
              </w:rPr>
            </w:pPr>
            <w:r w:rsidRPr="005F60DF">
              <w:rPr>
                <w:rFonts w:ascii="Arial" w:hAnsi="Arial" w:cs="Arial"/>
                <w:sz w:val="20"/>
                <w:szCs w:val="19"/>
              </w:rPr>
              <w:t>Nếu chưa tiêm đúng lịch, đưa đi tiêm càng sớm càng tốt mũi đã nhỡ</w:t>
            </w:r>
          </w:p>
          <w:p w14:paraId="5F41CCDB" w14:textId="77777777" w:rsidR="005C6185" w:rsidRPr="005F60DF" w:rsidRDefault="005C6185" w:rsidP="005F60DF">
            <w:pPr>
              <w:widowControl w:val="0"/>
              <w:autoSpaceDE w:val="0"/>
              <w:autoSpaceDN w:val="0"/>
              <w:adjustRightInd w:val="0"/>
              <w:spacing w:before="120" w:after="0" w:line="240" w:lineRule="auto"/>
              <w:rPr>
                <w:rFonts w:ascii="Arial" w:hAnsi="Arial" w:cs="Arial"/>
                <w:sz w:val="20"/>
                <w:szCs w:val="24"/>
              </w:rPr>
            </w:pPr>
          </w:p>
        </w:tc>
      </w:tr>
    </w:tbl>
    <w:p w14:paraId="54D8E009" w14:textId="77777777" w:rsidR="005C6185" w:rsidRPr="005F60DF" w:rsidRDefault="005C6185" w:rsidP="005F60DF">
      <w:pPr>
        <w:spacing w:before="120" w:after="0" w:line="240" w:lineRule="auto"/>
      </w:pPr>
    </w:p>
    <w:tbl>
      <w:tblPr>
        <w:tblW w:w="5000" w:type="pct"/>
        <w:tblCellMar>
          <w:left w:w="0" w:type="dxa"/>
          <w:right w:w="0" w:type="dxa"/>
        </w:tblCellMar>
        <w:tblLook w:val="0000" w:firstRow="0" w:lastRow="0" w:firstColumn="0" w:lastColumn="0" w:noHBand="0" w:noVBand="0"/>
      </w:tblPr>
      <w:tblGrid>
        <w:gridCol w:w="906"/>
        <w:gridCol w:w="3002"/>
        <w:gridCol w:w="200"/>
        <w:gridCol w:w="2803"/>
        <w:gridCol w:w="1719"/>
      </w:tblGrid>
      <w:tr w:rsidR="00E61445" w:rsidRPr="005F60DF" w14:paraId="0A3EFAFE" w14:textId="77777777">
        <w:tblPrEx>
          <w:tblCellMar>
            <w:top w:w="0" w:type="dxa"/>
            <w:left w:w="0" w:type="dxa"/>
            <w:bottom w:w="0" w:type="dxa"/>
            <w:right w:w="0" w:type="dxa"/>
          </w:tblCellMar>
        </w:tblPrEx>
        <w:tc>
          <w:tcPr>
            <w:tcW w:w="4004" w:type="pct"/>
            <w:gridSpan w:val="4"/>
            <w:tcBorders>
              <w:top w:val="single" w:sz="4" w:space="0" w:color="000000"/>
              <w:left w:val="single" w:sz="4" w:space="0" w:color="000000"/>
              <w:bottom w:val="single" w:sz="4" w:space="0" w:color="000000"/>
              <w:right w:val="single" w:sz="4" w:space="0" w:color="000000"/>
            </w:tcBorders>
          </w:tcPr>
          <w:p w14:paraId="1F179D4D"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A3 - NỘI DUNG KHÁM VÀ ĐÁNH GIÁ (trẻ 9 - 12 tháng)</w:t>
            </w:r>
          </w:p>
        </w:tc>
        <w:tc>
          <w:tcPr>
            <w:tcW w:w="996" w:type="pct"/>
            <w:tcBorders>
              <w:top w:val="single" w:sz="4" w:space="0" w:color="000000"/>
              <w:left w:val="single" w:sz="4" w:space="0" w:color="000000"/>
              <w:bottom w:val="single" w:sz="4" w:space="0" w:color="000000"/>
              <w:right w:val="single" w:sz="4" w:space="0" w:color="000000"/>
            </w:tcBorders>
            <w:shd w:val="clear" w:color="auto" w:fill="D9D9D9"/>
          </w:tcPr>
          <w:p w14:paraId="67FA5941"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Tư vấn, chuyển tuyến</w:t>
            </w:r>
          </w:p>
        </w:tc>
      </w:tr>
      <w:tr w:rsidR="00E61445" w:rsidRPr="005F60DF" w14:paraId="37E87BAB" w14:textId="77777777">
        <w:tblPrEx>
          <w:tblCellMar>
            <w:top w:w="0" w:type="dxa"/>
            <w:left w:w="0" w:type="dxa"/>
            <w:bottom w:w="0" w:type="dxa"/>
            <w:right w:w="0" w:type="dxa"/>
          </w:tblCellMar>
        </w:tblPrEx>
        <w:tc>
          <w:tcPr>
            <w:tcW w:w="525" w:type="pct"/>
            <w:vMerge w:val="restart"/>
            <w:tcBorders>
              <w:top w:val="single" w:sz="4" w:space="0" w:color="000000"/>
              <w:left w:val="single" w:sz="4" w:space="0" w:color="000000"/>
              <w:right w:val="single" w:sz="4" w:space="0" w:color="000000"/>
            </w:tcBorders>
          </w:tcPr>
          <w:p w14:paraId="2D2F96BA" w14:textId="77777777" w:rsidR="00F7538C" w:rsidRPr="005F60DF" w:rsidRDefault="00F7538C"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DINH</w:t>
            </w:r>
            <w:r w:rsidRPr="005F60DF">
              <w:rPr>
                <w:rFonts w:ascii="Arial" w:hAnsi="Arial" w:cs="Arial"/>
                <w:b/>
                <w:sz w:val="20"/>
                <w:szCs w:val="24"/>
              </w:rPr>
              <w:t xml:space="preserve"> </w:t>
            </w:r>
            <w:r w:rsidRPr="005F60DF">
              <w:rPr>
                <w:rFonts w:ascii="Arial" w:hAnsi="Arial" w:cs="Arial"/>
                <w:b/>
                <w:sz w:val="20"/>
                <w:szCs w:val="19"/>
              </w:rPr>
              <w:t>DƯỠNG</w:t>
            </w:r>
          </w:p>
        </w:tc>
        <w:tc>
          <w:tcPr>
            <w:tcW w:w="1855" w:type="pct"/>
            <w:gridSpan w:val="2"/>
            <w:tcBorders>
              <w:top w:val="single" w:sz="4" w:space="0" w:color="000000"/>
              <w:left w:val="single" w:sz="4" w:space="0" w:color="000000"/>
              <w:bottom w:val="single" w:sz="2" w:space="0" w:color="auto"/>
            </w:tcBorders>
          </w:tcPr>
          <w:p w14:paraId="15B616BE"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Tuần thai khi sinh:</w:t>
            </w:r>
          </w:p>
        </w:tc>
        <w:tc>
          <w:tcPr>
            <w:tcW w:w="1624" w:type="pct"/>
            <w:tcBorders>
              <w:top w:val="single" w:sz="4" w:space="0" w:color="000000"/>
              <w:bottom w:val="single" w:sz="2" w:space="0" w:color="auto"/>
              <w:right w:val="single" w:sz="2" w:space="0" w:color="auto"/>
            </w:tcBorders>
          </w:tcPr>
          <w:p w14:paraId="05934135"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 xml:space="preserve">Cân nặng hiện tại: </w:t>
            </w:r>
          </w:p>
        </w:tc>
        <w:tc>
          <w:tcPr>
            <w:tcW w:w="996" w:type="pct"/>
            <w:vMerge w:val="restart"/>
            <w:tcBorders>
              <w:top w:val="single" w:sz="4" w:space="0" w:color="000000"/>
              <w:left w:val="single" w:sz="2" w:space="0" w:color="auto"/>
              <w:right w:val="single" w:sz="4" w:space="0" w:color="000000"/>
            </w:tcBorders>
          </w:tcPr>
          <w:p w14:paraId="7D393AFC" w14:textId="77777777" w:rsidR="00F7538C" w:rsidRPr="005F60DF" w:rsidRDefault="00F7538C" w:rsidP="005F60DF">
            <w:pPr>
              <w:spacing w:before="120" w:after="0" w:line="240" w:lineRule="auto"/>
              <w:rPr>
                <w:rFonts w:ascii="Arial" w:hAnsi="Arial" w:cs="Arial"/>
                <w:sz w:val="20"/>
                <w:szCs w:val="24"/>
              </w:rPr>
            </w:pPr>
          </w:p>
          <w:p w14:paraId="1798C03F" w14:textId="77777777" w:rsidR="00F7538C" w:rsidRPr="005F60DF" w:rsidRDefault="00F7538C" w:rsidP="005F60DF">
            <w:pPr>
              <w:spacing w:before="120" w:after="0" w:line="240" w:lineRule="auto"/>
              <w:rPr>
                <w:rFonts w:ascii="Arial" w:hAnsi="Arial" w:cs="Arial"/>
                <w:sz w:val="20"/>
                <w:szCs w:val="24"/>
              </w:rPr>
            </w:pPr>
            <w:r w:rsidRPr="005F60DF">
              <w:rPr>
                <w:rFonts w:ascii="Arial" w:hAnsi="Arial" w:cs="Arial"/>
                <w:sz w:val="20"/>
                <w:szCs w:val="19"/>
              </w:rPr>
              <w:t>Tư vấn theo biểu đồ tăng trưởng; bú mẹ và ăn bổ sung</w:t>
            </w:r>
          </w:p>
          <w:p w14:paraId="5A13FD89" w14:textId="77777777" w:rsidR="00F7538C" w:rsidRPr="005F60DF" w:rsidRDefault="00F7538C" w:rsidP="005F60DF">
            <w:pPr>
              <w:spacing w:before="120" w:after="0" w:line="240" w:lineRule="auto"/>
              <w:rPr>
                <w:rFonts w:ascii="Arial" w:hAnsi="Arial" w:cs="Arial"/>
                <w:sz w:val="20"/>
                <w:szCs w:val="24"/>
              </w:rPr>
            </w:pPr>
          </w:p>
          <w:p w14:paraId="4BF26A01" w14:textId="77777777" w:rsidR="00F7538C" w:rsidRPr="005F60DF" w:rsidRDefault="00F7538C" w:rsidP="005F60DF">
            <w:pPr>
              <w:spacing w:before="120" w:after="0" w:line="240" w:lineRule="auto"/>
              <w:rPr>
                <w:rFonts w:ascii="Arial" w:hAnsi="Arial" w:cs="Arial"/>
                <w:sz w:val="20"/>
                <w:szCs w:val="24"/>
              </w:rPr>
            </w:pPr>
          </w:p>
          <w:p w14:paraId="2DD97E28" w14:textId="77777777" w:rsidR="00F7538C" w:rsidRPr="005F60DF" w:rsidRDefault="00F7538C" w:rsidP="005F60DF">
            <w:pPr>
              <w:spacing w:before="120" w:after="0" w:line="240" w:lineRule="auto"/>
              <w:rPr>
                <w:rFonts w:ascii="Arial" w:hAnsi="Arial" w:cs="Arial"/>
                <w:sz w:val="20"/>
                <w:szCs w:val="24"/>
              </w:rPr>
            </w:pPr>
          </w:p>
          <w:p w14:paraId="0BC99D8D" w14:textId="77777777" w:rsidR="00F7538C" w:rsidRPr="005F60DF" w:rsidRDefault="00F7538C" w:rsidP="005F60DF">
            <w:pPr>
              <w:spacing w:before="120" w:after="0" w:line="240" w:lineRule="auto"/>
              <w:rPr>
                <w:rFonts w:ascii="Arial" w:hAnsi="Arial" w:cs="Arial"/>
                <w:sz w:val="20"/>
                <w:szCs w:val="24"/>
              </w:rPr>
            </w:pPr>
          </w:p>
          <w:p w14:paraId="50ADD59B"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24"/>
              </w:rPr>
            </w:pPr>
          </w:p>
        </w:tc>
      </w:tr>
      <w:tr w:rsidR="00E61445" w:rsidRPr="005F60DF" w14:paraId="362FEDFE" w14:textId="77777777">
        <w:tblPrEx>
          <w:tblCellMar>
            <w:top w:w="0" w:type="dxa"/>
            <w:left w:w="0" w:type="dxa"/>
            <w:bottom w:w="0" w:type="dxa"/>
            <w:right w:w="0" w:type="dxa"/>
          </w:tblCellMar>
        </w:tblPrEx>
        <w:tc>
          <w:tcPr>
            <w:tcW w:w="525" w:type="pct"/>
            <w:vMerge/>
            <w:tcBorders>
              <w:left w:val="single" w:sz="4" w:space="0" w:color="000000"/>
              <w:right w:val="single" w:sz="4" w:space="0" w:color="000000"/>
            </w:tcBorders>
          </w:tcPr>
          <w:p w14:paraId="6CDD1939" w14:textId="77777777" w:rsidR="00F7538C" w:rsidRPr="005F60DF" w:rsidRDefault="00F7538C" w:rsidP="005F60DF">
            <w:pPr>
              <w:widowControl w:val="0"/>
              <w:autoSpaceDE w:val="0"/>
              <w:autoSpaceDN w:val="0"/>
              <w:adjustRightInd w:val="0"/>
              <w:spacing w:before="120" w:after="0" w:line="240" w:lineRule="auto"/>
              <w:rPr>
                <w:rFonts w:ascii="Arial" w:hAnsi="Arial" w:cs="Arial"/>
                <w:b/>
                <w:sz w:val="20"/>
                <w:szCs w:val="19"/>
              </w:rPr>
            </w:pPr>
          </w:p>
        </w:tc>
        <w:tc>
          <w:tcPr>
            <w:tcW w:w="1855" w:type="pct"/>
            <w:gridSpan w:val="2"/>
            <w:tcBorders>
              <w:top w:val="single" w:sz="2" w:space="0" w:color="auto"/>
              <w:left w:val="single" w:sz="4" w:space="0" w:color="000000"/>
              <w:bottom w:val="single" w:sz="2" w:space="0" w:color="auto"/>
            </w:tcBorders>
          </w:tcPr>
          <w:p w14:paraId="791D9232"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Cân nặng sơ sinh:</w:t>
            </w:r>
          </w:p>
        </w:tc>
        <w:tc>
          <w:tcPr>
            <w:tcW w:w="1624" w:type="pct"/>
            <w:tcBorders>
              <w:top w:val="single" w:sz="2" w:space="0" w:color="auto"/>
              <w:bottom w:val="single" w:sz="2" w:space="0" w:color="auto"/>
              <w:right w:val="single" w:sz="2" w:space="0" w:color="auto"/>
            </w:tcBorders>
          </w:tcPr>
          <w:p w14:paraId="7E7E76FB"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 xml:space="preserve">Chiều cao hiện tại: </w:t>
            </w:r>
          </w:p>
        </w:tc>
        <w:tc>
          <w:tcPr>
            <w:tcW w:w="996" w:type="pct"/>
            <w:vMerge/>
            <w:tcBorders>
              <w:left w:val="single" w:sz="2" w:space="0" w:color="auto"/>
              <w:right w:val="single" w:sz="4" w:space="0" w:color="000000"/>
            </w:tcBorders>
          </w:tcPr>
          <w:p w14:paraId="54A76DE6" w14:textId="77777777" w:rsidR="00F7538C" w:rsidRPr="005F60DF" w:rsidRDefault="00F7538C" w:rsidP="005F60DF">
            <w:pPr>
              <w:spacing w:before="120" w:after="0" w:line="240" w:lineRule="auto"/>
              <w:rPr>
                <w:rFonts w:ascii="Arial" w:hAnsi="Arial" w:cs="Arial"/>
                <w:sz w:val="20"/>
                <w:szCs w:val="24"/>
              </w:rPr>
            </w:pPr>
          </w:p>
        </w:tc>
      </w:tr>
      <w:tr w:rsidR="00E61445" w:rsidRPr="005F60DF" w14:paraId="355F54CC" w14:textId="77777777">
        <w:tblPrEx>
          <w:tblCellMar>
            <w:top w:w="0" w:type="dxa"/>
            <w:left w:w="0" w:type="dxa"/>
            <w:bottom w:w="0" w:type="dxa"/>
            <w:right w:w="0" w:type="dxa"/>
          </w:tblCellMar>
        </w:tblPrEx>
        <w:tc>
          <w:tcPr>
            <w:tcW w:w="525" w:type="pct"/>
            <w:vMerge/>
            <w:tcBorders>
              <w:left w:val="single" w:sz="4" w:space="0" w:color="000000"/>
              <w:bottom w:val="single" w:sz="2" w:space="0" w:color="auto"/>
              <w:right w:val="single" w:sz="4" w:space="0" w:color="000000"/>
            </w:tcBorders>
          </w:tcPr>
          <w:p w14:paraId="67C9F027" w14:textId="77777777" w:rsidR="00F7538C" w:rsidRPr="005F60DF" w:rsidRDefault="00F7538C" w:rsidP="005F60DF">
            <w:pPr>
              <w:widowControl w:val="0"/>
              <w:autoSpaceDE w:val="0"/>
              <w:autoSpaceDN w:val="0"/>
              <w:adjustRightInd w:val="0"/>
              <w:spacing w:before="120" w:after="0" w:line="240" w:lineRule="auto"/>
              <w:rPr>
                <w:rFonts w:ascii="Arial" w:hAnsi="Arial" w:cs="Arial"/>
                <w:b/>
                <w:sz w:val="20"/>
                <w:szCs w:val="19"/>
              </w:rPr>
            </w:pPr>
          </w:p>
        </w:tc>
        <w:tc>
          <w:tcPr>
            <w:tcW w:w="1855" w:type="pct"/>
            <w:gridSpan w:val="2"/>
            <w:tcBorders>
              <w:top w:val="single" w:sz="2" w:space="0" w:color="auto"/>
              <w:left w:val="single" w:sz="4" w:space="0" w:color="000000"/>
              <w:bottom w:val="single" w:sz="2" w:space="0" w:color="auto"/>
            </w:tcBorders>
          </w:tcPr>
          <w:p w14:paraId="490F01ED"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Sữa mẹ chủ yếu (7-12 tháng)</w:t>
            </w:r>
          </w:p>
          <w:p w14:paraId="5FC9C14E"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Sữa công thức (nếu có) và lượng uống phù hợp</w:t>
            </w:r>
          </w:p>
          <w:p w14:paraId="5A09AFDE"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Vitamin D và tắm nắng</w:t>
            </w:r>
          </w:p>
          <w:p w14:paraId="40ACAC05"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Ăn bổ sung</w:t>
            </w:r>
          </w:p>
          <w:p w14:paraId="3B500386"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Nôn trớ</w:t>
            </w:r>
          </w:p>
          <w:p w14:paraId="07A3FF01"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Tính chất phân</w:t>
            </w:r>
          </w:p>
        </w:tc>
        <w:tc>
          <w:tcPr>
            <w:tcW w:w="1624" w:type="pct"/>
            <w:tcBorders>
              <w:top w:val="single" w:sz="2" w:space="0" w:color="auto"/>
              <w:bottom w:val="single" w:sz="2" w:space="0" w:color="auto"/>
              <w:right w:val="single" w:sz="2" w:space="0" w:color="auto"/>
            </w:tcBorders>
          </w:tcPr>
          <w:p w14:paraId="397A7C3E"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Hạn chế/ giảm mắm muối vào đồ ăn bổ sung</w:t>
            </w:r>
          </w:p>
          <w:p w14:paraId="2AFD16D0"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Thực phẩm an toàn và chống sặc, hóc nghẹn khi ăn.</w:t>
            </w:r>
          </w:p>
          <w:p w14:paraId="4A60FD8F"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Tập cho trẻ uống nước bằng cốc</w:t>
            </w:r>
          </w:p>
          <w:p w14:paraId="05EC222E" w14:textId="77777777" w:rsidR="00F7538C" w:rsidRPr="005F60DF" w:rsidRDefault="00F7538C"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Duy trì môi trường ăn nghiêm túc, không điện thoại và tivi</w:t>
            </w:r>
          </w:p>
        </w:tc>
        <w:tc>
          <w:tcPr>
            <w:tcW w:w="996" w:type="pct"/>
            <w:vMerge/>
            <w:tcBorders>
              <w:left w:val="single" w:sz="2" w:space="0" w:color="auto"/>
              <w:bottom w:val="single" w:sz="4" w:space="0" w:color="000000"/>
              <w:right w:val="single" w:sz="4" w:space="0" w:color="000000"/>
            </w:tcBorders>
          </w:tcPr>
          <w:p w14:paraId="4EE80046" w14:textId="77777777" w:rsidR="00F7538C" w:rsidRPr="005F60DF" w:rsidRDefault="00F7538C" w:rsidP="005F60DF">
            <w:pPr>
              <w:spacing w:before="120" w:after="0" w:line="240" w:lineRule="auto"/>
              <w:rPr>
                <w:rFonts w:ascii="Arial" w:hAnsi="Arial" w:cs="Arial"/>
                <w:sz w:val="20"/>
                <w:szCs w:val="24"/>
              </w:rPr>
            </w:pPr>
          </w:p>
        </w:tc>
      </w:tr>
      <w:tr w:rsidR="00E61445" w:rsidRPr="005F60DF" w14:paraId="37AB8DDB" w14:textId="77777777">
        <w:tblPrEx>
          <w:tblCellMar>
            <w:top w:w="0" w:type="dxa"/>
            <w:left w:w="0" w:type="dxa"/>
            <w:bottom w:w="0" w:type="dxa"/>
            <w:right w:w="0" w:type="dxa"/>
          </w:tblCellMar>
        </w:tblPrEx>
        <w:tc>
          <w:tcPr>
            <w:tcW w:w="525" w:type="pct"/>
            <w:vMerge w:val="restart"/>
            <w:tcBorders>
              <w:top w:val="single" w:sz="2" w:space="0" w:color="auto"/>
              <w:left w:val="single" w:sz="2" w:space="0" w:color="auto"/>
              <w:bottom w:val="single" w:sz="2" w:space="0" w:color="auto"/>
              <w:right w:val="single" w:sz="2" w:space="0" w:color="auto"/>
            </w:tcBorders>
          </w:tcPr>
          <w:p w14:paraId="2544E802" w14:textId="77777777" w:rsidR="00C06B4F" w:rsidRPr="005F60DF" w:rsidRDefault="00C06B4F"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 xml:space="preserve"> PHÁT</w:t>
            </w:r>
            <w:r w:rsidRPr="005F60DF">
              <w:rPr>
                <w:rFonts w:ascii="Arial" w:hAnsi="Arial" w:cs="Arial"/>
                <w:b/>
                <w:sz w:val="20"/>
                <w:szCs w:val="24"/>
              </w:rPr>
              <w:t xml:space="preserve"> </w:t>
            </w:r>
            <w:r w:rsidRPr="005F60DF">
              <w:rPr>
                <w:rFonts w:ascii="Arial" w:hAnsi="Arial" w:cs="Arial"/>
                <w:b/>
                <w:sz w:val="20"/>
                <w:szCs w:val="19"/>
              </w:rPr>
              <w:t xml:space="preserve">TRIỂN   </w:t>
            </w:r>
          </w:p>
        </w:tc>
        <w:tc>
          <w:tcPr>
            <w:tcW w:w="3479" w:type="pct"/>
            <w:gridSpan w:val="3"/>
            <w:tcBorders>
              <w:top w:val="single" w:sz="2" w:space="0" w:color="auto"/>
              <w:left w:val="single" w:sz="2" w:space="0" w:color="auto"/>
              <w:bottom w:val="single" w:sz="2" w:space="0" w:color="auto"/>
              <w:right w:val="single" w:sz="2" w:space="0" w:color="auto"/>
            </w:tcBorders>
          </w:tcPr>
          <w:p w14:paraId="5F855CA8" w14:textId="77777777" w:rsidR="00C06B4F" w:rsidRPr="005F60DF" w:rsidRDefault="00C06B4F" w:rsidP="005F60DF">
            <w:pPr>
              <w:widowControl w:val="0"/>
              <w:autoSpaceDE w:val="0"/>
              <w:autoSpaceDN w:val="0"/>
              <w:adjustRightInd w:val="0"/>
              <w:spacing w:before="120" w:after="0" w:line="240" w:lineRule="auto"/>
              <w:rPr>
                <w:rFonts w:ascii="Arial" w:hAnsi="Arial" w:cs="Arial"/>
                <w:i/>
                <w:sz w:val="20"/>
                <w:szCs w:val="24"/>
              </w:rPr>
            </w:pPr>
            <w:r w:rsidRPr="005F60DF">
              <w:rPr>
                <w:rFonts w:ascii="Arial" w:hAnsi="Arial" w:cs="Arial"/>
                <w:i/>
                <w:sz w:val="20"/>
                <w:szCs w:val="19"/>
              </w:rPr>
              <w:t>Kiểm tra và theo dõi qua từng giai đoạn (nếu chậm hơn bình thường cần xem xét, đánh giá kỹ hơn) - Lưu ý điều chỉnh tuổi sinh non cho đến khi trẻ tròn 3 tuổi</w:t>
            </w:r>
          </w:p>
        </w:tc>
        <w:tc>
          <w:tcPr>
            <w:tcW w:w="996" w:type="pct"/>
            <w:vMerge w:val="restart"/>
            <w:tcBorders>
              <w:top w:val="single" w:sz="4" w:space="0" w:color="000000"/>
              <w:left w:val="single" w:sz="2" w:space="0" w:color="auto"/>
              <w:bottom w:val="single" w:sz="4" w:space="0" w:color="000000"/>
              <w:right w:val="single" w:sz="4" w:space="0" w:color="000000"/>
            </w:tcBorders>
            <w:shd w:val="clear" w:color="auto" w:fill="D9D9D9"/>
          </w:tcPr>
          <w:p w14:paraId="1A408142"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Chuyển khoa PHCN, tâm bệnh, khoa tâm lý hoặc phòng khám chuyên khoa tâm lý nhi nếu trẻ không thực hiện được trên 2 hoạt động theo nhóm tuổi</w:t>
            </w:r>
          </w:p>
        </w:tc>
      </w:tr>
      <w:tr w:rsidR="00E61445" w:rsidRPr="005F60DF" w14:paraId="52A7197C" w14:textId="77777777">
        <w:tblPrEx>
          <w:tblCellMar>
            <w:top w:w="0" w:type="dxa"/>
            <w:left w:w="0" w:type="dxa"/>
            <w:bottom w:w="0" w:type="dxa"/>
            <w:right w:w="0" w:type="dxa"/>
          </w:tblCellMar>
        </w:tblPrEx>
        <w:tc>
          <w:tcPr>
            <w:tcW w:w="525" w:type="pct"/>
            <w:vMerge/>
            <w:tcBorders>
              <w:top w:val="single" w:sz="2" w:space="0" w:color="auto"/>
              <w:left w:val="single" w:sz="2" w:space="0" w:color="auto"/>
              <w:bottom w:val="single" w:sz="2" w:space="0" w:color="auto"/>
              <w:right w:val="single" w:sz="2" w:space="0" w:color="auto"/>
            </w:tcBorders>
          </w:tcPr>
          <w:p w14:paraId="4B6DCBF8"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24"/>
              </w:rPr>
            </w:pPr>
          </w:p>
        </w:tc>
        <w:tc>
          <w:tcPr>
            <w:tcW w:w="1739" w:type="pct"/>
            <w:tcBorders>
              <w:top w:val="single" w:sz="2" w:space="0" w:color="auto"/>
              <w:left w:val="single" w:sz="2" w:space="0" w:color="auto"/>
              <w:bottom w:val="single" w:sz="2" w:space="0" w:color="auto"/>
              <w:right w:val="single" w:sz="2" w:space="0" w:color="auto"/>
            </w:tcBorders>
          </w:tcPr>
          <w:p w14:paraId="4E36D8E3"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9 THÁNG</w:t>
            </w:r>
          </w:p>
          <w:p w14:paraId="292B569B"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Tìm được đồ vật bị giấu đi</w:t>
            </w:r>
          </w:p>
          <w:p w14:paraId="7EA63F7D"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Bập bẹ chuỗi âm thanh khác nhau </w:t>
            </w:r>
            <w:r w:rsidRPr="005F60DF">
              <w:rPr>
                <w:rFonts w:ascii="Arial" w:hAnsi="Arial" w:cs="Arial"/>
                <w:i/>
                <w:sz w:val="20"/>
                <w:szCs w:val="19"/>
              </w:rPr>
              <w:t>(b b, ư ư, ơ ơ, a a…)</w:t>
            </w:r>
          </w:p>
          <w:p w14:paraId="4ADE8DAE"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Phản ứng khác nhau với mỗi người (lạ, quen)</w:t>
            </w:r>
          </w:p>
          <w:p w14:paraId="56EE1C02"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Phát ra âm hoặc cử chỉ để gây sự chú ý và đòi giúp đỡ</w:t>
            </w:r>
          </w:p>
          <w:p w14:paraId="07B563BA"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Ngồi không cần người đỡ</w:t>
            </w:r>
          </w:p>
          <w:p w14:paraId="54BF98BB" w14:textId="77777777" w:rsidR="008015BF" w:rsidRPr="005F60DF" w:rsidRDefault="008015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Đứng được khi có người hỗ trợ xốc nách</w:t>
            </w:r>
          </w:p>
          <w:p w14:paraId="555326AF" w14:textId="77777777" w:rsidR="008015BF" w:rsidRPr="005F60DF" w:rsidRDefault="008015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Dùng ngón cái đối diện các ngón còn lại để túm, lấy đồ vật</w:t>
            </w:r>
          </w:p>
          <w:p w14:paraId="71FFDEDD" w14:textId="77777777" w:rsidR="008015BF" w:rsidRPr="005F60DF" w:rsidRDefault="008015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Chơi trò chơi tương tác với người chăm sóc (chạm mũi, ú òa…)</w:t>
            </w:r>
          </w:p>
          <w:p w14:paraId="0015B595" w14:textId="77777777" w:rsidR="008015BF" w:rsidRPr="005F60DF" w:rsidRDefault="008015BF"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La hét hoặc khóc để gây sự chú ý</w:t>
            </w:r>
          </w:p>
        </w:tc>
        <w:tc>
          <w:tcPr>
            <w:tcW w:w="1740" w:type="pct"/>
            <w:gridSpan w:val="2"/>
            <w:tcBorders>
              <w:top w:val="single" w:sz="4" w:space="0" w:color="000000"/>
              <w:left w:val="single" w:sz="2" w:space="0" w:color="auto"/>
              <w:bottom w:val="single" w:sz="4" w:space="0" w:color="000000"/>
              <w:right w:val="single" w:sz="4" w:space="0" w:color="000000"/>
            </w:tcBorders>
          </w:tcPr>
          <w:p w14:paraId="5BE3BAD1"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12 THÁNG</w:t>
            </w:r>
          </w:p>
          <w:p w14:paraId="4A82CBC7"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Đáp ứng khi có người gọi tên </w:t>
            </w:r>
          </w:p>
          <w:p w14:paraId="16D06F55"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Hiểu câu hỏi đơn giản (ví dụ: </w:t>
            </w:r>
            <w:r w:rsidRPr="005F60DF">
              <w:rPr>
                <w:rFonts w:ascii="Arial" w:hAnsi="Arial" w:cs="Arial"/>
                <w:i/>
                <w:sz w:val="20"/>
                <w:szCs w:val="19"/>
              </w:rPr>
              <w:t>quả bóng ở đâu?...</w:t>
            </w:r>
            <w:r w:rsidRPr="005F60DF">
              <w:rPr>
                <w:rFonts w:ascii="Arial" w:hAnsi="Arial" w:cs="Arial"/>
                <w:sz w:val="20"/>
                <w:szCs w:val="19"/>
              </w:rPr>
              <w:t>)</w:t>
            </w:r>
          </w:p>
          <w:p w14:paraId="554BC1C8" w14:textId="77777777" w:rsidR="00C06B4F" w:rsidRPr="005F60DF" w:rsidRDefault="00C06B4F" w:rsidP="005F60DF">
            <w:pPr>
              <w:widowControl w:val="0"/>
              <w:autoSpaceDE w:val="0"/>
              <w:autoSpaceDN w:val="0"/>
              <w:adjustRightInd w:val="0"/>
              <w:spacing w:before="120" w:after="0" w:line="240" w:lineRule="auto"/>
              <w:rPr>
                <w:rFonts w:ascii="Arial" w:hAnsi="Arial" w:cs="Arial"/>
                <w:i/>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Nói được 1 từ có kết nối phụ âm và nguyên âm </w:t>
            </w:r>
            <w:r w:rsidRPr="005F60DF">
              <w:rPr>
                <w:rFonts w:ascii="Arial" w:hAnsi="Arial" w:cs="Arial"/>
                <w:i/>
                <w:sz w:val="20"/>
                <w:szCs w:val="19"/>
              </w:rPr>
              <w:t>(ba, bà, ma, da, bố, mẹ, đi…)</w:t>
            </w:r>
          </w:p>
          <w:p w14:paraId="5655EE72" w14:textId="77777777" w:rsidR="00C06B4F" w:rsidRPr="005F60DF" w:rsidRDefault="00C06B4F" w:rsidP="005F60DF">
            <w:pPr>
              <w:widowControl w:val="0"/>
              <w:autoSpaceDE w:val="0"/>
              <w:autoSpaceDN w:val="0"/>
              <w:adjustRightInd w:val="0"/>
              <w:spacing w:before="120" w:after="0" w:line="240" w:lineRule="auto"/>
              <w:rPr>
                <w:rFonts w:ascii="Arial" w:hAnsi="Arial" w:cs="Arial"/>
                <w:i/>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Nói được ít nhất 3 đơn (có thể chưa rõ ràng) </w:t>
            </w:r>
            <w:r w:rsidRPr="005F60DF">
              <w:rPr>
                <w:rFonts w:ascii="Arial" w:hAnsi="Arial" w:cs="Arial"/>
                <w:i/>
                <w:sz w:val="20"/>
                <w:szCs w:val="19"/>
              </w:rPr>
              <w:t>(bà, ba, bố, mẹ, đi, măm, chơi…)</w:t>
            </w:r>
          </w:p>
          <w:p w14:paraId="39A96E9F" w14:textId="77777777" w:rsidR="008015BF" w:rsidRPr="005F60DF" w:rsidRDefault="008015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Có thể di chuyển hoặc lết bằng mông</w:t>
            </w:r>
          </w:p>
          <w:p w14:paraId="3405901F" w14:textId="77777777" w:rsidR="008015BF" w:rsidRPr="005F60DF" w:rsidRDefault="008015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Biết đứng lên khi được kéo tay / đi khi có người dắt tay</w:t>
            </w:r>
          </w:p>
          <w:p w14:paraId="5476BE3E" w14:textId="77777777" w:rsidR="008015BF" w:rsidRPr="005F60DF" w:rsidRDefault="008015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Lo lắng khi bị tách khỏi bố mẹ/người chăm sóc</w:t>
            </w:r>
          </w:p>
          <w:p w14:paraId="6A6D2737" w14:textId="77777777" w:rsidR="008015BF" w:rsidRPr="005F60DF" w:rsidRDefault="008015BF"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Nhìn được đồ vật theo hướng mắt của người chăm sóc</w:t>
            </w:r>
          </w:p>
        </w:tc>
        <w:tc>
          <w:tcPr>
            <w:tcW w:w="996" w:type="pct"/>
            <w:vMerge/>
            <w:tcBorders>
              <w:top w:val="single" w:sz="4" w:space="0" w:color="000000"/>
              <w:left w:val="single" w:sz="4" w:space="0" w:color="000000"/>
              <w:bottom w:val="single" w:sz="4" w:space="0" w:color="000000"/>
              <w:right w:val="single" w:sz="4" w:space="0" w:color="000000"/>
            </w:tcBorders>
            <w:shd w:val="clear" w:color="auto" w:fill="D9D9D9"/>
          </w:tcPr>
          <w:p w14:paraId="788648E3" w14:textId="77777777" w:rsidR="00C06B4F" w:rsidRPr="005F60DF" w:rsidRDefault="00C06B4F" w:rsidP="005F60DF">
            <w:pPr>
              <w:widowControl w:val="0"/>
              <w:autoSpaceDE w:val="0"/>
              <w:autoSpaceDN w:val="0"/>
              <w:adjustRightInd w:val="0"/>
              <w:spacing w:before="120" w:after="0" w:line="240" w:lineRule="auto"/>
              <w:rPr>
                <w:rFonts w:ascii="Arial" w:hAnsi="Arial" w:cs="Arial"/>
                <w:sz w:val="20"/>
                <w:szCs w:val="24"/>
              </w:rPr>
            </w:pPr>
          </w:p>
        </w:tc>
      </w:tr>
      <w:tr w:rsidR="00E61445" w:rsidRPr="005F60DF" w14:paraId="514177DE" w14:textId="77777777">
        <w:tblPrEx>
          <w:tblCellMar>
            <w:top w:w="0" w:type="dxa"/>
            <w:left w:w="0" w:type="dxa"/>
            <w:bottom w:w="0" w:type="dxa"/>
            <w:right w:w="0" w:type="dxa"/>
          </w:tblCellMar>
        </w:tblPrEx>
        <w:tc>
          <w:tcPr>
            <w:tcW w:w="525" w:type="pct"/>
            <w:tcBorders>
              <w:top w:val="single" w:sz="2" w:space="0" w:color="auto"/>
              <w:left w:val="single" w:sz="2" w:space="0" w:color="auto"/>
              <w:bottom w:val="single" w:sz="2" w:space="0" w:color="auto"/>
              <w:right w:val="single" w:sz="2" w:space="0" w:color="auto"/>
            </w:tcBorders>
          </w:tcPr>
          <w:p w14:paraId="6F898EF9" w14:textId="77777777" w:rsidR="000E6969" w:rsidRPr="005F60DF" w:rsidRDefault="000E6969"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KHÁM LÂM SÀNG</w:t>
            </w:r>
          </w:p>
        </w:tc>
        <w:tc>
          <w:tcPr>
            <w:tcW w:w="1739" w:type="pct"/>
            <w:tcBorders>
              <w:top w:val="single" w:sz="2" w:space="0" w:color="auto"/>
              <w:left w:val="single" w:sz="2" w:space="0" w:color="auto"/>
              <w:bottom w:val="single" w:sz="2" w:space="0" w:color="auto"/>
              <w:right w:val="single" w:sz="2" w:space="0" w:color="auto"/>
            </w:tcBorders>
          </w:tcPr>
          <w:p w14:paraId="0B3EDA00" w14:textId="77777777" w:rsidR="000E6969" w:rsidRPr="005F60DF" w:rsidRDefault="000E6969"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9 THÁNG</w:t>
            </w:r>
          </w:p>
          <w:p w14:paraId="053DE914"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Thóp</w:t>
            </w:r>
          </w:p>
          <w:p w14:paraId="332344C9"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 xml:space="preserve">Mắt (phản xạ đồng tử) </w:t>
            </w:r>
          </w:p>
          <w:p w14:paraId="6B12A66A"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Phản xạ ánh sáng</w:t>
            </w:r>
          </w:p>
          <w:p w14:paraId="458710B7"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Tai (màng nhĩ)</w:t>
            </w:r>
          </w:p>
          <w:p w14:paraId="69991F02"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Tim phổi</w:t>
            </w:r>
          </w:p>
          <w:p w14:paraId="32478A76"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Khớp háng</w:t>
            </w:r>
          </w:p>
          <w:p w14:paraId="7D979892"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Trương lực cơ</w:t>
            </w:r>
          </w:p>
        </w:tc>
        <w:tc>
          <w:tcPr>
            <w:tcW w:w="1740" w:type="pct"/>
            <w:gridSpan w:val="2"/>
            <w:tcBorders>
              <w:top w:val="single" w:sz="4" w:space="0" w:color="000000"/>
              <w:left w:val="single" w:sz="2" w:space="0" w:color="auto"/>
              <w:bottom w:val="single" w:sz="2" w:space="0" w:color="auto"/>
              <w:right w:val="single" w:sz="4" w:space="0" w:color="000000"/>
            </w:tcBorders>
          </w:tcPr>
          <w:p w14:paraId="3BC512B9" w14:textId="77777777" w:rsidR="000E6969" w:rsidRPr="005F60DF" w:rsidRDefault="000E6969"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Fonts w:ascii="Arial" w:hAnsi="Arial" w:cs="Arial"/>
                <w:sz w:val="20"/>
                <w:szCs w:val="19"/>
              </w:rPr>
              <w:t>12 THÁNG</w:t>
            </w:r>
          </w:p>
          <w:p w14:paraId="126C1C73"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 xml:space="preserve">Thóp  </w:t>
            </w:r>
          </w:p>
          <w:p w14:paraId="588C2811"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 xml:space="preserve">Mắt (phản xạ đồng tử) </w:t>
            </w:r>
          </w:p>
          <w:p w14:paraId="13E9E82C"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 xml:space="preserve">Phản xạ ánh sáng </w:t>
            </w:r>
          </w:p>
          <w:p w14:paraId="0F7CAB37"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 xml:space="preserve">Tai (màng nhĩ) </w:t>
            </w:r>
          </w:p>
          <w:p w14:paraId="3CC11E8B"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 xml:space="preserve">Tim phổi </w:t>
            </w:r>
          </w:p>
          <w:p w14:paraId="57BD91DD"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 xml:space="preserve">Khớp háng </w:t>
            </w:r>
          </w:p>
          <w:p w14:paraId="1E919D2F"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 xml:space="preserve">Răng  </w:t>
            </w:r>
          </w:p>
          <w:p w14:paraId="5347DC01" w14:textId="77777777" w:rsidR="000E6969"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0E6969" w:rsidRPr="005F60DF">
              <w:rPr>
                <w:rStyle w:val="OnceABox"/>
                <w:rFonts w:ascii="Arial" w:hAnsi="Arial" w:cs="Arial"/>
                <w:color w:val="auto"/>
                <w:w w:val="100"/>
                <w:sz w:val="20"/>
              </w:rPr>
              <w:t xml:space="preserve">Kiểm tra VA và amidan, và các biểu hiện rối loạn giấc ngủ </w:t>
            </w:r>
          </w:p>
        </w:tc>
        <w:tc>
          <w:tcPr>
            <w:tcW w:w="996" w:type="pct"/>
            <w:tcBorders>
              <w:top w:val="single" w:sz="4" w:space="0" w:color="000000"/>
              <w:left w:val="single" w:sz="4" w:space="0" w:color="000000"/>
              <w:bottom w:val="single" w:sz="4" w:space="0" w:color="000000"/>
              <w:right w:val="single" w:sz="4" w:space="0" w:color="000000"/>
            </w:tcBorders>
            <w:shd w:val="clear" w:color="auto" w:fill="D9D9D9"/>
          </w:tcPr>
          <w:p w14:paraId="06CFFA98" w14:textId="77777777" w:rsidR="000E6969" w:rsidRPr="005F60DF" w:rsidRDefault="000E6969"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Fonts w:ascii="Arial" w:hAnsi="Arial" w:cs="Arial"/>
                <w:sz w:val="20"/>
                <w:szCs w:val="19"/>
              </w:rPr>
              <w:t>Không đáp ứng ánh</w:t>
            </w:r>
            <w:r w:rsidR="00E61445" w:rsidRPr="005F60DF">
              <w:rPr>
                <w:rFonts w:ascii="Arial" w:hAnsi="Arial" w:cs="Arial"/>
                <w:sz w:val="20"/>
                <w:szCs w:val="19"/>
              </w:rPr>
              <w:t xml:space="preserve"> </w:t>
            </w:r>
            <w:r w:rsidR="00E61445" w:rsidRPr="005F60DF">
              <w:rPr>
                <w:rStyle w:val="OnceABox"/>
                <w:rFonts w:ascii="Arial" w:hAnsi="Arial" w:cs="Arial"/>
                <w:color w:val="auto"/>
                <w:w w:val="100"/>
                <w:sz w:val="20"/>
              </w:rPr>
              <w:t>sáng, hiếng, lác, đốm đỏ đáy mắt khi chiếu đèn, sụp mi → khoa mắt</w:t>
            </w:r>
          </w:p>
          <w:p w14:paraId="73CD3FBB"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Nghi ngờ khiếm thính → khoa TMH</w:t>
            </w:r>
          </w:p>
          <w:p w14:paraId="2412D0B6"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Nghi ngờ trật khớp háng → khoa PHCN hoặc chỉnh hình nhi</w:t>
            </w:r>
          </w:p>
          <w:p w14:paraId="00DD9FA0"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Chỉ định làm xét nghiệm khi có bất thường</w:t>
            </w:r>
          </w:p>
        </w:tc>
      </w:tr>
      <w:tr w:rsidR="00E61445" w:rsidRPr="005F60DF" w14:paraId="0656167E" w14:textId="77777777">
        <w:tblPrEx>
          <w:tblCellMar>
            <w:top w:w="0" w:type="dxa"/>
            <w:left w:w="0" w:type="dxa"/>
            <w:bottom w:w="0" w:type="dxa"/>
            <w:right w:w="0" w:type="dxa"/>
          </w:tblCellMar>
        </w:tblPrEx>
        <w:tc>
          <w:tcPr>
            <w:tcW w:w="525" w:type="pct"/>
            <w:vMerge w:val="restart"/>
            <w:tcBorders>
              <w:top w:val="single" w:sz="2" w:space="0" w:color="auto"/>
              <w:left w:val="single" w:sz="2" w:space="0" w:color="auto"/>
              <w:right w:val="single" w:sz="2" w:space="0" w:color="auto"/>
            </w:tcBorders>
          </w:tcPr>
          <w:p w14:paraId="57A06913"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TIÊM CHỦNG</w:t>
            </w:r>
          </w:p>
        </w:tc>
        <w:tc>
          <w:tcPr>
            <w:tcW w:w="3479" w:type="pct"/>
            <w:gridSpan w:val="3"/>
            <w:tcBorders>
              <w:top w:val="single" w:sz="2" w:space="0" w:color="auto"/>
              <w:left w:val="single" w:sz="2" w:space="0" w:color="auto"/>
              <w:right w:val="single" w:sz="4" w:space="0" w:color="000000"/>
            </w:tcBorders>
          </w:tcPr>
          <w:p w14:paraId="3FEBD2A6"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Kiểm tra sổ tiêm chủng</w:t>
            </w:r>
          </w:p>
        </w:tc>
        <w:tc>
          <w:tcPr>
            <w:tcW w:w="996" w:type="pct"/>
            <w:vMerge w:val="restart"/>
            <w:tcBorders>
              <w:top w:val="single" w:sz="4" w:space="0" w:color="000000"/>
              <w:left w:val="single" w:sz="4" w:space="0" w:color="000000"/>
              <w:right w:val="single" w:sz="4" w:space="0" w:color="000000"/>
            </w:tcBorders>
            <w:shd w:val="clear" w:color="auto" w:fill="D9D9D9"/>
          </w:tcPr>
          <w:p w14:paraId="54FCEE7D"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Nếu chưa tiêm đúng lịch, đưa đi tiêm càng sớm càng tốt mũi đã nhỡ</w:t>
            </w:r>
          </w:p>
        </w:tc>
      </w:tr>
      <w:tr w:rsidR="00E61445" w:rsidRPr="005F60DF" w14:paraId="3CB29339" w14:textId="77777777">
        <w:tblPrEx>
          <w:tblCellMar>
            <w:top w:w="0" w:type="dxa"/>
            <w:left w:w="0" w:type="dxa"/>
            <w:bottom w:w="0" w:type="dxa"/>
            <w:right w:w="0" w:type="dxa"/>
          </w:tblCellMar>
        </w:tblPrEx>
        <w:tc>
          <w:tcPr>
            <w:tcW w:w="525" w:type="pct"/>
            <w:vMerge/>
            <w:tcBorders>
              <w:left w:val="single" w:sz="2" w:space="0" w:color="auto"/>
              <w:bottom w:val="single" w:sz="2" w:space="0" w:color="auto"/>
              <w:right w:val="single" w:sz="2" w:space="0" w:color="auto"/>
            </w:tcBorders>
          </w:tcPr>
          <w:p w14:paraId="2FA99486"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1739" w:type="pct"/>
            <w:tcBorders>
              <w:left w:val="single" w:sz="2" w:space="0" w:color="auto"/>
              <w:bottom w:val="single" w:sz="2" w:space="0" w:color="auto"/>
            </w:tcBorders>
          </w:tcPr>
          <w:p w14:paraId="17B3ADBA"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Sởi đơn (9 tháng)</w:t>
            </w:r>
          </w:p>
        </w:tc>
        <w:tc>
          <w:tcPr>
            <w:tcW w:w="1740" w:type="pct"/>
            <w:gridSpan w:val="2"/>
            <w:tcBorders>
              <w:bottom w:val="single" w:sz="4" w:space="0" w:color="000000"/>
              <w:right w:val="single" w:sz="4" w:space="0" w:color="000000"/>
            </w:tcBorders>
          </w:tcPr>
          <w:p w14:paraId="631C7243"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Viêm não Nhật Bản B (12 tháng)</w:t>
            </w:r>
          </w:p>
        </w:tc>
        <w:tc>
          <w:tcPr>
            <w:tcW w:w="996" w:type="pct"/>
            <w:vMerge/>
            <w:tcBorders>
              <w:left w:val="single" w:sz="4" w:space="0" w:color="000000"/>
              <w:bottom w:val="single" w:sz="4" w:space="0" w:color="000000"/>
              <w:right w:val="single" w:sz="4" w:space="0" w:color="000000"/>
            </w:tcBorders>
            <w:shd w:val="clear" w:color="auto" w:fill="D9D9D9"/>
          </w:tcPr>
          <w:p w14:paraId="55586F4C" w14:textId="77777777" w:rsidR="00E61445" w:rsidRPr="005F60DF" w:rsidRDefault="00E61445"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bl>
    <w:p w14:paraId="29C6B8AA"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sz w:val="20"/>
          <w:szCs w:val="21"/>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left w:w="0" w:type="dxa"/>
          <w:right w:w="0" w:type="dxa"/>
        </w:tblCellMar>
        <w:tblLook w:val="0000" w:firstRow="0" w:lastRow="0" w:firstColumn="0" w:lastColumn="0" w:noHBand="0" w:noVBand="0"/>
      </w:tblPr>
      <w:tblGrid>
        <w:gridCol w:w="906"/>
        <w:gridCol w:w="1861"/>
        <w:gridCol w:w="1383"/>
        <w:gridCol w:w="965"/>
        <w:gridCol w:w="1763"/>
        <w:gridCol w:w="1756"/>
      </w:tblGrid>
      <w:tr w:rsidR="00CE20BF" w:rsidRPr="005F60DF" w14:paraId="0B59A23E" w14:textId="77777777">
        <w:tblPrEx>
          <w:tblCellMar>
            <w:top w:w="0" w:type="dxa"/>
            <w:left w:w="0" w:type="dxa"/>
            <w:bottom w:w="0" w:type="dxa"/>
            <w:right w:w="0" w:type="dxa"/>
          </w:tblCellMar>
        </w:tblPrEx>
        <w:tc>
          <w:tcPr>
            <w:tcW w:w="3983" w:type="pct"/>
            <w:gridSpan w:val="5"/>
            <w:shd w:val="clear" w:color="000000" w:fill="auto"/>
            <w:vAlign w:val="center"/>
          </w:tcPr>
          <w:p w14:paraId="47A72C1F"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A4 - NỘI DUNG KHÁM VÀ ĐÁNH GIÁ (trẻ 15 - 24 tháng)</w:t>
            </w:r>
          </w:p>
        </w:tc>
        <w:tc>
          <w:tcPr>
            <w:tcW w:w="1017" w:type="pct"/>
            <w:shd w:val="clear" w:color="000000" w:fill="auto"/>
            <w:vAlign w:val="center"/>
          </w:tcPr>
          <w:p w14:paraId="73547D59" w14:textId="77777777" w:rsidR="007F6F1E" w:rsidRPr="005F60DF" w:rsidRDefault="007F6F1E"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Tư vấn, chuyển tuyến</w:t>
            </w:r>
          </w:p>
        </w:tc>
      </w:tr>
      <w:tr w:rsidR="009166AF" w:rsidRPr="005F60DF" w14:paraId="64B1904E" w14:textId="77777777">
        <w:tblPrEx>
          <w:tblCellMar>
            <w:top w:w="0" w:type="dxa"/>
            <w:left w:w="0" w:type="dxa"/>
            <w:bottom w:w="0" w:type="dxa"/>
            <w:right w:w="0" w:type="dxa"/>
          </w:tblCellMar>
        </w:tblPrEx>
        <w:tc>
          <w:tcPr>
            <w:tcW w:w="524" w:type="pct"/>
            <w:vMerge w:val="restart"/>
            <w:shd w:val="clear" w:color="000000" w:fill="auto"/>
            <w:vAlign w:val="center"/>
          </w:tcPr>
          <w:p w14:paraId="08B1CF03"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DINH DƯỠNG</w:t>
            </w:r>
          </w:p>
        </w:tc>
        <w:tc>
          <w:tcPr>
            <w:tcW w:w="1879" w:type="pct"/>
            <w:gridSpan w:val="2"/>
            <w:shd w:val="clear" w:color="000000" w:fill="auto"/>
            <w:vAlign w:val="center"/>
          </w:tcPr>
          <w:p w14:paraId="285F5931"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Tuần thai khi sinh:</w:t>
            </w:r>
          </w:p>
        </w:tc>
        <w:tc>
          <w:tcPr>
            <w:tcW w:w="1580" w:type="pct"/>
            <w:gridSpan w:val="2"/>
            <w:shd w:val="clear" w:color="000000" w:fill="auto"/>
            <w:vAlign w:val="center"/>
          </w:tcPr>
          <w:p w14:paraId="6CED81FE"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Fonts w:ascii="Arial" w:hAnsi="Arial" w:cs="Arial"/>
                <w:sz w:val="20"/>
                <w:szCs w:val="19"/>
              </w:rPr>
              <w:t>Cân nặng hiện tại:</w:t>
            </w:r>
          </w:p>
        </w:tc>
        <w:tc>
          <w:tcPr>
            <w:tcW w:w="1017" w:type="pct"/>
            <w:vMerge w:val="restart"/>
            <w:shd w:val="clear" w:color="000000" w:fill="auto"/>
            <w:vAlign w:val="center"/>
          </w:tcPr>
          <w:p w14:paraId="6EA0DB44"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Fonts w:ascii="Arial" w:hAnsi="Arial" w:cs="Arial"/>
                <w:sz w:val="20"/>
                <w:szCs w:val="19"/>
              </w:rPr>
              <w:t>Tư vấn theo biểu đồ</w:t>
            </w:r>
            <w:r w:rsidRPr="005F60DF">
              <w:rPr>
                <w:rStyle w:val="OnceABox"/>
                <w:rFonts w:ascii="Arial" w:hAnsi="Arial" w:cs="Arial"/>
                <w:color w:val="auto"/>
                <w:w w:val="100"/>
                <w:sz w:val="20"/>
              </w:rPr>
              <w:t xml:space="preserve"> tăng trưởng; bú mẹ và ăn bổ sung</w:t>
            </w:r>
          </w:p>
          <w:p w14:paraId="2C08B26B"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9166AF" w:rsidRPr="005F60DF" w14:paraId="65F16D01" w14:textId="77777777">
        <w:tblPrEx>
          <w:tblCellMar>
            <w:top w:w="0" w:type="dxa"/>
            <w:left w:w="0" w:type="dxa"/>
            <w:bottom w:w="0" w:type="dxa"/>
            <w:right w:w="0" w:type="dxa"/>
          </w:tblCellMar>
        </w:tblPrEx>
        <w:tc>
          <w:tcPr>
            <w:tcW w:w="524" w:type="pct"/>
            <w:vMerge/>
            <w:shd w:val="clear" w:color="000000" w:fill="auto"/>
            <w:vAlign w:val="center"/>
          </w:tcPr>
          <w:p w14:paraId="0AF9ED96"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b/>
                <w:color w:val="auto"/>
                <w:w w:val="100"/>
                <w:sz w:val="20"/>
              </w:rPr>
            </w:pPr>
          </w:p>
        </w:tc>
        <w:tc>
          <w:tcPr>
            <w:tcW w:w="1879" w:type="pct"/>
            <w:gridSpan w:val="2"/>
            <w:shd w:val="clear" w:color="000000" w:fill="auto"/>
            <w:vAlign w:val="center"/>
          </w:tcPr>
          <w:p w14:paraId="311C4086"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Cân nặng sơ sinh:</w:t>
            </w:r>
          </w:p>
        </w:tc>
        <w:tc>
          <w:tcPr>
            <w:tcW w:w="1580" w:type="pct"/>
            <w:gridSpan w:val="2"/>
            <w:shd w:val="clear" w:color="000000" w:fill="auto"/>
            <w:vAlign w:val="center"/>
          </w:tcPr>
          <w:p w14:paraId="23E434E4" w14:textId="77777777" w:rsidR="00202298" w:rsidRPr="005F60DF" w:rsidRDefault="00202298"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Chiều cao hiện tại:</w:t>
            </w:r>
          </w:p>
        </w:tc>
        <w:tc>
          <w:tcPr>
            <w:tcW w:w="1017" w:type="pct"/>
            <w:vMerge/>
            <w:shd w:val="clear" w:color="000000" w:fill="auto"/>
            <w:vAlign w:val="center"/>
          </w:tcPr>
          <w:p w14:paraId="04CDCB00" w14:textId="77777777" w:rsidR="00202298" w:rsidRPr="005F60DF" w:rsidRDefault="00202298" w:rsidP="005F60DF">
            <w:pPr>
              <w:widowControl w:val="0"/>
              <w:autoSpaceDE w:val="0"/>
              <w:autoSpaceDN w:val="0"/>
              <w:adjustRightInd w:val="0"/>
              <w:spacing w:before="120" w:after="0" w:line="240" w:lineRule="auto"/>
              <w:rPr>
                <w:rFonts w:ascii="Arial" w:hAnsi="Arial" w:cs="Arial"/>
                <w:sz w:val="20"/>
                <w:szCs w:val="19"/>
              </w:rPr>
            </w:pPr>
          </w:p>
        </w:tc>
      </w:tr>
      <w:tr w:rsidR="009166AF" w:rsidRPr="005F60DF" w14:paraId="3106C3BA" w14:textId="77777777">
        <w:tblPrEx>
          <w:tblCellMar>
            <w:top w:w="0" w:type="dxa"/>
            <w:left w:w="0" w:type="dxa"/>
            <w:bottom w:w="0" w:type="dxa"/>
            <w:right w:w="0" w:type="dxa"/>
          </w:tblCellMar>
        </w:tblPrEx>
        <w:tc>
          <w:tcPr>
            <w:tcW w:w="524" w:type="pct"/>
            <w:vMerge/>
            <w:shd w:val="clear" w:color="000000" w:fill="auto"/>
            <w:vAlign w:val="center"/>
          </w:tcPr>
          <w:p w14:paraId="79EFAD6E"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b/>
                <w:color w:val="auto"/>
                <w:w w:val="100"/>
                <w:sz w:val="20"/>
              </w:rPr>
            </w:pPr>
          </w:p>
        </w:tc>
        <w:tc>
          <w:tcPr>
            <w:tcW w:w="1879" w:type="pct"/>
            <w:gridSpan w:val="2"/>
            <w:shd w:val="clear" w:color="000000" w:fill="auto"/>
            <w:vAlign w:val="center"/>
          </w:tcPr>
          <w:p w14:paraId="7ADD4EA4"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Sữa mẹ</w:t>
            </w:r>
          </w:p>
          <w:p w14:paraId="171EE92F"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Sữa công thức (nếu có) và lượng uống</w:t>
            </w:r>
          </w:p>
          <w:p w14:paraId="17E47071"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phù hợp</w:t>
            </w:r>
          </w:p>
          <w:p w14:paraId="31BA53A7"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Vận động dưới ánh nắng mặt trời</w:t>
            </w:r>
          </w:p>
          <w:p w14:paraId="5427F4C6"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Ăn bổ sung</w:t>
            </w:r>
          </w:p>
          <w:p w14:paraId="1BE6383B"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Đồ ăn để bát riêng</w:t>
            </w:r>
          </w:p>
          <w:p w14:paraId="6A080347"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Khuyến khích ăn thô</w:t>
            </w:r>
          </w:p>
        </w:tc>
        <w:tc>
          <w:tcPr>
            <w:tcW w:w="1580" w:type="pct"/>
            <w:gridSpan w:val="2"/>
            <w:shd w:val="clear" w:color="000000" w:fill="auto"/>
            <w:vAlign w:val="center"/>
          </w:tcPr>
          <w:p w14:paraId="50729E72"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Hạn chế đồ uống nhiều đường</w:t>
            </w:r>
          </w:p>
          <w:p w14:paraId="58356B95"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Thực phẩm an toàn và chống sặc, hóc nghẹn khi ăn.</w:t>
            </w:r>
          </w:p>
          <w:p w14:paraId="146D09C0"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Tập cho trẻ uống nước bằng cốc</w:t>
            </w:r>
          </w:p>
          <w:p w14:paraId="361BBD54"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Duy trì môi trường ăn nghiệm túc, không điện thoại và tivi</w:t>
            </w:r>
          </w:p>
        </w:tc>
        <w:tc>
          <w:tcPr>
            <w:tcW w:w="1017" w:type="pct"/>
            <w:vMerge/>
            <w:shd w:val="clear" w:color="000000" w:fill="auto"/>
            <w:vAlign w:val="center"/>
          </w:tcPr>
          <w:p w14:paraId="613B0A4B" w14:textId="77777777" w:rsidR="00202298" w:rsidRPr="005F60DF" w:rsidRDefault="00202298" w:rsidP="005F60DF">
            <w:pPr>
              <w:widowControl w:val="0"/>
              <w:autoSpaceDE w:val="0"/>
              <w:autoSpaceDN w:val="0"/>
              <w:adjustRightInd w:val="0"/>
              <w:spacing w:before="120" w:after="0" w:line="240" w:lineRule="auto"/>
              <w:rPr>
                <w:rFonts w:ascii="Arial" w:hAnsi="Arial" w:cs="Arial"/>
                <w:sz w:val="20"/>
                <w:szCs w:val="19"/>
              </w:rPr>
            </w:pPr>
          </w:p>
        </w:tc>
      </w:tr>
      <w:tr w:rsidR="00CE20BF" w:rsidRPr="005F60DF" w14:paraId="74C50A5A" w14:textId="77777777">
        <w:tblPrEx>
          <w:tblCellMar>
            <w:top w:w="0" w:type="dxa"/>
            <w:left w:w="0" w:type="dxa"/>
            <w:bottom w:w="0" w:type="dxa"/>
            <w:right w:w="0" w:type="dxa"/>
          </w:tblCellMar>
        </w:tblPrEx>
        <w:tc>
          <w:tcPr>
            <w:tcW w:w="524" w:type="pct"/>
            <w:vMerge w:val="restart"/>
            <w:shd w:val="clear" w:color="000000" w:fill="auto"/>
            <w:vAlign w:val="center"/>
          </w:tcPr>
          <w:p w14:paraId="6B8F804C"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p>
          <w:p w14:paraId="7B39D99E"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p>
          <w:p w14:paraId="755E85E5"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b/>
                <w:color w:val="auto"/>
                <w:w w:val="100"/>
                <w:sz w:val="20"/>
              </w:rPr>
            </w:pPr>
            <w:r w:rsidRPr="005F60DF">
              <w:rPr>
                <w:rStyle w:val="OnceABox"/>
                <w:rFonts w:ascii="Arial" w:hAnsi="Arial" w:cs="Arial"/>
                <w:b/>
                <w:color w:val="auto"/>
                <w:w w:val="100"/>
                <w:sz w:val="20"/>
              </w:rPr>
              <w:t xml:space="preserve">PHÁT TRIỂN </w:t>
            </w:r>
          </w:p>
          <w:p w14:paraId="46439A00"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p>
          <w:p w14:paraId="2A77DCED"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p>
          <w:p w14:paraId="53632B4A"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3459" w:type="pct"/>
            <w:gridSpan w:val="4"/>
            <w:shd w:val="clear" w:color="000000" w:fill="auto"/>
            <w:vAlign w:val="center"/>
          </w:tcPr>
          <w:p w14:paraId="1E80A2C2"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i/>
                <w:color w:val="auto"/>
                <w:w w:val="100"/>
                <w:sz w:val="20"/>
              </w:rPr>
            </w:pPr>
            <w:r w:rsidRPr="005F60DF">
              <w:rPr>
                <w:rStyle w:val="OnceABox"/>
                <w:rFonts w:ascii="Arial" w:hAnsi="Arial" w:cs="Arial"/>
                <w:i/>
                <w:color w:val="auto"/>
                <w:w w:val="100"/>
                <w:sz w:val="20"/>
              </w:rPr>
              <w:t>Kiểm tra và theo dõi qua từng giai đoạn (nếu chậm hơn bình thường cần xem xét, đánh giá kỹ hơn) - Lưu ý điều chỉnh tuổi sinh non cho đến khi trẻ tròn 3 tuổi</w:t>
            </w:r>
          </w:p>
        </w:tc>
        <w:tc>
          <w:tcPr>
            <w:tcW w:w="1017" w:type="pct"/>
            <w:vMerge w:val="restart"/>
            <w:shd w:val="clear" w:color="000000" w:fill="auto"/>
            <w:vAlign w:val="center"/>
          </w:tcPr>
          <w:p w14:paraId="47F09D08"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Chuyển khoa PHCN, khoa tâm bệnh, tâm lý hoặc phòng khám chuyên khoa tâm lý</w:t>
            </w:r>
            <w:r w:rsidR="00CE20BF" w:rsidRPr="005F60DF">
              <w:rPr>
                <w:rStyle w:val="OnceABox"/>
                <w:rFonts w:ascii="Arial" w:hAnsi="Arial" w:cs="Arial"/>
                <w:color w:val="auto"/>
                <w:w w:val="100"/>
                <w:sz w:val="20"/>
              </w:rPr>
              <w:t xml:space="preserve"> </w:t>
            </w:r>
            <w:r w:rsidRPr="005F60DF">
              <w:rPr>
                <w:rStyle w:val="OnceABox"/>
                <w:rFonts w:ascii="Arial" w:hAnsi="Arial" w:cs="Arial"/>
                <w:color w:val="auto"/>
                <w:w w:val="100"/>
                <w:sz w:val="20"/>
              </w:rPr>
              <w:t>nhi nếu trẻ không thực hiện được trên 2 hoạt động theo nhóm tuổi</w:t>
            </w:r>
          </w:p>
        </w:tc>
      </w:tr>
      <w:tr w:rsidR="009166AF" w:rsidRPr="005F60DF" w14:paraId="488F011D" w14:textId="77777777">
        <w:tblPrEx>
          <w:tblCellMar>
            <w:top w:w="0" w:type="dxa"/>
            <w:left w:w="0" w:type="dxa"/>
            <w:bottom w:w="0" w:type="dxa"/>
            <w:right w:w="0" w:type="dxa"/>
          </w:tblCellMar>
        </w:tblPrEx>
        <w:trPr>
          <w:trHeight w:val="5882"/>
        </w:trPr>
        <w:tc>
          <w:tcPr>
            <w:tcW w:w="524" w:type="pct"/>
            <w:vMerge/>
            <w:tcBorders>
              <w:bottom w:val="single" w:sz="2" w:space="0" w:color="auto"/>
            </w:tcBorders>
            <w:shd w:val="clear" w:color="000000" w:fill="auto"/>
            <w:vAlign w:val="center"/>
          </w:tcPr>
          <w:p w14:paraId="462B25B7"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p>
        </w:tc>
        <w:tc>
          <w:tcPr>
            <w:tcW w:w="1078" w:type="pct"/>
            <w:tcBorders>
              <w:bottom w:val="single" w:sz="2" w:space="0" w:color="auto"/>
            </w:tcBorders>
            <w:shd w:val="clear" w:color="000000" w:fill="auto"/>
            <w:vAlign w:val="center"/>
          </w:tcPr>
          <w:p w14:paraId="0052C39D"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15 THÁNG</w:t>
            </w:r>
          </w:p>
          <w:p w14:paraId="02270141"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Nói được 5 từ đơn (có thể chưa rõ ràng)</w:t>
            </w:r>
          </w:p>
          <w:p w14:paraId="2D67DC54"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Dùng tay để cầm và ăn thức ăn cứng</w:t>
            </w:r>
          </w:p>
          <w:p w14:paraId="047C4FD5"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Biết bám vào thành tủ, thành giường để di chuyển</w:t>
            </w:r>
          </w:p>
          <w:p w14:paraId="300F635A"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Sợ hãi khi tiếp xúc với người lạ, hoặc đến nơi lạ</w:t>
            </w:r>
          </w:p>
          <w:p w14:paraId="59634208"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Bò / dò dẫm đi lên được 3-4 bậc cầu thang</w:t>
            </w:r>
          </w:p>
          <w:p w14:paraId="4FE9164B"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Cố gắng ngồi xổm để nhặt đồ chơi dưới sàn</w:t>
            </w:r>
          </w:p>
        </w:tc>
        <w:tc>
          <w:tcPr>
            <w:tcW w:w="1360" w:type="pct"/>
            <w:gridSpan w:val="2"/>
            <w:tcBorders>
              <w:bottom w:val="single" w:sz="2" w:space="0" w:color="auto"/>
            </w:tcBorders>
            <w:shd w:val="clear" w:color="000000" w:fill="auto"/>
            <w:vAlign w:val="center"/>
          </w:tcPr>
          <w:p w14:paraId="3C091443"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18 THÁNG</w:t>
            </w:r>
          </w:p>
          <w:p w14:paraId="435B2016"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b/>
                <w:i/>
                <w:color w:val="auto"/>
                <w:w w:val="100"/>
                <w:sz w:val="20"/>
              </w:rPr>
            </w:pPr>
            <w:r w:rsidRPr="005F60DF">
              <w:rPr>
                <w:rStyle w:val="OnceABox"/>
                <w:rFonts w:ascii="Arial" w:hAnsi="Arial" w:cs="Arial"/>
                <w:b/>
                <w:i/>
                <w:color w:val="auto"/>
                <w:w w:val="100"/>
                <w:sz w:val="20"/>
              </w:rPr>
              <w:t>Cảm xúc xã hội và hành vi</w:t>
            </w:r>
            <w:r w:rsidR="00CE20BF" w:rsidRPr="005F60DF">
              <w:rPr>
                <w:rStyle w:val="OnceABox"/>
                <w:rFonts w:ascii="Arial" w:hAnsi="Arial" w:cs="Arial"/>
                <w:b/>
                <w:i/>
                <w:color w:val="auto"/>
                <w:w w:val="100"/>
                <w:sz w:val="20"/>
              </w:rPr>
              <w:t xml:space="preserve"> </w:t>
            </w:r>
            <w:r w:rsidRPr="005F60DF">
              <w:rPr>
                <w:rStyle w:val="OnceABox"/>
                <w:rFonts w:ascii="Arial" w:hAnsi="Arial" w:cs="Arial"/>
                <w:b/>
                <w:i/>
                <w:color w:val="auto"/>
                <w:w w:val="100"/>
                <w:sz w:val="20"/>
              </w:rPr>
              <w:t>thích ứng:</w:t>
            </w:r>
          </w:p>
          <w:p w14:paraId="19EACC5A"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Dễ hòa đồng</w:t>
            </w:r>
          </w:p>
          <w:p w14:paraId="5FAE62CC"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Thích chơi với các bạn</w:t>
            </w:r>
          </w:p>
          <w:p w14:paraId="40111E9A"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Dễ dỗ dành, nghe lời</w:t>
            </w:r>
          </w:p>
          <w:p w14:paraId="6BCFC266"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Khi căng thẳng, tự biết tìm chỗ để thấy thoải mái</w:t>
            </w:r>
          </w:p>
          <w:p w14:paraId="1C61B5B3"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b/>
                <w:i/>
                <w:color w:val="auto"/>
                <w:w w:val="100"/>
                <w:sz w:val="20"/>
              </w:rPr>
            </w:pPr>
            <w:r w:rsidRPr="005F60DF">
              <w:rPr>
                <w:rStyle w:val="OnceABox"/>
                <w:rFonts w:ascii="Arial" w:hAnsi="Arial" w:cs="Arial"/>
                <w:b/>
                <w:i/>
                <w:color w:val="auto"/>
                <w:w w:val="100"/>
                <w:sz w:val="20"/>
              </w:rPr>
              <w:t>Giao tiếp:</w:t>
            </w:r>
          </w:p>
          <w:p w14:paraId="6B844434"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Dùng tay để chỉ các bộ phận</w:t>
            </w: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trên cơ thể</w:t>
            </w:r>
          </w:p>
          <w:p w14:paraId="4C39773A"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Lôi kéo sự chú ý khi muốn lấy một đồ vật nào đó</w:t>
            </w:r>
          </w:p>
          <w:p w14:paraId="539FBB1E" w14:textId="77777777" w:rsidR="00CE20BF"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 xml:space="preserve">Quay về phía người gọi tên </w:t>
            </w:r>
          </w:p>
          <w:p w14:paraId="31DA5FF1"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Chỉ tay về phía vật mà bé muốn</w:t>
            </w:r>
          </w:p>
          <w:p w14:paraId="219F6590"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Lấy được đồ chơi theo yêu</w:t>
            </w: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cầu</w:t>
            </w:r>
          </w:p>
          <w:p w14:paraId="7B0803F3" w14:textId="77777777" w:rsidR="00CE20BF"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 xml:space="preserve">Bắt chước tiếng nói và cử chỉ </w:t>
            </w:r>
          </w:p>
          <w:p w14:paraId="7D8C7BC8"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Nói được ít nhất 20 từ đơn (dù chưa rõ)</w:t>
            </w:r>
          </w:p>
          <w:p w14:paraId="1175A743" w14:textId="77777777" w:rsidR="00CE20BF" w:rsidRPr="005F60DF" w:rsidRDefault="00CE20B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Nói được 4 phụ âm (m,b,p,đ,h,l…)</w:t>
            </w:r>
          </w:p>
          <w:p w14:paraId="699E75B3" w14:textId="77777777" w:rsidR="00CE20BF" w:rsidRPr="005F60DF" w:rsidRDefault="00CE20BF" w:rsidP="005F60DF">
            <w:pPr>
              <w:widowControl w:val="0"/>
              <w:autoSpaceDE w:val="0"/>
              <w:autoSpaceDN w:val="0"/>
              <w:adjustRightInd w:val="0"/>
              <w:spacing w:before="120" w:after="0" w:line="240" w:lineRule="auto"/>
              <w:rPr>
                <w:rFonts w:ascii="Arial" w:hAnsi="Arial" w:cs="Arial"/>
                <w:b/>
                <w:i/>
                <w:sz w:val="20"/>
                <w:szCs w:val="19"/>
              </w:rPr>
            </w:pPr>
            <w:r w:rsidRPr="005F60DF">
              <w:rPr>
                <w:rFonts w:ascii="Arial" w:hAnsi="Arial" w:cs="Arial"/>
                <w:b/>
                <w:i/>
                <w:sz w:val="20"/>
                <w:szCs w:val="19"/>
              </w:rPr>
              <w:t>Vận động:</w:t>
            </w:r>
          </w:p>
          <w:p w14:paraId="7F16555A" w14:textId="77777777" w:rsidR="00CE20BF" w:rsidRPr="005F60DF" w:rsidRDefault="00CE20B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Đi mà không cần trợ giúp (biết đi)</w:t>
            </w:r>
          </w:p>
          <w:p w14:paraId="16D54B2B" w14:textId="77777777" w:rsidR="00CE20BF" w:rsidRPr="005F60DF" w:rsidRDefault="00CE20B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Ăn bằng thìa mà không văng vãi nhiều</w:t>
            </w:r>
          </w:p>
          <w:p w14:paraId="0FB172A3" w14:textId="77777777" w:rsidR="00CE20BF" w:rsidRPr="005F60DF" w:rsidRDefault="00CE20BF" w:rsidP="005F60DF">
            <w:pPr>
              <w:widowControl w:val="0"/>
              <w:autoSpaceDE w:val="0"/>
              <w:autoSpaceDN w:val="0"/>
              <w:adjustRightInd w:val="0"/>
              <w:spacing w:before="120" w:after="0" w:line="240" w:lineRule="auto"/>
              <w:rPr>
                <w:rFonts w:ascii="Arial" w:hAnsi="Arial" w:cs="Arial"/>
                <w:b/>
                <w:i/>
                <w:sz w:val="20"/>
                <w:szCs w:val="19"/>
              </w:rPr>
            </w:pPr>
            <w:r w:rsidRPr="005F60DF">
              <w:rPr>
                <w:rFonts w:ascii="Arial" w:hAnsi="Arial" w:cs="Arial"/>
                <w:b/>
                <w:i/>
                <w:sz w:val="20"/>
                <w:szCs w:val="19"/>
              </w:rPr>
              <w:t>Nhận thức:</w:t>
            </w:r>
          </w:p>
          <w:p w14:paraId="25878BAB" w14:textId="77777777" w:rsidR="00CE20BF"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Pr="005F60DF">
              <w:rPr>
                <w:rFonts w:ascii="Arial" w:hAnsi="Arial" w:cs="Arial"/>
                <w:sz w:val="20"/>
                <w:szCs w:val="19"/>
              </w:rPr>
              <w:t>Tự đội mũ, tự đi giày</w:t>
            </w:r>
          </w:p>
        </w:tc>
        <w:tc>
          <w:tcPr>
            <w:tcW w:w="1021" w:type="pct"/>
            <w:tcBorders>
              <w:bottom w:val="single" w:sz="2" w:space="0" w:color="auto"/>
            </w:tcBorders>
            <w:shd w:val="clear" w:color="000000" w:fill="auto"/>
            <w:vAlign w:val="center"/>
          </w:tcPr>
          <w:p w14:paraId="5C05D84A"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24 THÁNG</w:t>
            </w:r>
          </w:p>
          <w:p w14:paraId="67477F6C" w14:textId="77777777" w:rsidR="00CE20BF"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 xml:space="preserve">Nói phối hợp được ít nhất 2 từ </w:t>
            </w:r>
            <w:r w:rsidR="00202298" w:rsidRPr="005F60DF">
              <w:rPr>
                <w:rStyle w:val="OnceABox"/>
                <w:rFonts w:ascii="Arial" w:hAnsi="Arial" w:cs="Arial"/>
                <w:i/>
                <w:color w:val="auto"/>
                <w:w w:val="100"/>
                <w:sz w:val="20"/>
              </w:rPr>
              <w:t xml:space="preserve">(uống nước, đi chơi, quả táo..) </w:t>
            </w:r>
          </w:p>
          <w:p w14:paraId="3CF04BB2"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Thực hiện được 1-2 hành động tiếp nối</w:t>
            </w: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 xml:space="preserve">khi được yêu cầu </w:t>
            </w:r>
            <w:r w:rsidR="00202298" w:rsidRPr="005F60DF">
              <w:rPr>
                <w:rStyle w:val="OnceABox"/>
                <w:rFonts w:ascii="Arial" w:hAnsi="Arial" w:cs="Arial"/>
                <w:i/>
                <w:color w:val="auto"/>
                <w:w w:val="100"/>
                <w:sz w:val="20"/>
              </w:rPr>
              <w:t>(vd:</w:t>
            </w:r>
            <w:r w:rsidRPr="005F60DF">
              <w:rPr>
                <w:rStyle w:val="OnceABox"/>
                <w:rFonts w:ascii="Arial" w:hAnsi="Arial" w:cs="Arial"/>
                <w:i/>
                <w:color w:val="auto"/>
                <w:w w:val="100"/>
                <w:sz w:val="20"/>
              </w:rPr>
              <w:t xml:space="preserve"> </w:t>
            </w:r>
            <w:r w:rsidR="00202298" w:rsidRPr="005F60DF">
              <w:rPr>
                <w:rStyle w:val="OnceABox"/>
                <w:rFonts w:ascii="Arial" w:hAnsi="Arial" w:cs="Arial"/>
                <w:i/>
                <w:color w:val="auto"/>
                <w:w w:val="100"/>
                <w:sz w:val="20"/>
              </w:rPr>
              <w:t>“Bỏ các khối màu này vào cốc rồi đưa cốc cho cô”. “Ra cửa lấy oto rồi đưa oto cho mẹ”)</w:t>
            </w:r>
          </w:p>
          <w:p w14:paraId="6994AFFF" w14:textId="77777777" w:rsidR="00CE20BF"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 xml:space="preserve">Đi lùi 2 bước mà không cần trợ giúp </w:t>
            </w:r>
          </w:p>
          <w:p w14:paraId="0830BCA8" w14:textId="77777777" w:rsidR="00CE20BF"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 xml:space="preserve">Bắt đầu tập chạy </w:t>
            </w:r>
          </w:p>
          <w:p w14:paraId="50C2258A" w14:textId="77777777" w:rsidR="00202298" w:rsidRPr="005F60DF" w:rsidRDefault="00CE20BF" w:rsidP="005F60DF">
            <w:pPr>
              <w:widowControl w:val="0"/>
              <w:autoSpaceDE w:val="0"/>
              <w:autoSpaceDN w:val="0"/>
              <w:adjustRightInd w:val="0"/>
              <w:spacing w:before="120" w:after="0" w:line="240" w:lineRule="auto"/>
              <w:rPr>
                <w:rStyle w:val="OnceABox"/>
                <w:rFonts w:ascii="Arial" w:hAnsi="Arial" w:cs="Arial"/>
                <w:color w:val="auto"/>
                <w:w w:val="100"/>
                <w:sz w:val="20"/>
              </w:rPr>
            </w:pP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Biết cho đồ vật vào</w:t>
            </w:r>
            <w:r w:rsidRPr="005F60DF">
              <w:rPr>
                <w:rStyle w:val="OnceABox"/>
                <w:rFonts w:ascii="Arial" w:hAnsi="Arial" w:cs="Arial"/>
                <w:color w:val="auto"/>
                <w:w w:val="100"/>
                <w:sz w:val="20"/>
              </w:rPr>
              <w:t xml:space="preserve"> </w:t>
            </w:r>
            <w:r w:rsidR="00202298" w:rsidRPr="005F60DF">
              <w:rPr>
                <w:rStyle w:val="OnceABox"/>
                <w:rFonts w:ascii="Arial" w:hAnsi="Arial" w:cs="Arial"/>
                <w:color w:val="auto"/>
                <w:w w:val="100"/>
                <w:sz w:val="20"/>
              </w:rPr>
              <w:t>hộp hoặc lọ có miệng nhỏ</w:t>
            </w:r>
          </w:p>
        </w:tc>
        <w:tc>
          <w:tcPr>
            <w:tcW w:w="1017" w:type="pct"/>
            <w:vMerge/>
            <w:tcBorders>
              <w:bottom w:val="single" w:sz="2" w:space="0" w:color="auto"/>
            </w:tcBorders>
            <w:shd w:val="clear" w:color="000000" w:fill="auto"/>
            <w:vAlign w:val="center"/>
          </w:tcPr>
          <w:p w14:paraId="4326F4ED" w14:textId="77777777" w:rsidR="00202298" w:rsidRPr="005F60DF" w:rsidRDefault="00202298" w:rsidP="005F60DF">
            <w:pPr>
              <w:widowControl w:val="0"/>
              <w:autoSpaceDE w:val="0"/>
              <w:autoSpaceDN w:val="0"/>
              <w:adjustRightInd w:val="0"/>
              <w:spacing w:before="120" w:after="0" w:line="240" w:lineRule="auto"/>
              <w:rPr>
                <w:rStyle w:val="OnceABox"/>
                <w:rFonts w:ascii="Arial" w:hAnsi="Arial" w:cs="Arial"/>
                <w:color w:val="auto"/>
                <w:w w:val="100"/>
                <w:sz w:val="20"/>
              </w:rPr>
            </w:pPr>
          </w:p>
        </w:tc>
      </w:tr>
      <w:tr w:rsidR="007F6F1E" w:rsidRPr="005F60DF" w14:paraId="234C2A9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c>
          <w:tcPr>
            <w:tcW w:w="524" w:type="pct"/>
            <w:tcBorders>
              <w:top w:val="single" w:sz="4" w:space="0" w:color="000000"/>
              <w:left w:val="single" w:sz="4" w:space="0" w:color="000000"/>
              <w:bottom w:val="single" w:sz="4" w:space="0" w:color="000000"/>
              <w:right w:val="single" w:sz="4" w:space="0" w:color="000000"/>
            </w:tcBorders>
          </w:tcPr>
          <w:p w14:paraId="312A8748"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KHÁM LÂM SÀNG</w:t>
            </w:r>
          </w:p>
        </w:tc>
        <w:tc>
          <w:tcPr>
            <w:tcW w:w="3459" w:type="pct"/>
            <w:gridSpan w:val="4"/>
            <w:tcBorders>
              <w:top w:val="single" w:sz="4" w:space="0" w:color="000000"/>
              <w:left w:val="single" w:sz="4" w:space="0" w:color="000000"/>
              <w:bottom w:val="single" w:sz="4" w:space="0" w:color="000000"/>
              <w:right w:val="single" w:sz="4" w:space="0" w:color="000000"/>
            </w:tcBorders>
          </w:tcPr>
          <w:p w14:paraId="4794B584" w14:textId="77777777" w:rsidR="007F6F1E"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7F6F1E" w:rsidRPr="005F60DF">
              <w:rPr>
                <w:rFonts w:ascii="Arial" w:hAnsi="Arial" w:cs="Arial"/>
                <w:sz w:val="20"/>
                <w:szCs w:val="19"/>
              </w:rPr>
              <w:t>Thóp (18 tháng)</w:t>
            </w:r>
          </w:p>
          <w:p w14:paraId="2F04530F"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7F6F1E" w:rsidRPr="005F60DF">
              <w:rPr>
                <w:rFonts w:ascii="Arial" w:hAnsi="Arial" w:cs="Arial"/>
                <w:sz w:val="20"/>
                <w:szCs w:val="19"/>
              </w:rPr>
              <w:t xml:space="preserve">Mắt (phản xạ đồng tử) </w:t>
            </w:r>
          </w:p>
          <w:p w14:paraId="53F33293" w14:textId="77777777" w:rsidR="007F6F1E"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7F6F1E" w:rsidRPr="005F60DF">
              <w:rPr>
                <w:rFonts w:ascii="Arial" w:hAnsi="Arial" w:cs="Arial"/>
                <w:sz w:val="20"/>
                <w:szCs w:val="19"/>
              </w:rPr>
              <w:t>Phản xạ ánh sáng</w:t>
            </w:r>
          </w:p>
          <w:p w14:paraId="33E82039" w14:textId="77777777" w:rsidR="007F6F1E"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7F6F1E" w:rsidRPr="005F60DF">
              <w:rPr>
                <w:rFonts w:ascii="Arial" w:hAnsi="Arial" w:cs="Arial"/>
                <w:sz w:val="20"/>
                <w:szCs w:val="19"/>
              </w:rPr>
              <w:t>Tai (màng nhĩ)</w:t>
            </w:r>
          </w:p>
          <w:p w14:paraId="6B28F6FB"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7F6F1E" w:rsidRPr="005F60DF">
              <w:rPr>
                <w:rFonts w:ascii="Arial" w:hAnsi="Arial" w:cs="Arial"/>
                <w:sz w:val="20"/>
                <w:szCs w:val="19"/>
              </w:rPr>
              <w:t xml:space="preserve">Tim phổi </w:t>
            </w:r>
          </w:p>
          <w:p w14:paraId="1D97F7F1"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7F6F1E" w:rsidRPr="005F60DF">
              <w:rPr>
                <w:rFonts w:ascii="Arial" w:hAnsi="Arial" w:cs="Arial"/>
                <w:sz w:val="20"/>
                <w:szCs w:val="19"/>
              </w:rPr>
              <w:t xml:space="preserve">Khớp háng </w:t>
            </w:r>
          </w:p>
          <w:p w14:paraId="6A0F9CA9" w14:textId="77777777" w:rsidR="007F6F1E"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7F6F1E" w:rsidRPr="005F60DF">
              <w:rPr>
                <w:rFonts w:ascii="Arial" w:hAnsi="Arial" w:cs="Arial"/>
                <w:sz w:val="20"/>
                <w:szCs w:val="19"/>
              </w:rPr>
              <w:t>Răng</w:t>
            </w:r>
          </w:p>
          <w:p w14:paraId="73F9DD80" w14:textId="77777777" w:rsidR="007F6F1E"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007F6F1E" w:rsidRPr="005F60DF">
              <w:rPr>
                <w:rFonts w:ascii="Arial" w:hAnsi="Arial" w:cs="Arial"/>
                <w:sz w:val="20"/>
                <w:szCs w:val="19"/>
              </w:rPr>
              <w:t>Kiểm tra VA và Amidan, và các biểu hiện rối loạn giấc ngủ</w:t>
            </w:r>
          </w:p>
        </w:tc>
        <w:tc>
          <w:tcPr>
            <w:tcW w:w="1017" w:type="pct"/>
            <w:tcBorders>
              <w:top w:val="single" w:sz="4" w:space="0" w:color="000000"/>
              <w:left w:val="single" w:sz="4" w:space="0" w:color="000000"/>
              <w:bottom w:val="single" w:sz="4" w:space="0" w:color="000000"/>
              <w:right w:val="single" w:sz="4" w:space="0" w:color="000000"/>
            </w:tcBorders>
            <w:shd w:val="clear" w:color="auto" w:fill="D9D9D9"/>
          </w:tcPr>
          <w:p w14:paraId="53B37D1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Không đáp ứng ánh sáng, hiếng, lác, đốm đỏ đáy mắt khi chiếu đèn, sụp mi → khoa mắt</w:t>
            </w:r>
          </w:p>
          <w:p w14:paraId="27D2FCD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Nghi ngờ khiếm thính</w:t>
            </w:r>
            <w:r w:rsidR="009166AF" w:rsidRPr="005F60DF">
              <w:rPr>
                <w:rFonts w:ascii="Arial" w:hAnsi="Arial" w:cs="Arial"/>
                <w:sz w:val="20"/>
                <w:szCs w:val="19"/>
              </w:rPr>
              <w:t xml:space="preserve"> </w:t>
            </w:r>
            <w:r w:rsidRPr="005F60DF">
              <w:rPr>
                <w:rFonts w:ascii="Arial" w:hAnsi="Arial" w:cs="Arial"/>
                <w:sz w:val="20"/>
                <w:szCs w:val="19"/>
              </w:rPr>
              <w:t>→ khoa TMH</w:t>
            </w:r>
          </w:p>
          <w:p w14:paraId="643A153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Nghi ngờ trật khớp háng → khoa PHCN hoặc chỉnh hình nhi</w:t>
            </w:r>
          </w:p>
        </w:tc>
      </w:tr>
      <w:tr w:rsidR="007F6F1E" w:rsidRPr="005F60DF" w14:paraId="750C149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c>
          <w:tcPr>
            <w:tcW w:w="524" w:type="pct"/>
            <w:tcBorders>
              <w:top w:val="single" w:sz="4" w:space="0" w:color="000000"/>
              <w:left w:val="single" w:sz="4" w:space="0" w:color="000000"/>
              <w:bottom w:val="single" w:sz="4" w:space="0" w:color="000000"/>
              <w:right w:val="single" w:sz="4" w:space="0" w:color="000000"/>
            </w:tcBorders>
          </w:tcPr>
          <w:p w14:paraId="3C0B576C"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7"/>
              </w:rPr>
              <w:t>TIÊM CHỦNG</w:t>
            </w:r>
          </w:p>
        </w:tc>
        <w:tc>
          <w:tcPr>
            <w:tcW w:w="3459" w:type="pct"/>
            <w:gridSpan w:val="4"/>
            <w:tcBorders>
              <w:top w:val="single" w:sz="4" w:space="0" w:color="000000"/>
              <w:left w:val="single" w:sz="4" w:space="0" w:color="000000"/>
              <w:bottom w:val="single" w:sz="4" w:space="0" w:color="000000"/>
              <w:right w:val="single" w:sz="4" w:space="0" w:color="000000"/>
            </w:tcBorders>
          </w:tcPr>
          <w:p w14:paraId="1A259F4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Kiểm tra sổ tiêm chủng</w:t>
            </w:r>
          </w:p>
          <w:p w14:paraId="305C46DA" w14:textId="77777777" w:rsidR="007F6F1E"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7F6F1E" w:rsidRPr="005F60DF">
              <w:rPr>
                <w:rFonts w:ascii="Arial" w:hAnsi="Arial" w:cs="Arial"/>
                <w:sz w:val="20"/>
                <w:szCs w:val="19"/>
              </w:rPr>
              <w:t>Bạch hầu-Ho gà - Uốn ván mũi 4 (18 tháng)</w:t>
            </w:r>
          </w:p>
          <w:p w14:paraId="5F16EDCA" w14:textId="77777777" w:rsidR="007F6F1E"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7F6F1E" w:rsidRPr="005F60DF">
              <w:rPr>
                <w:rFonts w:ascii="Arial" w:hAnsi="Arial" w:cs="Arial"/>
                <w:sz w:val="20"/>
                <w:szCs w:val="19"/>
              </w:rPr>
              <w:t>Sởi - vắc xin phối hợp, nếu chưa tiêm sởi đơn (18 tháng)</w:t>
            </w:r>
          </w:p>
          <w:p w14:paraId="0DAD3AFF" w14:textId="77777777" w:rsidR="007F6F1E"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007F6F1E" w:rsidRPr="005F60DF">
              <w:rPr>
                <w:rFonts w:ascii="Arial" w:hAnsi="Arial" w:cs="Arial"/>
                <w:sz w:val="20"/>
                <w:szCs w:val="19"/>
              </w:rPr>
              <w:t>Rubella - vắc xin phối hợp (18 tháng)</w:t>
            </w:r>
          </w:p>
        </w:tc>
        <w:tc>
          <w:tcPr>
            <w:tcW w:w="1017" w:type="pct"/>
            <w:tcBorders>
              <w:top w:val="single" w:sz="4" w:space="0" w:color="000000"/>
              <w:left w:val="single" w:sz="4" w:space="0" w:color="000000"/>
              <w:bottom w:val="single" w:sz="4" w:space="0" w:color="000000"/>
              <w:right w:val="single" w:sz="4" w:space="0" w:color="000000"/>
            </w:tcBorders>
            <w:shd w:val="clear" w:color="auto" w:fill="D9D9D9"/>
          </w:tcPr>
          <w:p w14:paraId="49BD0F9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Nếu chưa tiêm đúng lịch, đưa đi tiêm càng sớm càng tốt mũi đã nhỡ</w:t>
            </w:r>
          </w:p>
        </w:tc>
      </w:tr>
    </w:tbl>
    <w:p w14:paraId="6B7E7437" w14:textId="77777777" w:rsidR="009166AF" w:rsidRPr="005F60DF" w:rsidRDefault="009166AF" w:rsidP="005F60DF">
      <w:pPr>
        <w:spacing w:before="120" w:after="0" w:line="240" w:lineRule="auto"/>
      </w:pPr>
    </w:p>
    <w:tbl>
      <w:tblPr>
        <w:tblW w:w="5000" w:type="pct"/>
        <w:tblCellMar>
          <w:left w:w="0" w:type="dxa"/>
          <w:right w:w="0" w:type="dxa"/>
        </w:tblCellMar>
        <w:tblLook w:val="0000" w:firstRow="0" w:lastRow="0" w:firstColumn="0" w:lastColumn="0" w:noHBand="0" w:noVBand="0"/>
      </w:tblPr>
      <w:tblGrid>
        <w:gridCol w:w="905"/>
        <w:gridCol w:w="2040"/>
        <w:gridCol w:w="1182"/>
        <w:gridCol w:w="694"/>
        <w:gridCol w:w="2085"/>
        <w:gridCol w:w="1724"/>
      </w:tblGrid>
      <w:tr w:rsidR="008C52A4" w:rsidRPr="005F60DF" w14:paraId="1951E55E" w14:textId="77777777">
        <w:tblPrEx>
          <w:tblCellMar>
            <w:top w:w="0" w:type="dxa"/>
            <w:left w:w="0" w:type="dxa"/>
            <w:bottom w:w="0" w:type="dxa"/>
            <w:right w:w="0" w:type="dxa"/>
          </w:tblCellMar>
        </w:tblPrEx>
        <w:tc>
          <w:tcPr>
            <w:tcW w:w="4001" w:type="pct"/>
            <w:gridSpan w:val="5"/>
            <w:tcBorders>
              <w:top w:val="single" w:sz="4" w:space="0" w:color="000000"/>
              <w:left w:val="single" w:sz="4" w:space="0" w:color="000000"/>
              <w:bottom w:val="single" w:sz="4" w:space="0" w:color="000000"/>
              <w:right w:val="single" w:sz="4" w:space="0" w:color="000000"/>
            </w:tcBorders>
          </w:tcPr>
          <w:p w14:paraId="6D3D44F5"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A5 - NỘI DUNG KHÁM VÀ ĐÁNH GIÁ (trẻ 3 - 4 - 5 tuổi)</w:t>
            </w:r>
          </w:p>
        </w:tc>
        <w:tc>
          <w:tcPr>
            <w:tcW w:w="999" w:type="pct"/>
            <w:tcBorders>
              <w:top w:val="single" w:sz="4" w:space="0" w:color="000000"/>
              <w:left w:val="single" w:sz="4" w:space="0" w:color="000000"/>
              <w:bottom w:val="single" w:sz="4" w:space="0" w:color="000000"/>
              <w:right w:val="single" w:sz="4" w:space="0" w:color="000000"/>
            </w:tcBorders>
            <w:shd w:val="clear" w:color="auto" w:fill="D9D9D9"/>
          </w:tcPr>
          <w:p w14:paraId="628B6942"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Tư vấn, chuyển tuyến</w:t>
            </w:r>
          </w:p>
        </w:tc>
      </w:tr>
      <w:tr w:rsidR="0025781A" w:rsidRPr="005F60DF" w14:paraId="37A5B95A" w14:textId="77777777">
        <w:tblPrEx>
          <w:tblCellMar>
            <w:top w:w="0" w:type="dxa"/>
            <w:left w:w="0" w:type="dxa"/>
            <w:bottom w:w="0" w:type="dxa"/>
            <w:right w:w="0" w:type="dxa"/>
          </w:tblCellMar>
        </w:tblPrEx>
        <w:tc>
          <w:tcPr>
            <w:tcW w:w="524" w:type="pct"/>
            <w:vMerge w:val="restart"/>
            <w:tcBorders>
              <w:top w:val="single" w:sz="4" w:space="0" w:color="000000"/>
              <w:left w:val="single" w:sz="4" w:space="0" w:color="000000"/>
              <w:right w:val="single" w:sz="4" w:space="0" w:color="000000"/>
            </w:tcBorders>
          </w:tcPr>
          <w:p w14:paraId="75D8F933" w14:textId="77777777" w:rsidR="009166AF" w:rsidRPr="005F60DF" w:rsidRDefault="009166AF"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DINH DƯỠNG</w:t>
            </w:r>
          </w:p>
        </w:tc>
        <w:tc>
          <w:tcPr>
            <w:tcW w:w="1867" w:type="pct"/>
            <w:gridSpan w:val="2"/>
            <w:tcBorders>
              <w:top w:val="single" w:sz="4" w:space="0" w:color="000000"/>
              <w:left w:val="single" w:sz="4" w:space="0" w:color="000000"/>
              <w:bottom w:val="single" w:sz="4" w:space="0" w:color="000000"/>
              <w:right w:val="nil"/>
            </w:tcBorders>
          </w:tcPr>
          <w:p w14:paraId="1FDD0042"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Cân nặng hiện tại:</w:t>
            </w:r>
          </w:p>
        </w:tc>
        <w:tc>
          <w:tcPr>
            <w:tcW w:w="1610" w:type="pct"/>
            <w:gridSpan w:val="2"/>
            <w:tcBorders>
              <w:top w:val="single" w:sz="4" w:space="0" w:color="000000"/>
              <w:left w:val="nil"/>
              <w:bottom w:val="single" w:sz="2" w:space="0" w:color="auto"/>
              <w:right w:val="single" w:sz="2" w:space="0" w:color="auto"/>
            </w:tcBorders>
          </w:tcPr>
          <w:p w14:paraId="7C5F98A6"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 xml:space="preserve">Chiều cao hiện tại: </w:t>
            </w:r>
          </w:p>
        </w:tc>
        <w:tc>
          <w:tcPr>
            <w:tcW w:w="999" w:type="pct"/>
            <w:vMerge w:val="restart"/>
            <w:tcBorders>
              <w:top w:val="single" w:sz="4" w:space="0" w:color="000000"/>
              <w:left w:val="single" w:sz="2" w:space="0" w:color="auto"/>
              <w:bottom w:val="single" w:sz="4" w:space="0" w:color="000000"/>
              <w:right w:val="single" w:sz="4" w:space="0" w:color="000000"/>
            </w:tcBorders>
          </w:tcPr>
          <w:p w14:paraId="7A700CBD"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Tư vấn theo biểu đồ tăng trưởng; ăn cùng</w:t>
            </w:r>
            <w:r w:rsidRPr="005F60DF">
              <w:rPr>
                <w:rFonts w:ascii="Arial" w:hAnsi="Arial" w:cs="Arial"/>
                <w:sz w:val="20"/>
                <w:szCs w:val="24"/>
              </w:rPr>
              <w:t xml:space="preserve"> </w:t>
            </w:r>
            <w:r w:rsidRPr="005F60DF">
              <w:rPr>
                <w:rFonts w:ascii="Arial" w:hAnsi="Arial" w:cs="Arial"/>
                <w:sz w:val="20"/>
                <w:szCs w:val="19"/>
              </w:rPr>
              <w:t>gia đình và ăn chủ động tích cực</w:t>
            </w:r>
          </w:p>
        </w:tc>
      </w:tr>
      <w:tr w:rsidR="0025781A" w:rsidRPr="005F60DF" w14:paraId="773308DD" w14:textId="77777777">
        <w:tblPrEx>
          <w:tblCellMar>
            <w:top w:w="0" w:type="dxa"/>
            <w:left w:w="0" w:type="dxa"/>
            <w:bottom w:w="0" w:type="dxa"/>
            <w:right w:w="0" w:type="dxa"/>
          </w:tblCellMar>
        </w:tblPrEx>
        <w:tc>
          <w:tcPr>
            <w:tcW w:w="524" w:type="pct"/>
            <w:vMerge/>
            <w:tcBorders>
              <w:left w:val="single" w:sz="4" w:space="0" w:color="000000"/>
              <w:right w:val="single" w:sz="4" w:space="0" w:color="000000"/>
            </w:tcBorders>
          </w:tcPr>
          <w:p w14:paraId="6BC493ED"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p>
        </w:tc>
        <w:tc>
          <w:tcPr>
            <w:tcW w:w="1867" w:type="pct"/>
            <w:gridSpan w:val="2"/>
            <w:tcBorders>
              <w:top w:val="single" w:sz="4" w:space="0" w:color="000000"/>
              <w:left w:val="single" w:sz="4" w:space="0" w:color="000000"/>
              <w:right w:val="nil"/>
            </w:tcBorders>
          </w:tcPr>
          <w:p w14:paraId="6F6BC9F4"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Tạo môi trường ăn chủ động tích cực, khuyến khích trẻ tự xúc ăn</w:t>
            </w:r>
          </w:p>
          <w:p w14:paraId="152F9459"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Trẻ ăn cùng gia đình</w:t>
            </w:r>
          </w:p>
        </w:tc>
        <w:tc>
          <w:tcPr>
            <w:tcW w:w="1610" w:type="pct"/>
            <w:gridSpan w:val="2"/>
            <w:tcBorders>
              <w:top w:val="single" w:sz="2" w:space="0" w:color="auto"/>
              <w:left w:val="nil"/>
              <w:bottom w:val="single" w:sz="4" w:space="0" w:color="000000"/>
              <w:right w:val="single" w:sz="2" w:space="0" w:color="auto"/>
            </w:tcBorders>
          </w:tcPr>
          <w:p w14:paraId="5D5AD3CD"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Tránh dùng nước quả đóng hộp,  các loại nước ngọt </w:t>
            </w:r>
          </w:p>
          <w:p w14:paraId="007C4587"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Duy trì môi trường ăn nghiêm túc, không điện thoại và tivi</w:t>
            </w:r>
          </w:p>
        </w:tc>
        <w:tc>
          <w:tcPr>
            <w:tcW w:w="999" w:type="pct"/>
            <w:vMerge/>
            <w:tcBorders>
              <w:top w:val="single" w:sz="4" w:space="0" w:color="000000"/>
              <w:left w:val="single" w:sz="2" w:space="0" w:color="auto"/>
              <w:bottom w:val="single" w:sz="4" w:space="0" w:color="000000"/>
              <w:right w:val="single" w:sz="4" w:space="0" w:color="000000"/>
            </w:tcBorders>
          </w:tcPr>
          <w:p w14:paraId="3A840EA8"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p>
        </w:tc>
      </w:tr>
      <w:tr w:rsidR="0025781A" w:rsidRPr="005F60DF" w14:paraId="74E6EDAB" w14:textId="77777777">
        <w:tblPrEx>
          <w:tblCellMar>
            <w:top w:w="0" w:type="dxa"/>
            <w:left w:w="0" w:type="dxa"/>
            <w:bottom w:w="0" w:type="dxa"/>
            <w:right w:w="0" w:type="dxa"/>
          </w:tblCellMar>
        </w:tblPrEx>
        <w:tc>
          <w:tcPr>
            <w:tcW w:w="524" w:type="pct"/>
            <w:vMerge w:val="restart"/>
            <w:tcBorders>
              <w:top w:val="single" w:sz="4" w:space="0" w:color="000000"/>
              <w:left w:val="single" w:sz="4" w:space="0" w:color="000000"/>
              <w:right w:val="single" w:sz="4" w:space="0" w:color="000000"/>
            </w:tcBorders>
          </w:tcPr>
          <w:p w14:paraId="7BE7F6AD" w14:textId="77777777" w:rsidR="009166AF" w:rsidRPr="005F60DF" w:rsidRDefault="008C52A4"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24"/>
              </w:rPr>
              <w:t>PHÁT TRIỂN</w:t>
            </w:r>
          </w:p>
        </w:tc>
        <w:tc>
          <w:tcPr>
            <w:tcW w:w="3477" w:type="pct"/>
            <w:gridSpan w:val="4"/>
            <w:tcBorders>
              <w:top w:val="single" w:sz="4" w:space="0" w:color="000000"/>
              <w:left w:val="single" w:sz="4" w:space="0" w:color="000000"/>
              <w:bottom w:val="nil"/>
              <w:right w:val="single" w:sz="4" w:space="0" w:color="000000"/>
            </w:tcBorders>
          </w:tcPr>
          <w:p w14:paraId="0CEF3660"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Kiểm tra và theo dõi qua từng giai đoạn (nếu chậm hơn bình thường cần xem xét,</w:t>
            </w:r>
          </w:p>
          <w:p w14:paraId="5005A72A"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đánh giá kỹ hơn) - Lưu ý điều chỉnh tuổi sinh non cho đến khi trẻ tròn 3 tuổi</w:t>
            </w:r>
          </w:p>
        </w:tc>
        <w:tc>
          <w:tcPr>
            <w:tcW w:w="999" w:type="pct"/>
            <w:vMerge w:val="restart"/>
            <w:tcBorders>
              <w:top w:val="single" w:sz="4" w:space="0" w:color="000000"/>
              <w:left w:val="single" w:sz="4" w:space="0" w:color="000000"/>
              <w:bottom w:val="single" w:sz="4" w:space="0" w:color="000000"/>
              <w:right w:val="single" w:sz="4" w:space="0" w:color="000000"/>
            </w:tcBorders>
            <w:shd w:val="clear" w:color="auto" w:fill="D9D9D9"/>
          </w:tcPr>
          <w:p w14:paraId="03EAC922"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Nếu trẻ chưa làm được 1-3 hành động, hướng dẫn gia đình tập cho trẻ. Hẹn tái đánh giá sau 3 tháng.</w:t>
            </w:r>
          </w:p>
          <w:p w14:paraId="6132CCC8"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Nếu có nhiều hơn 3 hành động không làm được, chuyển khoa PHCN hoặc khoa tâm bệnh, tâm lý, bệnh viện tỉnh hoặc phòng khám chuyên khoa tâm lý nhi</w:t>
            </w:r>
          </w:p>
        </w:tc>
      </w:tr>
      <w:tr w:rsidR="0025781A" w:rsidRPr="005F60DF" w14:paraId="10E1F831" w14:textId="77777777">
        <w:tblPrEx>
          <w:tblCellMar>
            <w:top w:w="0" w:type="dxa"/>
            <w:left w:w="0" w:type="dxa"/>
            <w:bottom w:w="0" w:type="dxa"/>
            <w:right w:w="0" w:type="dxa"/>
          </w:tblCellMar>
        </w:tblPrEx>
        <w:tc>
          <w:tcPr>
            <w:tcW w:w="524" w:type="pct"/>
            <w:vMerge/>
            <w:tcBorders>
              <w:left w:val="single" w:sz="4" w:space="0" w:color="000000"/>
              <w:right w:val="single" w:sz="4" w:space="0" w:color="000000"/>
            </w:tcBorders>
          </w:tcPr>
          <w:p w14:paraId="5A38B13B"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p>
        </w:tc>
        <w:tc>
          <w:tcPr>
            <w:tcW w:w="1182" w:type="pct"/>
            <w:tcBorders>
              <w:top w:val="nil"/>
              <w:left w:val="single" w:sz="4" w:space="0" w:color="000000"/>
              <w:bottom w:val="nil"/>
              <w:right w:val="single" w:sz="2" w:space="0" w:color="auto"/>
            </w:tcBorders>
          </w:tcPr>
          <w:p w14:paraId="4BF404DE"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3 TUỔI</w:t>
            </w:r>
          </w:p>
        </w:tc>
        <w:tc>
          <w:tcPr>
            <w:tcW w:w="1087" w:type="pct"/>
            <w:gridSpan w:val="2"/>
            <w:tcBorders>
              <w:top w:val="nil"/>
              <w:left w:val="single" w:sz="2" w:space="0" w:color="auto"/>
              <w:bottom w:val="nil"/>
              <w:right w:val="single" w:sz="2" w:space="0" w:color="auto"/>
            </w:tcBorders>
          </w:tcPr>
          <w:p w14:paraId="6B6B89B8"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4 TUỔI</w:t>
            </w:r>
          </w:p>
        </w:tc>
        <w:tc>
          <w:tcPr>
            <w:tcW w:w="1208" w:type="pct"/>
            <w:tcBorders>
              <w:top w:val="nil"/>
              <w:left w:val="single" w:sz="2" w:space="0" w:color="auto"/>
              <w:bottom w:val="nil"/>
              <w:right w:val="single" w:sz="4" w:space="0" w:color="000000"/>
            </w:tcBorders>
          </w:tcPr>
          <w:p w14:paraId="178F4637"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5 TUỔI</w:t>
            </w:r>
          </w:p>
        </w:tc>
        <w:tc>
          <w:tcPr>
            <w:tcW w:w="999" w:type="pct"/>
            <w:vMerge/>
            <w:tcBorders>
              <w:top w:val="single" w:sz="4" w:space="0" w:color="000000"/>
              <w:left w:val="single" w:sz="4" w:space="0" w:color="000000"/>
              <w:bottom w:val="single" w:sz="4" w:space="0" w:color="000000"/>
              <w:right w:val="single" w:sz="4" w:space="0" w:color="000000"/>
            </w:tcBorders>
            <w:shd w:val="clear" w:color="auto" w:fill="D9D9D9"/>
          </w:tcPr>
          <w:p w14:paraId="6E8574E2"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p>
        </w:tc>
      </w:tr>
      <w:tr w:rsidR="0025781A" w:rsidRPr="005F60DF" w14:paraId="6EC01BB7" w14:textId="77777777">
        <w:tblPrEx>
          <w:tblCellMar>
            <w:top w:w="0" w:type="dxa"/>
            <w:left w:w="0" w:type="dxa"/>
            <w:bottom w:w="0" w:type="dxa"/>
            <w:right w:w="0" w:type="dxa"/>
          </w:tblCellMar>
        </w:tblPrEx>
        <w:tc>
          <w:tcPr>
            <w:tcW w:w="524" w:type="pct"/>
            <w:vMerge/>
            <w:tcBorders>
              <w:left w:val="single" w:sz="4" w:space="0" w:color="000000"/>
              <w:bottom w:val="single" w:sz="4" w:space="0" w:color="000000"/>
              <w:right w:val="single" w:sz="4" w:space="0" w:color="000000"/>
            </w:tcBorders>
          </w:tcPr>
          <w:p w14:paraId="47FB2D77"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p>
        </w:tc>
        <w:tc>
          <w:tcPr>
            <w:tcW w:w="1182" w:type="pct"/>
            <w:tcBorders>
              <w:top w:val="nil"/>
              <w:left w:val="single" w:sz="4" w:space="0" w:color="000000"/>
              <w:bottom w:val="single" w:sz="4" w:space="0" w:color="000000"/>
              <w:right w:val="single" w:sz="2" w:space="0" w:color="auto"/>
            </w:tcBorders>
          </w:tcPr>
          <w:p w14:paraId="0A0C1AE1" w14:textId="77777777" w:rsidR="009166AF"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9166AF" w:rsidRPr="005F60DF">
              <w:rPr>
                <w:rFonts w:ascii="Arial" w:hAnsi="Arial" w:cs="Arial"/>
                <w:sz w:val="20"/>
                <w:szCs w:val="19"/>
              </w:rPr>
              <w:t xml:space="preserve">Thực hiện được 2-3 yêu cầu liên tiếp (ví dụ “lấy dép và cất vào tủ”. “cởi mũ, tháo dép và cất dép </w:t>
            </w:r>
            <w:r w:rsidRPr="005F60DF">
              <w:rPr>
                <w:rFonts w:ascii="Arial" w:hAnsi="Arial" w:cs="Arial"/>
                <w:sz w:val="20"/>
                <w:szCs w:val="19"/>
              </w:rPr>
              <w:t xml:space="preserve">lên </w:t>
            </w:r>
            <w:r w:rsidR="009166AF" w:rsidRPr="005F60DF">
              <w:rPr>
                <w:rFonts w:ascii="Arial" w:hAnsi="Arial" w:cs="Arial"/>
                <w:sz w:val="20"/>
                <w:szCs w:val="19"/>
              </w:rPr>
              <w:t xml:space="preserve">giá”) </w:t>
            </w:r>
          </w:p>
          <w:p w14:paraId="0D6FEBC1" w14:textId="77777777" w:rsidR="009166AF"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9166AF" w:rsidRPr="005F60DF">
              <w:rPr>
                <w:rFonts w:ascii="Arial" w:hAnsi="Arial" w:cs="Arial"/>
                <w:sz w:val="20"/>
                <w:szCs w:val="19"/>
              </w:rPr>
              <w:t xml:space="preserve">Nói được câu có 5 từ trở lên </w:t>
            </w:r>
          </w:p>
          <w:p w14:paraId="19B3FF91" w14:textId="77777777" w:rsidR="009166AF"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9166AF" w:rsidRPr="005F60DF">
              <w:rPr>
                <w:rFonts w:ascii="Arial" w:hAnsi="Arial" w:cs="Arial"/>
                <w:sz w:val="20"/>
                <w:szCs w:val="19"/>
              </w:rPr>
              <w:t xml:space="preserve">Vịn cầu thang để bước </w:t>
            </w:r>
            <w:r w:rsidRPr="005F60DF">
              <w:rPr>
                <w:rFonts w:ascii="Arial" w:hAnsi="Arial" w:cs="Arial"/>
                <w:sz w:val="20"/>
                <w:szCs w:val="19"/>
              </w:rPr>
              <w:t>l</w:t>
            </w:r>
            <w:r w:rsidR="009166AF" w:rsidRPr="005F60DF">
              <w:rPr>
                <w:rFonts w:ascii="Arial" w:hAnsi="Arial" w:cs="Arial"/>
                <w:sz w:val="20"/>
                <w:szCs w:val="19"/>
              </w:rPr>
              <w:t xml:space="preserve">ên các bậc. </w:t>
            </w:r>
          </w:p>
          <w:p w14:paraId="296016D9" w14:textId="77777777" w:rsidR="009166AF"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9166AF" w:rsidRPr="005F60DF">
              <w:rPr>
                <w:rFonts w:ascii="Arial" w:hAnsi="Arial" w:cs="Arial"/>
                <w:sz w:val="20"/>
                <w:szCs w:val="19"/>
              </w:rPr>
              <w:t xml:space="preserve">Mở được nắp lọ hoặc vặn được nắm đấm cửa  </w:t>
            </w:r>
          </w:p>
          <w:p w14:paraId="66594D02" w14:textId="77777777" w:rsidR="009166AF"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9166AF" w:rsidRPr="005F60DF">
              <w:rPr>
                <w:rFonts w:ascii="Arial" w:hAnsi="Arial" w:cs="Arial"/>
                <w:sz w:val="20"/>
                <w:szCs w:val="19"/>
              </w:rPr>
              <w:t>Biết chia sẻ, đưa đồ</w:t>
            </w:r>
            <w:r w:rsidRPr="005F60DF">
              <w:rPr>
                <w:rFonts w:ascii="Arial" w:hAnsi="Arial" w:cs="Arial"/>
                <w:sz w:val="20"/>
                <w:szCs w:val="19"/>
              </w:rPr>
              <w:t xml:space="preserve"> </w:t>
            </w:r>
            <w:r w:rsidR="009166AF" w:rsidRPr="005F60DF">
              <w:rPr>
                <w:rFonts w:ascii="Arial" w:hAnsi="Arial" w:cs="Arial"/>
                <w:sz w:val="20"/>
                <w:szCs w:val="19"/>
              </w:rPr>
              <w:t xml:space="preserve">cho người khác </w:t>
            </w:r>
          </w:p>
          <w:p w14:paraId="0AEC3F30" w14:textId="77777777" w:rsidR="009166AF"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9166AF" w:rsidRPr="005F60DF">
              <w:rPr>
                <w:rFonts w:ascii="Arial" w:hAnsi="Arial" w:cs="Arial"/>
                <w:sz w:val="20"/>
                <w:szCs w:val="19"/>
              </w:rPr>
              <w:t xml:space="preserve">Chơi trò bắt chước (VD: nấu ăn, cho búp bê ăn) </w:t>
            </w:r>
          </w:p>
          <w:p w14:paraId="2440D8C6" w14:textId="77777777" w:rsidR="009166AF"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009166AF" w:rsidRPr="005F60DF">
              <w:rPr>
                <w:rFonts w:ascii="Arial" w:hAnsi="Arial" w:cs="Arial"/>
                <w:sz w:val="20"/>
                <w:szCs w:val="19"/>
              </w:rPr>
              <w:t xml:space="preserve">Giở được từng trang sách  </w:t>
            </w:r>
          </w:p>
          <w:p w14:paraId="66C8F094" w14:textId="77777777" w:rsidR="009166AF"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009166AF" w:rsidRPr="005F60DF">
              <w:rPr>
                <w:rFonts w:ascii="Arial" w:hAnsi="Arial" w:cs="Arial"/>
                <w:sz w:val="20"/>
                <w:szCs w:val="19"/>
              </w:rPr>
              <w:t>Tập trung nghe nhạc hoặc nghe đọc chuyện trong thời gian 5-10 phút</w:t>
            </w:r>
          </w:p>
        </w:tc>
        <w:tc>
          <w:tcPr>
            <w:tcW w:w="1087" w:type="pct"/>
            <w:gridSpan w:val="2"/>
            <w:tcBorders>
              <w:top w:val="nil"/>
              <w:left w:val="single" w:sz="2" w:space="0" w:color="auto"/>
              <w:bottom w:val="single" w:sz="4" w:space="0" w:color="000000"/>
              <w:right w:val="single" w:sz="2" w:space="0" w:color="auto"/>
            </w:tcBorders>
          </w:tcPr>
          <w:p w14:paraId="45C25700" w14:textId="77777777" w:rsidR="008C52A4"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Thực hiện được yêu cầu làm 3 hoạt động không liên quan (vd: “đặt đồ chơi lên ghế, đóng hộp lại rồi đưa cho cô cái bút”. “đặt cốc lên bàn, đưa cho mẹ quả bóng rồi ra đóng cửa lại”) </w:t>
            </w:r>
          </w:p>
          <w:p w14:paraId="4B9070CB" w14:textId="77777777" w:rsidR="009166AF"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Hỏi và trả lời được nhiều câu hỏi</w:t>
            </w:r>
          </w:p>
          <w:p w14:paraId="7F43F4C2" w14:textId="77777777" w:rsidR="008C52A4"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w:t>
            </w:r>
            <w:r w:rsidRPr="005F60DF">
              <w:rPr>
                <w:rFonts w:ascii="Arial" w:hAnsi="Arial" w:cs="Arial"/>
                <w:sz w:val="20"/>
                <w:szCs w:val="19"/>
              </w:rPr>
              <w:t xml:space="preserve"> Lên xuống cầu thang bằng 2 chân</w:t>
            </w:r>
          </w:p>
          <w:p w14:paraId="6D11AE96" w14:textId="77777777" w:rsidR="008C52A4"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Có thể đóng hoặc mở cúc áo và khóa dây</w:t>
            </w:r>
            <w:r w:rsidR="00735E11" w:rsidRPr="005F60DF">
              <w:rPr>
                <w:rFonts w:ascii="Arial" w:hAnsi="Arial" w:cs="Arial"/>
                <w:sz w:val="20"/>
                <w:szCs w:val="19"/>
              </w:rPr>
              <w:t xml:space="preserve"> </w:t>
            </w:r>
            <w:r w:rsidR="0025781A" w:rsidRPr="005F60DF">
              <w:rPr>
                <w:rFonts w:ascii="Arial" w:hAnsi="Arial" w:cs="Arial"/>
                <w:sz w:val="20"/>
                <w:szCs w:val="19"/>
              </w:rPr>
              <w:t>kéo</w:t>
            </w:r>
          </w:p>
          <w:p w14:paraId="5A6390EC"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biết an ủi người khác khi họ buồn, lo lắng</w:t>
            </w:r>
          </w:p>
        </w:tc>
        <w:tc>
          <w:tcPr>
            <w:tcW w:w="1208" w:type="pct"/>
            <w:tcBorders>
              <w:top w:val="nil"/>
              <w:left w:val="single" w:sz="2" w:space="0" w:color="auto"/>
              <w:bottom w:val="single" w:sz="4" w:space="0" w:color="000000"/>
              <w:right w:val="single" w:sz="4" w:space="0" w:color="000000"/>
            </w:tcBorders>
          </w:tcPr>
          <w:p w14:paraId="38BBA53F" w14:textId="77777777" w:rsidR="009166AF"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Có thể đếm to hoặc đếm bằng ngón tay khi được hỏi (vd: có bao nhiêu quả táo trên bàn.)</w:t>
            </w:r>
          </w:p>
          <w:p w14:paraId="11BF30DD" w14:textId="77777777" w:rsidR="008C52A4"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Nói những câu hoàn chỉnh</w:t>
            </w:r>
          </w:p>
          <w:p w14:paraId="6EC252FE" w14:textId="77777777" w:rsidR="008C52A4"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Biết ném và bắt bóng</w:t>
            </w:r>
          </w:p>
          <w:p w14:paraId="2FF6C9C5" w14:textId="77777777" w:rsidR="008C52A4"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Có thể nhảy lò cò bằng 1 chân</w:t>
            </w:r>
          </w:p>
          <w:p w14:paraId="29A748D5" w14:textId="77777777" w:rsidR="008C52A4"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Tự mặc và cởi quần áo không cần hỗ trợ nhiều</w:t>
            </w:r>
          </w:p>
          <w:p w14:paraId="11A1EB0C" w14:textId="77777777" w:rsidR="008C52A4" w:rsidRPr="005F60DF" w:rsidRDefault="008C52A4"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Hầu như luôn vâng lời người lớn</w:t>
            </w:r>
          </w:p>
          <w:p w14:paraId="0BC2F2C5"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Có thể tách rời bố mẹ hoặc người chăm sóc</w:t>
            </w:r>
          </w:p>
          <w:p w14:paraId="50E82703"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Kể lại được câu chuyện khi được nghe nhiều lần</w:t>
            </w:r>
          </w:p>
        </w:tc>
        <w:tc>
          <w:tcPr>
            <w:tcW w:w="999" w:type="pct"/>
            <w:vMerge/>
            <w:tcBorders>
              <w:top w:val="single" w:sz="4" w:space="0" w:color="000000"/>
              <w:left w:val="single" w:sz="4" w:space="0" w:color="000000"/>
              <w:bottom w:val="single" w:sz="4" w:space="0" w:color="000000"/>
              <w:right w:val="single" w:sz="4" w:space="0" w:color="000000"/>
            </w:tcBorders>
            <w:shd w:val="clear" w:color="auto" w:fill="D9D9D9"/>
          </w:tcPr>
          <w:p w14:paraId="752D87D0" w14:textId="77777777" w:rsidR="009166AF" w:rsidRPr="005F60DF" w:rsidRDefault="009166AF" w:rsidP="005F60DF">
            <w:pPr>
              <w:widowControl w:val="0"/>
              <w:autoSpaceDE w:val="0"/>
              <w:autoSpaceDN w:val="0"/>
              <w:adjustRightInd w:val="0"/>
              <w:spacing w:before="120" w:after="0" w:line="240" w:lineRule="auto"/>
              <w:rPr>
                <w:rFonts w:ascii="Arial" w:hAnsi="Arial" w:cs="Arial"/>
                <w:sz w:val="20"/>
                <w:szCs w:val="24"/>
              </w:rPr>
            </w:pPr>
          </w:p>
        </w:tc>
      </w:tr>
      <w:tr w:rsidR="0025781A" w:rsidRPr="005F60DF" w14:paraId="3298F39D"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rHeight w:val="2048"/>
        </w:trPr>
        <w:tc>
          <w:tcPr>
            <w:tcW w:w="524" w:type="pct"/>
          </w:tcPr>
          <w:p w14:paraId="5AF41DB6" w14:textId="77777777" w:rsidR="0025781A" w:rsidRPr="005F60DF" w:rsidRDefault="0025781A"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KHÁM</w:t>
            </w:r>
            <w:r w:rsidRPr="005F60DF">
              <w:rPr>
                <w:rFonts w:ascii="Arial" w:hAnsi="Arial" w:cs="Arial"/>
                <w:b/>
                <w:sz w:val="20"/>
                <w:szCs w:val="24"/>
              </w:rPr>
              <w:t xml:space="preserve"> </w:t>
            </w:r>
            <w:r w:rsidRPr="005F60DF">
              <w:rPr>
                <w:rFonts w:ascii="Arial" w:hAnsi="Arial" w:cs="Arial"/>
                <w:b/>
                <w:sz w:val="20"/>
                <w:szCs w:val="19"/>
              </w:rPr>
              <w:t>LÂM</w:t>
            </w:r>
            <w:r w:rsidRPr="005F60DF">
              <w:rPr>
                <w:rFonts w:ascii="Arial" w:hAnsi="Arial" w:cs="Arial"/>
                <w:b/>
                <w:sz w:val="20"/>
                <w:szCs w:val="24"/>
              </w:rPr>
              <w:t xml:space="preserve"> </w:t>
            </w:r>
            <w:r w:rsidRPr="005F60DF">
              <w:rPr>
                <w:rFonts w:ascii="Arial" w:hAnsi="Arial" w:cs="Arial"/>
                <w:b/>
                <w:sz w:val="20"/>
                <w:szCs w:val="19"/>
              </w:rPr>
              <w:t>SÀNG</w:t>
            </w:r>
          </w:p>
        </w:tc>
        <w:tc>
          <w:tcPr>
            <w:tcW w:w="3477" w:type="pct"/>
            <w:gridSpan w:val="4"/>
          </w:tcPr>
          <w:p w14:paraId="6224AE0D"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Đo huyết áp (nếu có điều kiện) </w:t>
            </w:r>
          </w:p>
          <w:p w14:paraId="343607E2"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Mắt (phản xạ đồng tử)</w:t>
            </w:r>
          </w:p>
          <w:p w14:paraId="17D936CE"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Phản xạ ánh sáng </w:t>
            </w:r>
          </w:p>
          <w:p w14:paraId="03183E2D"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 xml:space="preserve">Tai (màng nhĩ) </w:t>
            </w:r>
          </w:p>
          <w:p w14:paraId="541606CF"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Tim phổi</w:t>
            </w:r>
          </w:p>
          <w:p w14:paraId="6C101176"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Khớp háng</w:t>
            </w:r>
          </w:p>
          <w:p w14:paraId="3F7AB9AE"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Style w:val="OnceABox"/>
                <w:rFonts w:ascii="Arial" w:hAnsi="Arial" w:cs="Arial"/>
                <w:color w:val="auto"/>
                <w:w w:val="100"/>
                <w:sz w:val="20"/>
              </w:rPr>
              <w:t xml:space="preserve">□ </w:t>
            </w:r>
            <w:r w:rsidRPr="005F60DF">
              <w:rPr>
                <w:rFonts w:ascii="Arial" w:hAnsi="Arial" w:cs="Arial"/>
                <w:sz w:val="20"/>
                <w:szCs w:val="19"/>
              </w:rPr>
              <w:t>Răng</w:t>
            </w:r>
          </w:p>
          <w:p w14:paraId="62320B92"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Kiểm tra VA và Amidan; và các biểu hiện rối loạn giấc ngủ</w:t>
            </w:r>
          </w:p>
        </w:tc>
        <w:tc>
          <w:tcPr>
            <w:tcW w:w="999" w:type="pct"/>
            <w:shd w:val="clear" w:color="auto" w:fill="D9D9D9"/>
          </w:tcPr>
          <w:p w14:paraId="34F2C531"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Không đáp ứng ánh sáng, hiếng, lác, đốm đỏ đáy mắt khi chiếu đèn, sụp mi → khoa mắt</w:t>
            </w:r>
          </w:p>
          <w:p w14:paraId="6083CAE1"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Nghi ngờ khiếm thính → khoa TMH</w:t>
            </w:r>
          </w:p>
          <w:p w14:paraId="3B0B1106"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Nghi ngờ trật khớp háng → khoa PHCN hoặc chỉnh hình nhi</w:t>
            </w:r>
          </w:p>
        </w:tc>
      </w:tr>
      <w:tr w:rsidR="0025781A" w:rsidRPr="005F60DF" w14:paraId="448C0E6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Ex>
        <w:trPr>
          <w:trHeight w:val="697"/>
        </w:trPr>
        <w:tc>
          <w:tcPr>
            <w:tcW w:w="524" w:type="pct"/>
          </w:tcPr>
          <w:p w14:paraId="30C69F1C" w14:textId="77777777" w:rsidR="0025781A" w:rsidRPr="005F60DF" w:rsidRDefault="0025781A" w:rsidP="005F60DF">
            <w:pPr>
              <w:widowControl w:val="0"/>
              <w:autoSpaceDE w:val="0"/>
              <w:autoSpaceDN w:val="0"/>
              <w:adjustRightInd w:val="0"/>
              <w:spacing w:before="120" w:after="0" w:line="240" w:lineRule="auto"/>
              <w:rPr>
                <w:rFonts w:ascii="Arial" w:hAnsi="Arial" w:cs="Arial"/>
                <w:b/>
                <w:sz w:val="20"/>
                <w:szCs w:val="24"/>
              </w:rPr>
            </w:pPr>
            <w:r w:rsidRPr="005F60DF">
              <w:rPr>
                <w:rFonts w:ascii="Arial" w:hAnsi="Arial" w:cs="Arial"/>
                <w:b/>
                <w:sz w:val="20"/>
                <w:szCs w:val="19"/>
              </w:rPr>
              <w:t>TIÊM CHỦNG</w:t>
            </w:r>
          </w:p>
        </w:tc>
        <w:tc>
          <w:tcPr>
            <w:tcW w:w="3477" w:type="pct"/>
            <w:gridSpan w:val="4"/>
          </w:tcPr>
          <w:p w14:paraId="4ED2BD2D"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19"/>
              </w:rPr>
            </w:pPr>
            <w:r w:rsidRPr="005F60DF">
              <w:rPr>
                <w:rFonts w:ascii="Arial" w:hAnsi="Arial" w:cs="Arial"/>
                <w:sz w:val="20"/>
                <w:szCs w:val="19"/>
              </w:rPr>
              <w:t>Kiểm tra sổ tiêm chủng</w:t>
            </w:r>
          </w:p>
          <w:p w14:paraId="05B0568C"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Style w:val="OnceABox"/>
                <w:rFonts w:ascii="Arial" w:hAnsi="Arial" w:cs="Arial"/>
                <w:color w:val="auto"/>
                <w:w w:val="100"/>
                <w:sz w:val="20"/>
              </w:rPr>
              <w:t xml:space="preserve">□ </w:t>
            </w:r>
            <w:r w:rsidRPr="005F60DF">
              <w:rPr>
                <w:rFonts w:ascii="Arial" w:hAnsi="Arial" w:cs="Arial"/>
                <w:sz w:val="20"/>
                <w:szCs w:val="19"/>
              </w:rPr>
              <w:t>Viêm não Nhật Bản B mũi 3 (&gt;24 tháng)</w:t>
            </w:r>
          </w:p>
        </w:tc>
        <w:tc>
          <w:tcPr>
            <w:tcW w:w="999" w:type="pct"/>
            <w:shd w:val="clear" w:color="auto" w:fill="D9D9D9"/>
          </w:tcPr>
          <w:p w14:paraId="58F4DB40"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szCs w:val="19"/>
              </w:rPr>
              <w:t>Nếu chưa tiêm đúng lịch, đưa đi tiêm càng sớm càng tốt mũi tiêm đã nhỡ</w:t>
            </w:r>
          </w:p>
        </w:tc>
      </w:tr>
    </w:tbl>
    <w:p w14:paraId="4C114B53"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p>
    <w:p w14:paraId="4E839B0C"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r w:rsidRPr="005F60DF">
        <w:rPr>
          <w:rFonts w:ascii="Arial" w:hAnsi="Arial" w:cs="Arial"/>
          <w:b/>
          <w:sz w:val="20"/>
        </w:rPr>
        <w:t>B - Bảng kiểm quan sát và tư vấn</w:t>
      </w:r>
    </w:p>
    <w:p w14:paraId="29E00AC8"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r w:rsidRPr="005F60DF">
        <w:rPr>
          <w:rFonts w:ascii="Arial" w:hAnsi="Arial" w:cs="Arial"/>
          <w:b/>
          <w:sz w:val="20"/>
        </w:rPr>
        <w:t>Xác định những thực hành tốt/chưa tốt của người chăm sóc và tư vấn cải thiện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61"/>
        <w:gridCol w:w="2283"/>
        <w:gridCol w:w="2789"/>
        <w:gridCol w:w="3001"/>
      </w:tblGrid>
      <w:tr w:rsidR="0025781A" w:rsidRPr="005F60DF" w14:paraId="68A54C9A" w14:textId="77777777">
        <w:tblPrEx>
          <w:tblCellMar>
            <w:top w:w="0" w:type="dxa"/>
            <w:left w:w="0" w:type="dxa"/>
            <w:bottom w:w="0" w:type="dxa"/>
            <w:right w:w="0" w:type="dxa"/>
          </w:tblCellMar>
        </w:tblPrEx>
        <w:trPr>
          <w:cantSplit/>
        </w:trPr>
        <w:tc>
          <w:tcPr>
            <w:tcW w:w="1647" w:type="pct"/>
            <w:gridSpan w:val="2"/>
            <w:shd w:val="clear" w:color="auto" w:fill="auto"/>
          </w:tcPr>
          <w:p w14:paraId="130A51F5"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Quan sát</w:t>
            </w:r>
          </w:p>
        </w:tc>
        <w:tc>
          <w:tcPr>
            <w:tcW w:w="1615" w:type="pct"/>
            <w:shd w:val="clear" w:color="auto" w:fill="auto"/>
          </w:tcPr>
          <w:p w14:paraId="0DF6D96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Khen ngợi người chăm sóc</w:t>
            </w:r>
            <w:r w:rsidR="0025781A" w:rsidRPr="005F60DF">
              <w:rPr>
                <w:rFonts w:ascii="Arial" w:hAnsi="Arial" w:cs="Arial"/>
                <w:b/>
                <w:sz w:val="20"/>
              </w:rPr>
              <w:t xml:space="preserve"> </w:t>
            </w:r>
            <w:r w:rsidRPr="005F60DF">
              <w:rPr>
                <w:rFonts w:ascii="Arial" w:hAnsi="Arial" w:cs="Arial"/>
                <w:b/>
                <w:sz w:val="20"/>
              </w:rPr>
              <w:t>nếu người chăm sóc:</w:t>
            </w:r>
          </w:p>
        </w:tc>
        <w:tc>
          <w:tcPr>
            <w:tcW w:w="1738" w:type="pct"/>
            <w:shd w:val="clear" w:color="auto" w:fill="auto"/>
          </w:tcPr>
          <w:p w14:paraId="520017FE"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Khuyên người chăm sóc trẻ và giải quyết các vấn đề nếu người chăm sóc:</w:t>
            </w:r>
          </w:p>
        </w:tc>
      </w:tr>
      <w:tr w:rsidR="0025781A" w:rsidRPr="005F60DF" w14:paraId="444A6786" w14:textId="77777777">
        <w:tblPrEx>
          <w:tblCellMar>
            <w:top w:w="0" w:type="dxa"/>
            <w:left w:w="0" w:type="dxa"/>
            <w:bottom w:w="0" w:type="dxa"/>
            <w:right w:w="0" w:type="dxa"/>
          </w:tblCellMar>
        </w:tblPrEx>
        <w:trPr>
          <w:cantSplit/>
        </w:trPr>
        <w:tc>
          <w:tcPr>
            <w:tcW w:w="325" w:type="pct"/>
            <w:vMerge w:val="restart"/>
            <w:shd w:val="clear" w:color="auto" w:fill="auto"/>
            <w:textDirection w:val="btLr"/>
          </w:tcPr>
          <w:p w14:paraId="2878AE47" w14:textId="77777777" w:rsidR="0025781A" w:rsidRPr="005F60DF" w:rsidRDefault="0025781A"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Tất cả các trẻ</w:t>
            </w:r>
          </w:p>
        </w:tc>
        <w:tc>
          <w:tcPr>
            <w:tcW w:w="1322" w:type="pct"/>
            <w:shd w:val="clear" w:color="auto" w:fill="auto"/>
          </w:tcPr>
          <w:p w14:paraId="38C296B6"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thể hiện sự quan tâm của mình đến hoạt động của trẻ như thế nào?</w:t>
            </w:r>
          </w:p>
          <w:p w14:paraId="1C1C9172"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Khi trẻ làm các động tác (đập tay chân, tạo tiếng động…) người chăm sóc đến bên hoặc chú ý đến trẻ ngay, cùng chuyện trò hoặc tạo âm thanh với trẻ.</w:t>
            </w:r>
          </w:p>
        </w:tc>
        <w:tc>
          <w:tcPr>
            <w:tcW w:w="1615" w:type="pct"/>
            <w:shd w:val="clear" w:color="auto" w:fill="auto"/>
          </w:tcPr>
          <w:p w14:paraId="0F048747"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Luôn hướng về trẻ, đến bên trẻ, chuyện trò hoặc tạo âm thanh cùng với trẻ.</w:t>
            </w:r>
          </w:p>
        </w:tc>
        <w:tc>
          <w:tcPr>
            <w:tcW w:w="1738" w:type="pct"/>
            <w:shd w:val="clear" w:color="auto" w:fill="auto"/>
          </w:tcPr>
          <w:p w14:paraId="3BC65F7F"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Không đến bên trẻ, hoặc hạn chế hoạt động của trẻ:</w:t>
            </w:r>
            <w:r w:rsidRPr="005F60DF">
              <w:rPr>
                <w:rFonts w:ascii="Arial" w:eastAsia="MS Gothic" w:hAnsi="Arial" w:cs="Arial"/>
                <w:sz w:val="20"/>
              </w:rPr>
              <w:t xml:space="preserve"> Yêu cầu người chăm sóc bắt chước hoạt động của trẻ, thực hiện theo sự dẫn dắt của trẻ.</w:t>
            </w:r>
          </w:p>
        </w:tc>
      </w:tr>
      <w:tr w:rsidR="0025781A" w:rsidRPr="005F60DF" w14:paraId="602A5528" w14:textId="77777777">
        <w:tblPrEx>
          <w:tblCellMar>
            <w:top w:w="0" w:type="dxa"/>
            <w:left w:w="0" w:type="dxa"/>
            <w:bottom w:w="0" w:type="dxa"/>
            <w:right w:w="0" w:type="dxa"/>
          </w:tblCellMar>
        </w:tblPrEx>
        <w:trPr>
          <w:cantSplit/>
        </w:trPr>
        <w:tc>
          <w:tcPr>
            <w:tcW w:w="325" w:type="pct"/>
            <w:vMerge/>
            <w:shd w:val="clear" w:color="auto" w:fill="auto"/>
            <w:textDirection w:val="btLr"/>
          </w:tcPr>
          <w:p w14:paraId="7572581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c>
          <w:tcPr>
            <w:tcW w:w="1322" w:type="pct"/>
            <w:shd w:val="clear" w:color="auto" w:fill="auto"/>
          </w:tcPr>
          <w:p w14:paraId="3EAA7772"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thể hiện cách làm cho trẻ thấy thoải mái và cách thể hiện tình yêu thương của họ đối với đứa trẻ như thế nào?</w:t>
            </w:r>
          </w:p>
        </w:tc>
        <w:tc>
          <w:tcPr>
            <w:tcW w:w="1615" w:type="pct"/>
            <w:shd w:val="clear" w:color="auto" w:fill="auto"/>
          </w:tcPr>
          <w:p w14:paraId="2CB52B7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Luôn nhìn vào mắt trẻ và trò chuyện nhẹ nhàng với trẻ, vuốt ve âu yếm hoặc ôm bế trẻ vào lòng.</w:t>
            </w:r>
          </w:p>
        </w:tc>
        <w:tc>
          <w:tcPr>
            <w:tcW w:w="1738" w:type="pct"/>
            <w:shd w:val="clear" w:color="auto" w:fill="auto"/>
          </w:tcPr>
          <w:p w14:paraId="3D50CF3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Không có khả năng làm cho trẻ thoải mái, và trẻ không tìm thấy sự thoải mái từ người chăm sóc:</w:t>
            </w:r>
            <w:r w:rsidRPr="005F60DF">
              <w:rPr>
                <w:rFonts w:ascii="Arial" w:eastAsia="MS Gothic" w:hAnsi="Arial" w:cs="Arial"/>
                <w:sz w:val="20"/>
              </w:rPr>
              <w:t xml:space="preserve"> Giúp người chăm sóc nhìn vào mắt trẻ,</w:t>
            </w:r>
            <w:r w:rsidR="0025781A" w:rsidRPr="005F60DF">
              <w:rPr>
                <w:rFonts w:ascii="Arial" w:eastAsia="MS Gothic" w:hAnsi="Arial" w:cs="Arial"/>
                <w:sz w:val="20"/>
              </w:rPr>
              <w:t xml:space="preserve"> </w:t>
            </w:r>
            <w:r w:rsidRPr="005F60DF">
              <w:rPr>
                <w:rFonts w:ascii="Arial" w:hAnsi="Arial" w:cs="Arial"/>
                <w:sz w:val="20"/>
              </w:rPr>
              <w:t>nói chuyện nhẹ nhàng với trẻ</w:t>
            </w:r>
            <w:r w:rsidR="0025781A" w:rsidRPr="005F60DF">
              <w:rPr>
                <w:rFonts w:ascii="Arial" w:hAnsi="Arial" w:cs="Arial"/>
                <w:sz w:val="20"/>
              </w:rPr>
              <w:t xml:space="preserve"> </w:t>
            </w:r>
            <w:r w:rsidRPr="005F60DF">
              <w:rPr>
                <w:rFonts w:ascii="Arial" w:hAnsi="Arial" w:cs="Arial"/>
                <w:sz w:val="20"/>
              </w:rPr>
              <w:t>và ôm ấp trẻ.</w:t>
            </w:r>
          </w:p>
        </w:tc>
      </w:tr>
      <w:tr w:rsidR="0025781A" w:rsidRPr="005F60DF" w14:paraId="59955FD9" w14:textId="77777777">
        <w:tblPrEx>
          <w:tblCellMar>
            <w:top w:w="0" w:type="dxa"/>
            <w:left w:w="0" w:type="dxa"/>
            <w:bottom w:w="0" w:type="dxa"/>
            <w:right w:w="0" w:type="dxa"/>
          </w:tblCellMar>
        </w:tblPrEx>
        <w:trPr>
          <w:cantSplit/>
        </w:trPr>
        <w:tc>
          <w:tcPr>
            <w:tcW w:w="325" w:type="pct"/>
            <w:vMerge/>
            <w:shd w:val="clear" w:color="auto" w:fill="auto"/>
            <w:textDirection w:val="btLr"/>
          </w:tcPr>
          <w:p w14:paraId="5311DA1D"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p>
        </w:tc>
        <w:tc>
          <w:tcPr>
            <w:tcW w:w="1322" w:type="pct"/>
            <w:shd w:val="clear" w:color="auto" w:fill="auto"/>
          </w:tcPr>
          <w:p w14:paraId="6EE96AAA"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dạy bảo trẻ đúng sai như thế nào?</w:t>
            </w:r>
          </w:p>
          <w:p w14:paraId="0BADFDB0"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dùng những hoạt động hoặc đồ chơi khác phù hợp để đánh trống lảng khi trẻ đòi/làm những thứ cha mẹ không mong muốn</w:t>
            </w:r>
          </w:p>
        </w:tc>
        <w:tc>
          <w:tcPr>
            <w:tcW w:w="1615" w:type="pct"/>
            <w:shd w:val="clear" w:color="auto" w:fill="auto"/>
          </w:tcPr>
          <w:p w14:paraId="2CE9FB37"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hAnsi="Arial" w:cs="Arial"/>
                <w:sz w:val="20"/>
              </w:rPr>
              <w:t xml:space="preserve">Chuyển hướng khéo léo </w:t>
            </w:r>
            <w:r w:rsidRPr="005F60DF">
              <w:rPr>
                <w:rFonts w:ascii="Arial" w:eastAsia="MS Gothic" w:hAnsi="Arial" w:cs="Arial"/>
                <w:sz w:val="20"/>
              </w:rPr>
              <w:t xml:space="preserve">cho trẻ từ những hoạt động không mong muốn sang những hoạt động và đồ chơi khác phù hợp. </w:t>
            </w:r>
          </w:p>
        </w:tc>
        <w:tc>
          <w:tcPr>
            <w:tcW w:w="1738" w:type="pct"/>
            <w:shd w:val="clear" w:color="auto" w:fill="auto"/>
          </w:tcPr>
          <w:p w14:paraId="27574240"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Mắng mỏ trẻ:</w:t>
            </w:r>
            <w:r w:rsidRPr="005F60DF">
              <w:rPr>
                <w:rFonts w:ascii="Arial" w:eastAsia="MS Gothic" w:hAnsi="Arial" w:cs="Arial"/>
                <w:sz w:val="20"/>
              </w:rPr>
              <w:t xml:space="preserve"> Giúp người chăm sóc chuyển hướng khéo léo cho trẻ từ những hoạt động không mong muốn sang những hoạt động hoặc đồ </w:t>
            </w:r>
            <w:r w:rsidRPr="005F60DF">
              <w:rPr>
                <w:rFonts w:ascii="Arial" w:hAnsi="Arial" w:cs="Arial"/>
                <w:sz w:val="20"/>
              </w:rPr>
              <w:t>chơi thay thế phù hợp.</w:t>
            </w:r>
          </w:p>
        </w:tc>
      </w:tr>
      <w:tr w:rsidR="0025781A" w:rsidRPr="005F60DF" w14:paraId="3C0BC955" w14:textId="77777777">
        <w:tblPrEx>
          <w:tblCellMar>
            <w:top w:w="0" w:type="dxa"/>
            <w:left w:w="0" w:type="dxa"/>
            <w:bottom w:w="0" w:type="dxa"/>
            <w:right w:w="0" w:type="dxa"/>
          </w:tblCellMar>
        </w:tblPrEx>
        <w:trPr>
          <w:cantSplit/>
        </w:trPr>
        <w:tc>
          <w:tcPr>
            <w:tcW w:w="325" w:type="pct"/>
            <w:vMerge/>
            <w:shd w:val="clear" w:color="auto" w:fill="auto"/>
            <w:textDirection w:val="btLr"/>
          </w:tcPr>
          <w:p w14:paraId="528AF66D"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c>
          <w:tcPr>
            <w:tcW w:w="1322" w:type="pct"/>
            <w:shd w:val="clear" w:color="auto" w:fill="auto"/>
          </w:tcPr>
          <w:p w14:paraId="381C915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Vai trò của người cha</w:t>
            </w:r>
          </w:p>
        </w:tc>
        <w:tc>
          <w:tcPr>
            <w:tcW w:w="1615" w:type="pct"/>
            <w:shd w:val="clear" w:color="auto" w:fill="auto"/>
          </w:tcPr>
          <w:p w14:paraId="3B004CA3"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Người cha tham gia chăm sóc trẻ (nói chuyện, đọc truyện, cho ăn, tắm, thay tã</w:t>
            </w:r>
            <w:r w:rsidR="0025781A" w:rsidRPr="005F60DF">
              <w:rPr>
                <w:rFonts w:ascii="Arial" w:eastAsia="MS Gothic" w:hAnsi="Arial" w:cs="Arial"/>
                <w:sz w:val="20"/>
              </w:rPr>
              <w:t xml:space="preserve"> </w:t>
            </w:r>
            <w:r w:rsidR="0025781A" w:rsidRPr="005F60DF">
              <w:rPr>
                <w:rFonts w:ascii="Arial" w:hAnsi="Arial" w:cs="Arial"/>
                <w:sz w:val="20"/>
              </w:rPr>
              <w:t>bỉm…) và hỗ trợ người vợ</w:t>
            </w:r>
          </w:p>
        </w:tc>
        <w:tc>
          <w:tcPr>
            <w:tcW w:w="1738" w:type="pct"/>
            <w:shd w:val="clear" w:color="auto" w:fill="auto"/>
          </w:tcPr>
          <w:p w14:paraId="1588CC2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Người cha không tham gia chăm sóc trẻ:</w:t>
            </w:r>
            <w:r w:rsidRPr="005F60DF">
              <w:rPr>
                <w:rFonts w:ascii="Arial" w:eastAsia="MS Gothic" w:hAnsi="Arial" w:cs="Arial"/>
                <w:sz w:val="20"/>
              </w:rPr>
              <w:t xml:space="preserve"> Đưa ra minh chứng về sự tác động của</w:t>
            </w:r>
            <w:r w:rsidR="0025781A" w:rsidRPr="005F60DF">
              <w:rPr>
                <w:rFonts w:ascii="Arial" w:eastAsia="MS Gothic" w:hAnsi="Arial" w:cs="Arial"/>
                <w:sz w:val="20"/>
              </w:rPr>
              <w:t xml:space="preserve"> </w:t>
            </w:r>
            <w:r w:rsidR="0025781A" w:rsidRPr="005F60DF">
              <w:rPr>
                <w:rFonts w:ascii="Arial" w:hAnsi="Arial" w:cs="Arial"/>
                <w:sz w:val="20"/>
              </w:rPr>
              <w:t>người cha tới sự phát triển của trẻ và hướng dẫn các hoạt động người cha nên làm cùng vợ con.</w:t>
            </w:r>
          </w:p>
        </w:tc>
      </w:tr>
      <w:tr w:rsidR="0025781A" w:rsidRPr="005F60DF" w14:paraId="687F6D15" w14:textId="77777777">
        <w:tblPrEx>
          <w:tblCellMar>
            <w:top w:w="0" w:type="dxa"/>
            <w:left w:w="0" w:type="dxa"/>
            <w:bottom w:w="0" w:type="dxa"/>
            <w:right w:w="0" w:type="dxa"/>
          </w:tblCellMar>
        </w:tblPrEx>
        <w:trPr>
          <w:cantSplit/>
        </w:trPr>
        <w:tc>
          <w:tcPr>
            <w:tcW w:w="325" w:type="pct"/>
            <w:vMerge w:val="restart"/>
            <w:shd w:val="clear" w:color="auto" w:fill="auto"/>
            <w:textDirection w:val="btLr"/>
          </w:tcPr>
          <w:p w14:paraId="2B379653"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Trẻ dưới 6 tháng</w:t>
            </w:r>
          </w:p>
        </w:tc>
        <w:tc>
          <w:tcPr>
            <w:tcW w:w="1322" w:type="pct"/>
            <w:shd w:val="clear" w:color="auto" w:fill="auto"/>
          </w:tcPr>
          <w:p w14:paraId="0E8EBCD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chơi</w:t>
            </w:r>
            <w:r w:rsidR="0025781A" w:rsidRPr="005F60DF">
              <w:rPr>
                <w:rFonts w:ascii="Arial" w:hAnsi="Arial" w:cs="Arial"/>
                <w:sz w:val="20"/>
              </w:rPr>
              <w:t xml:space="preserve"> </w:t>
            </w:r>
            <w:r w:rsidRPr="005F60DF">
              <w:rPr>
                <w:rFonts w:ascii="Arial" w:hAnsi="Arial" w:cs="Arial"/>
                <w:sz w:val="20"/>
              </w:rPr>
              <w:t>với trẻ như thế nào?</w:t>
            </w:r>
          </w:p>
        </w:tc>
        <w:tc>
          <w:tcPr>
            <w:tcW w:w="1615" w:type="pct"/>
            <w:shd w:val="clear" w:color="auto" w:fill="auto"/>
          </w:tcPr>
          <w:p w14:paraId="14EEE038" w14:textId="77777777" w:rsidR="007F6F1E" w:rsidRPr="005F60DF" w:rsidRDefault="007F6F1E" w:rsidP="005F60DF">
            <w:pPr>
              <w:widowControl w:val="0"/>
              <w:autoSpaceDE w:val="0"/>
              <w:autoSpaceDN w:val="0"/>
              <w:adjustRightInd w:val="0"/>
              <w:spacing w:before="120" w:after="0" w:line="240" w:lineRule="auto"/>
              <w:rPr>
                <w:rFonts w:ascii="Arial" w:eastAsia="MS Gothic" w:hAnsi="Arial" w:cs="Arial"/>
                <w:sz w:val="20"/>
              </w:rPr>
            </w:pPr>
            <w:r w:rsidRPr="005F60DF">
              <w:rPr>
                <w:rFonts w:ascii="Arial" w:eastAsia="MS Gothic" w:hAnsi="Arial" w:cs="Arial" w:hint="eastAsia"/>
                <w:sz w:val="20"/>
              </w:rPr>
              <w:t>☐</w:t>
            </w:r>
            <w:r w:rsidRPr="005F60DF">
              <w:rPr>
                <w:rFonts w:ascii="Arial" w:eastAsia="MS Gothic" w:hAnsi="Arial" w:cs="Arial"/>
                <w:sz w:val="20"/>
              </w:rPr>
              <w:t xml:space="preserve"> Vận động chân và tay cho trẻ, hoặc xoa nhẹ nhàng trên da, tóc cho trẻ.</w:t>
            </w:r>
          </w:p>
          <w:p w14:paraId="2B1C779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Thu hút sự chú ý của trẻ</w:t>
            </w:r>
            <w:r w:rsidR="0025781A" w:rsidRPr="005F60DF">
              <w:rPr>
                <w:rFonts w:ascii="Arial" w:eastAsia="MS Gothic" w:hAnsi="Arial" w:cs="Arial"/>
                <w:sz w:val="20"/>
              </w:rPr>
              <w:t xml:space="preserve"> </w:t>
            </w:r>
            <w:r w:rsidRPr="005F60DF">
              <w:rPr>
                <w:rFonts w:ascii="Arial" w:hAnsi="Arial" w:cs="Arial"/>
                <w:sz w:val="20"/>
              </w:rPr>
              <w:t>bằng cách lắc đồ chơi hoặc vật gì đó để trẻ chú ý theo.</w:t>
            </w:r>
          </w:p>
        </w:tc>
        <w:tc>
          <w:tcPr>
            <w:tcW w:w="1738" w:type="pct"/>
            <w:shd w:val="clear" w:color="auto" w:fill="auto"/>
          </w:tcPr>
          <w:p w14:paraId="7E24E55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b/>
                <w:sz w:val="20"/>
              </w:rPr>
              <w:t>☐</w:t>
            </w:r>
            <w:r w:rsidRPr="005F60DF">
              <w:rPr>
                <w:rFonts w:ascii="Arial" w:eastAsia="MS Gothic" w:hAnsi="Arial" w:cs="Arial"/>
                <w:b/>
                <w:sz w:val="20"/>
              </w:rPr>
              <w:t xml:space="preserve"> Không chơi với trẻ:</w:t>
            </w:r>
            <w:r w:rsidRPr="005F60DF">
              <w:rPr>
                <w:rFonts w:ascii="Arial" w:eastAsia="MS Gothic" w:hAnsi="Arial" w:cs="Arial"/>
                <w:sz w:val="20"/>
              </w:rPr>
              <w:t xml:space="preserve"> Thảo luận về cách giúp trẻ nhìn theo, nghe, cảm nhận và vận động phù hợp với tuổi của bé.</w:t>
            </w:r>
          </w:p>
        </w:tc>
      </w:tr>
      <w:tr w:rsidR="0025781A" w:rsidRPr="005F60DF" w14:paraId="3FDF4B88" w14:textId="77777777">
        <w:tblPrEx>
          <w:tblCellMar>
            <w:top w:w="0" w:type="dxa"/>
            <w:left w:w="0" w:type="dxa"/>
            <w:bottom w:w="0" w:type="dxa"/>
            <w:right w:w="0" w:type="dxa"/>
          </w:tblCellMar>
        </w:tblPrEx>
        <w:trPr>
          <w:cantSplit/>
        </w:trPr>
        <w:tc>
          <w:tcPr>
            <w:tcW w:w="325" w:type="pct"/>
            <w:vMerge/>
            <w:shd w:val="clear" w:color="auto" w:fill="auto"/>
            <w:textDirection w:val="btLr"/>
          </w:tcPr>
          <w:p w14:paraId="7B88B23D"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p>
        </w:tc>
        <w:tc>
          <w:tcPr>
            <w:tcW w:w="1322" w:type="pct"/>
            <w:shd w:val="clear" w:color="auto" w:fill="auto"/>
          </w:tcPr>
          <w:p w14:paraId="462AD8C7"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nói chuyện với trẻ như thế nào?</w:t>
            </w:r>
          </w:p>
        </w:tc>
        <w:tc>
          <w:tcPr>
            <w:tcW w:w="1615" w:type="pct"/>
            <w:shd w:val="clear" w:color="auto" w:fill="auto"/>
          </w:tcPr>
          <w:p w14:paraId="74CB25A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Nhìn vào mắt trẻ nói chuyện nhẹ nhàng với trẻ.</w:t>
            </w:r>
          </w:p>
        </w:tc>
        <w:tc>
          <w:tcPr>
            <w:tcW w:w="1738" w:type="pct"/>
            <w:shd w:val="clear" w:color="auto" w:fill="auto"/>
          </w:tcPr>
          <w:p w14:paraId="306F7B70"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b/>
                <w:sz w:val="20"/>
              </w:rPr>
              <w:t>☐</w:t>
            </w:r>
            <w:r w:rsidRPr="005F60DF">
              <w:rPr>
                <w:rFonts w:ascii="Arial" w:eastAsia="MS Gothic" w:hAnsi="Arial" w:cs="Arial"/>
                <w:b/>
                <w:sz w:val="20"/>
              </w:rPr>
              <w:t xml:space="preserve"> Không nói chuyện với trẻ:</w:t>
            </w:r>
            <w:r w:rsidRPr="005F60DF">
              <w:rPr>
                <w:rFonts w:ascii="Arial" w:eastAsia="MS Gothic" w:hAnsi="Arial" w:cs="Arial"/>
                <w:sz w:val="20"/>
              </w:rPr>
              <w:t xml:space="preserve"> yêu cầu người chăm sóc nhìn vào mắt trẻ và nói chuyện với trẻ.</w:t>
            </w:r>
          </w:p>
        </w:tc>
      </w:tr>
      <w:tr w:rsidR="0025781A" w:rsidRPr="005F60DF" w14:paraId="7E0D145B" w14:textId="77777777">
        <w:tblPrEx>
          <w:tblCellMar>
            <w:top w:w="0" w:type="dxa"/>
            <w:left w:w="0" w:type="dxa"/>
            <w:bottom w:w="0" w:type="dxa"/>
            <w:right w:w="0" w:type="dxa"/>
          </w:tblCellMar>
        </w:tblPrEx>
        <w:trPr>
          <w:cantSplit/>
        </w:trPr>
        <w:tc>
          <w:tcPr>
            <w:tcW w:w="325" w:type="pct"/>
            <w:vMerge/>
            <w:shd w:val="clear" w:color="auto" w:fill="auto"/>
            <w:textDirection w:val="btLr"/>
          </w:tcPr>
          <w:p w14:paraId="7461840F"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p>
        </w:tc>
        <w:tc>
          <w:tcPr>
            <w:tcW w:w="1322" w:type="pct"/>
            <w:shd w:val="clear" w:color="auto" w:fill="auto"/>
          </w:tcPr>
          <w:p w14:paraId="5C14239E"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làm</w:t>
            </w:r>
            <w:r w:rsidR="0025781A" w:rsidRPr="005F60DF">
              <w:rPr>
                <w:rFonts w:ascii="Arial" w:hAnsi="Arial" w:cs="Arial"/>
                <w:sz w:val="20"/>
              </w:rPr>
              <w:t xml:space="preserve"> </w:t>
            </w:r>
            <w:r w:rsidRPr="005F60DF">
              <w:rPr>
                <w:rFonts w:ascii="Arial" w:hAnsi="Arial" w:cs="Arial"/>
                <w:sz w:val="20"/>
              </w:rPr>
              <w:t>như thế nào để trẻ cười?</w:t>
            </w:r>
          </w:p>
        </w:tc>
        <w:tc>
          <w:tcPr>
            <w:tcW w:w="1615" w:type="pct"/>
            <w:shd w:val="clear" w:color="auto" w:fill="auto"/>
          </w:tcPr>
          <w:p w14:paraId="0BA73B1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Đáp ứng đối với âm thanh và điệu bộ của trẻ để làm trẻ cười.</w:t>
            </w:r>
          </w:p>
        </w:tc>
        <w:tc>
          <w:tcPr>
            <w:tcW w:w="1738" w:type="pct"/>
            <w:shd w:val="clear" w:color="auto" w:fill="auto"/>
          </w:tcPr>
          <w:p w14:paraId="2992C144"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Cố ép trẻ cười hoặc không đáp ứng với trẻ:</w:t>
            </w:r>
            <w:r w:rsidRPr="005F60DF">
              <w:rPr>
                <w:rFonts w:ascii="Arial" w:eastAsia="MS Gothic" w:hAnsi="Arial" w:cs="Arial"/>
                <w:sz w:val="20"/>
              </w:rPr>
              <w:t xml:space="preserve"> Yêu cầu người chăm sóc làm các điệu bộ và bắt chước âm thanh của trẻ và xem sự đáp ứng của bé.</w:t>
            </w:r>
          </w:p>
        </w:tc>
      </w:tr>
      <w:tr w:rsidR="0025781A" w:rsidRPr="005F60DF" w14:paraId="04691CCA" w14:textId="77777777">
        <w:tblPrEx>
          <w:tblCellMar>
            <w:top w:w="0" w:type="dxa"/>
            <w:left w:w="0" w:type="dxa"/>
            <w:bottom w:w="0" w:type="dxa"/>
            <w:right w:w="0" w:type="dxa"/>
          </w:tblCellMar>
        </w:tblPrEx>
        <w:trPr>
          <w:cantSplit/>
        </w:trPr>
        <w:tc>
          <w:tcPr>
            <w:tcW w:w="325" w:type="pct"/>
            <w:vMerge w:val="restart"/>
            <w:shd w:val="clear" w:color="auto" w:fill="auto"/>
            <w:textDirection w:val="btLr"/>
          </w:tcPr>
          <w:p w14:paraId="56D2F246"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r w:rsidRPr="005F60DF">
              <w:rPr>
                <w:rFonts w:ascii="Arial" w:hAnsi="Arial" w:cs="Arial"/>
                <w:b/>
                <w:sz w:val="20"/>
              </w:rPr>
              <w:t>Trẻ từ 6 tháng trở lên</w:t>
            </w:r>
          </w:p>
        </w:tc>
        <w:tc>
          <w:tcPr>
            <w:tcW w:w="1322" w:type="pct"/>
            <w:shd w:val="clear" w:color="auto" w:fill="auto"/>
          </w:tcPr>
          <w:p w14:paraId="75A5542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chơi</w:t>
            </w:r>
            <w:r w:rsidR="0025781A" w:rsidRPr="005F60DF">
              <w:rPr>
                <w:rFonts w:ascii="Arial" w:hAnsi="Arial" w:cs="Arial"/>
                <w:sz w:val="20"/>
              </w:rPr>
              <w:t xml:space="preserve"> </w:t>
            </w:r>
            <w:r w:rsidRPr="005F60DF">
              <w:rPr>
                <w:rFonts w:ascii="Arial" w:hAnsi="Arial" w:cs="Arial"/>
                <w:sz w:val="20"/>
              </w:rPr>
              <w:t>với trẻ như thế nào?</w:t>
            </w:r>
          </w:p>
        </w:tc>
        <w:tc>
          <w:tcPr>
            <w:tcW w:w="1615" w:type="pct"/>
            <w:shd w:val="clear" w:color="auto" w:fill="auto"/>
          </w:tcPr>
          <w:p w14:paraId="629A252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Chơi trò chơi chữ hoặc chơi với những đồ chơi phù hợp với lứa tuổi của trẻ.</w:t>
            </w:r>
          </w:p>
        </w:tc>
        <w:tc>
          <w:tcPr>
            <w:tcW w:w="1738" w:type="pct"/>
            <w:shd w:val="clear" w:color="auto" w:fill="auto"/>
          </w:tcPr>
          <w:p w14:paraId="4E8FF9A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Không chơi với trẻ:</w:t>
            </w:r>
            <w:r w:rsidRPr="005F60DF">
              <w:rPr>
                <w:rFonts w:ascii="Arial" w:eastAsia="MS Gothic" w:hAnsi="Arial" w:cs="Arial"/>
                <w:sz w:val="20"/>
              </w:rPr>
              <w:t xml:space="preserve"> yêu cầu người chăm sóc chơi và giao tiếp phù hợp theo lứa tuổi của trẻ.</w:t>
            </w:r>
          </w:p>
        </w:tc>
      </w:tr>
      <w:tr w:rsidR="0025781A" w:rsidRPr="005F60DF" w14:paraId="57A3BE2E" w14:textId="77777777">
        <w:tblPrEx>
          <w:tblCellMar>
            <w:top w:w="0" w:type="dxa"/>
            <w:left w:w="0" w:type="dxa"/>
            <w:bottom w:w="0" w:type="dxa"/>
            <w:right w:w="0" w:type="dxa"/>
          </w:tblCellMar>
        </w:tblPrEx>
        <w:trPr>
          <w:cantSplit/>
        </w:trPr>
        <w:tc>
          <w:tcPr>
            <w:tcW w:w="325" w:type="pct"/>
            <w:vMerge/>
            <w:shd w:val="clear" w:color="auto" w:fill="auto"/>
            <w:textDirection w:val="btLr"/>
          </w:tcPr>
          <w:p w14:paraId="4F822FCC"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p>
        </w:tc>
        <w:tc>
          <w:tcPr>
            <w:tcW w:w="1322" w:type="pct"/>
            <w:shd w:val="clear" w:color="auto" w:fill="auto"/>
          </w:tcPr>
          <w:p w14:paraId="50708AB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nói chuyện với trẻ như thế nào?</w:t>
            </w:r>
          </w:p>
        </w:tc>
        <w:tc>
          <w:tcPr>
            <w:tcW w:w="1615" w:type="pct"/>
            <w:shd w:val="clear" w:color="auto" w:fill="auto"/>
          </w:tcPr>
          <w:p w14:paraId="08864DA6"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Nhìn vào mắt trẻ và nói chuyện nhẹ nhàng với trẻ, đặt những câu hỏi với trẻ.</w:t>
            </w:r>
          </w:p>
        </w:tc>
        <w:tc>
          <w:tcPr>
            <w:tcW w:w="1738" w:type="pct"/>
            <w:vMerge w:val="restart"/>
            <w:shd w:val="clear" w:color="auto" w:fill="auto"/>
          </w:tcPr>
          <w:p w14:paraId="235D9181"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Không nói chuyện với trẻ, hoặc nói chuyện một cách cay nghiệt với trẻ:</w:t>
            </w:r>
            <w:r w:rsidRPr="005F60DF">
              <w:rPr>
                <w:rFonts w:ascii="Arial" w:eastAsia="MS Gothic" w:hAnsi="Arial" w:cs="Arial"/>
                <w:sz w:val="20"/>
              </w:rPr>
              <w:t xml:space="preserve"> Tạo cho người chăm sóc và đứa trẻ có một hoạt động chung với nhau. Giúp người chăm sóc diễn giải trẻ đang làm gì và nghĩ gì, và xem đáp ứng và cười của trẻ.</w:t>
            </w:r>
          </w:p>
        </w:tc>
      </w:tr>
      <w:tr w:rsidR="0025781A" w:rsidRPr="005F60DF" w14:paraId="705B9182" w14:textId="77777777">
        <w:tblPrEx>
          <w:tblCellMar>
            <w:top w:w="0" w:type="dxa"/>
            <w:left w:w="0" w:type="dxa"/>
            <w:bottom w:w="0" w:type="dxa"/>
            <w:right w:w="0" w:type="dxa"/>
          </w:tblCellMar>
        </w:tblPrEx>
        <w:trPr>
          <w:cantSplit/>
        </w:trPr>
        <w:tc>
          <w:tcPr>
            <w:tcW w:w="325" w:type="pct"/>
            <w:vMerge/>
            <w:shd w:val="clear" w:color="auto" w:fill="auto"/>
            <w:textDirection w:val="btLr"/>
          </w:tcPr>
          <w:p w14:paraId="3FC3CD04"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p>
        </w:tc>
        <w:tc>
          <w:tcPr>
            <w:tcW w:w="1322" w:type="pct"/>
            <w:shd w:val="clear" w:color="auto" w:fill="auto"/>
          </w:tcPr>
          <w:p w14:paraId="559CF848"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làm cách như thế nào để trẻ cười?</w:t>
            </w:r>
          </w:p>
        </w:tc>
        <w:tc>
          <w:tcPr>
            <w:tcW w:w="1615" w:type="pct"/>
            <w:shd w:val="clear" w:color="auto" w:fill="auto"/>
          </w:tcPr>
          <w:p w14:paraId="01EDB63B"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Làm cho trẻ cười.</w:t>
            </w:r>
          </w:p>
        </w:tc>
        <w:tc>
          <w:tcPr>
            <w:tcW w:w="1738" w:type="pct"/>
            <w:vMerge/>
            <w:shd w:val="clear" w:color="auto" w:fill="auto"/>
          </w:tcPr>
          <w:p w14:paraId="1774A14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p>
        </w:tc>
      </w:tr>
      <w:tr w:rsidR="0025781A" w:rsidRPr="005F60DF" w14:paraId="1BB82DEF" w14:textId="77777777">
        <w:tblPrEx>
          <w:tblCellMar>
            <w:top w:w="0" w:type="dxa"/>
            <w:left w:w="0" w:type="dxa"/>
            <w:bottom w:w="0" w:type="dxa"/>
            <w:right w:w="0" w:type="dxa"/>
          </w:tblCellMar>
        </w:tblPrEx>
        <w:trPr>
          <w:cantSplit/>
        </w:trPr>
        <w:tc>
          <w:tcPr>
            <w:tcW w:w="325" w:type="pct"/>
            <w:vMerge/>
            <w:shd w:val="clear" w:color="auto" w:fill="auto"/>
            <w:textDirection w:val="btLr"/>
          </w:tcPr>
          <w:p w14:paraId="03EA16F9"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4"/>
              </w:rPr>
            </w:pPr>
          </w:p>
        </w:tc>
        <w:tc>
          <w:tcPr>
            <w:tcW w:w="1322" w:type="pct"/>
            <w:shd w:val="clear" w:color="auto" w:fill="auto"/>
          </w:tcPr>
          <w:p w14:paraId="468013EA"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hAnsi="Arial" w:cs="Arial"/>
                <w:sz w:val="20"/>
              </w:rPr>
              <w:t>Người chăm sóc nghĩ con họ đang tiếp thu như thế nào?</w:t>
            </w:r>
          </w:p>
        </w:tc>
        <w:tc>
          <w:tcPr>
            <w:tcW w:w="1615" w:type="pct"/>
            <w:shd w:val="clear" w:color="auto" w:fill="auto"/>
          </w:tcPr>
          <w:p w14:paraId="3A88E075"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Nói rằng trẻ đang tiếp thu /</w:t>
            </w:r>
            <w:r w:rsidR="0025781A" w:rsidRPr="005F60DF">
              <w:rPr>
                <w:rFonts w:ascii="Arial" w:eastAsia="MS Gothic" w:hAnsi="Arial" w:cs="Arial"/>
                <w:sz w:val="20"/>
              </w:rPr>
              <w:t xml:space="preserve"> </w:t>
            </w:r>
            <w:r w:rsidRPr="005F60DF">
              <w:rPr>
                <w:rFonts w:ascii="Arial" w:hAnsi="Arial" w:cs="Arial"/>
                <w:sz w:val="20"/>
              </w:rPr>
              <w:t>nhận thức tốt.</w:t>
            </w:r>
          </w:p>
        </w:tc>
        <w:tc>
          <w:tcPr>
            <w:tcW w:w="1738" w:type="pct"/>
            <w:shd w:val="clear" w:color="auto" w:fill="auto"/>
          </w:tcPr>
          <w:p w14:paraId="3017CA49" w14:textId="77777777" w:rsidR="007F6F1E" w:rsidRPr="005F60DF" w:rsidRDefault="007F6F1E" w:rsidP="005F60DF">
            <w:pPr>
              <w:widowControl w:val="0"/>
              <w:autoSpaceDE w:val="0"/>
              <w:autoSpaceDN w:val="0"/>
              <w:adjustRightInd w:val="0"/>
              <w:spacing w:before="120" w:after="0" w:line="240" w:lineRule="auto"/>
              <w:rPr>
                <w:rFonts w:ascii="Arial" w:hAnsi="Arial" w:cs="Arial"/>
                <w:sz w:val="20"/>
                <w:szCs w:val="24"/>
              </w:rPr>
            </w:pPr>
            <w:r w:rsidRPr="005F60DF">
              <w:rPr>
                <w:rFonts w:ascii="Arial" w:eastAsia="MS Gothic" w:hAnsi="Arial" w:cs="Arial" w:hint="eastAsia"/>
                <w:sz w:val="20"/>
              </w:rPr>
              <w:t>☐</w:t>
            </w:r>
            <w:r w:rsidRPr="005F60DF">
              <w:rPr>
                <w:rFonts w:ascii="Arial" w:eastAsia="MS Gothic" w:hAnsi="Arial" w:cs="Arial"/>
                <w:sz w:val="20"/>
              </w:rPr>
              <w:t xml:space="preserve"> </w:t>
            </w:r>
            <w:r w:rsidRPr="005F60DF">
              <w:rPr>
                <w:rFonts w:ascii="Arial" w:eastAsia="MS Gothic" w:hAnsi="Arial" w:cs="Arial"/>
                <w:b/>
                <w:sz w:val="20"/>
              </w:rPr>
              <w:t>Nói là trẻ tiếp thu / nhận thức chậm:</w:t>
            </w:r>
            <w:r w:rsidRPr="005F60DF">
              <w:rPr>
                <w:rFonts w:ascii="Arial" w:eastAsia="MS Gothic" w:hAnsi="Arial" w:cs="Arial"/>
                <w:sz w:val="20"/>
              </w:rPr>
              <w:t xml:space="preserve"> Khuyến khích có nhiều hoạt động hơn cùng với trẻ, kiểm tra khả năng nghe</w:t>
            </w:r>
            <w:r w:rsidR="0025781A" w:rsidRPr="005F60DF">
              <w:rPr>
                <w:rFonts w:ascii="Arial" w:eastAsia="MS Gothic" w:hAnsi="Arial" w:cs="Arial"/>
                <w:sz w:val="20"/>
              </w:rPr>
              <w:t xml:space="preserve"> </w:t>
            </w:r>
            <w:r w:rsidRPr="005F60DF">
              <w:rPr>
                <w:rFonts w:ascii="Arial" w:hAnsi="Arial" w:cs="Arial"/>
                <w:sz w:val="20"/>
              </w:rPr>
              <w:t>và nhìn của trẻ. Chuyển tuyến</w:t>
            </w:r>
            <w:r w:rsidR="0025781A" w:rsidRPr="005F60DF">
              <w:rPr>
                <w:rFonts w:ascii="Arial" w:hAnsi="Arial" w:cs="Arial"/>
                <w:sz w:val="20"/>
              </w:rPr>
              <w:t xml:space="preserve"> </w:t>
            </w:r>
            <w:r w:rsidRPr="005F60DF">
              <w:rPr>
                <w:rFonts w:ascii="Arial" w:hAnsi="Arial" w:cs="Arial"/>
                <w:sz w:val="20"/>
              </w:rPr>
              <w:t>nếu trẻ có nhiều khó khăn.</w:t>
            </w:r>
          </w:p>
        </w:tc>
      </w:tr>
    </w:tbl>
    <w:p w14:paraId="03C6F462"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p>
    <w:p w14:paraId="0299FCD1" w14:textId="77777777" w:rsidR="007F6F1E" w:rsidRPr="005F60DF" w:rsidRDefault="007F6F1E" w:rsidP="005F60DF">
      <w:pPr>
        <w:widowControl w:val="0"/>
        <w:autoSpaceDE w:val="0"/>
        <w:autoSpaceDN w:val="0"/>
        <w:adjustRightInd w:val="0"/>
        <w:spacing w:before="120" w:after="0" w:line="240" w:lineRule="auto"/>
        <w:rPr>
          <w:rFonts w:ascii="Arial" w:hAnsi="Arial" w:cs="Arial"/>
          <w:b/>
          <w:sz w:val="20"/>
        </w:rPr>
      </w:pPr>
      <w:r w:rsidRPr="005F60DF">
        <w:rPr>
          <w:rFonts w:ascii="Arial" w:hAnsi="Arial" w:cs="Arial"/>
          <w:b/>
          <w:sz w:val="20"/>
        </w:rPr>
        <w:t>C - Kết luận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320"/>
        <w:gridCol w:w="4320"/>
      </w:tblGrid>
      <w:tr w:rsidR="0025781A" w:rsidRPr="005F60DF" w14:paraId="3A5C2A37" w14:textId="77777777">
        <w:tc>
          <w:tcPr>
            <w:tcW w:w="2500" w:type="pct"/>
          </w:tcPr>
          <w:p w14:paraId="68848DA7"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 Trẻ phát triển bình thường</w:t>
            </w:r>
          </w:p>
        </w:tc>
        <w:tc>
          <w:tcPr>
            <w:tcW w:w="2500" w:type="pct"/>
          </w:tcPr>
          <w:p w14:paraId="403B348F"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 Nghi ngờ bất thường</w:t>
            </w:r>
          </w:p>
        </w:tc>
      </w:tr>
      <w:tr w:rsidR="0025781A" w:rsidRPr="005F60DF" w14:paraId="466B524A" w14:textId="77777777">
        <w:tc>
          <w:tcPr>
            <w:tcW w:w="2500" w:type="pct"/>
          </w:tcPr>
          <w:p w14:paraId="7CCC58C4"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Tư vấn cải thiện: ………………….</w:t>
            </w:r>
          </w:p>
        </w:tc>
        <w:tc>
          <w:tcPr>
            <w:tcW w:w="2500" w:type="pct"/>
          </w:tcPr>
          <w:p w14:paraId="467660C5"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Lĩnh vực nghi ngờ:</w:t>
            </w:r>
          </w:p>
        </w:tc>
      </w:tr>
      <w:tr w:rsidR="0025781A" w:rsidRPr="005F60DF" w14:paraId="61A5ABBA" w14:textId="77777777">
        <w:tc>
          <w:tcPr>
            <w:tcW w:w="2500" w:type="pct"/>
          </w:tcPr>
          <w:p w14:paraId="1E40A9DE"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w:t>
            </w:r>
          </w:p>
        </w:tc>
        <w:tc>
          <w:tcPr>
            <w:tcW w:w="2500" w:type="pct"/>
          </w:tcPr>
          <w:p w14:paraId="31C159FA"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Chuyển tuyến:</w:t>
            </w:r>
          </w:p>
        </w:tc>
      </w:tr>
      <w:tr w:rsidR="0025781A" w:rsidRPr="005F60DF" w14:paraId="2945E054" w14:textId="77777777">
        <w:tc>
          <w:tcPr>
            <w:tcW w:w="2500" w:type="pct"/>
          </w:tcPr>
          <w:p w14:paraId="2BB9EB98"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r w:rsidRPr="005F60DF">
              <w:rPr>
                <w:rFonts w:ascii="Arial" w:hAnsi="Arial" w:cs="Arial"/>
                <w:sz w:val="20"/>
              </w:rPr>
              <w:t>Hẹn tái khám: …………………….</w:t>
            </w:r>
          </w:p>
        </w:tc>
        <w:tc>
          <w:tcPr>
            <w:tcW w:w="2500" w:type="pct"/>
          </w:tcPr>
          <w:p w14:paraId="168FE4B6"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p>
        </w:tc>
      </w:tr>
    </w:tbl>
    <w:p w14:paraId="78BBB18E" w14:textId="77777777" w:rsidR="0025781A" w:rsidRPr="005F60DF" w:rsidRDefault="0025781A" w:rsidP="005F60DF">
      <w:pPr>
        <w:widowControl w:val="0"/>
        <w:autoSpaceDE w:val="0"/>
        <w:autoSpaceDN w:val="0"/>
        <w:adjustRightInd w:val="0"/>
        <w:spacing w:before="120" w:after="0" w:line="240" w:lineRule="auto"/>
        <w:rPr>
          <w:rFonts w:ascii="Arial" w:hAnsi="Arial" w:cs="Arial"/>
          <w:sz w:val="20"/>
        </w:rPr>
      </w:pPr>
    </w:p>
    <w:p w14:paraId="539799E2" w14:textId="77777777" w:rsidR="007F6F1E" w:rsidRPr="005F60DF" w:rsidRDefault="007F6F1E" w:rsidP="005F60DF">
      <w:pPr>
        <w:widowControl w:val="0"/>
        <w:autoSpaceDE w:val="0"/>
        <w:autoSpaceDN w:val="0"/>
        <w:adjustRightInd w:val="0"/>
        <w:spacing w:before="120" w:after="0" w:line="240" w:lineRule="auto"/>
        <w:jc w:val="center"/>
        <w:rPr>
          <w:rFonts w:ascii="Arial" w:hAnsi="Arial" w:cs="Arial"/>
          <w:b/>
          <w:sz w:val="20"/>
          <w:szCs w:val="26"/>
        </w:rPr>
      </w:pPr>
      <w:r w:rsidRPr="005F60DF">
        <w:rPr>
          <w:rFonts w:ascii="Arial" w:hAnsi="Arial" w:cs="Arial"/>
          <w:b/>
          <w:sz w:val="20"/>
          <w:szCs w:val="26"/>
        </w:rPr>
        <w:t>PHỤ LỤC 5: NGUỒN THÔNG TIN VỀ PHÁT TRIỂN TRẺ TOÀN DIỆN MIỄN PHÍ - CÁN BỘ Y TẾ TƯ VẤN CHA MẸ THAM KHẢO VÀ TỰ HỌC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403"/>
        <w:gridCol w:w="4237"/>
      </w:tblGrid>
      <w:tr w:rsidR="004819F3" w:rsidRPr="005F60DF" w14:paraId="1B987CCE" w14:textId="77777777">
        <w:tc>
          <w:tcPr>
            <w:tcW w:w="2500" w:type="pct"/>
            <w:vAlign w:val="center"/>
          </w:tcPr>
          <w:p w14:paraId="79F75255" w14:textId="77777777" w:rsidR="004819F3" w:rsidRPr="005F60DF" w:rsidRDefault="004819F3" w:rsidP="005F60DF">
            <w:pPr>
              <w:widowControl w:val="0"/>
              <w:autoSpaceDE w:val="0"/>
              <w:autoSpaceDN w:val="0"/>
              <w:adjustRightInd w:val="0"/>
              <w:spacing w:before="120" w:after="0" w:line="240" w:lineRule="auto"/>
              <w:rPr>
                <w:rFonts w:ascii="Arial" w:hAnsi="Arial" w:cs="Arial"/>
                <w:b/>
                <w:sz w:val="20"/>
                <w:szCs w:val="26"/>
              </w:rPr>
            </w:pPr>
            <w:r w:rsidRPr="005F60DF">
              <w:rPr>
                <w:rFonts w:ascii="Arial" w:hAnsi="Arial" w:cs="Arial"/>
                <w:b/>
                <w:sz w:val="20"/>
                <w:szCs w:val="26"/>
              </w:rPr>
              <w:t>UNICEF</w:t>
            </w:r>
          </w:p>
          <w:p w14:paraId="201E81EA"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sz w:val="20"/>
                <w:szCs w:val="26"/>
              </w:rPr>
              <w:t xml:space="preserve">Tờ thông tin các gợi ý về làm cha mẹ </w:t>
            </w:r>
            <w:r w:rsidRPr="005F60DF">
              <w:rPr>
                <w:rFonts w:ascii="Arial" w:hAnsi="Arial" w:cs="Arial"/>
                <w:color w:val="0461C1"/>
                <w:sz w:val="20"/>
                <w:szCs w:val="26"/>
                <w:u w:val="single"/>
              </w:rPr>
              <w:t>https://www.thehumansafetynet.org/parentingtips-vn/vietnam</w:t>
            </w:r>
          </w:p>
        </w:tc>
        <w:tc>
          <w:tcPr>
            <w:tcW w:w="2500" w:type="pct"/>
            <w:vAlign w:val="center"/>
          </w:tcPr>
          <w:p w14:paraId="4D6AAB60" w14:textId="77777777" w:rsidR="004819F3" w:rsidRPr="005F60DF" w:rsidRDefault="00FE2578" w:rsidP="005F60DF">
            <w:pPr>
              <w:widowControl w:val="0"/>
              <w:autoSpaceDE w:val="0"/>
              <w:autoSpaceDN w:val="0"/>
              <w:adjustRightInd w:val="0"/>
              <w:spacing w:before="120" w:after="0" w:line="240" w:lineRule="auto"/>
              <w:rPr>
                <w:rFonts w:ascii="Arial" w:hAnsi="Arial" w:cs="Arial"/>
                <w:b/>
                <w:color w:val="000000"/>
                <w:sz w:val="20"/>
                <w:szCs w:val="26"/>
              </w:rPr>
            </w:pPr>
            <w:r w:rsidRPr="005F60DF">
              <w:rPr>
                <w:rFonts w:ascii="Arial" w:hAnsi="Arial" w:cs="Arial"/>
                <w:b/>
                <w:color w:val="000000"/>
                <w:sz w:val="20"/>
                <w:szCs w:val="26"/>
              </w:rPr>
              <w:t>BỆNH VIỆN NHI ĐỒNG 1</w:t>
            </w:r>
          </w:p>
          <w:p w14:paraId="103D52A7"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color w:val="000000"/>
                <w:sz w:val="20"/>
                <w:szCs w:val="26"/>
              </w:rPr>
              <w:t>Chương mục: Mẹ và bé</w:t>
            </w:r>
          </w:p>
        </w:tc>
      </w:tr>
      <w:tr w:rsidR="00FE2578" w:rsidRPr="005F60DF" w14:paraId="0A90A1BF" w14:textId="77777777">
        <w:tc>
          <w:tcPr>
            <w:tcW w:w="2500" w:type="pct"/>
            <w:vAlign w:val="center"/>
          </w:tcPr>
          <w:p w14:paraId="43F89DCA"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color w:val="000000"/>
                <w:sz w:val="20"/>
                <w:szCs w:val="26"/>
              </w:rPr>
              <w:t xml:space="preserve">3 sổ tay hướng dẫn làm cha mẹ “Không ai hoàn hảo” </w:t>
            </w:r>
            <w:r w:rsidRPr="005F60DF">
              <w:rPr>
                <w:rFonts w:ascii="Arial" w:hAnsi="Arial" w:cs="Arial"/>
                <w:color w:val="0461C1"/>
                <w:sz w:val="20"/>
                <w:szCs w:val="26"/>
                <w:u w:val="single"/>
              </w:rPr>
              <w:t>https://www.unicef.org/vietnam/</w:t>
            </w:r>
          </w:p>
        </w:tc>
        <w:tc>
          <w:tcPr>
            <w:tcW w:w="2500" w:type="pct"/>
            <w:vAlign w:val="center"/>
          </w:tcPr>
          <w:p w14:paraId="33CA15A4"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color w:val="000000"/>
                <w:sz w:val="20"/>
                <w:szCs w:val="26"/>
              </w:rPr>
              <w:t>Bài viết trang web bệnh viện, trong đó các bác sĩ chia sẻ về kiến thức chăm sóc mẹ và bé</w:t>
            </w:r>
          </w:p>
          <w:p w14:paraId="6AAD0473"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color w:val="0461C1"/>
                <w:sz w:val="20"/>
                <w:szCs w:val="26"/>
                <w:u w:val="single"/>
              </w:rPr>
              <w:t>https://nhidong.org.vn/me-va-be-c44.aspx</w:t>
            </w:r>
          </w:p>
        </w:tc>
      </w:tr>
      <w:tr w:rsidR="00FE2578" w:rsidRPr="005F60DF" w14:paraId="023F8C3B" w14:textId="77777777">
        <w:tc>
          <w:tcPr>
            <w:tcW w:w="2500" w:type="pct"/>
            <w:vAlign w:val="center"/>
          </w:tcPr>
          <w:p w14:paraId="6999DA6D"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i/>
                <w:color w:val="000000"/>
                <w:sz w:val="20"/>
                <w:szCs w:val="26"/>
              </w:rPr>
              <w:t>Chương trình phối hợp giữa UNICEF và Bộ LĐTBXH</w:t>
            </w:r>
          </w:p>
        </w:tc>
        <w:tc>
          <w:tcPr>
            <w:tcW w:w="2500" w:type="pct"/>
            <w:vAlign w:val="center"/>
          </w:tcPr>
          <w:p w14:paraId="4E5D70B9" w14:textId="77777777" w:rsidR="00FE2578" w:rsidRPr="005F60DF" w:rsidRDefault="00FE2578" w:rsidP="005F60DF">
            <w:pPr>
              <w:widowControl w:val="0"/>
              <w:autoSpaceDE w:val="0"/>
              <w:autoSpaceDN w:val="0"/>
              <w:adjustRightInd w:val="0"/>
              <w:spacing w:before="120" w:after="0" w:line="240" w:lineRule="auto"/>
              <w:rPr>
                <w:rFonts w:ascii="Arial" w:hAnsi="Arial" w:cs="Arial"/>
                <w:b/>
                <w:color w:val="000000"/>
                <w:sz w:val="20"/>
                <w:szCs w:val="26"/>
              </w:rPr>
            </w:pPr>
            <w:r w:rsidRPr="005F60DF">
              <w:rPr>
                <w:rFonts w:ascii="Arial" w:hAnsi="Arial" w:cs="Arial"/>
                <w:b/>
                <w:color w:val="000000"/>
                <w:sz w:val="20"/>
                <w:szCs w:val="26"/>
              </w:rPr>
              <w:t>BỆNH VIỆN TỪ DŨ</w:t>
            </w:r>
          </w:p>
          <w:p w14:paraId="71BA3CF9"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p>
          <w:p w14:paraId="10C21F83"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p>
        </w:tc>
      </w:tr>
      <w:tr w:rsidR="00FE2578" w:rsidRPr="005F60DF" w14:paraId="292212E6" w14:textId="77777777">
        <w:tc>
          <w:tcPr>
            <w:tcW w:w="2500" w:type="pct"/>
            <w:vAlign w:val="center"/>
          </w:tcPr>
          <w:p w14:paraId="5AF36A48" w14:textId="77777777" w:rsidR="00FE2578" w:rsidRPr="005F60DF" w:rsidRDefault="00FE2578" w:rsidP="005F60DF">
            <w:pPr>
              <w:widowControl w:val="0"/>
              <w:autoSpaceDE w:val="0"/>
              <w:autoSpaceDN w:val="0"/>
              <w:adjustRightInd w:val="0"/>
              <w:spacing w:before="120" w:after="0" w:line="240" w:lineRule="auto"/>
              <w:rPr>
                <w:rFonts w:ascii="Arial" w:hAnsi="Arial" w:cs="Arial"/>
                <w:b/>
                <w:i/>
                <w:color w:val="000000"/>
                <w:sz w:val="20"/>
                <w:szCs w:val="26"/>
              </w:rPr>
            </w:pPr>
            <w:r w:rsidRPr="005F60DF">
              <w:rPr>
                <w:rFonts w:ascii="Arial" w:hAnsi="Arial" w:cs="Arial"/>
                <w:b/>
                <w:color w:val="000000"/>
                <w:sz w:val="20"/>
                <w:szCs w:val="26"/>
              </w:rPr>
              <w:t>HÀNH TRÌNH ĐẦU ĐỜI</w:t>
            </w:r>
          </w:p>
        </w:tc>
        <w:tc>
          <w:tcPr>
            <w:tcW w:w="2500" w:type="pct"/>
            <w:vAlign w:val="center"/>
          </w:tcPr>
          <w:p w14:paraId="47412480"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color w:val="000000"/>
                <w:sz w:val="20"/>
                <w:szCs w:val="26"/>
              </w:rPr>
              <w:t>Chương mục: Y học thường thức</w:t>
            </w:r>
          </w:p>
        </w:tc>
      </w:tr>
      <w:tr w:rsidR="00FE2578" w:rsidRPr="005F60DF" w14:paraId="09CA723C" w14:textId="77777777">
        <w:tc>
          <w:tcPr>
            <w:tcW w:w="2500" w:type="pct"/>
            <w:vAlign w:val="center"/>
          </w:tcPr>
          <w:p w14:paraId="1B3BD793" w14:textId="77777777" w:rsidR="00FE2578" w:rsidRPr="005F60DF" w:rsidRDefault="00FE2578" w:rsidP="005F60DF">
            <w:pPr>
              <w:widowControl w:val="0"/>
              <w:autoSpaceDE w:val="0"/>
              <w:autoSpaceDN w:val="0"/>
              <w:adjustRightInd w:val="0"/>
              <w:spacing w:before="120" w:after="0" w:line="240" w:lineRule="auto"/>
              <w:rPr>
                <w:rFonts w:ascii="Arial" w:hAnsi="Arial" w:cs="Arial"/>
                <w:b/>
                <w:color w:val="000000"/>
                <w:sz w:val="20"/>
                <w:szCs w:val="26"/>
              </w:rPr>
            </w:pPr>
            <w:r w:rsidRPr="005F60DF">
              <w:rPr>
                <w:rFonts w:ascii="Arial" w:hAnsi="Arial" w:cs="Arial"/>
                <w:color w:val="000000"/>
                <w:sz w:val="20"/>
                <w:szCs w:val="26"/>
              </w:rPr>
              <w:t>Trang web học trực tuyến về kỹ năng làm cha mẹ tích cực</w:t>
            </w:r>
          </w:p>
        </w:tc>
        <w:tc>
          <w:tcPr>
            <w:tcW w:w="2500" w:type="pct"/>
            <w:vAlign w:val="center"/>
          </w:tcPr>
          <w:p w14:paraId="61C9E9F5"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color w:val="000000"/>
                <w:sz w:val="20"/>
                <w:szCs w:val="26"/>
              </w:rPr>
              <w:t>Bài viết trang web bệnh viện, trong đó các bác sĩ chia sẻ về kiến thức nuôi con bằng sữa mẹ và làm mẹ an toàn</w:t>
            </w:r>
          </w:p>
          <w:p w14:paraId="1A2147C1"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color w:val="0461C1"/>
                <w:sz w:val="20"/>
                <w:szCs w:val="26"/>
                <w:u w:val="single"/>
              </w:rPr>
              <w:t>https://tudu.com.vn/vn/y-hoc-thuong-thuc/</w:t>
            </w:r>
          </w:p>
        </w:tc>
      </w:tr>
      <w:tr w:rsidR="00FE2578" w:rsidRPr="005F60DF" w14:paraId="69443D3B" w14:textId="77777777">
        <w:tc>
          <w:tcPr>
            <w:tcW w:w="2500" w:type="pct"/>
            <w:vAlign w:val="center"/>
          </w:tcPr>
          <w:p w14:paraId="368D2756"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color w:val="000000"/>
                <w:sz w:val="20"/>
                <w:szCs w:val="26"/>
              </w:rPr>
              <w:t>Khóa học dành cho cha mẹ mang thai, nuôi con nhỏ 0 - 5 tuổi thông qua video, tranh đồ họa infographic</w:t>
            </w:r>
          </w:p>
        </w:tc>
        <w:tc>
          <w:tcPr>
            <w:tcW w:w="2500" w:type="pct"/>
            <w:vAlign w:val="center"/>
          </w:tcPr>
          <w:p w14:paraId="602AE947" w14:textId="77777777" w:rsidR="00FE2578" w:rsidRPr="005F60DF" w:rsidRDefault="00FE2578" w:rsidP="005F60DF">
            <w:pPr>
              <w:widowControl w:val="0"/>
              <w:autoSpaceDE w:val="0"/>
              <w:autoSpaceDN w:val="0"/>
              <w:adjustRightInd w:val="0"/>
              <w:spacing w:before="120" w:after="0" w:line="240" w:lineRule="auto"/>
              <w:rPr>
                <w:rFonts w:ascii="Arial" w:hAnsi="Arial" w:cs="Arial"/>
                <w:b/>
                <w:color w:val="000000"/>
                <w:sz w:val="20"/>
                <w:szCs w:val="26"/>
              </w:rPr>
            </w:pPr>
            <w:r w:rsidRPr="005F60DF">
              <w:rPr>
                <w:rFonts w:ascii="Arial" w:hAnsi="Arial" w:cs="Arial"/>
                <w:b/>
                <w:color w:val="000000"/>
                <w:sz w:val="20"/>
                <w:szCs w:val="26"/>
              </w:rPr>
              <w:t>PHÒNG KHÁM CÂY THÔNG XANH</w:t>
            </w:r>
          </w:p>
        </w:tc>
      </w:tr>
      <w:tr w:rsidR="00FE2578" w:rsidRPr="005F60DF" w14:paraId="55E9B0BF" w14:textId="77777777">
        <w:tc>
          <w:tcPr>
            <w:tcW w:w="2500" w:type="pct"/>
            <w:vAlign w:val="center"/>
          </w:tcPr>
          <w:p w14:paraId="79EDE49C"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color w:val="0461C1"/>
                <w:sz w:val="20"/>
                <w:szCs w:val="26"/>
                <w:u w:val="single"/>
              </w:rPr>
              <w:t>https://ejol.vn/</w:t>
            </w:r>
          </w:p>
        </w:tc>
        <w:tc>
          <w:tcPr>
            <w:tcW w:w="2500" w:type="pct"/>
            <w:vAlign w:val="center"/>
          </w:tcPr>
          <w:p w14:paraId="36682F41"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color w:val="000000"/>
                <w:sz w:val="20"/>
                <w:szCs w:val="26"/>
              </w:rPr>
              <w:t>Chương mục: Chăm bé theo độ tuổi</w:t>
            </w:r>
          </w:p>
        </w:tc>
      </w:tr>
      <w:tr w:rsidR="00FE2578" w:rsidRPr="005F60DF" w14:paraId="5CF3D9EF" w14:textId="77777777">
        <w:tc>
          <w:tcPr>
            <w:tcW w:w="2500" w:type="pct"/>
            <w:vAlign w:val="center"/>
          </w:tcPr>
          <w:p w14:paraId="012E6AF4"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461C1"/>
                <w:sz w:val="20"/>
                <w:szCs w:val="26"/>
                <w:u w:val="single"/>
              </w:rPr>
            </w:pPr>
            <w:r w:rsidRPr="005F60DF">
              <w:rPr>
                <w:rFonts w:ascii="Arial" w:hAnsi="Arial" w:cs="Arial"/>
                <w:i/>
                <w:color w:val="000000"/>
                <w:sz w:val="20"/>
                <w:szCs w:val="26"/>
              </w:rPr>
              <w:t>Chương trình phối hợp giữa Trung tâm Nghiên cứu và Đào tạo Phát triển Cộng đồng và Đại học Monash, Úc</w:t>
            </w:r>
          </w:p>
        </w:tc>
        <w:tc>
          <w:tcPr>
            <w:tcW w:w="2500" w:type="pct"/>
            <w:vAlign w:val="center"/>
          </w:tcPr>
          <w:p w14:paraId="6CC9C4C4"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color w:val="000000"/>
                <w:sz w:val="20"/>
                <w:szCs w:val="26"/>
              </w:rPr>
              <w:t>Bài viết trang web từ các bác sĩ và cán bộ tâm lý về chăm sóc giai đoạn mang thai, trẻ nhỏ và trẻ vị thành niên</w:t>
            </w:r>
          </w:p>
          <w:p w14:paraId="138E80E7"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r w:rsidRPr="005F60DF">
              <w:rPr>
                <w:rFonts w:ascii="Arial" w:hAnsi="Arial" w:cs="Arial"/>
                <w:color w:val="0461C1"/>
                <w:sz w:val="20"/>
                <w:szCs w:val="26"/>
                <w:u w:val="single"/>
              </w:rPr>
              <w:t>https://www.phongkhamcaythongxan</w:t>
            </w:r>
            <w:r w:rsidRPr="005F60DF">
              <w:rPr>
                <w:rFonts w:ascii="Arial" w:hAnsi="Arial" w:cs="Arial"/>
                <w:color w:val="0461C1"/>
                <w:sz w:val="20"/>
                <w:szCs w:val="26"/>
              </w:rPr>
              <w:t xml:space="preserve"> </w:t>
            </w:r>
            <w:r w:rsidRPr="005F60DF">
              <w:rPr>
                <w:rFonts w:ascii="Arial" w:hAnsi="Arial" w:cs="Arial"/>
                <w:color w:val="0461C1"/>
                <w:sz w:val="20"/>
                <w:szCs w:val="26"/>
                <w:u w:val="single"/>
              </w:rPr>
              <w:t>h.org.vn/category/cham-be-theo-do-tuoi/</w:t>
            </w:r>
          </w:p>
        </w:tc>
      </w:tr>
      <w:tr w:rsidR="00FE2578" w:rsidRPr="005F60DF" w14:paraId="6CC1F1B0" w14:textId="77777777">
        <w:tc>
          <w:tcPr>
            <w:tcW w:w="2500" w:type="pct"/>
            <w:vAlign w:val="center"/>
          </w:tcPr>
          <w:p w14:paraId="11FC92A0" w14:textId="77777777" w:rsidR="00FE2578" w:rsidRPr="005F60DF" w:rsidRDefault="00FE2578" w:rsidP="005F60DF">
            <w:pPr>
              <w:widowControl w:val="0"/>
              <w:autoSpaceDE w:val="0"/>
              <w:autoSpaceDN w:val="0"/>
              <w:adjustRightInd w:val="0"/>
              <w:spacing w:before="120" w:after="0" w:line="240" w:lineRule="auto"/>
              <w:rPr>
                <w:rFonts w:ascii="Arial" w:hAnsi="Arial" w:cs="Arial"/>
                <w:b/>
                <w:i/>
                <w:color w:val="000000"/>
                <w:sz w:val="20"/>
                <w:szCs w:val="26"/>
              </w:rPr>
            </w:pPr>
            <w:r w:rsidRPr="005F60DF">
              <w:rPr>
                <w:rFonts w:ascii="Arial" w:hAnsi="Arial" w:cs="Arial"/>
                <w:b/>
                <w:color w:val="000000"/>
                <w:sz w:val="20"/>
                <w:szCs w:val="26"/>
              </w:rPr>
              <w:t>BỆNH VIỆN NHI TRUNG ƯƠNG</w:t>
            </w:r>
          </w:p>
        </w:tc>
        <w:tc>
          <w:tcPr>
            <w:tcW w:w="2500" w:type="pct"/>
            <w:vAlign w:val="center"/>
          </w:tcPr>
          <w:p w14:paraId="2191ADB6"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p>
        </w:tc>
      </w:tr>
      <w:tr w:rsidR="00FE2578" w:rsidRPr="005F60DF" w14:paraId="6E7DFC96" w14:textId="77777777">
        <w:tc>
          <w:tcPr>
            <w:tcW w:w="2500" w:type="pct"/>
            <w:vAlign w:val="center"/>
          </w:tcPr>
          <w:p w14:paraId="6761CD38" w14:textId="77777777" w:rsidR="00FE2578" w:rsidRPr="005F60DF" w:rsidRDefault="00FE2578" w:rsidP="005F60DF">
            <w:pPr>
              <w:widowControl w:val="0"/>
              <w:autoSpaceDE w:val="0"/>
              <w:autoSpaceDN w:val="0"/>
              <w:adjustRightInd w:val="0"/>
              <w:spacing w:before="120" w:after="0" w:line="240" w:lineRule="auto"/>
              <w:rPr>
                <w:rFonts w:ascii="Arial" w:hAnsi="Arial" w:cs="Arial"/>
                <w:b/>
                <w:color w:val="000000"/>
                <w:sz w:val="20"/>
                <w:szCs w:val="26"/>
              </w:rPr>
            </w:pPr>
            <w:r w:rsidRPr="005F60DF">
              <w:rPr>
                <w:rFonts w:ascii="Arial" w:hAnsi="Arial" w:cs="Arial"/>
                <w:color w:val="000000"/>
                <w:sz w:val="20"/>
                <w:szCs w:val="26"/>
              </w:rPr>
              <w:t>Chương mục: Y học thường thức</w:t>
            </w:r>
          </w:p>
        </w:tc>
        <w:tc>
          <w:tcPr>
            <w:tcW w:w="2500" w:type="pct"/>
            <w:vAlign w:val="center"/>
          </w:tcPr>
          <w:p w14:paraId="2E0AC6EB"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p>
        </w:tc>
      </w:tr>
      <w:tr w:rsidR="00FE2578" w:rsidRPr="005F60DF" w14:paraId="1EEC3BB5" w14:textId="77777777">
        <w:tc>
          <w:tcPr>
            <w:tcW w:w="2500" w:type="pct"/>
            <w:vAlign w:val="center"/>
          </w:tcPr>
          <w:p w14:paraId="724FF0D0"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color w:val="000000"/>
                <w:sz w:val="20"/>
                <w:szCs w:val="26"/>
              </w:rPr>
              <w:t>Bài viết trang web bệnh viện, trong đó các bác sĩ chia sẻ về sức khỏe và bệnh lý của trẻ</w:t>
            </w:r>
          </w:p>
          <w:p w14:paraId="7FD6522C" w14:textId="77777777" w:rsidR="00FE2578" w:rsidRPr="005F60DF" w:rsidRDefault="00FE2578" w:rsidP="005F60DF">
            <w:pPr>
              <w:widowControl w:val="0"/>
              <w:autoSpaceDE w:val="0"/>
              <w:autoSpaceDN w:val="0"/>
              <w:adjustRightInd w:val="0"/>
              <w:spacing w:before="120" w:after="0" w:line="240" w:lineRule="auto"/>
              <w:rPr>
                <w:rFonts w:ascii="Arial" w:hAnsi="Arial" w:cs="Arial"/>
                <w:color w:val="000000"/>
                <w:sz w:val="20"/>
                <w:szCs w:val="26"/>
              </w:rPr>
            </w:pPr>
            <w:r w:rsidRPr="005F60DF">
              <w:rPr>
                <w:rFonts w:ascii="Arial" w:hAnsi="Arial" w:cs="Arial"/>
                <w:color w:val="0461C1"/>
                <w:sz w:val="20"/>
                <w:szCs w:val="26"/>
                <w:u w:val="single"/>
              </w:rPr>
              <w:t>https://benhviennhitrunguong.gov.vn/y-hoc-thuong-thuc</w:t>
            </w:r>
          </w:p>
        </w:tc>
        <w:tc>
          <w:tcPr>
            <w:tcW w:w="2500" w:type="pct"/>
            <w:vAlign w:val="center"/>
          </w:tcPr>
          <w:p w14:paraId="5C1B5081" w14:textId="77777777" w:rsidR="00FE2578" w:rsidRPr="005F60DF" w:rsidRDefault="00FE2578" w:rsidP="005F60DF">
            <w:pPr>
              <w:widowControl w:val="0"/>
              <w:autoSpaceDE w:val="0"/>
              <w:autoSpaceDN w:val="0"/>
              <w:adjustRightInd w:val="0"/>
              <w:spacing w:before="120" w:after="0" w:line="240" w:lineRule="auto"/>
              <w:rPr>
                <w:rFonts w:ascii="Arial" w:hAnsi="Arial" w:cs="Arial"/>
                <w:sz w:val="20"/>
                <w:szCs w:val="26"/>
              </w:rPr>
            </w:pPr>
          </w:p>
        </w:tc>
      </w:tr>
    </w:tbl>
    <w:p w14:paraId="67BB563C" w14:textId="77777777" w:rsidR="007F6F1E" w:rsidRPr="005F60DF" w:rsidRDefault="007F6F1E" w:rsidP="005F60DF">
      <w:pPr>
        <w:widowControl w:val="0"/>
        <w:autoSpaceDE w:val="0"/>
        <w:autoSpaceDN w:val="0"/>
        <w:adjustRightInd w:val="0"/>
        <w:spacing w:before="120" w:after="0" w:line="240" w:lineRule="auto"/>
        <w:rPr>
          <w:rFonts w:ascii="Arial" w:hAnsi="Arial" w:cs="Arial"/>
          <w:i/>
          <w:color w:val="000000"/>
          <w:sz w:val="20"/>
          <w:szCs w:val="26"/>
        </w:rPr>
      </w:pPr>
    </w:p>
    <w:p w14:paraId="18E82094" w14:textId="77777777" w:rsidR="00FE2578" w:rsidRPr="005F60DF" w:rsidRDefault="00FE2578" w:rsidP="005F60DF">
      <w:pPr>
        <w:widowControl w:val="0"/>
        <w:autoSpaceDE w:val="0"/>
        <w:autoSpaceDN w:val="0"/>
        <w:adjustRightInd w:val="0"/>
        <w:spacing w:before="120" w:after="0" w:line="240" w:lineRule="auto"/>
        <w:rPr>
          <w:rFonts w:ascii="Arial" w:hAnsi="Arial" w:cs="Arial"/>
          <w:b/>
          <w:color w:val="000000"/>
          <w:sz w:val="20"/>
          <w:szCs w:val="20"/>
        </w:rPr>
      </w:pPr>
      <w:r w:rsidRPr="005F60DF">
        <w:rPr>
          <w:rFonts w:ascii="Arial" w:hAnsi="Arial" w:cs="Arial"/>
          <w:b/>
          <w:color w:val="000000"/>
          <w:sz w:val="20"/>
          <w:szCs w:val="20"/>
        </w:rPr>
        <w:t>TÀI LIỆU THAM KHẢO</w:t>
      </w:r>
    </w:p>
    <w:p w14:paraId="1C368D02" w14:textId="77777777" w:rsidR="00FE2578" w:rsidRPr="005F60DF" w:rsidRDefault="00FE2578" w:rsidP="005F60DF">
      <w:pPr>
        <w:spacing w:before="120" w:after="0" w:line="240" w:lineRule="auto"/>
        <w:rPr>
          <w:rFonts w:ascii="Arial" w:hAnsi="Arial" w:cs="Arial"/>
          <w:color w:val="000000"/>
          <w:sz w:val="20"/>
          <w:szCs w:val="20"/>
          <w:lang w:eastAsia="vi-VN"/>
        </w:rPr>
      </w:pPr>
      <w:r w:rsidRPr="005F60DF">
        <w:rPr>
          <w:rFonts w:ascii="Arial" w:hAnsi="Arial" w:cs="Arial"/>
          <w:color w:val="000000"/>
          <w:sz w:val="20"/>
          <w:szCs w:val="20"/>
          <w:lang w:val="vi-VN" w:eastAsia="vi-VN"/>
        </w:rPr>
        <w:t>BYT (2017). Thông tư 38/2017/TT</w:t>
      </w:r>
      <w:r w:rsidRPr="005F60DF">
        <w:rPr>
          <w:rFonts w:ascii="Arial" w:hAnsi="Arial" w:cs="Arial"/>
          <w:color w:val="000000"/>
          <w:sz w:val="20"/>
          <w:szCs w:val="20"/>
          <w:lang w:eastAsia="vi-VN"/>
        </w:rPr>
        <w:t>-BYT, Ban hành danh m</w:t>
      </w:r>
      <w:r w:rsidRPr="005F60DF">
        <w:rPr>
          <w:rFonts w:ascii="Arial" w:hAnsi="Arial" w:cs="Arial"/>
          <w:color w:val="000000"/>
          <w:sz w:val="20"/>
          <w:szCs w:val="20"/>
          <w:lang w:val="vi-VN" w:eastAsia="vi-VN"/>
        </w:rPr>
        <w:t>ục bệnh truyền nhiễm, phạm vi và đối tượng</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phả</w:t>
      </w:r>
      <w:r w:rsidRPr="005F60DF">
        <w:rPr>
          <w:rFonts w:ascii="Arial" w:hAnsi="Arial" w:cs="Arial"/>
          <w:color w:val="000000"/>
          <w:sz w:val="20"/>
          <w:szCs w:val="20"/>
          <w:lang w:eastAsia="vi-VN"/>
        </w:rPr>
        <w:t>i</w:t>
      </w:r>
      <w:r w:rsidRPr="005F60DF">
        <w:rPr>
          <w:rFonts w:ascii="Arial" w:hAnsi="Arial" w:cs="Arial"/>
          <w:color w:val="000000"/>
          <w:sz w:val="20"/>
          <w:szCs w:val="20"/>
          <w:lang w:val="vi-VN" w:eastAsia="vi-VN"/>
        </w:rPr>
        <w:t xml:space="preserve"> sử dụng vắc-xin, sinh phẩm y tế bắt buộc, Bộ Y tế, 2017 </w:t>
      </w:r>
    </w:p>
    <w:p w14:paraId="73CC44E3"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 xml:space="preserve">CDC. </w:t>
      </w:r>
      <w:r w:rsidRPr="005F60DF">
        <w:rPr>
          <w:rFonts w:ascii="Arial" w:hAnsi="Arial" w:cs="Arial"/>
          <w:color w:val="000000"/>
          <w:sz w:val="20"/>
          <w:szCs w:val="20"/>
        </w:rPr>
        <w:t>(2020a). CDC's Child Developmental Milestones.</w:t>
      </w:r>
    </w:p>
    <w:p w14:paraId="7E7BBD62"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462C1"/>
          <w:sz w:val="20"/>
          <w:szCs w:val="20"/>
          <w:u w:val="single"/>
        </w:rPr>
        <w:t>https://www.cdc.gov/ncbddd/actearly/milestones/</w:t>
      </w:r>
      <w:r w:rsidRPr="005F60DF">
        <w:rPr>
          <w:rFonts w:ascii="Arial" w:hAnsi="Arial" w:cs="Arial"/>
          <w:color w:val="0462C1"/>
          <w:sz w:val="20"/>
          <w:szCs w:val="20"/>
        </w:rPr>
        <w:t>.</w:t>
      </w:r>
    </w:p>
    <w:p w14:paraId="6C1D61CB"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rPr>
        <w:t xml:space="preserve">CDC. (2020b). Child Development Basics, </w:t>
      </w:r>
      <w:r w:rsidRPr="005F60DF">
        <w:rPr>
          <w:rFonts w:ascii="Arial" w:hAnsi="Arial" w:cs="Arial"/>
          <w:color w:val="0462C1"/>
          <w:sz w:val="20"/>
          <w:szCs w:val="20"/>
          <w:u w:val="single"/>
        </w:rPr>
        <w:t>https://www.cdc.gov/ncbddd/childdevelopment/facts.html</w:t>
      </w:r>
      <w:r w:rsidRPr="005F60DF">
        <w:rPr>
          <w:rFonts w:ascii="Arial" w:hAnsi="Arial" w:cs="Arial"/>
          <w:color w:val="0462C1"/>
          <w:sz w:val="20"/>
          <w:szCs w:val="20"/>
        </w:rPr>
        <w:t xml:space="preserve">. </w:t>
      </w:r>
      <w:r w:rsidRPr="005F60DF">
        <w:rPr>
          <w:rFonts w:ascii="Arial" w:hAnsi="Arial" w:cs="Arial"/>
          <w:color w:val="000000"/>
          <w:sz w:val="20"/>
          <w:szCs w:val="20"/>
        </w:rPr>
        <w:t xml:space="preserve">Center on the Developing Child. (2007). The Science of Early Childhood Development (InBrief). Retrieved from </w:t>
      </w:r>
      <w:r w:rsidRPr="005F60DF">
        <w:rPr>
          <w:rFonts w:ascii="Arial" w:hAnsi="Arial" w:cs="Arial"/>
          <w:color w:val="0462C1"/>
          <w:sz w:val="20"/>
          <w:szCs w:val="20"/>
          <w:u w:val="single"/>
        </w:rPr>
        <w:t>www.developingchild.harvard.edu</w:t>
      </w:r>
      <w:r w:rsidRPr="005F60DF">
        <w:rPr>
          <w:rFonts w:ascii="Arial" w:hAnsi="Arial" w:cs="Arial"/>
          <w:color w:val="0462C1"/>
          <w:sz w:val="20"/>
          <w:szCs w:val="20"/>
        </w:rPr>
        <w:t>.</w:t>
      </w:r>
    </w:p>
    <w:p w14:paraId="3E3D9910"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rPr>
        <w:t xml:space="preserve">RBR. (2017). The Rourke Baby Record (RBR) is an evidence-based health supervision guide for primary healthcare practitioners of children in the first five years of life in Canada. 2017 Edition </w:t>
      </w:r>
      <w:r w:rsidRPr="005F60DF">
        <w:rPr>
          <w:rFonts w:ascii="Arial" w:hAnsi="Arial" w:cs="Arial"/>
          <w:color w:val="0462C1"/>
          <w:sz w:val="20"/>
          <w:szCs w:val="20"/>
          <w:u w:val="single"/>
        </w:rPr>
        <w:t>http://www.rourkebabvrecord.ca/default</w:t>
      </w:r>
      <w:r w:rsidRPr="005F60DF">
        <w:rPr>
          <w:rFonts w:ascii="Arial" w:hAnsi="Arial" w:cs="Arial"/>
          <w:color w:val="0462C1"/>
          <w:sz w:val="20"/>
          <w:szCs w:val="20"/>
        </w:rPr>
        <w:t>.</w:t>
      </w:r>
    </w:p>
    <w:p w14:paraId="5C25DF71"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rPr>
        <w:t xml:space="preserve">WHO-UNICEF. (2012). </w:t>
      </w:r>
      <w:r w:rsidRPr="005F60DF">
        <w:rPr>
          <w:rFonts w:ascii="Arial" w:hAnsi="Arial" w:cs="Arial"/>
          <w:i/>
          <w:iCs/>
          <w:color w:val="000000"/>
          <w:sz w:val="20"/>
          <w:szCs w:val="20"/>
        </w:rPr>
        <w:t>Care for Child Development</w:t>
      </w:r>
    </w:p>
    <w:p w14:paraId="33F9C9B8"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bCs/>
          <w:i/>
          <w:iCs/>
          <w:color w:val="0462C1"/>
          <w:sz w:val="20"/>
          <w:szCs w:val="20"/>
          <w:u w:val="single"/>
        </w:rPr>
        <w:t>httDs://www.unicef.ora/earlvchildhood/index 68195.html</w:t>
      </w:r>
      <w:r w:rsidRPr="005F60DF">
        <w:rPr>
          <w:rFonts w:ascii="Arial" w:hAnsi="Arial" w:cs="Arial"/>
          <w:bCs/>
          <w:i/>
          <w:iCs/>
          <w:color w:val="0462C1"/>
          <w:sz w:val="20"/>
          <w:szCs w:val="20"/>
        </w:rPr>
        <w:t>.</w:t>
      </w:r>
      <w:r w:rsidRPr="005F60DF">
        <w:rPr>
          <w:rFonts w:ascii="Arial" w:hAnsi="Arial" w:cs="Arial"/>
          <w:color w:val="0462C1"/>
          <w:sz w:val="20"/>
          <w:szCs w:val="20"/>
        </w:rPr>
        <w:t xml:space="preserve"> </w:t>
      </w:r>
      <w:r w:rsidRPr="005F60DF">
        <w:rPr>
          <w:rFonts w:ascii="Arial" w:hAnsi="Arial" w:cs="Arial"/>
          <w:color w:val="000000"/>
          <w:sz w:val="20"/>
          <w:szCs w:val="20"/>
        </w:rPr>
        <w:t>Geneva.</w:t>
      </w:r>
    </w:p>
    <w:p w14:paraId="10BC5F41"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rPr>
        <w:t>WHO. (2015). Caring for the child's healthy growth and development, World Health Organization, Geneva.</w:t>
      </w:r>
    </w:p>
    <w:p w14:paraId="259EF810"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rPr>
        <w:t>WHO. (2019). Guidelines on physical activity, sedentary behaviour and sleep for children under 5 years of age. World Health Organization.</w:t>
      </w:r>
    </w:p>
    <w:p w14:paraId="5E9F412C"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rPr>
        <w:t>WHO. (2020). Improving early childhood development: WHO guideline.</w:t>
      </w:r>
    </w:p>
    <w:p w14:paraId="1E941A24"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b/>
          <w:bCs/>
          <w:color w:val="000000"/>
          <w:sz w:val="20"/>
          <w:szCs w:val="20"/>
          <w:lang w:val="vi-VN" w:eastAsia="vi-VN"/>
        </w:rPr>
        <w:t>THAM GIA SOẠN THẢO HƯỚNG DẪN</w:t>
      </w:r>
    </w:p>
    <w:p w14:paraId="32BB92CC"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Ts. Trần Đăng Khoa - Phó Vụ trưởng Vụ Sức khoẻ Bà mẹ - Trẻ em, Bộ Y tế</w:t>
      </w:r>
    </w:p>
    <w:p w14:paraId="60FB6D08"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 xml:space="preserve">Ths. Nguyễn Mai Hương - Chuyên viên chính Vụ Sức khoẻ Bà mẹ - Trẻ em, Bộ Y tế. </w:t>
      </w:r>
      <w:r w:rsidRPr="005F60DF">
        <w:rPr>
          <w:rFonts w:ascii="Arial" w:hAnsi="Arial" w:cs="Arial"/>
          <w:color w:val="000000"/>
          <w:sz w:val="20"/>
          <w:szCs w:val="20"/>
        </w:rPr>
        <w:t xml:space="preserve">Email: </w:t>
      </w:r>
      <w:r w:rsidRPr="005F60DF">
        <w:rPr>
          <w:rFonts w:ascii="Arial" w:hAnsi="Arial" w:cs="Arial"/>
          <w:color w:val="0462C1"/>
          <w:sz w:val="20"/>
          <w:szCs w:val="20"/>
          <w:u w:val="single"/>
        </w:rPr>
        <w:t>huongmch@gmail.com</w:t>
      </w:r>
      <w:r w:rsidRPr="005F60DF">
        <w:rPr>
          <w:rFonts w:ascii="Arial" w:hAnsi="Arial" w:cs="Arial"/>
          <w:color w:val="000000"/>
          <w:sz w:val="20"/>
          <w:szCs w:val="20"/>
        </w:rPr>
        <w:t xml:space="preserve">. </w:t>
      </w:r>
      <w:r w:rsidRPr="005F60DF">
        <w:rPr>
          <w:rFonts w:ascii="Arial" w:hAnsi="Arial" w:cs="Arial"/>
          <w:color w:val="000000"/>
          <w:sz w:val="20"/>
          <w:szCs w:val="20"/>
          <w:lang w:val="vi-VN" w:eastAsia="vi-VN"/>
        </w:rPr>
        <w:t>Điện thoại: 0912489961.</w:t>
      </w:r>
    </w:p>
    <w:p w14:paraId="2892AC57"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 xml:space="preserve">• Ths. Trần Thị Thu Hà - Chuyên gia phát triển trẻ giai đoạn đầu đời, Giám đốc Trung tâm Nghiên cứu và Đào tạo Phát triển Cộng đồng. Điện thoại: 0912.552.393 </w:t>
      </w:r>
      <w:r w:rsidRPr="005F60DF">
        <w:rPr>
          <w:rFonts w:ascii="Arial" w:hAnsi="Arial" w:cs="Arial"/>
          <w:color w:val="000000"/>
          <w:sz w:val="20"/>
          <w:szCs w:val="20"/>
        </w:rPr>
        <w:t xml:space="preserve">Email: </w:t>
      </w:r>
      <w:r w:rsidRPr="005F60DF">
        <w:rPr>
          <w:rFonts w:ascii="Arial" w:hAnsi="Arial" w:cs="Arial"/>
          <w:color w:val="000000"/>
          <w:sz w:val="20"/>
          <w:szCs w:val="20"/>
          <w:lang w:val="vi-VN" w:eastAsia="vi-VN"/>
        </w:rPr>
        <w:t>ha.tran@rtccd.org.vn</w:t>
      </w:r>
    </w:p>
    <w:p w14:paraId="1DEA56AE"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 xml:space="preserve">BS. Ths. Vũ Thị Thúy Lan - Bác sĩ nội trú nhi đại học Y Hà Nội, trưởng phòng khám nhi Cây Thông Xanh, nguyên trưởng khoa hô hấp nhi bệnh viện Xanh Pôn. Điện thoại: 090.320.5822 </w:t>
      </w:r>
      <w:r w:rsidRPr="005F60DF">
        <w:rPr>
          <w:rFonts w:ascii="Arial" w:hAnsi="Arial" w:cs="Arial"/>
          <w:color w:val="000000"/>
          <w:sz w:val="20"/>
          <w:szCs w:val="20"/>
        </w:rPr>
        <w:t xml:space="preserve">Email: </w:t>
      </w:r>
      <w:r w:rsidRPr="005F60DF">
        <w:rPr>
          <w:rFonts w:ascii="Arial" w:hAnsi="Arial" w:cs="Arial"/>
          <w:color w:val="000000"/>
          <w:sz w:val="20"/>
          <w:szCs w:val="20"/>
          <w:lang w:val="vi-VN" w:eastAsia="vi-VN"/>
        </w:rPr>
        <w:t>lan.vu@rtccd.org.vn</w:t>
      </w:r>
    </w:p>
    <w:p w14:paraId="420C1938"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 xml:space="preserve">• Bs. Trần Thị Thu Thủy - Bác sĩ chuyên khoa nhi đại học Y Leningrat, phòng khám nhi Cây Thông Xanh, nguyên bác sĩ bệnh viện nhi Trung ương. Điện thoại: 094.898.7898 </w:t>
      </w:r>
      <w:r w:rsidRPr="005F60DF">
        <w:rPr>
          <w:rFonts w:ascii="Arial" w:hAnsi="Arial" w:cs="Arial"/>
          <w:color w:val="000000"/>
          <w:sz w:val="20"/>
          <w:szCs w:val="20"/>
        </w:rPr>
        <w:t xml:space="preserve">Email: </w:t>
      </w:r>
      <w:r w:rsidRPr="005F60DF">
        <w:rPr>
          <w:rFonts w:ascii="Arial" w:hAnsi="Arial" w:cs="Arial"/>
          <w:color w:val="0462C1"/>
          <w:sz w:val="20"/>
          <w:szCs w:val="20"/>
          <w:u w:val="single"/>
        </w:rPr>
        <w:t>thuvbs@gmail.com</w:t>
      </w:r>
    </w:p>
    <w:p w14:paraId="6530422C"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b/>
          <w:bCs/>
          <w:color w:val="000000"/>
          <w:sz w:val="20"/>
          <w:szCs w:val="20"/>
          <w:lang w:val="vi-VN" w:eastAsia="vi-VN"/>
        </w:rPr>
        <w:t>THAM GIA GÓP Ý HƯỚNG DẪN</w:t>
      </w:r>
    </w:p>
    <w:p w14:paraId="0767811B"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Cục Quản lý Khám, chữa bệnh</w:t>
      </w:r>
    </w:p>
    <w:p w14:paraId="28D0AA99"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Cục Y tế dự phòng</w:t>
      </w:r>
    </w:p>
    <w:p w14:paraId="682D757D"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Bệnh viện Nhi Trung ương</w:t>
      </w:r>
    </w:p>
    <w:p w14:paraId="3301284F"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Bệnh viện Phụ sản Trung ương</w:t>
      </w:r>
    </w:p>
    <w:p w14:paraId="4E7427C1"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Bệnh viện Nhi đồng 1</w:t>
      </w:r>
    </w:p>
    <w:p w14:paraId="5925F4C6"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Bệnh viện Trung ương Huế</w:t>
      </w:r>
    </w:p>
    <w:p w14:paraId="202C2BB8"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Bệnh viện Phụ sản - Nhi Đà Nẵng</w:t>
      </w:r>
    </w:p>
    <w:p w14:paraId="5995F8E0"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Bệnh viện Từ Dũ</w:t>
      </w:r>
    </w:p>
    <w:p w14:paraId="69798AB4"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lang w:val="vi-VN" w:eastAsia="vi-VN"/>
        </w:rPr>
        <w:t>Sở Y tế, Trung tâm Kiểm soát bệnh tật tỉnh Hà Nam (nơi tham gia thử nghiệm)</w:t>
      </w:r>
    </w:p>
    <w:p w14:paraId="76CB19B7" w14:textId="77777777" w:rsidR="00FE2578" w:rsidRPr="005F60DF" w:rsidRDefault="00FE2578" w:rsidP="005F60DF">
      <w:pPr>
        <w:spacing w:before="120" w:after="0" w:line="240" w:lineRule="auto"/>
        <w:rPr>
          <w:rFonts w:ascii="Arial" w:hAnsi="Arial" w:cs="Arial"/>
          <w:sz w:val="20"/>
          <w:szCs w:val="20"/>
          <w:lang w:val="vi-VN"/>
        </w:rPr>
      </w:pPr>
      <w:r w:rsidRPr="005F60DF">
        <w:rPr>
          <w:rFonts w:ascii="Arial" w:hAnsi="Arial" w:cs="Arial"/>
          <w:color w:val="000000"/>
          <w:sz w:val="20"/>
          <w:szCs w:val="20"/>
          <w:lang w:val="vi-VN" w:eastAsia="vi-VN"/>
        </w:rPr>
        <w:t>•</w:t>
      </w:r>
      <w:r w:rsidRPr="005F60DF">
        <w:rPr>
          <w:rFonts w:ascii="Arial" w:hAnsi="Arial" w:cs="Arial"/>
          <w:color w:val="000000"/>
          <w:sz w:val="20"/>
          <w:szCs w:val="20"/>
          <w:lang w:eastAsia="vi-VN"/>
        </w:rPr>
        <w:t xml:space="preserve"> </w:t>
      </w:r>
      <w:r w:rsidRPr="005F60DF">
        <w:rPr>
          <w:rFonts w:ascii="Arial" w:hAnsi="Arial" w:cs="Arial"/>
          <w:color w:val="000000"/>
          <w:sz w:val="20"/>
          <w:szCs w:val="20"/>
        </w:rPr>
        <w:t>WHO, UNICEF</w:t>
      </w:r>
    </w:p>
    <w:p w14:paraId="68A68B1F" w14:textId="77777777" w:rsidR="00EE0FF7" w:rsidRPr="005F60DF" w:rsidRDefault="00EE0FF7" w:rsidP="005F60DF">
      <w:pPr>
        <w:spacing w:before="120" w:after="0" w:line="240" w:lineRule="auto"/>
        <w:rPr>
          <w:rFonts w:ascii="Arial" w:hAnsi="Arial" w:cs="Arial"/>
          <w:b/>
          <w:sz w:val="24"/>
          <w:szCs w:val="30"/>
        </w:rPr>
      </w:pPr>
    </w:p>
    <w:sectPr w:rsidR="00EE0FF7" w:rsidRPr="005F60DF" w:rsidSect="00AF2AC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F1E"/>
    <w:rsid w:val="0000028D"/>
    <w:rsid w:val="00000EEA"/>
    <w:rsid w:val="00001344"/>
    <w:rsid w:val="000014BC"/>
    <w:rsid w:val="00003403"/>
    <w:rsid w:val="00003BDA"/>
    <w:rsid w:val="00003D0B"/>
    <w:rsid w:val="000049BE"/>
    <w:rsid w:val="000063DB"/>
    <w:rsid w:val="00006578"/>
    <w:rsid w:val="00006AEC"/>
    <w:rsid w:val="000072D3"/>
    <w:rsid w:val="000076D2"/>
    <w:rsid w:val="00010335"/>
    <w:rsid w:val="00010A73"/>
    <w:rsid w:val="00011F37"/>
    <w:rsid w:val="00012C36"/>
    <w:rsid w:val="00012F54"/>
    <w:rsid w:val="00012F5C"/>
    <w:rsid w:val="00014A73"/>
    <w:rsid w:val="00015221"/>
    <w:rsid w:val="0001792B"/>
    <w:rsid w:val="00020AAD"/>
    <w:rsid w:val="00021287"/>
    <w:rsid w:val="00022009"/>
    <w:rsid w:val="000225EF"/>
    <w:rsid w:val="000226A6"/>
    <w:rsid w:val="00022C9C"/>
    <w:rsid w:val="00022D5C"/>
    <w:rsid w:val="0002304C"/>
    <w:rsid w:val="0002384E"/>
    <w:rsid w:val="00023BFD"/>
    <w:rsid w:val="000250F6"/>
    <w:rsid w:val="00025491"/>
    <w:rsid w:val="000255DE"/>
    <w:rsid w:val="00025FD3"/>
    <w:rsid w:val="000261AC"/>
    <w:rsid w:val="00026343"/>
    <w:rsid w:val="00027544"/>
    <w:rsid w:val="000278D1"/>
    <w:rsid w:val="00027BEE"/>
    <w:rsid w:val="00027DB0"/>
    <w:rsid w:val="0003190B"/>
    <w:rsid w:val="000326BF"/>
    <w:rsid w:val="000334A6"/>
    <w:rsid w:val="0003550B"/>
    <w:rsid w:val="00035606"/>
    <w:rsid w:val="00037716"/>
    <w:rsid w:val="00040C77"/>
    <w:rsid w:val="000430BF"/>
    <w:rsid w:val="00043759"/>
    <w:rsid w:val="000447EC"/>
    <w:rsid w:val="00044E7C"/>
    <w:rsid w:val="000453B8"/>
    <w:rsid w:val="00045EB6"/>
    <w:rsid w:val="000464A5"/>
    <w:rsid w:val="00047CC7"/>
    <w:rsid w:val="00047D9C"/>
    <w:rsid w:val="00051574"/>
    <w:rsid w:val="00052C66"/>
    <w:rsid w:val="000541FD"/>
    <w:rsid w:val="000542AE"/>
    <w:rsid w:val="00054575"/>
    <w:rsid w:val="00054AFB"/>
    <w:rsid w:val="00054D50"/>
    <w:rsid w:val="00054D61"/>
    <w:rsid w:val="000556E4"/>
    <w:rsid w:val="0005580E"/>
    <w:rsid w:val="000570BA"/>
    <w:rsid w:val="00057DC0"/>
    <w:rsid w:val="000612F9"/>
    <w:rsid w:val="0006152C"/>
    <w:rsid w:val="00061D31"/>
    <w:rsid w:val="000622A2"/>
    <w:rsid w:val="00062C01"/>
    <w:rsid w:val="00064C76"/>
    <w:rsid w:val="00067625"/>
    <w:rsid w:val="00067771"/>
    <w:rsid w:val="000706F0"/>
    <w:rsid w:val="00070C24"/>
    <w:rsid w:val="00070C94"/>
    <w:rsid w:val="00071B71"/>
    <w:rsid w:val="00071BEF"/>
    <w:rsid w:val="00072EAC"/>
    <w:rsid w:val="000732F3"/>
    <w:rsid w:val="0007363E"/>
    <w:rsid w:val="00073F9E"/>
    <w:rsid w:val="00074424"/>
    <w:rsid w:val="00074D19"/>
    <w:rsid w:val="0007535D"/>
    <w:rsid w:val="00076B63"/>
    <w:rsid w:val="00077845"/>
    <w:rsid w:val="00077A14"/>
    <w:rsid w:val="00077D69"/>
    <w:rsid w:val="00077F4A"/>
    <w:rsid w:val="00080453"/>
    <w:rsid w:val="00080668"/>
    <w:rsid w:val="00082563"/>
    <w:rsid w:val="00082664"/>
    <w:rsid w:val="0008308F"/>
    <w:rsid w:val="00083A33"/>
    <w:rsid w:val="0008426F"/>
    <w:rsid w:val="000851A1"/>
    <w:rsid w:val="00085B2B"/>
    <w:rsid w:val="000861EA"/>
    <w:rsid w:val="000863F2"/>
    <w:rsid w:val="00087F89"/>
    <w:rsid w:val="00090BC4"/>
    <w:rsid w:val="0009172C"/>
    <w:rsid w:val="000930AB"/>
    <w:rsid w:val="0009311D"/>
    <w:rsid w:val="000940F4"/>
    <w:rsid w:val="00095459"/>
    <w:rsid w:val="00095E7D"/>
    <w:rsid w:val="00096532"/>
    <w:rsid w:val="00097072"/>
    <w:rsid w:val="00097ED0"/>
    <w:rsid w:val="000A01F8"/>
    <w:rsid w:val="000A1AF2"/>
    <w:rsid w:val="000A33E3"/>
    <w:rsid w:val="000A4226"/>
    <w:rsid w:val="000A425C"/>
    <w:rsid w:val="000A6870"/>
    <w:rsid w:val="000A6918"/>
    <w:rsid w:val="000A7CDE"/>
    <w:rsid w:val="000B0220"/>
    <w:rsid w:val="000B050B"/>
    <w:rsid w:val="000B170A"/>
    <w:rsid w:val="000B2813"/>
    <w:rsid w:val="000B2B4A"/>
    <w:rsid w:val="000B3077"/>
    <w:rsid w:val="000B47F9"/>
    <w:rsid w:val="000B606E"/>
    <w:rsid w:val="000B700C"/>
    <w:rsid w:val="000B725D"/>
    <w:rsid w:val="000B72E2"/>
    <w:rsid w:val="000B75C0"/>
    <w:rsid w:val="000B7D30"/>
    <w:rsid w:val="000B7DA6"/>
    <w:rsid w:val="000C01A3"/>
    <w:rsid w:val="000C09AE"/>
    <w:rsid w:val="000C2D8A"/>
    <w:rsid w:val="000C37AD"/>
    <w:rsid w:val="000C3D3B"/>
    <w:rsid w:val="000C3F8B"/>
    <w:rsid w:val="000C4D9E"/>
    <w:rsid w:val="000C4EAE"/>
    <w:rsid w:val="000C630C"/>
    <w:rsid w:val="000C698E"/>
    <w:rsid w:val="000C6B33"/>
    <w:rsid w:val="000C6C65"/>
    <w:rsid w:val="000C6EBB"/>
    <w:rsid w:val="000D1089"/>
    <w:rsid w:val="000D11EB"/>
    <w:rsid w:val="000D1A3D"/>
    <w:rsid w:val="000D6384"/>
    <w:rsid w:val="000D6832"/>
    <w:rsid w:val="000D6E00"/>
    <w:rsid w:val="000E00F0"/>
    <w:rsid w:val="000E19E8"/>
    <w:rsid w:val="000E22B8"/>
    <w:rsid w:val="000E2F53"/>
    <w:rsid w:val="000E3546"/>
    <w:rsid w:val="000E3DE8"/>
    <w:rsid w:val="000E3FF8"/>
    <w:rsid w:val="000E4053"/>
    <w:rsid w:val="000E42F2"/>
    <w:rsid w:val="000E4436"/>
    <w:rsid w:val="000E4D91"/>
    <w:rsid w:val="000E4FC6"/>
    <w:rsid w:val="000E5342"/>
    <w:rsid w:val="000E6969"/>
    <w:rsid w:val="000E73AA"/>
    <w:rsid w:val="000F093F"/>
    <w:rsid w:val="000F1847"/>
    <w:rsid w:val="000F1DA1"/>
    <w:rsid w:val="000F3DC0"/>
    <w:rsid w:val="000F5FF1"/>
    <w:rsid w:val="000F721D"/>
    <w:rsid w:val="0010265E"/>
    <w:rsid w:val="001028A4"/>
    <w:rsid w:val="00103AE2"/>
    <w:rsid w:val="00104BFF"/>
    <w:rsid w:val="001050BF"/>
    <w:rsid w:val="00105D30"/>
    <w:rsid w:val="00106267"/>
    <w:rsid w:val="00106668"/>
    <w:rsid w:val="00110BA2"/>
    <w:rsid w:val="001116ED"/>
    <w:rsid w:val="00112A1A"/>
    <w:rsid w:val="00112DB0"/>
    <w:rsid w:val="00112F71"/>
    <w:rsid w:val="00114D65"/>
    <w:rsid w:val="00114E92"/>
    <w:rsid w:val="00114FAB"/>
    <w:rsid w:val="00115FA2"/>
    <w:rsid w:val="001168CC"/>
    <w:rsid w:val="001178B0"/>
    <w:rsid w:val="00117CA8"/>
    <w:rsid w:val="00120CA3"/>
    <w:rsid w:val="00120D02"/>
    <w:rsid w:val="0012117A"/>
    <w:rsid w:val="0012198C"/>
    <w:rsid w:val="001226DE"/>
    <w:rsid w:val="00123A3B"/>
    <w:rsid w:val="0012472F"/>
    <w:rsid w:val="001248E7"/>
    <w:rsid w:val="001258A6"/>
    <w:rsid w:val="001258E5"/>
    <w:rsid w:val="00126F59"/>
    <w:rsid w:val="001276A5"/>
    <w:rsid w:val="0013019D"/>
    <w:rsid w:val="00131214"/>
    <w:rsid w:val="0013186E"/>
    <w:rsid w:val="00133232"/>
    <w:rsid w:val="00135617"/>
    <w:rsid w:val="00136DDB"/>
    <w:rsid w:val="00136EDF"/>
    <w:rsid w:val="00137169"/>
    <w:rsid w:val="00137535"/>
    <w:rsid w:val="00142710"/>
    <w:rsid w:val="00142A6E"/>
    <w:rsid w:val="00142AB2"/>
    <w:rsid w:val="001437AD"/>
    <w:rsid w:val="00143B72"/>
    <w:rsid w:val="001466C2"/>
    <w:rsid w:val="00146819"/>
    <w:rsid w:val="00146A9B"/>
    <w:rsid w:val="00150329"/>
    <w:rsid w:val="00150C7A"/>
    <w:rsid w:val="00150D10"/>
    <w:rsid w:val="001519A8"/>
    <w:rsid w:val="00152479"/>
    <w:rsid w:val="00152F16"/>
    <w:rsid w:val="00156330"/>
    <w:rsid w:val="00156D91"/>
    <w:rsid w:val="001577F5"/>
    <w:rsid w:val="001615C7"/>
    <w:rsid w:val="00165963"/>
    <w:rsid w:val="001665FA"/>
    <w:rsid w:val="0016777D"/>
    <w:rsid w:val="00167A13"/>
    <w:rsid w:val="00170548"/>
    <w:rsid w:val="00170B5C"/>
    <w:rsid w:val="00171C1E"/>
    <w:rsid w:val="00171D74"/>
    <w:rsid w:val="0017296A"/>
    <w:rsid w:val="00172B10"/>
    <w:rsid w:val="001732AD"/>
    <w:rsid w:val="001733D1"/>
    <w:rsid w:val="00173B72"/>
    <w:rsid w:val="00173B8B"/>
    <w:rsid w:val="001758A3"/>
    <w:rsid w:val="00175A1F"/>
    <w:rsid w:val="00176791"/>
    <w:rsid w:val="00177C2F"/>
    <w:rsid w:val="0018018B"/>
    <w:rsid w:val="0018019C"/>
    <w:rsid w:val="00180E08"/>
    <w:rsid w:val="0018320F"/>
    <w:rsid w:val="0018340F"/>
    <w:rsid w:val="001851D4"/>
    <w:rsid w:val="00186416"/>
    <w:rsid w:val="00186659"/>
    <w:rsid w:val="00186E9E"/>
    <w:rsid w:val="00186F0B"/>
    <w:rsid w:val="00191525"/>
    <w:rsid w:val="001919CE"/>
    <w:rsid w:val="00192C6D"/>
    <w:rsid w:val="00193710"/>
    <w:rsid w:val="00193B80"/>
    <w:rsid w:val="001944BE"/>
    <w:rsid w:val="00194DB8"/>
    <w:rsid w:val="001962CA"/>
    <w:rsid w:val="001A00E7"/>
    <w:rsid w:val="001A058E"/>
    <w:rsid w:val="001A0626"/>
    <w:rsid w:val="001A0709"/>
    <w:rsid w:val="001A1AF4"/>
    <w:rsid w:val="001A553A"/>
    <w:rsid w:val="001A6347"/>
    <w:rsid w:val="001A6747"/>
    <w:rsid w:val="001B12DC"/>
    <w:rsid w:val="001B195C"/>
    <w:rsid w:val="001B1C13"/>
    <w:rsid w:val="001B1E9E"/>
    <w:rsid w:val="001B323A"/>
    <w:rsid w:val="001B4D66"/>
    <w:rsid w:val="001B5DC7"/>
    <w:rsid w:val="001B5EB3"/>
    <w:rsid w:val="001B7B4D"/>
    <w:rsid w:val="001B7FD1"/>
    <w:rsid w:val="001C082B"/>
    <w:rsid w:val="001C15CC"/>
    <w:rsid w:val="001C1C20"/>
    <w:rsid w:val="001C23EA"/>
    <w:rsid w:val="001C3104"/>
    <w:rsid w:val="001C3AD7"/>
    <w:rsid w:val="001C3EBA"/>
    <w:rsid w:val="001C6121"/>
    <w:rsid w:val="001C61B1"/>
    <w:rsid w:val="001C6F6B"/>
    <w:rsid w:val="001D07E9"/>
    <w:rsid w:val="001D459B"/>
    <w:rsid w:val="001D4F38"/>
    <w:rsid w:val="001D5CCD"/>
    <w:rsid w:val="001D5D94"/>
    <w:rsid w:val="001D6AE8"/>
    <w:rsid w:val="001D7928"/>
    <w:rsid w:val="001E05E7"/>
    <w:rsid w:val="001E16DF"/>
    <w:rsid w:val="001E2191"/>
    <w:rsid w:val="001E343D"/>
    <w:rsid w:val="001E3D19"/>
    <w:rsid w:val="001E5105"/>
    <w:rsid w:val="001E5C10"/>
    <w:rsid w:val="001E5D6D"/>
    <w:rsid w:val="001E7A8B"/>
    <w:rsid w:val="001F1757"/>
    <w:rsid w:val="001F2455"/>
    <w:rsid w:val="001F2E89"/>
    <w:rsid w:val="001F2FB4"/>
    <w:rsid w:val="001F382A"/>
    <w:rsid w:val="001F45B1"/>
    <w:rsid w:val="001F63B3"/>
    <w:rsid w:val="001F70B0"/>
    <w:rsid w:val="00200029"/>
    <w:rsid w:val="00200292"/>
    <w:rsid w:val="00200689"/>
    <w:rsid w:val="00200832"/>
    <w:rsid w:val="00201E24"/>
    <w:rsid w:val="00202298"/>
    <w:rsid w:val="00202567"/>
    <w:rsid w:val="0020269B"/>
    <w:rsid w:val="00204910"/>
    <w:rsid w:val="00207399"/>
    <w:rsid w:val="0021201F"/>
    <w:rsid w:val="0021318B"/>
    <w:rsid w:val="0021321E"/>
    <w:rsid w:val="00213F64"/>
    <w:rsid w:val="002141A5"/>
    <w:rsid w:val="00215031"/>
    <w:rsid w:val="00215766"/>
    <w:rsid w:val="00215D34"/>
    <w:rsid w:val="00215D35"/>
    <w:rsid w:val="00216B4C"/>
    <w:rsid w:val="00220646"/>
    <w:rsid w:val="002222AF"/>
    <w:rsid w:val="002222E0"/>
    <w:rsid w:val="002222EB"/>
    <w:rsid w:val="00222EF0"/>
    <w:rsid w:val="00223D8F"/>
    <w:rsid w:val="0022520C"/>
    <w:rsid w:val="0022676B"/>
    <w:rsid w:val="002276B7"/>
    <w:rsid w:val="00227B8E"/>
    <w:rsid w:val="002304F6"/>
    <w:rsid w:val="002317AA"/>
    <w:rsid w:val="00233FB2"/>
    <w:rsid w:val="00234EFC"/>
    <w:rsid w:val="0023569C"/>
    <w:rsid w:val="0023576D"/>
    <w:rsid w:val="00235EFA"/>
    <w:rsid w:val="002376FF"/>
    <w:rsid w:val="00237994"/>
    <w:rsid w:val="002402FF"/>
    <w:rsid w:val="002406C7"/>
    <w:rsid w:val="00240AF2"/>
    <w:rsid w:val="002413BF"/>
    <w:rsid w:val="00241555"/>
    <w:rsid w:val="002425DA"/>
    <w:rsid w:val="00242704"/>
    <w:rsid w:val="00242BB3"/>
    <w:rsid w:val="00242CBA"/>
    <w:rsid w:val="0024309E"/>
    <w:rsid w:val="0024398F"/>
    <w:rsid w:val="00244B5C"/>
    <w:rsid w:val="00245B5D"/>
    <w:rsid w:val="0024700E"/>
    <w:rsid w:val="002509F7"/>
    <w:rsid w:val="00250AC3"/>
    <w:rsid w:val="00250D8E"/>
    <w:rsid w:val="00250E70"/>
    <w:rsid w:val="00251428"/>
    <w:rsid w:val="002519BD"/>
    <w:rsid w:val="00251DCB"/>
    <w:rsid w:val="0025273B"/>
    <w:rsid w:val="0025580E"/>
    <w:rsid w:val="00256158"/>
    <w:rsid w:val="0025687D"/>
    <w:rsid w:val="00257630"/>
    <w:rsid w:val="0025781A"/>
    <w:rsid w:val="00260A46"/>
    <w:rsid w:val="00261804"/>
    <w:rsid w:val="002621C2"/>
    <w:rsid w:val="002628FD"/>
    <w:rsid w:val="00263970"/>
    <w:rsid w:val="00265398"/>
    <w:rsid w:val="00270BD6"/>
    <w:rsid w:val="002718FD"/>
    <w:rsid w:val="00271B05"/>
    <w:rsid w:val="002723E7"/>
    <w:rsid w:val="0027473E"/>
    <w:rsid w:val="00274B9F"/>
    <w:rsid w:val="00274BBA"/>
    <w:rsid w:val="00274F63"/>
    <w:rsid w:val="00276033"/>
    <w:rsid w:val="002766AC"/>
    <w:rsid w:val="00277043"/>
    <w:rsid w:val="0028039B"/>
    <w:rsid w:val="002808BF"/>
    <w:rsid w:val="00281D18"/>
    <w:rsid w:val="00283345"/>
    <w:rsid w:val="00284FD2"/>
    <w:rsid w:val="0028538A"/>
    <w:rsid w:val="00285940"/>
    <w:rsid w:val="00286EAB"/>
    <w:rsid w:val="002870BE"/>
    <w:rsid w:val="002879F0"/>
    <w:rsid w:val="002926D5"/>
    <w:rsid w:val="00292F93"/>
    <w:rsid w:val="0029314B"/>
    <w:rsid w:val="00293659"/>
    <w:rsid w:val="00293DC3"/>
    <w:rsid w:val="00295268"/>
    <w:rsid w:val="00295294"/>
    <w:rsid w:val="002973FE"/>
    <w:rsid w:val="00297695"/>
    <w:rsid w:val="0029776D"/>
    <w:rsid w:val="002977DD"/>
    <w:rsid w:val="00297BDA"/>
    <w:rsid w:val="00297C7F"/>
    <w:rsid w:val="00297E63"/>
    <w:rsid w:val="002A0028"/>
    <w:rsid w:val="002A12E7"/>
    <w:rsid w:val="002A16D8"/>
    <w:rsid w:val="002A1DB4"/>
    <w:rsid w:val="002A258B"/>
    <w:rsid w:val="002A2ABC"/>
    <w:rsid w:val="002A321C"/>
    <w:rsid w:val="002A3DE7"/>
    <w:rsid w:val="002A4B5A"/>
    <w:rsid w:val="002A5B81"/>
    <w:rsid w:val="002A6DC8"/>
    <w:rsid w:val="002A7383"/>
    <w:rsid w:val="002A76E2"/>
    <w:rsid w:val="002B10A2"/>
    <w:rsid w:val="002B1252"/>
    <w:rsid w:val="002B1864"/>
    <w:rsid w:val="002B1B6E"/>
    <w:rsid w:val="002B2F57"/>
    <w:rsid w:val="002B360D"/>
    <w:rsid w:val="002B4163"/>
    <w:rsid w:val="002B59C5"/>
    <w:rsid w:val="002B5C31"/>
    <w:rsid w:val="002B6029"/>
    <w:rsid w:val="002B6ED7"/>
    <w:rsid w:val="002B72F5"/>
    <w:rsid w:val="002C00D8"/>
    <w:rsid w:val="002C0947"/>
    <w:rsid w:val="002C1A6A"/>
    <w:rsid w:val="002C1A89"/>
    <w:rsid w:val="002C1D6D"/>
    <w:rsid w:val="002C1F38"/>
    <w:rsid w:val="002C3013"/>
    <w:rsid w:val="002C32A0"/>
    <w:rsid w:val="002C3685"/>
    <w:rsid w:val="002C3959"/>
    <w:rsid w:val="002C3E9E"/>
    <w:rsid w:val="002C4F04"/>
    <w:rsid w:val="002C5180"/>
    <w:rsid w:val="002C53D1"/>
    <w:rsid w:val="002C5913"/>
    <w:rsid w:val="002C5BB2"/>
    <w:rsid w:val="002C608E"/>
    <w:rsid w:val="002D023B"/>
    <w:rsid w:val="002D1B2A"/>
    <w:rsid w:val="002D1D88"/>
    <w:rsid w:val="002D4233"/>
    <w:rsid w:val="002D4C51"/>
    <w:rsid w:val="002D5429"/>
    <w:rsid w:val="002D605E"/>
    <w:rsid w:val="002D6732"/>
    <w:rsid w:val="002D698D"/>
    <w:rsid w:val="002D7642"/>
    <w:rsid w:val="002D7CEA"/>
    <w:rsid w:val="002E2906"/>
    <w:rsid w:val="002E2DE5"/>
    <w:rsid w:val="002E3E3E"/>
    <w:rsid w:val="002E50FB"/>
    <w:rsid w:val="002E5289"/>
    <w:rsid w:val="002E75B1"/>
    <w:rsid w:val="002F0782"/>
    <w:rsid w:val="002F2262"/>
    <w:rsid w:val="002F2C3F"/>
    <w:rsid w:val="002F33BA"/>
    <w:rsid w:val="002F3626"/>
    <w:rsid w:val="002F37DD"/>
    <w:rsid w:val="002F3F9F"/>
    <w:rsid w:val="002F4380"/>
    <w:rsid w:val="002F4DDC"/>
    <w:rsid w:val="002F5C54"/>
    <w:rsid w:val="002F704C"/>
    <w:rsid w:val="003017F8"/>
    <w:rsid w:val="00301E0D"/>
    <w:rsid w:val="00302028"/>
    <w:rsid w:val="003028EE"/>
    <w:rsid w:val="00302DBC"/>
    <w:rsid w:val="00303863"/>
    <w:rsid w:val="0030493B"/>
    <w:rsid w:val="00304971"/>
    <w:rsid w:val="00305827"/>
    <w:rsid w:val="00306633"/>
    <w:rsid w:val="003071B4"/>
    <w:rsid w:val="00307D8D"/>
    <w:rsid w:val="00310BD4"/>
    <w:rsid w:val="00310DA8"/>
    <w:rsid w:val="0031293D"/>
    <w:rsid w:val="00313D61"/>
    <w:rsid w:val="00314CB9"/>
    <w:rsid w:val="003151A0"/>
    <w:rsid w:val="00315FC9"/>
    <w:rsid w:val="003160AB"/>
    <w:rsid w:val="003201A0"/>
    <w:rsid w:val="00322EE4"/>
    <w:rsid w:val="00323166"/>
    <w:rsid w:val="003240B5"/>
    <w:rsid w:val="00324369"/>
    <w:rsid w:val="003244A5"/>
    <w:rsid w:val="00324923"/>
    <w:rsid w:val="00325A4D"/>
    <w:rsid w:val="0032616C"/>
    <w:rsid w:val="0032676C"/>
    <w:rsid w:val="003268BE"/>
    <w:rsid w:val="00330B17"/>
    <w:rsid w:val="00332F01"/>
    <w:rsid w:val="003347D4"/>
    <w:rsid w:val="00334F4D"/>
    <w:rsid w:val="00336A91"/>
    <w:rsid w:val="00336D0E"/>
    <w:rsid w:val="00337E48"/>
    <w:rsid w:val="003404BD"/>
    <w:rsid w:val="0034135A"/>
    <w:rsid w:val="00343F23"/>
    <w:rsid w:val="00344008"/>
    <w:rsid w:val="0034413F"/>
    <w:rsid w:val="00344DD0"/>
    <w:rsid w:val="00346040"/>
    <w:rsid w:val="00346DF0"/>
    <w:rsid w:val="003509EC"/>
    <w:rsid w:val="00350E31"/>
    <w:rsid w:val="00352862"/>
    <w:rsid w:val="003569C8"/>
    <w:rsid w:val="00356A7A"/>
    <w:rsid w:val="00356CF5"/>
    <w:rsid w:val="003572BE"/>
    <w:rsid w:val="0036018B"/>
    <w:rsid w:val="003609CB"/>
    <w:rsid w:val="00360C57"/>
    <w:rsid w:val="0036192B"/>
    <w:rsid w:val="00362811"/>
    <w:rsid w:val="0036341D"/>
    <w:rsid w:val="0036397D"/>
    <w:rsid w:val="003642C5"/>
    <w:rsid w:val="003652DE"/>
    <w:rsid w:val="003705B2"/>
    <w:rsid w:val="00371477"/>
    <w:rsid w:val="003718D6"/>
    <w:rsid w:val="00371C4A"/>
    <w:rsid w:val="00372FF7"/>
    <w:rsid w:val="00373411"/>
    <w:rsid w:val="0037369E"/>
    <w:rsid w:val="00373CD9"/>
    <w:rsid w:val="00373D5A"/>
    <w:rsid w:val="003741EE"/>
    <w:rsid w:val="003753C1"/>
    <w:rsid w:val="003755A2"/>
    <w:rsid w:val="00376EAC"/>
    <w:rsid w:val="00376F81"/>
    <w:rsid w:val="0037750F"/>
    <w:rsid w:val="003802B1"/>
    <w:rsid w:val="00381322"/>
    <w:rsid w:val="00382726"/>
    <w:rsid w:val="00382E75"/>
    <w:rsid w:val="00383370"/>
    <w:rsid w:val="0038511A"/>
    <w:rsid w:val="0038518F"/>
    <w:rsid w:val="00385405"/>
    <w:rsid w:val="00385AF9"/>
    <w:rsid w:val="003902EF"/>
    <w:rsid w:val="0039081E"/>
    <w:rsid w:val="003924BF"/>
    <w:rsid w:val="00392C8B"/>
    <w:rsid w:val="0039422F"/>
    <w:rsid w:val="00394949"/>
    <w:rsid w:val="00395010"/>
    <w:rsid w:val="0039703B"/>
    <w:rsid w:val="003A017F"/>
    <w:rsid w:val="003A0344"/>
    <w:rsid w:val="003A085B"/>
    <w:rsid w:val="003A1F63"/>
    <w:rsid w:val="003A1F9D"/>
    <w:rsid w:val="003A4A92"/>
    <w:rsid w:val="003A5E6F"/>
    <w:rsid w:val="003B1377"/>
    <w:rsid w:val="003B24E3"/>
    <w:rsid w:val="003B28DD"/>
    <w:rsid w:val="003B3772"/>
    <w:rsid w:val="003B45EA"/>
    <w:rsid w:val="003C07EE"/>
    <w:rsid w:val="003C161A"/>
    <w:rsid w:val="003C1D44"/>
    <w:rsid w:val="003C2A0E"/>
    <w:rsid w:val="003C332C"/>
    <w:rsid w:val="003C3645"/>
    <w:rsid w:val="003C3BD6"/>
    <w:rsid w:val="003C44D9"/>
    <w:rsid w:val="003C44F6"/>
    <w:rsid w:val="003C5623"/>
    <w:rsid w:val="003C60C2"/>
    <w:rsid w:val="003C70FC"/>
    <w:rsid w:val="003C741F"/>
    <w:rsid w:val="003C7681"/>
    <w:rsid w:val="003C774C"/>
    <w:rsid w:val="003D0164"/>
    <w:rsid w:val="003D09BC"/>
    <w:rsid w:val="003D0D98"/>
    <w:rsid w:val="003D25CE"/>
    <w:rsid w:val="003D5646"/>
    <w:rsid w:val="003E1FDD"/>
    <w:rsid w:val="003E30AD"/>
    <w:rsid w:val="003E46FA"/>
    <w:rsid w:val="003E486F"/>
    <w:rsid w:val="003E4CA3"/>
    <w:rsid w:val="003E6A50"/>
    <w:rsid w:val="003E722A"/>
    <w:rsid w:val="003F05DD"/>
    <w:rsid w:val="003F1B3B"/>
    <w:rsid w:val="003F1EBA"/>
    <w:rsid w:val="003F22AE"/>
    <w:rsid w:val="003F23BD"/>
    <w:rsid w:val="003F27A5"/>
    <w:rsid w:val="003F3160"/>
    <w:rsid w:val="003F352B"/>
    <w:rsid w:val="003F3EFC"/>
    <w:rsid w:val="003F4880"/>
    <w:rsid w:val="003F4EAC"/>
    <w:rsid w:val="003F6C4B"/>
    <w:rsid w:val="003F6C6A"/>
    <w:rsid w:val="00400922"/>
    <w:rsid w:val="004025BF"/>
    <w:rsid w:val="00403FF8"/>
    <w:rsid w:val="0040440C"/>
    <w:rsid w:val="0040507E"/>
    <w:rsid w:val="00405C7F"/>
    <w:rsid w:val="00407CBB"/>
    <w:rsid w:val="00411D18"/>
    <w:rsid w:val="004124D5"/>
    <w:rsid w:val="00412849"/>
    <w:rsid w:val="00412A85"/>
    <w:rsid w:val="00412D9F"/>
    <w:rsid w:val="004135CA"/>
    <w:rsid w:val="00415C9E"/>
    <w:rsid w:val="00416562"/>
    <w:rsid w:val="00416B2A"/>
    <w:rsid w:val="00416FE5"/>
    <w:rsid w:val="0041737A"/>
    <w:rsid w:val="00417442"/>
    <w:rsid w:val="00424101"/>
    <w:rsid w:val="0042497D"/>
    <w:rsid w:val="00424C3E"/>
    <w:rsid w:val="00425304"/>
    <w:rsid w:val="00425E22"/>
    <w:rsid w:val="004267AC"/>
    <w:rsid w:val="00427539"/>
    <w:rsid w:val="00431B01"/>
    <w:rsid w:val="004349CC"/>
    <w:rsid w:val="0043705B"/>
    <w:rsid w:val="004401D4"/>
    <w:rsid w:val="00440623"/>
    <w:rsid w:val="0044089C"/>
    <w:rsid w:val="0044271E"/>
    <w:rsid w:val="004427EA"/>
    <w:rsid w:val="00442BD8"/>
    <w:rsid w:val="00444C86"/>
    <w:rsid w:val="004456F7"/>
    <w:rsid w:val="00446355"/>
    <w:rsid w:val="004467B2"/>
    <w:rsid w:val="00451A06"/>
    <w:rsid w:val="004522A8"/>
    <w:rsid w:val="00452D70"/>
    <w:rsid w:val="00453051"/>
    <w:rsid w:val="0045390C"/>
    <w:rsid w:val="00455490"/>
    <w:rsid w:val="0045596A"/>
    <w:rsid w:val="00455C58"/>
    <w:rsid w:val="00455D81"/>
    <w:rsid w:val="0045613C"/>
    <w:rsid w:val="00456C60"/>
    <w:rsid w:val="00461D49"/>
    <w:rsid w:val="00463074"/>
    <w:rsid w:val="004638D6"/>
    <w:rsid w:val="00463D21"/>
    <w:rsid w:val="00463DB9"/>
    <w:rsid w:val="00464CAA"/>
    <w:rsid w:val="00466750"/>
    <w:rsid w:val="00466D65"/>
    <w:rsid w:val="00467384"/>
    <w:rsid w:val="00467822"/>
    <w:rsid w:val="00470781"/>
    <w:rsid w:val="00470E42"/>
    <w:rsid w:val="00473D55"/>
    <w:rsid w:val="0047409D"/>
    <w:rsid w:val="0047410C"/>
    <w:rsid w:val="0047490D"/>
    <w:rsid w:val="0047553A"/>
    <w:rsid w:val="004756C6"/>
    <w:rsid w:val="00475829"/>
    <w:rsid w:val="00475B26"/>
    <w:rsid w:val="00476F59"/>
    <w:rsid w:val="0048152B"/>
    <w:rsid w:val="004819F3"/>
    <w:rsid w:val="004826D5"/>
    <w:rsid w:val="00483E01"/>
    <w:rsid w:val="00484F3C"/>
    <w:rsid w:val="00484FBC"/>
    <w:rsid w:val="0048502A"/>
    <w:rsid w:val="00486262"/>
    <w:rsid w:val="00486CB0"/>
    <w:rsid w:val="00487A16"/>
    <w:rsid w:val="00487E5D"/>
    <w:rsid w:val="004901EE"/>
    <w:rsid w:val="004905E4"/>
    <w:rsid w:val="0049180A"/>
    <w:rsid w:val="00491BF3"/>
    <w:rsid w:val="00492CFE"/>
    <w:rsid w:val="0049393D"/>
    <w:rsid w:val="00494186"/>
    <w:rsid w:val="004950ED"/>
    <w:rsid w:val="00495152"/>
    <w:rsid w:val="004959B3"/>
    <w:rsid w:val="004965F1"/>
    <w:rsid w:val="00496D0E"/>
    <w:rsid w:val="004A396E"/>
    <w:rsid w:val="004A46E7"/>
    <w:rsid w:val="004A515C"/>
    <w:rsid w:val="004A517D"/>
    <w:rsid w:val="004A5CE3"/>
    <w:rsid w:val="004A5E07"/>
    <w:rsid w:val="004B0061"/>
    <w:rsid w:val="004B0856"/>
    <w:rsid w:val="004B1880"/>
    <w:rsid w:val="004B1AAD"/>
    <w:rsid w:val="004B2541"/>
    <w:rsid w:val="004B25FF"/>
    <w:rsid w:val="004B3BB3"/>
    <w:rsid w:val="004B419E"/>
    <w:rsid w:val="004B42BB"/>
    <w:rsid w:val="004B4E74"/>
    <w:rsid w:val="004B6D51"/>
    <w:rsid w:val="004B7663"/>
    <w:rsid w:val="004B7BA5"/>
    <w:rsid w:val="004C17EA"/>
    <w:rsid w:val="004C313F"/>
    <w:rsid w:val="004C3FCF"/>
    <w:rsid w:val="004C4941"/>
    <w:rsid w:val="004C5386"/>
    <w:rsid w:val="004C599D"/>
    <w:rsid w:val="004D000C"/>
    <w:rsid w:val="004D020A"/>
    <w:rsid w:val="004D0346"/>
    <w:rsid w:val="004D0D7F"/>
    <w:rsid w:val="004D3E38"/>
    <w:rsid w:val="004D484E"/>
    <w:rsid w:val="004D5E3B"/>
    <w:rsid w:val="004D5F06"/>
    <w:rsid w:val="004E10CD"/>
    <w:rsid w:val="004E12DC"/>
    <w:rsid w:val="004E1980"/>
    <w:rsid w:val="004E29A1"/>
    <w:rsid w:val="004E37F6"/>
    <w:rsid w:val="004F0A27"/>
    <w:rsid w:val="004F0A32"/>
    <w:rsid w:val="004F0F13"/>
    <w:rsid w:val="004F0F17"/>
    <w:rsid w:val="004F0FFC"/>
    <w:rsid w:val="004F12F1"/>
    <w:rsid w:val="004F1A1C"/>
    <w:rsid w:val="004F1BFA"/>
    <w:rsid w:val="004F4379"/>
    <w:rsid w:val="004F53F7"/>
    <w:rsid w:val="004F6572"/>
    <w:rsid w:val="004F6C0C"/>
    <w:rsid w:val="004F749F"/>
    <w:rsid w:val="004F7CB1"/>
    <w:rsid w:val="00500814"/>
    <w:rsid w:val="00500E6F"/>
    <w:rsid w:val="00502570"/>
    <w:rsid w:val="00503FA9"/>
    <w:rsid w:val="00504F9E"/>
    <w:rsid w:val="00505439"/>
    <w:rsid w:val="005064F5"/>
    <w:rsid w:val="005100CD"/>
    <w:rsid w:val="005100F1"/>
    <w:rsid w:val="00512065"/>
    <w:rsid w:val="0051318D"/>
    <w:rsid w:val="00513453"/>
    <w:rsid w:val="00513892"/>
    <w:rsid w:val="005140FC"/>
    <w:rsid w:val="005142F0"/>
    <w:rsid w:val="00514B66"/>
    <w:rsid w:val="00515C3F"/>
    <w:rsid w:val="005168AD"/>
    <w:rsid w:val="0051752F"/>
    <w:rsid w:val="0051796F"/>
    <w:rsid w:val="00521765"/>
    <w:rsid w:val="00521F16"/>
    <w:rsid w:val="005223F3"/>
    <w:rsid w:val="00523429"/>
    <w:rsid w:val="00523B4E"/>
    <w:rsid w:val="00524858"/>
    <w:rsid w:val="005250B6"/>
    <w:rsid w:val="00526327"/>
    <w:rsid w:val="00526721"/>
    <w:rsid w:val="00532066"/>
    <w:rsid w:val="00532720"/>
    <w:rsid w:val="00534097"/>
    <w:rsid w:val="0053457D"/>
    <w:rsid w:val="005350DF"/>
    <w:rsid w:val="00535B57"/>
    <w:rsid w:val="00536762"/>
    <w:rsid w:val="00536D6C"/>
    <w:rsid w:val="00536F8F"/>
    <w:rsid w:val="005371B8"/>
    <w:rsid w:val="005400B9"/>
    <w:rsid w:val="00540333"/>
    <w:rsid w:val="00540757"/>
    <w:rsid w:val="00540A4A"/>
    <w:rsid w:val="00540FE2"/>
    <w:rsid w:val="00541671"/>
    <w:rsid w:val="00541AB1"/>
    <w:rsid w:val="00541F06"/>
    <w:rsid w:val="005424E3"/>
    <w:rsid w:val="005427D2"/>
    <w:rsid w:val="0054378E"/>
    <w:rsid w:val="0054490E"/>
    <w:rsid w:val="00545DA1"/>
    <w:rsid w:val="00546BB9"/>
    <w:rsid w:val="0055044F"/>
    <w:rsid w:val="00550570"/>
    <w:rsid w:val="0055095F"/>
    <w:rsid w:val="005540A3"/>
    <w:rsid w:val="005543D2"/>
    <w:rsid w:val="005549FF"/>
    <w:rsid w:val="005559E0"/>
    <w:rsid w:val="00557264"/>
    <w:rsid w:val="00557FAA"/>
    <w:rsid w:val="00560233"/>
    <w:rsid w:val="005603B7"/>
    <w:rsid w:val="005609A4"/>
    <w:rsid w:val="00560B97"/>
    <w:rsid w:val="00561760"/>
    <w:rsid w:val="00561C8D"/>
    <w:rsid w:val="00564183"/>
    <w:rsid w:val="005644B6"/>
    <w:rsid w:val="00564E85"/>
    <w:rsid w:val="0056559E"/>
    <w:rsid w:val="0057074B"/>
    <w:rsid w:val="00570921"/>
    <w:rsid w:val="005711FB"/>
    <w:rsid w:val="00571AA6"/>
    <w:rsid w:val="00572C87"/>
    <w:rsid w:val="0057329D"/>
    <w:rsid w:val="005741B8"/>
    <w:rsid w:val="00575A38"/>
    <w:rsid w:val="005767C9"/>
    <w:rsid w:val="005776A2"/>
    <w:rsid w:val="00577A5D"/>
    <w:rsid w:val="00580086"/>
    <w:rsid w:val="0058033C"/>
    <w:rsid w:val="00580AAB"/>
    <w:rsid w:val="005810B1"/>
    <w:rsid w:val="005815C9"/>
    <w:rsid w:val="0058191F"/>
    <w:rsid w:val="00582051"/>
    <w:rsid w:val="0058285B"/>
    <w:rsid w:val="00582E00"/>
    <w:rsid w:val="0058358E"/>
    <w:rsid w:val="00584853"/>
    <w:rsid w:val="00585207"/>
    <w:rsid w:val="005857E8"/>
    <w:rsid w:val="005869DC"/>
    <w:rsid w:val="00587C55"/>
    <w:rsid w:val="005905E3"/>
    <w:rsid w:val="00591019"/>
    <w:rsid w:val="00591928"/>
    <w:rsid w:val="0059268B"/>
    <w:rsid w:val="00592AE0"/>
    <w:rsid w:val="00592CE6"/>
    <w:rsid w:val="00593E2F"/>
    <w:rsid w:val="00593FDA"/>
    <w:rsid w:val="00595218"/>
    <w:rsid w:val="00595351"/>
    <w:rsid w:val="0059649C"/>
    <w:rsid w:val="005966CE"/>
    <w:rsid w:val="005A11C5"/>
    <w:rsid w:val="005A1748"/>
    <w:rsid w:val="005A2AC4"/>
    <w:rsid w:val="005A2B09"/>
    <w:rsid w:val="005A4746"/>
    <w:rsid w:val="005A56B3"/>
    <w:rsid w:val="005A61F2"/>
    <w:rsid w:val="005A6917"/>
    <w:rsid w:val="005A6BC4"/>
    <w:rsid w:val="005A7163"/>
    <w:rsid w:val="005B008C"/>
    <w:rsid w:val="005B1D7C"/>
    <w:rsid w:val="005B25AD"/>
    <w:rsid w:val="005B2982"/>
    <w:rsid w:val="005B2B90"/>
    <w:rsid w:val="005B3A78"/>
    <w:rsid w:val="005B4FE2"/>
    <w:rsid w:val="005B50FF"/>
    <w:rsid w:val="005B6B15"/>
    <w:rsid w:val="005B7859"/>
    <w:rsid w:val="005C06DF"/>
    <w:rsid w:val="005C0B9A"/>
    <w:rsid w:val="005C0D80"/>
    <w:rsid w:val="005C2476"/>
    <w:rsid w:val="005C3C09"/>
    <w:rsid w:val="005C49B1"/>
    <w:rsid w:val="005C5167"/>
    <w:rsid w:val="005C6185"/>
    <w:rsid w:val="005C6431"/>
    <w:rsid w:val="005C71DF"/>
    <w:rsid w:val="005D00D9"/>
    <w:rsid w:val="005D0661"/>
    <w:rsid w:val="005D0A5E"/>
    <w:rsid w:val="005D11D8"/>
    <w:rsid w:val="005D25C4"/>
    <w:rsid w:val="005D2787"/>
    <w:rsid w:val="005D5355"/>
    <w:rsid w:val="005D67F8"/>
    <w:rsid w:val="005D684D"/>
    <w:rsid w:val="005E004D"/>
    <w:rsid w:val="005E10E9"/>
    <w:rsid w:val="005E1CB4"/>
    <w:rsid w:val="005E2687"/>
    <w:rsid w:val="005E3630"/>
    <w:rsid w:val="005E39C0"/>
    <w:rsid w:val="005E4766"/>
    <w:rsid w:val="005E4818"/>
    <w:rsid w:val="005E51C9"/>
    <w:rsid w:val="005E51D5"/>
    <w:rsid w:val="005E5D24"/>
    <w:rsid w:val="005E6C7D"/>
    <w:rsid w:val="005E6F4F"/>
    <w:rsid w:val="005E748C"/>
    <w:rsid w:val="005F069A"/>
    <w:rsid w:val="005F06AA"/>
    <w:rsid w:val="005F13D0"/>
    <w:rsid w:val="005F20F1"/>
    <w:rsid w:val="005F3659"/>
    <w:rsid w:val="005F3756"/>
    <w:rsid w:val="005F3865"/>
    <w:rsid w:val="005F3FBD"/>
    <w:rsid w:val="005F5977"/>
    <w:rsid w:val="005F5E3E"/>
    <w:rsid w:val="005F60DF"/>
    <w:rsid w:val="005F6CE8"/>
    <w:rsid w:val="005F7186"/>
    <w:rsid w:val="005F7EE1"/>
    <w:rsid w:val="00600472"/>
    <w:rsid w:val="00600706"/>
    <w:rsid w:val="00601D68"/>
    <w:rsid w:val="0060283F"/>
    <w:rsid w:val="00602B5F"/>
    <w:rsid w:val="00602C38"/>
    <w:rsid w:val="006040B6"/>
    <w:rsid w:val="00604A08"/>
    <w:rsid w:val="0060537A"/>
    <w:rsid w:val="00605BAE"/>
    <w:rsid w:val="0060629F"/>
    <w:rsid w:val="006064EC"/>
    <w:rsid w:val="006065CC"/>
    <w:rsid w:val="00607A1B"/>
    <w:rsid w:val="00610746"/>
    <w:rsid w:val="00610C76"/>
    <w:rsid w:val="00611AFD"/>
    <w:rsid w:val="00611E60"/>
    <w:rsid w:val="006124BF"/>
    <w:rsid w:val="00612D9E"/>
    <w:rsid w:val="006134E0"/>
    <w:rsid w:val="006155D0"/>
    <w:rsid w:val="006157FF"/>
    <w:rsid w:val="0061652A"/>
    <w:rsid w:val="006168B7"/>
    <w:rsid w:val="006169AB"/>
    <w:rsid w:val="006172FD"/>
    <w:rsid w:val="00620043"/>
    <w:rsid w:val="006214A1"/>
    <w:rsid w:val="0062215C"/>
    <w:rsid w:val="006222DA"/>
    <w:rsid w:val="00623EEB"/>
    <w:rsid w:val="006240BA"/>
    <w:rsid w:val="00624136"/>
    <w:rsid w:val="00624DE2"/>
    <w:rsid w:val="00625C52"/>
    <w:rsid w:val="00625DFA"/>
    <w:rsid w:val="00626110"/>
    <w:rsid w:val="0062798B"/>
    <w:rsid w:val="006305C9"/>
    <w:rsid w:val="00630EF3"/>
    <w:rsid w:val="006314E3"/>
    <w:rsid w:val="00632AAD"/>
    <w:rsid w:val="00633493"/>
    <w:rsid w:val="00633BC4"/>
    <w:rsid w:val="0063420D"/>
    <w:rsid w:val="0063499C"/>
    <w:rsid w:val="006374A3"/>
    <w:rsid w:val="00637897"/>
    <w:rsid w:val="0064096A"/>
    <w:rsid w:val="006413C1"/>
    <w:rsid w:val="006417E4"/>
    <w:rsid w:val="0064194D"/>
    <w:rsid w:val="006425AC"/>
    <w:rsid w:val="00642E5F"/>
    <w:rsid w:val="0064302C"/>
    <w:rsid w:val="0064302D"/>
    <w:rsid w:val="00643E7C"/>
    <w:rsid w:val="0064502C"/>
    <w:rsid w:val="006450D7"/>
    <w:rsid w:val="0064602C"/>
    <w:rsid w:val="00646090"/>
    <w:rsid w:val="00646DBF"/>
    <w:rsid w:val="0065191B"/>
    <w:rsid w:val="00651AD8"/>
    <w:rsid w:val="00651DF8"/>
    <w:rsid w:val="00652614"/>
    <w:rsid w:val="00652EED"/>
    <w:rsid w:val="006531EE"/>
    <w:rsid w:val="006535A9"/>
    <w:rsid w:val="00654B08"/>
    <w:rsid w:val="0065616C"/>
    <w:rsid w:val="00656861"/>
    <w:rsid w:val="00656AB1"/>
    <w:rsid w:val="006600D7"/>
    <w:rsid w:val="00660297"/>
    <w:rsid w:val="00660CC5"/>
    <w:rsid w:val="00663E94"/>
    <w:rsid w:val="0066598B"/>
    <w:rsid w:val="00665CDA"/>
    <w:rsid w:val="00667543"/>
    <w:rsid w:val="00672634"/>
    <w:rsid w:val="00672A9F"/>
    <w:rsid w:val="00674ABC"/>
    <w:rsid w:val="00675169"/>
    <w:rsid w:val="0067591C"/>
    <w:rsid w:val="00676943"/>
    <w:rsid w:val="00676BA0"/>
    <w:rsid w:val="00676D79"/>
    <w:rsid w:val="00677022"/>
    <w:rsid w:val="00680178"/>
    <w:rsid w:val="00680D4C"/>
    <w:rsid w:val="0068177D"/>
    <w:rsid w:val="006847A8"/>
    <w:rsid w:val="00684C76"/>
    <w:rsid w:val="00687850"/>
    <w:rsid w:val="00690D0C"/>
    <w:rsid w:val="00691803"/>
    <w:rsid w:val="006926B7"/>
    <w:rsid w:val="00693D4E"/>
    <w:rsid w:val="00693F82"/>
    <w:rsid w:val="00693FAA"/>
    <w:rsid w:val="006944C9"/>
    <w:rsid w:val="00695DD7"/>
    <w:rsid w:val="00697063"/>
    <w:rsid w:val="006972E0"/>
    <w:rsid w:val="00697318"/>
    <w:rsid w:val="006978D0"/>
    <w:rsid w:val="006A0C25"/>
    <w:rsid w:val="006A198D"/>
    <w:rsid w:val="006A2963"/>
    <w:rsid w:val="006A2FDA"/>
    <w:rsid w:val="006A3F48"/>
    <w:rsid w:val="006A61C0"/>
    <w:rsid w:val="006A6BCB"/>
    <w:rsid w:val="006A6C96"/>
    <w:rsid w:val="006A7541"/>
    <w:rsid w:val="006A75E3"/>
    <w:rsid w:val="006A778C"/>
    <w:rsid w:val="006B0332"/>
    <w:rsid w:val="006B0F35"/>
    <w:rsid w:val="006B14F9"/>
    <w:rsid w:val="006B1E30"/>
    <w:rsid w:val="006B26AA"/>
    <w:rsid w:val="006B3752"/>
    <w:rsid w:val="006B3D42"/>
    <w:rsid w:val="006B3F23"/>
    <w:rsid w:val="006B6572"/>
    <w:rsid w:val="006B68B8"/>
    <w:rsid w:val="006B6DE9"/>
    <w:rsid w:val="006C05C5"/>
    <w:rsid w:val="006C0A58"/>
    <w:rsid w:val="006C1823"/>
    <w:rsid w:val="006C1996"/>
    <w:rsid w:val="006C2246"/>
    <w:rsid w:val="006C287E"/>
    <w:rsid w:val="006C3F5D"/>
    <w:rsid w:val="006C43C7"/>
    <w:rsid w:val="006C701B"/>
    <w:rsid w:val="006D0162"/>
    <w:rsid w:val="006D0F40"/>
    <w:rsid w:val="006D1286"/>
    <w:rsid w:val="006D27B4"/>
    <w:rsid w:val="006D3150"/>
    <w:rsid w:val="006D3B51"/>
    <w:rsid w:val="006D4F77"/>
    <w:rsid w:val="006D519A"/>
    <w:rsid w:val="006D58E2"/>
    <w:rsid w:val="006D6185"/>
    <w:rsid w:val="006D68B3"/>
    <w:rsid w:val="006D7844"/>
    <w:rsid w:val="006E0F77"/>
    <w:rsid w:val="006E2A46"/>
    <w:rsid w:val="006E4EB6"/>
    <w:rsid w:val="006E545B"/>
    <w:rsid w:val="006E5501"/>
    <w:rsid w:val="006E644E"/>
    <w:rsid w:val="006E6BC8"/>
    <w:rsid w:val="006E6CED"/>
    <w:rsid w:val="006E6DCC"/>
    <w:rsid w:val="006E76E6"/>
    <w:rsid w:val="006F0D54"/>
    <w:rsid w:val="006F1333"/>
    <w:rsid w:val="006F1B40"/>
    <w:rsid w:val="006F2F6E"/>
    <w:rsid w:val="006F30A3"/>
    <w:rsid w:val="006F37C6"/>
    <w:rsid w:val="006F389D"/>
    <w:rsid w:val="006F58CA"/>
    <w:rsid w:val="006F5CD4"/>
    <w:rsid w:val="006F604E"/>
    <w:rsid w:val="006F6EAC"/>
    <w:rsid w:val="006F6F01"/>
    <w:rsid w:val="006F7146"/>
    <w:rsid w:val="0070045A"/>
    <w:rsid w:val="007018E5"/>
    <w:rsid w:val="00701BCB"/>
    <w:rsid w:val="007027A2"/>
    <w:rsid w:val="00703B8B"/>
    <w:rsid w:val="007050B9"/>
    <w:rsid w:val="007059D3"/>
    <w:rsid w:val="00705E07"/>
    <w:rsid w:val="007067D6"/>
    <w:rsid w:val="00706FBD"/>
    <w:rsid w:val="0071035D"/>
    <w:rsid w:val="00711DF3"/>
    <w:rsid w:val="00711E05"/>
    <w:rsid w:val="007128CB"/>
    <w:rsid w:val="0071596B"/>
    <w:rsid w:val="00716004"/>
    <w:rsid w:val="007163A6"/>
    <w:rsid w:val="007169AA"/>
    <w:rsid w:val="00717B02"/>
    <w:rsid w:val="007202B8"/>
    <w:rsid w:val="007211D6"/>
    <w:rsid w:val="00721305"/>
    <w:rsid w:val="00722FD2"/>
    <w:rsid w:val="00723E5D"/>
    <w:rsid w:val="00723FB7"/>
    <w:rsid w:val="007240B0"/>
    <w:rsid w:val="007242A7"/>
    <w:rsid w:val="00724D6F"/>
    <w:rsid w:val="00726056"/>
    <w:rsid w:val="0072650F"/>
    <w:rsid w:val="007268E7"/>
    <w:rsid w:val="00726C9A"/>
    <w:rsid w:val="00727332"/>
    <w:rsid w:val="0072748D"/>
    <w:rsid w:val="00727788"/>
    <w:rsid w:val="00731684"/>
    <w:rsid w:val="0073173F"/>
    <w:rsid w:val="00731BFE"/>
    <w:rsid w:val="007326FB"/>
    <w:rsid w:val="00733EC1"/>
    <w:rsid w:val="00734F7B"/>
    <w:rsid w:val="007352E3"/>
    <w:rsid w:val="00735E11"/>
    <w:rsid w:val="007366A2"/>
    <w:rsid w:val="00736AC4"/>
    <w:rsid w:val="007377F2"/>
    <w:rsid w:val="007400BB"/>
    <w:rsid w:val="007408C5"/>
    <w:rsid w:val="00741371"/>
    <w:rsid w:val="00743333"/>
    <w:rsid w:val="007438E1"/>
    <w:rsid w:val="00745100"/>
    <w:rsid w:val="00746161"/>
    <w:rsid w:val="00746461"/>
    <w:rsid w:val="00746FB3"/>
    <w:rsid w:val="0074722E"/>
    <w:rsid w:val="00747D41"/>
    <w:rsid w:val="00750096"/>
    <w:rsid w:val="007515A4"/>
    <w:rsid w:val="00751F28"/>
    <w:rsid w:val="0075206F"/>
    <w:rsid w:val="00752CE7"/>
    <w:rsid w:val="007530B1"/>
    <w:rsid w:val="00753B24"/>
    <w:rsid w:val="00754108"/>
    <w:rsid w:val="0075472D"/>
    <w:rsid w:val="007553A3"/>
    <w:rsid w:val="00755AD2"/>
    <w:rsid w:val="00756C0D"/>
    <w:rsid w:val="00757C94"/>
    <w:rsid w:val="00760169"/>
    <w:rsid w:val="00760589"/>
    <w:rsid w:val="00760D24"/>
    <w:rsid w:val="007629E0"/>
    <w:rsid w:val="00763142"/>
    <w:rsid w:val="007634B9"/>
    <w:rsid w:val="00763C52"/>
    <w:rsid w:val="00763CB5"/>
    <w:rsid w:val="007654EB"/>
    <w:rsid w:val="00766925"/>
    <w:rsid w:val="00767A08"/>
    <w:rsid w:val="00770390"/>
    <w:rsid w:val="00770E45"/>
    <w:rsid w:val="00771953"/>
    <w:rsid w:val="00771CFC"/>
    <w:rsid w:val="00772018"/>
    <w:rsid w:val="00772A74"/>
    <w:rsid w:val="00773D87"/>
    <w:rsid w:val="007745CE"/>
    <w:rsid w:val="00774862"/>
    <w:rsid w:val="00775AFE"/>
    <w:rsid w:val="0077601A"/>
    <w:rsid w:val="00776321"/>
    <w:rsid w:val="00776C6C"/>
    <w:rsid w:val="00776D18"/>
    <w:rsid w:val="007771CF"/>
    <w:rsid w:val="00777647"/>
    <w:rsid w:val="0078079D"/>
    <w:rsid w:val="0078081F"/>
    <w:rsid w:val="00782B1D"/>
    <w:rsid w:val="00784270"/>
    <w:rsid w:val="007859E1"/>
    <w:rsid w:val="00785A5C"/>
    <w:rsid w:val="00786157"/>
    <w:rsid w:val="007869CD"/>
    <w:rsid w:val="007876A5"/>
    <w:rsid w:val="007876AF"/>
    <w:rsid w:val="00787CDB"/>
    <w:rsid w:val="00790704"/>
    <w:rsid w:val="00790987"/>
    <w:rsid w:val="0079165A"/>
    <w:rsid w:val="00792EF5"/>
    <w:rsid w:val="00794B82"/>
    <w:rsid w:val="00794D0E"/>
    <w:rsid w:val="007955F8"/>
    <w:rsid w:val="007972DD"/>
    <w:rsid w:val="007A17C7"/>
    <w:rsid w:val="007A22B2"/>
    <w:rsid w:val="007A2E83"/>
    <w:rsid w:val="007A3710"/>
    <w:rsid w:val="007A37C2"/>
    <w:rsid w:val="007A3C7F"/>
    <w:rsid w:val="007A4B5A"/>
    <w:rsid w:val="007A4C5E"/>
    <w:rsid w:val="007A5404"/>
    <w:rsid w:val="007A5AC8"/>
    <w:rsid w:val="007A5D0A"/>
    <w:rsid w:val="007A6789"/>
    <w:rsid w:val="007A6C31"/>
    <w:rsid w:val="007A7107"/>
    <w:rsid w:val="007B034C"/>
    <w:rsid w:val="007B12B0"/>
    <w:rsid w:val="007B1BD8"/>
    <w:rsid w:val="007B220B"/>
    <w:rsid w:val="007B232B"/>
    <w:rsid w:val="007B4180"/>
    <w:rsid w:val="007B53FB"/>
    <w:rsid w:val="007B5D46"/>
    <w:rsid w:val="007B6740"/>
    <w:rsid w:val="007C0483"/>
    <w:rsid w:val="007C361F"/>
    <w:rsid w:val="007C52B0"/>
    <w:rsid w:val="007C6E78"/>
    <w:rsid w:val="007C779A"/>
    <w:rsid w:val="007D0419"/>
    <w:rsid w:val="007D1902"/>
    <w:rsid w:val="007D27FB"/>
    <w:rsid w:val="007D36D7"/>
    <w:rsid w:val="007D3D00"/>
    <w:rsid w:val="007D49EA"/>
    <w:rsid w:val="007D6260"/>
    <w:rsid w:val="007D6294"/>
    <w:rsid w:val="007D736E"/>
    <w:rsid w:val="007D7E4A"/>
    <w:rsid w:val="007E044E"/>
    <w:rsid w:val="007E200E"/>
    <w:rsid w:val="007E2046"/>
    <w:rsid w:val="007E21B9"/>
    <w:rsid w:val="007E2B7D"/>
    <w:rsid w:val="007E2DB5"/>
    <w:rsid w:val="007E2E1D"/>
    <w:rsid w:val="007E31B0"/>
    <w:rsid w:val="007E466B"/>
    <w:rsid w:val="007E4777"/>
    <w:rsid w:val="007E4C84"/>
    <w:rsid w:val="007E5029"/>
    <w:rsid w:val="007E6ADE"/>
    <w:rsid w:val="007E6B8E"/>
    <w:rsid w:val="007E79C8"/>
    <w:rsid w:val="007E7B15"/>
    <w:rsid w:val="007F0EB1"/>
    <w:rsid w:val="007F122B"/>
    <w:rsid w:val="007F13FA"/>
    <w:rsid w:val="007F1E45"/>
    <w:rsid w:val="007F46ED"/>
    <w:rsid w:val="007F533F"/>
    <w:rsid w:val="007F662B"/>
    <w:rsid w:val="007F6F1E"/>
    <w:rsid w:val="007F7E53"/>
    <w:rsid w:val="008000A6"/>
    <w:rsid w:val="00800551"/>
    <w:rsid w:val="008015BF"/>
    <w:rsid w:val="00801C24"/>
    <w:rsid w:val="00802082"/>
    <w:rsid w:val="00802515"/>
    <w:rsid w:val="00802AA4"/>
    <w:rsid w:val="00802D59"/>
    <w:rsid w:val="00803028"/>
    <w:rsid w:val="00803368"/>
    <w:rsid w:val="00803756"/>
    <w:rsid w:val="00804AC5"/>
    <w:rsid w:val="008052AC"/>
    <w:rsid w:val="00805A99"/>
    <w:rsid w:val="00805D77"/>
    <w:rsid w:val="008060E9"/>
    <w:rsid w:val="00806D64"/>
    <w:rsid w:val="00810B26"/>
    <w:rsid w:val="0081281D"/>
    <w:rsid w:val="00812980"/>
    <w:rsid w:val="00813A69"/>
    <w:rsid w:val="00814049"/>
    <w:rsid w:val="00814855"/>
    <w:rsid w:val="0081628B"/>
    <w:rsid w:val="008162DB"/>
    <w:rsid w:val="00816D10"/>
    <w:rsid w:val="00816DB5"/>
    <w:rsid w:val="0081731C"/>
    <w:rsid w:val="00817C8D"/>
    <w:rsid w:val="00820D1F"/>
    <w:rsid w:val="00820EF7"/>
    <w:rsid w:val="00821461"/>
    <w:rsid w:val="008214C3"/>
    <w:rsid w:val="00821D40"/>
    <w:rsid w:val="00822CEB"/>
    <w:rsid w:val="008233E8"/>
    <w:rsid w:val="008241C3"/>
    <w:rsid w:val="00824BC6"/>
    <w:rsid w:val="00824E1E"/>
    <w:rsid w:val="0082553C"/>
    <w:rsid w:val="00825BF9"/>
    <w:rsid w:val="008269A7"/>
    <w:rsid w:val="00826D0F"/>
    <w:rsid w:val="00830705"/>
    <w:rsid w:val="008309AE"/>
    <w:rsid w:val="00832F06"/>
    <w:rsid w:val="008341E1"/>
    <w:rsid w:val="00835DC1"/>
    <w:rsid w:val="008365A9"/>
    <w:rsid w:val="00836E52"/>
    <w:rsid w:val="008378D8"/>
    <w:rsid w:val="00837F73"/>
    <w:rsid w:val="00840CB5"/>
    <w:rsid w:val="008412B5"/>
    <w:rsid w:val="00841E79"/>
    <w:rsid w:val="00842062"/>
    <w:rsid w:val="0084231B"/>
    <w:rsid w:val="00842811"/>
    <w:rsid w:val="00842D5B"/>
    <w:rsid w:val="00844A35"/>
    <w:rsid w:val="00845DF8"/>
    <w:rsid w:val="008463FA"/>
    <w:rsid w:val="00846A9C"/>
    <w:rsid w:val="00850CCB"/>
    <w:rsid w:val="0085142D"/>
    <w:rsid w:val="00851C6E"/>
    <w:rsid w:val="008531B0"/>
    <w:rsid w:val="00853280"/>
    <w:rsid w:val="00853B16"/>
    <w:rsid w:val="00854281"/>
    <w:rsid w:val="00855133"/>
    <w:rsid w:val="00855527"/>
    <w:rsid w:val="00856081"/>
    <w:rsid w:val="008568AD"/>
    <w:rsid w:val="00856CD7"/>
    <w:rsid w:val="008575BF"/>
    <w:rsid w:val="00857BA8"/>
    <w:rsid w:val="00860868"/>
    <w:rsid w:val="008612D4"/>
    <w:rsid w:val="008616EC"/>
    <w:rsid w:val="00862692"/>
    <w:rsid w:val="0086269D"/>
    <w:rsid w:val="00863002"/>
    <w:rsid w:val="00863776"/>
    <w:rsid w:val="00865E57"/>
    <w:rsid w:val="00866176"/>
    <w:rsid w:val="008666D6"/>
    <w:rsid w:val="00866B78"/>
    <w:rsid w:val="00867265"/>
    <w:rsid w:val="00871F10"/>
    <w:rsid w:val="008720D3"/>
    <w:rsid w:val="00872B35"/>
    <w:rsid w:val="008742D4"/>
    <w:rsid w:val="0087460C"/>
    <w:rsid w:val="00874FBA"/>
    <w:rsid w:val="00875269"/>
    <w:rsid w:val="00875518"/>
    <w:rsid w:val="00877641"/>
    <w:rsid w:val="00877B9C"/>
    <w:rsid w:val="008808BF"/>
    <w:rsid w:val="00881580"/>
    <w:rsid w:val="008815A3"/>
    <w:rsid w:val="00882551"/>
    <w:rsid w:val="00882E35"/>
    <w:rsid w:val="008832CF"/>
    <w:rsid w:val="00883326"/>
    <w:rsid w:val="00883725"/>
    <w:rsid w:val="00883C93"/>
    <w:rsid w:val="00883FA1"/>
    <w:rsid w:val="00884732"/>
    <w:rsid w:val="00885E99"/>
    <w:rsid w:val="0089052F"/>
    <w:rsid w:val="00890A69"/>
    <w:rsid w:val="00893D43"/>
    <w:rsid w:val="008944CA"/>
    <w:rsid w:val="00894C94"/>
    <w:rsid w:val="00895666"/>
    <w:rsid w:val="00895BF9"/>
    <w:rsid w:val="00896092"/>
    <w:rsid w:val="0089725F"/>
    <w:rsid w:val="0089729A"/>
    <w:rsid w:val="00897629"/>
    <w:rsid w:val="008A0E15"/>
    <w:rsid w:val="008A1230"/>
    <w:rsid w:val="008A19AA"/>
    <w:rsid w:val="008A1F93"/>
    <w:rsid w:val="008A21FC"/>
    <w:rsid w:val="008A35FA"/>
    <w:rsid w:val="008A39BF"/>
    <w:rsid w:val="008A4508"/>
    <w:rsid w:val="008A4A26"/>
    <w:rsid w:val="008A4C92"/>
    <w:rsid w:val="008A54EE"/>
    <w:rsid w:val="008A5E11"/>
    <w:rsid w:val="008A6975"/>
    <w:rsid w:val="008A6B76"/>
    <w:rsid w:val="008B0828"/>
    <w:rsid w:val="008B0EB3"/>
    <w:rsid w:val="008B129B"/>
    <w:rsid w:val="008B15C2"/>
    <w:rsid w:val="008B2BFB"/>
    <w:rsid w:val="008B2F1B"/>
    <w:rsid w:val="008B3187"/>
    <w:rsid w:val="008B424F"/>
    <w:rsid w:val="008B4B0F"/>
    <w:rsid w:val="008B54B1"/>
    <w:rsid w:val="008B6427"/>
    <w:rsid w:val="008B72EE"/>
    <w:rsid w:val="008B775C"/>
    <w:rsid w:val="008C06B7"/>
    <w:rsid w:val="008C0851"/>
    <w:rsid w:val="008C1A5B"/>
    <w:rsid w:val="008C25F2"/>
    <w:rsid w:val="008C2FF1"/>
    <w:rsid w:val="008C4A3C"/>
    <w:rsid w:val="008C52A4"/>
    <w:rsid w:val="008C6406"/>
    <w:rsid w:val="008C6C6D"/>
    <w:rsid w:val="008D1663"/>
    <w:rsid w:val="008D2713"/>
    <w:rsid w:val="008D2EED"/>
    <w:rsid w:val="008D3369"/>
    <w:rsid w:val="008D6064"/>
    <w:rsid w:val="008D648E"/>
    <w:rsid w:val="008D67EB"/>
    <w:rsid w:val="008D76C0"/>
    <w:rsid w:val="008D7C78"/>
    <w:rsid w:val="008D7CB1"/>
    <w:rsid w:val="008D7E11"/>
    <w:rsid w:val="008E096A"/>
    <w:rsid w:val="008E0C8A"/>
    <w:rsid w:val="008E0F43"/>
    <w:rsid w:val="008E142A"/>
    <w:rsid w:val="008E1CAC"/>
    <w:rsid w:val="008E2BF7"/>
    <w:rsid w:val="008E2E69"/>
    <w:rsid w:val="008E3153"/>
    <w:rsid w:val="008E3595"/>
    <w:rsid w:val="008E5FBA"/>
    <w:rsid w:val="008E6380"/>
    <w:rsid w:val="008E69CF"/>
    <w:rsid w:val="008E6AC3"/>
    <w:rsid w:val="008E6DE6"/>
    <w:rsid w:val="008E7D38"/>
    <w:rsid w:val="008F0C91"/>
    <w:rsid w:val="008F0EA6"/>
    <w:rsid w:val="008F2963"/>
    <w:rsid w:val="008F31A4"/>
    <w:rsid w:val="008F3709"/>
    <w:rsid w:val="008F3D5A"/>
    <w:rsid w:val="008F3EA1"/>
    <w:rsid w:val="008F6456"/>
    <w:rsid w:val="008F671E"/>
    <w:rsid w:val="008F7EAF"/>
    <w:rsid w:val="00900017"/>
    <w:rsid w:val="0090034F"/>
    <w:rsid w:val="00900535"/>
    <w:rsid w:val="00900734"/>
    <w:rsid w:val="00901463"/>
    <w:rsid w:val="009017F7"/>
    <w:rsid w:val="00902A99"/>
    <w:rsid w:val="00902EB0"/>
    <w:rsid w:val="009033E1"/>
    <w:rsid w:val="009034BD"/>
    <w:rsid w:val="0090544C"/>
    <w:rsid w:val="00906EC7"/>
    <w:rsid w:val="00907D97"/>
    <w:rsid w:val="00910330"/>
    <w:rsid w:val="00911195"/>
    <w:rsid w:val="00911D34"/>
    <w:rsid w:val="00912A7D"/>
    <w:rsid w:val="009138D2"/>
    <w:rsid w:val="00914349"/>
    <w:rsid w:val="009164A8"/>
    <w:rsid w:val="009166AF"/>
    <w:rsid w:val="00917CFD"/>
    <w:rsid w:val="00917FB9"/>
    <w:rsid w:val="00921E79"/>
    <w:rsid w:val="0092237D"/>
    <w:rsid w:val="00922FDC"/>
    <w:rsid w:val="00925133"/>
    <w:rsid w:val="00926834"/>
    <w:rsid w:val="0092747C"/>
    <w:rsid w:val="00927948"/>
    <w:rsid w:val="00930223"/>
    <w:rsid w:val="009309C2"/>
    <w:rsid w:val="00930C82"/>
    <w:rsid w:val="00931AA0"/>
    <w:rsid w:val="009326BE"/>
    <w:rsid w:val="0093311F"/>
    <w:rsid w:val="009336D9"/>
    <w:rsid w:val="00933E3C"/>
    <w:rsid w:val="00934AB7"/>
    <w:rsid w:val="00937289"/>
    <w:rsid w:val="0094162E"/>
    <w:rsid w:val="00941E7F"/>
    <w:rsid w:val="00942168"/>
    <w:rsid w:val="00942697"/>
    <w:rsid w:val="00944085"/>
    <w:rsid w:val="00944190"/>
    <w:rsid w:val="009442F1"/>
    <w:rsid w:val="009445C1"/>
    <w:rsid w:val="00945001"/>
    <w:rsid w:val="0094563B"/>
    <w:rsid w:val="0094702F"/>
    <w:rsid w:val="009473DB"/>
    <w:rsid w:val="00947C47"/>
    <w:rsid w:val="00950318"/>
    <w:rsid w:val="00950A49"/>
    <w:rsid w:val="0095148B"/>
    <w:rsid w:val="00951FA5"/>
    <w:rsid w:val="00954912"/>
    <w:rsid w:val="0095552E"/>
    <w:rsid w:val="00956667"/>
    <w:rsid w:val="00957CDD"/>
    <w:rsid w:val="00957D80"/>
    <w:rsid w:val="00957DBD"/>
    <w:rsid w:val="00957EE6"/>
    <w:rsid w:val="00960D35"/>
    <w:rsid w:val="00960DD3"/>
    <w:rsid w:val="0096332B"/>
    <w:rsid w:val="0096388B"/>
    <w:rsid w:val="009640C9"/>
    <w:rsid w:val="00964806"/>
    <w:rsid w:val="00967ED1"/>
    <w:rsid w:val="00970C06"/>
    <w:rsid w:val="00970DDF"/>
    <w:rsid w:val="009718CF"/>
    <w:rsid w:val="0097347E"/>
    <w:rsid w:val="00973F51"/>
    <w:rsid w:val="00974050"/>
    <w:rsid w:val="0097453F"/>
    <w:rsid w:val="00974F24"/>
    <w:rsid w:val="00975167"/>
    <w:rsid w:val="009754C6"/>
    <w:rsid w:val="009755D0"/>
    <w:rsid w:val="00975B50"/>
    <w:rsid w:val="00975D2E"/>
    <w:rsid w:val="0098014D"/>
    <w:rsid w:val="00982031"/>
    <w:rsid w:val="009841A7"/>
    <w:rsid w:val="0098702F"/>
    <w:rsid w:val="00990A30"/>
    <w:rsid w:val="00990D37"/>
    <w:rsid w:val="0099116B"/>
    <w:rsid w:val="009912BB"/>
    <w:rsid w:val="00991A2D"/>
    <w:rsid w:val="00993235"/>
    <w:rsid w:val="00993DC4"/>
    <w:rsid w:val="00995E5E"/>
    <w:rsid w:val="00996894"/>
    <w:rsid w:val="00996E90"/>
    <w:rsid w:val="009A0CC6"/>
    <w:rsid w:val="009A302A"/>
    <w:rsid w:val="009A442D"/>
    <w:rsid w:val="009A4BB3"/>
    <w:rsid w:val="009A5508"/>
    <w:rsid w:val="009A5B25"/>
    <w:rsid w:val="009A5F14"/>
    <w:rsid w:val="009A6F5D"/>
    <w:rsid w:val="009B1947"/>
    <w:rsid w:val="009B219E"/>
    <w:rsid w:val="009B2C26"/>
    <w:rsid w:val="009B3615"/>
    <w:rsid w:val="009B3808"/>
    <w:rsid w:val="009B467D"/>
    <w:rsid w:val="009B5621"/>
    <w:rsid w:val="009B5D8C"/>
    <w:rsid w:val="009B67F1"/>
    <w:rsid w:val="009B6978"/>
    <w:rsid w:val="009B7AF8"/>
    <w:rsid w:val="009C043C"/>
    <w:rsid w:val="009C0A83"/>
    <w:rsid w:val="009C1998"/>
    <w:rsid w:val="009C1E4D"/>
    <w:rsid w:val="009C2812"/>
    <w:rsid w:val="009C292B"/>
    <w:rsid w:val="009C2F0A"/>
    <w:rsid w:val="009C3359"/>
    <w:rsid w:val="009C40C3"/>
    <w:rsid w:val="009C4491"/>
    <w:rsid w:val="009C4909"/>
    <w:rsid w:val="009C4A92"/>
    <w:rsid w:val="009C58C1"/>
    <w:rsid w:val="009C58FA"/>
    <w:rsid w:val="009D0406"/>
    <w:rsid w:val="009D0860"/>
    <w:rsid w:val="009D64AF"/>
    <w:rsid w:val="009D66ED"/>
    <w:rsid w:val="009E0F0B"/>
    <w:rsid w:val="009E1411"/>
    <w:rsid w:val="009E23F8"/>
    <w:rsid w:val="009E2DB1"/>
    <w:rsid w:val="009E32B1"/>
    <w:rsid w:val="009E5808"/>
    <w:rsid w:val="009E5C2F"/>
    <w:rsid w:val="009E66E0"/>
    <w:rsid w:val="009E730A"/>
    <w:rsid w:val="009F0260"/>
    <w:rsid w:val="009F0505"/>
    <w:rsid w:val="009F0896"/>
    <w:rsid w:val="009F0CAD"/>
    <w:rsid w:val="009F2E4C"/>
    <w:rsid w:val="009F46E2"/>
    <w:rsid w:val="009F4981"/>
    <w:rsid w:val="009F56A4"/>
    <w:rsid w:val="009F7296"/>
    <w:rsid w:val="009F74C9"/>
    <w:rsid w:val="00A015E0"/>
    <w:rsid w:val="00A019B1"/>
    <w:rsid w:val="00A0280B"/>
    <w:rsid w:val="00A02EA0"/>
    <w:rsid w:val="00A04A93"/>
    <w:rsid w:val="00A0658D"/>
    <w:rsid w:val="00A069CE"/>
    <w:rsid w:val="00A06A59"/>
    <w:rsid w:val="00A070B8"/>
    <w:rsid w:val="00A072E4"/>
    <w:rsid w:val="00A078EE"/>
    <w:rsid w:val="00A07D0B"/>
    <w:rsid w:val="00A108FC"/>
    <w:rsid w:val="00A10F3D"/>
    <w:rsid w:val="00A113E9"/>
    <w:rsid w:val="00A116BA"/>
    <w:rsid w:val="00A11930"/>
    <w:rsid w:val="00A12F21"/>
    <w:rsid w:val="00A13908"/>
    <w:rsid w:val="00A14284"/>
    <w:rsid w:val="00A14602"/>
    <w:rsid w:val="00A15A97"/>
    <w:rsid w:val="00A1684D"/>
    <w:rsid w:val="00A1689C"/>
    <w:rsid w:val="00A16C67"/>
    <w:rsid w:val="00A20F6F"/>
    <w:rsid w:val="00A21225"/>
    <w:rsid w:val="00A21E2D"/>
    <w:rsid w:val="00A22262"/>
    <w:rsid w:val="00A22391"/>
    <w:rsid w:val="00A2298F"/>
    <w:rsid w:val="00A23961"/>
    <w:rsid w:val="00A258D1"/>
    <w:rsid w:val="00A264AC"/>
    <w:rsid w:val="00A30895"/>
    <w:rsid w:val="00A309FB"/>
    <w:rsid w:val="00A30C48"/>
    <w:rsid w:val="00A32269"/>
    <w:rsid w:val="00A322A6"/>
    <w:rsid w:val="00A324E6"/>
    <w:rsid w:val="00A32B2A"/>
    <w:rsid w:val="00A32DDC"/>
    <w:rsid w:val="00A33112"/>
    <w:rsid w:val="00A33908"/>
    <w:rsid w:val="00A364B4"/>
    <w:rsid w:val="00A3763B"/>
    <w:rsid w:val="00A40979"/>
    <w:rsid w:val="00A41A1D"/>
    <w:rsid w:val="00A425FF"/>
    <w:rsid w:val="00A42AB7"/>
    <w:rsid w:val="00A460B3"/>
    <w:rsid w:val="00A46847"/>
    <w:rsid w:val="00A46858"/>
    <w:rsid w:val="00A47740"/>
    <w:rsid w:val="00A4788C"/>
    <w:rsid w:val="00A5015A"/>
    <w:rsid w:val="00A53434"/>
    <w:rsid w:val="00A53816"/>
    <w:rsid w:val="00A53B00"/>
    <w:rsid w:val="00A53B0E"/>
    <w:rsid w:val="00A54035"/>
    <w:rsid w:val="00A54AF4"/>
    <w:rsid w:val="00A55519"/>
    <w:rsid w:val="00A557E1"/>
    <w:rsid w:val="00A55D9C"/>
    <w:rsid w:val="00A56611"/>
    <w:rsid w:val="00A56C71"/>
    <w:rsid w:val="00A570DA"/>
    <w:rsid w:val="00A577DF"/>
    <w:rsid w:val="00A57A32"/>
    <w:rsid w:val="00A57AFE"/>
    <w:rsid w:val="00A622BF"/>
    <w:rsid w:val="00A631A0"/>
    <w:rsid w:val="00A633FE"/>
    <w:rsid w:val="00A64F4A"/>
    <w:rsid w:val="00A665F0"/>
    <w:rsid w:val="00A67BEA"/>
    <w:rsid w:val="00A72329"/>
    <w:rsid w:val="00A738B7"/>
    <w:rsid w:val="00A73EE4"/>
    <w:rsid w:val="00A7416E"/>
    <w:rsid w:val="00A74438"/>
    <w:rsid w:val="00A74551"/>
    <w:rsid w:val="00A74A60"/>
    <w:rsid w:val="00A75259"/>
    <w:rsid w:val="00A754F8"/>
    <w:rsid w:val="00A7565E"/>
    <w:rsid w:val="00A7590D"/>
    <w:rsid w:val="00A75BD0"/>
    <w:rsid w:val="00A7655C"/>
    <w:rsid w:val="00A80247"/>
    <w:rsid w:val="00A81393"/>
    <w:rsid w:val="00A82B16"/>
    <w:rsid w:val="00A836CC"/>
    <w:rsid w:val="00A843F8"/>
    <w:rsid w:val="00A849A9"/>
    <w:rsid w:val="00A864B8"/>
    <w:rsid w:val="00A86F22"/>
    <w:rsid w:val="00A871E1"/>
    <w:rsid w:val="00A87924"/>
    <w:rsid w:val="00A879EE"/>
    <w:rsid w:val="00A87D43"/>
    <w:rsid w:val="00A90D37"/>
    <w:rsid w:val="00A91114"/>
    <w:rsid w:val="00A91FB1"/>
    <w:rsid w:val="00A92C9E"/>
    <w:rsid w:val="00A935C5"/>
    <w:rsid w:val="00A93BCA"/>
    <w:rsid w:val="00A93EC8"/>
    <w:rsid w:val="00A94E72"/>
    <w:rsid w:val="00A95296"/>
    <w:rsid w:val="00A95BE8"/>
    <w:rsid w:val="00A95CC4"/>
    <w:rsid w:val="00A9671B"/>
    <w:rsid w:val="00A9756F"/>
    <w:rsid w:val="00A97E4D"/>
    <w:rsid w:val="00A97F56"/>
    <w:rsid w:val="00AA1165"/>
    <w:rsid w:val="00AA29EF"/>
    <w:rsid w:val="00AA39A6"/>
    <w:rsid w:val="00AA4B52"/>
    <w:rsid w:val="00AA5F02"/>
    <w:rsid w:val="00AA661A"/>
    <w:rsid w:val="00AB011E"/>
    <w:rsid w:val="00AB0546"/>
    <w:rsid w:val="00AB22BF"/>
    <w:rsid w:val="00AB2B21"/>
    <w:rsid w:val="00AB2E73"/>
    <w:rsid w:val="00AB38FC"/>
    <w:rsid w:val="00AB3DCE"/>
    <w:rsid w:val="00AB4CB0"/>
    <w:rsid w:val="00AB4F82"/>
    <w:rsid w:val="00AB571E"/>
    <w:rsid w:val="00AB6317"/>
    <w:rsid w:val="00AB6786"/>
    <w:rsid w:val="00AB7A3B"/>
    <w:rsid w:val="00AC04F8"/>
    <w:rsid w:val="00AC1C78"/>
    <w:rsid w:val="00AC226B"/>
    <w:rsid w:val="00AC38EF"/>
    <w:rsid w:val="00AC3ED6"/>
    <w:rsid w:val="00AC478E"/>
    <w:rsid w:val="00AC5B62"/>
    <w:rsid w:val="00AC65BD"/>
    <w:rsid w:val="00AC7467"/>
    <w:rsid w:val="00AC7C5F"/>
    <w:rsid w:val="00AD13A6"/>
    <w:rsid w:val="00AD1BAA"/>
    <w:rsid w:val="00AD2BA3"/>
    <w:rsid w:val="00AD7091"/>
    <w:rsid w:val="00AD75F0"/>
    <w:rsid w:val="00AE0102"/>
    <w:rsid w:val="00AE027A"/>
    <w:rsid w:val="00AE04E9"/>
    <w:rsid w:val="00AE0BB6"/>
    <w:rsid w:val="00AE0D6F"/>
    <w:rsid w:val="00AE0F3B"/>
    <w:rsid w:val="00AE3B61"/>
    <w:rsid w:val="00AE3EFF"/>
    <w:rsid w:val="00AE3FDF"/>
    <w:rsid w:val="00AE4074"/>
    <w:rsid w:val="00AE4B6D"/>
    <w:rsid w:val="00AE5A82"/>
    <w:rsid w:val="00AE5FA6"/>
    <w:rsid w:val="00AE6725"/>
    <w:rsid w:val="00AF0795"/>
    <w:rsid w:val="00AF1F70"/>
    <w:rsid w:val="00AF2ACA"/>
    <w:rsid w:val="00AF2D35"/>
    <w:rsid w:val="00AF5682"/>
    <w:rsid w:val="00AF57AC"/>
    <w:rsid w:val="00AF6945"/>
    <w:rsid w:val="00AF7B21"/>
    <w:rsid w:val="00B0045F"/>
    <w:rsid w:val="00B026DD"/>
    <w:rsid w:val="00B03482"/>
    <w:rsid w:val="00B03CFE"/>
    <w:rsid w:val="00B0440E"/>
    <w:rsid w:val="00B0608B"/>
    <w:rsid w:val="00B06C2E"/>
    <w:rsid w:val="00B06E50"/>
    <w:rsid w:val="00B07871"/>
    <w:rsid w:val="00B1021B"/>
    <w:rsid w:val="00B10399"/>
    <w:rsid w:val="00B112FB"/>
    <w:rsid w:val="00B123D3"/>
    <w:rsid w:val="00B13E7E"/>
    <w:rsid w:val="00B13F51"/>
    <w:rsid w:val="00B167EB"/>
    <w:rsid w:val="00B16DC6"/>
    <w:rsid w:val="00B17068"/>
    <w:rsid w:val="00B1786A"/>
    <w:rsid w:val="00B2094C"/>
    <w:rsid w:val="00B21C1A"/>
    <w:rsid w:val="00B22CF6"/>
    <w:rsid w:val="00B25E99"/>
    <w:rsid w:val="00B2666A"/>
    <w:rsid w:val="00B276F6"/>
    <w:rsid w:val="00B3153B"/>
    <w:rsid w:val="00B31DC5"/>
    <w:rsid w:val="00B31E3F"/>
    <w:rsid w:val="00B3225F"/>
    <w:rsid w:val="00B32467"/>
    <w:rsid w:val="00B32BEA"/>
    <w:rsid w:val="00B336FF"/>
    <w:rsid w:val="00B35209"/>
    <w:rsid w:val="00B35AE2"/>
    <w:rsid w:val="00B36045"/>
    <w:rsid w:val="00B36251"/>
    <w:rsid w:val="00B366AB"/>
    <w:rsid w:val="00B409F4"/>
    <w:rsid w:val="00B41CA8"/>
    <w:rsid w:val="00B4351B"/>
    <w:rsid w:val="00B43BE0"/>
    <w:rsid w:val="00B43E86"/>
    <w:rsid w:val="00B458F1"/>
    <w:rsid w:val="00B46DB9"/>
    <w:rsid w:val="00B46DC4"/>
    <w:rsid w:val="00B502AC"/>
    <w:rsid w:val="00B519D4"/>
    <w:rsid w:val="00B52442"/>
    <w:rsid w:val="00B53031"/>
    <w:rsid w:val="00B53DAB"/>
    <w:rsid w:val="00B54344"/>
    <w:rsid w:val="00B569D0"/>
    <w:rsid w:val="00B572E6"/>
    <w:rsid w:val="00B579A6"/>
    <w:rsid w:val="00B579FD"/>
    <w:rsid w:val="00B60206"/>
    <w:rsid w:val="00B61777"/>
    <w:rsid w:val="00B62057"/>
    <w:rsid w:val="00B62981"/>
    <w:rsid w:val="00B63CA7"/>
    <w:rsid w:val="00B6538D"/>
    <w:rsid w:val="00B66093"/>
    <w:rsid w:val="00B662E0"/>
    <w:rsid w:val="00B709CA"/>
    <w:rsid w:val="00B70A65"/>
    <w:rsid w:val="00B70DC5"/>
    <w:rsid w:val="00B71189"/>
    <w:rsid w:val="00B71D77"/>
    <w:rsid w:val="00B72A01"/>
    <w:rsid w:val="00B7364F"/>
    <w:rsid w:val="00B73901"/>
    <w:rsid w:val="00B73B5C"/>
    <w:rsid w:val="00B74E2B"/>
    <w:rsid w:val="00B7670C"/>
    <w:rsid w:val="00B77393"/>
    <w:rsid w:val="00B807F8"/>
    <w:rsid w:val="00B8099E"/>
    <w:rsid w:val="00B8109F"/>
    <w:rsid w:val="00B81291"/>
    <w:rsid w:val="00B81AEF"/>
    <w:rsid w:val="00B83FD5"/>
    <w:rsid w:val="00B8423B"/>
    <w:rsid w:val="00B85C32"/>
    <w:rsid w:val="00B861AE"/>
    <w:rsid w:val="00B87029"/>
    <w:rsid w:val="00B8762D"/>
    <w:rsid w:val="00B87AD4"/>
    <w:rsid w:val="00B90020"/>
    <w:rsid w:val="00B90BBD"/>
    <w:rsid w:val="00B91130"/>
    <w:rsid w:val="00B91303"/>
    <w:rsid w:val="00B91A22"/>
    <w:rsid w:val="00B9222C"/>
    <w:rsid w:val="00B925E3"/>
    <w:rsid w:val="00B92D17"/>
    <w:rsid w:val="00B9389A"/>
    <w:rsid w:val="00B93B83"/>
    <w:rsid w:val="00B95CCC"/>
    <w:rsid w:val="00B96B11"/>
    <w:rsid w:val="00B973BE"/>
    <w:rsid w:val="00B97771"/>
    <w:rsid w:val="00B97CCA"/>
    <w:rsid w:val="00BA0AD3"/>
    <w:rsid w:val="00BA0D34"/>
    <w:rsid w:val="00BA192B"/>
    <w:rsid w:val="00BA1981"/>
    <w:rsid w:val="00BA1B89"/>
    <w:rsid w:val="00BA240C"/>
    <w:rsid w:val="00BA4BB2"/>
    <w:rsid w:val="00BA5ACA"/>
    <w:rsid w:val="00BA5D02"/>
    <w:rsid w:val="00BA6295"/>
    <w:rsid w:val="00BA7747"/>
    <w:rsid w:val="00BA7EB3"/>
    <w:rsid w:val="00BB049B"/>
    <w:rsid w:val="00BB0B8E"/>
    <w:rsid w:val="00BB16BE"/>
    <w:rsid w:val="00BB1C4B"/>
    <w:rsid w:val="00BB2BFF"/>
    <w:rsid w:val="00BB537E"/>
    <w:rsid w:val="00BB5800"/>
    <w:rsid w:val="00BB67AF"/>
    <w:rsid w:val="00BB7A44"/>
    <w:rsid w:val="00BC06DE"/>
    <w:rsid w:val="00BC13E8"/>
    <w:rsid w:val="00BC2754"/>
    <w:rsid w:val="00BC2ED9"/>
    <w:rsid w:val="00BD3621"/>
    <w:rsid w:val="00BD454A"/>
    <w:rsid w:val="00BD55A9"/>
    <w:rsid w:val="00BD595D"/>
    <w:rsid w:val="00BD5D88"/>
    <w:rsid w:val="00BD688B"/>
    <w:rsid w:val="00BD74A5"/>
    <w:rsid w:val="00BD7F94"/>
    <w:rsid w:val="00BE06B1"/>
    <w:rsid w:val="00BE09EE"/>
    <w:rsid w:val="00BE1211"/>
    <w:rsid w:val="00BE128C"/>
    <w:rsid w:val="00BE2765"/>
    <w:rsid w:val="00BE3612"/>
    <w:rsid w:val="00BE39D2"/>
    <w:rsid w:val="00BE3C59"/>
    <w:rsid w:val="00BE3FA4"/>
    <w:rsid w:val="00BE5273"/>
    <w:rsid w:val="00BE5BC9"/>
    <w:rsid w:val="00BE665B"/>
    <w:rsid w:val="00BE6C0A"/>
    <w:rsid w:val="00BE73F4"/>
    <w:rsid w:val="00BE73F9"/>
    <w:rsid w:val="00BE7A34"/>
    <w:rsid w:val="00BF0012"/>
    <w:rsid w:val="00BF19B7"/>
    <w:rsid w:val="00BF4D75"/>
    <w:rsid w:val="00BF4D8F"/>
    <w:rsid w:val="00BF4DBC"/>
    <w:rsid w:val="00BF56DC"/>
    <w:rsid w:val="00BF6317"/>
    <w:rsid w:val="00BF64EE"/>
    <w:rsid w:val="00BF70D1"/>
    <w:rsid w:val="00BF75D6"/>
    <w:rsid w:val="00BF76B9"/>
    <w:rsid w:val="00C007CE"/>
    <w:rsid w:val="00C01F02"/>
    <w:rsid w:val="00C02ADC"/>
    <w:rsid w:val="00C04C5F"/>
    <w:rsid w:val="00C05262"/>
    <w:rsid w:val="00C059FA"/>
    <w:rsid w:val="00C06B4F"/>
    <w:rsid w:val="00C071D9"/>
    <w:rsid w:val="00C111C5"/>
    <w:rsid w:val="00C111ED"/>
    <w:rsid w:val="00C112FB"/>
    <w:rsid w:val="00C1153A"/>
    <w:rsid w:val="00C120FF"/>
    <w:rsid w:val="00C12C00"/>
    <w:rsid w:val="00C13029"/>
    <w:rsid w:val="00C13327"/>
    <w:rsid w:val="00C13D8A"/>
    <w:rsid w:val="00C14FE5"/>
    <w:rsid w:val="00C15BCE"/>
    <w:rsid w:val="00C15E3D"/>
    <w:rsid w:val="00C16FF2"/>
    <w:rsid w:val="00C1778C"/>
    <w:rsid w:val="00C17D74"/>
    <w:rsid w:val="00C205E2"/>
    <w:rsid w:val="00C214CF"/>
    <w:rsid w:val="00C22267"/>
    <w:rsid w:val="00C23B8F"/>
    <w:rsid w:val="00C24907"/>
    <w:rsid w:val="00C25031"/>
    <w:rsid w:val="00C2529A"/>
    <w:rsid w:val="00C26043"/>
    <w:rsid w:val="00C26833"/>
    <w:rsid w:val="00C26F0A"/>
    <w:rsid w:val="00C27BF5"/>
    <w:rsid w:val="00C3031B"/>
    <w:rsid w:val="00C30454"/>
    <w:rsid w:val="00C30B3D"/>
    <w:rsid w:val="00C30E8B"/>
    <w:rsid w:val="00C311E3"/>
    <w:rsid w:val="00C32CC5"/>
    <w:rsid w:val="00C33EE3"/>
    <w:rsid w:val="00C346FE"/>
    <w:rsid w:val="00C35109"/>
    <w:rsid w:val="00C3573A"/>
    <w:rsid w:val="00C3762A"/>
    <w:rsid w:val="00C37DED"/>
    <w:rsid w:val="00C401D6"/>
    <w:rsid w:val="00C4045B"/>
    <w:rsid w:val="00C407F9"/>
    <w:rsid w:val="00C41A66"/>
    <w:rsid w:val="00C4232F"/>
    <w:rsid w:val="00C43029"/>
    <w:rsid w:val="00C44891"/>
    <w:rsid w:val="00C4568E"/>
    <w:rsid w:val="00C45BB3"/>
    <w:rsid w:val="00C472EC"/>
    <w:rsid w:val="00C505BF"/>
    <w:rsid w:val="00C5064D"/>
    <w:rsid w:val="00C508DB"/>
    <w:rsid w:val="00C50E14"/>
    <w:rsid w:val="00C51DDA"/>
    <w:rsid w:val="00C52AE3"/>
    <w:rsid w:val="00C52CC0"/>
    <w:rsid w:val="00C53435"/>
    <w:rsid w:val="00C53E10"/>
    <w:rsid w:val="00C55898"/>
    <w:rsid w:val="00C5710E"/>
    <w:rsid w:val="00C572E9"/>
    <w:rsid w:val="00C579C0"/>
    <w:rsid w:val="00C628A5"/>
    <w:rsid w:val="00C636A1"/>
    <w:rsid w:val="00C63E74"/>
    <w:rsid w:val="00C641E5"/>
    <w:rsid w:val="00C64339"/>
    <w:rsid w:val="00C6675D"/>
    <w:rsid w:val="00C678CE"/>
    <w:rsid w:val="00C67B94"/>
    <w:rsid w:val="00C67F82"/>
    <w:rsid w:val="00C70C36"/>
    <w:rsid w:val="00C72416"/>
    <w:rsid w:val="00C7262C"/>
    <w:rsid w:val="00C72E5F"/>
    <w:rsid w:val="00C73ACF"/>
    <w:rsid w:val="00C74467"/>
    <w:rsid w:val="00C756DE"/>
    <w:rsid w:val="00C77726"/>
    <w:rsid w:val="00C77F26"/>
    <w:rsid w:val="00C80766"/>
    <w:rsid w:val="00C80AC9"/>
    <w:rsid w:val="00C80EF2"/>
    <w:rsid w:val="00C81366"/>
    <w:rsid w:val="00C81445"/>
    <w:rsid w:val="00C81C3E"/>
    <w:rsid w:val="00C81C5B"/>
    <w:rsid w:val="00C8398E"/>
    <w:rsid w:val="00C839AB"/>
    <w:rsid w:val="00C845FF"/>
    <w:rsid w:val="00C862B0"/>
    <w:rsid w:val="00C86B15"/>
    <w:rsid w:val="00C878CB"/>
    <w:rsid w:val="00C87B10"/>
    <w:rsid w:val="00C87F20"/>
    <w:rsid w:val="00C905B4"/>
    <w:rsid w:val="00C90629"/>
    <w:rsid w:val="00C90B7A"/>
    <w:rsid w:val="00C91279"/>
    <w:rsid w:val="00C913F4"/>
    <w:rsid w:val="00C914E6"/>
    <w:rsid w:val="00C91EEE"/>
    <w:rsid w:val="00C92F93"/>
    <w:rsid w:val="00C9408B"/>
    <w:rsid w:val="00C948A8"/>
    <w:rsid w:val="00C95DF9"/>
    <w:rsid w:val="00C964E3"/>
    <w:rsid w:val="00C9697C"/>
    <w:rsid w:val="00C97318"/>
    <w:rsid w:val="00C978AE"/>
    <w:rsid w:val="00CA1C26"/>
    <w:rsid w:val="00CA3925"/>
    <w:rsid w:val="00CA4DB6"/>
    <w:rsid w:val="00CA4FCC"/>
    <w:rsid w:val="00CA62CE"/>
    <w:rsid w:val="00CA7121"/>
    <w:rsid w:val="00CA7BDF"/>
    <w:rsid w:val="00CA7CF8"/>
    <w:rsid w:val="00CB2C8E"/>
    <w:rsid w:val="00CB2CB0"/>
    <w:rsid w:val="00CB306C"/>
    <w:rsid w:val="00CB49CF"/>
    <w:rsid w:val="00CB508C"/>
    <w:rsid w:val="00CB51C0"/>
    <w:rsid w:val="00CB5C49"/>
    <w:rsid w:val="00CB75BA"/>
    <w:rsid w:val="00CC1025"/>
    <w:rsid w:val="00CC1C82"/>
    <w:rsid w:val="00CC4DC0"/>
    <w:rsid w:val="00CC5738"/>
    <w:rsid w:val="00CC5909"/>
    <w:rsid w:val="00CC5F65"/>
    <w:rsid w:val="00CC60E9"/>
    <w:rsid w:val="00CC6422"/>
    <w:rsid w:val="00CC7600"/>
    <w:rsid w:val="00CD0F23"/>
    <w:rsid w:val="00CD17A8"/>
    <w:rsid w:val="00CD1C7F"/>
    <w:rsid w:val="00CD2335"/>
    <w:rsid w:val="00CD26DF"/>
    <w:rsid w:val="00CD3039"/>
    <w:rsid w:val="00CD3B7C"/>
    <w:rsid w:val="00CD4434"/>
    <w:rsid w:val="00CD4957"/>
    <w:rsid w:val="00CD4E68"/>
    <w:rsid w:val="00CD5B74"/>
    <w:rsid w:val="00CD6578"/>
    <w:rsid w:val="00CD69F4"/>
    <w:rsid w:val="00CD6A25"/>
    <w:rsid w:val="00CD6CBC"/>
    <w:rsid w:val="00CE20BF"/>
    <w:rsid w:val="00CE2AD6"/>
    <w:rsid w:val="00CE3724"/>
    <w:rsid w:val="00CE4242"/>
    <w:rsid w:val="00CE44E9"/>
    <w:rsid w:val="00CE4934"/>
    <w:rsid w:val="00CE5B58"/>
    <w:rsid w:val="00CE5CF2"/>
    <w:rsid w:val="00CE6F35"/>
    <w:rsid w:val="00CE7109"/>
    <w:rsid w:val="00CF2721"/>
    <w:rsid w:val="00CF3A50"/>
    <w:rsid w:val="00CF6640"/>
    <w:rsid w:val="00CF6683"/>
    <w:rsid w:val="00CF69D0"/>
    <w:rsid w:val="00CF6C3A"/>
    <w:rsid w:val="00CF6E0C"/>
    <w:rsid w:val="00CF6F7E"/>
    <w:rsid w:val="00CF6F90"/>
    <w:rsid w:val="00D00477"/>
    <w:rsid w:val="00D00B0E"/>
    <w:rsid w:val="00D01490"/>
    <w:rsid w:val="00D016D5"/>
    <w:rsid w:val="00D0264B"/>
    <w:rsid w:val="00D032F0"/>
    <w:rsid w:val="00D03639"/>
    <w:rsid w:val="00D06D08"/>
    <w:rsid w:val="00D10466"/>
    <w:rsid w:val="00D10792"/>
    <w:rsid w:val="00D11358"/>
    <w:rsid w:val="00D1146A"/>
    <w:rsid w:val="00D1282C"/>
    <w:rsid w:val="00D128AB"/>
    <w:rsid w:val="00D129EA"/>
    <w:rsid w:val="00D1457F"/>
    <w:rsid w:val="00D14C00"/>
    <w:rsid w:val="00D1593F"/>
    <w:rsid w:val="00D16260"/>
    <w:rsid w:val="00D20119"/>
    <w:rsid w:val="00D2156F"/>
    <w:rsid w:val="00D215C2"/>
    <w:rsid w:val="00D21E7E"/>
    <w:rsid w:val="00D2208B"/>
    <w:rsid w:val="00D227B4"/>
    <w:rsid w:val="00D2290E"/>
    <w:rsid w:val="00D22B7A"/>
    <w:rsid w:val="00D22C39"/>
    <w:rsid w:val="00D23525"/>
    <w:rsid w:val="00D273BC"/>
    <w:rsid w:val="00D27954"/>
    <w:rsid w:val="00D322CD"/>
    <w:rsid w:val="00D32BCA"/>
    <w:rsid w:val="00D3385F"/>
    <w:rsid w:val="00D33D27"/>
    <w:rsid w:val="00D34220"/>
    <w:rsid w:val="00D346E4"/>
    <w:rsid w:val="00D35022"/>
    <w:rsid w:val="00D355F7"/>
    <w:rsid w:val="00D370D8"/>
    <w:rsid w:val="00D3776D"/>
    <w:rsid w:val="00D37E46"/>
    <w:rsid w:val="00D37E59"/>
    <w:rsid w:val="00D4075A"/>
    <w:rsid w:val="00D40886"/>
    <w:rsid w:val="00D40AA2"/>
    <w:rsid w:val="00D41F29"/>
    <w:rsid w:val="00D4254C"/>
    <w:rsid w:val="00D43094"/>
    <w:rsid w:val="00D43216"/>
    <w:rsid w:val="00D43FF0"/>
    <w:rsid w:val="00D464F4"/>
    <w:rsid w:val="00D4678E"/>
    <w:rsid w:val="00D4684A"/>
    <w:rsid w:val="00D4685C"/>
    <w:rsid w:val="00D46F89"/>
    <w:rsid w:val="00D50C61"/>
    <w:rsid w:val="00D50DFF"/>
    <w:rsid w:val="00D51950"/>
    <w:rsid w:val="00D51E84"/>
    <w:rsid w:val="00D528D3"/>
    <w:rsid w:val="00D530A3"/>
    <w:rsid w:val="00D54241"/>
    <w:rsid w:val="00D55E6D"/>
    <w:rsid w:val="00D5697E"/>
    <w:rsid w:val="00D578A3"/>
    <w:rsid w:val="00D60A4E"/>
    <w:rsid w:val="00D6215D"/>
    <w:rsid w:val="00D629CB"/>
    <w:rsid w:val="00D63154"/>
    <w:rsid w:val="00D63F7A"/>
    <w:rsid w:val="00D6489F"/>
    <w:rsid w:val="00D651D3"/>
    <w:rsid w:val="00D66178"/>
    <w:rsid w:val="00D67267"/>
    <w:rsid w:val="00D70232"/>
    <w:rsid w:val="00D70D16"/>
    <w:rsid w:val="00D713C1"/>
    <w:rsid w:val="00D72281"/>
    <w:rsid w:val="00D7369F"/>
    <w:rsid w:val="00D736D1"/>
    <w:rsid w:val="00D7426B"/>
    <w:rsid w:val="00D74E20"/>
    <w:rsid w:val="00D75FF3"/>
    <w:rsid w:val="00D76974"/>
    <w:rsid w:val="00D772AE"/>
    <w:rsid w:val="00D800C3"/>
    <w:rsid w:val="00D803E7"/>
    <w:rsid w:val="00D80A73"/>
    <w:rsid w:val="00D82101"/>
    <w:rsid w:val="00D82116"/>
    <w:rsid w:val="00D826D0"/>
    <w:rsid w:val="00D82C3C"/>
    <w:rsid w:val="00D831AD"/>
    <w:rsid w:val="00D834D8"/>
    <w:rsid w:val="00D8370E"/>
    <w:rsid w:val="00D84405"/>
    <w:rsid w:val="00D84D62"/>
    <w:rsid w:val="00D852DB"/>
    <w:rsid w:val="00D85B0E"/>
    <w:rsid w:val="00D85D7F"/>
    <w:rsid w:val="00D90242"/>
    <w:rsid w:val="00D90D6F"/>
    <w:rsid w:val="00D9385A"/>
    <w:rsid w:val="00D93985"/>
    <w:rsid w:val="00D93A43"/>
    <w:rsid w:val="00D94520"/>
    <w:rsid w:val="00D95791"/>
    <w:rsid w:val="00D97E92"/>
    <w:rsid w:val="00DA0008"/>
    <w:rsid w:val="00DA009B"/>
    <w:rsid w:val="00DA2CAF"/>
    <w:rsid w:val="00DA2EE0"/>
    <w:rsid w:val="00DA366A"/>
    <w:rsid w:val="00DA3DAD"/>
    <w:rsid w:val="00DA4FF2"/>
    <w:rsid w:val="00DA69FC"/>
    <w:rsid w:val="00DA6F22"/>
    <w:rsid w:val="00DB11E6"/>
    <w:rsid w:val="00DB1519"/>
    <w:rsid w:val="00DB1890"/>
    <w:rsid w:val="00DB239D"/>
    <w:rsid w:val="00DB3660"/>
    <w:rsid w:val="00DB4030"/>
    <w:rsid w:val="00DB5C5A"/>
    <w:rsid w:val="00DB6384"/>
    <w:rsid w:val="00DB6FBA"/>
    <w:rsid w:val="00DB74F8"/>
    <w:rsid w:val="00DB780E"/>
    <w:rsid w:val="00DB7907"/>
    <w:rsid w:val="00DC114A"/>
    <w:rsid w:val="00DC1387"/>
    <w:rsid w:val="00DC17FC"/>
    <w:rsid w:val="00DC24E6"/>
    <w:rsid w:val="00DC2D00"/>
    <w:rsid w:val="00DC2D0C"/>
    <w:rsid w:val="00DC3646"/>
    <w:rsid w:val="00DC4898"/>
    <w:rsid w:val="00DC4972"/>
    <w:rsid w:val="00DC59B8"/>
    <w:rsid w:val="00DC67C8"/>
    <w:rsid w:val="00DC6F0E"/>
    <w:rsid w:val="00DC72AB"/>
    <w:rsid w:val="00DC7388"/>
    <w:rsid w:val="00DC7F7D"/>
    <w:rsid w:val="00DD0249"/>
    <w:rsid w:val="00DD0BA8"/>
    <w:rsid w:val="00DD0C7C"/>
    <w:rsid w:val="00DD10E0"/>
    <w:rsid w:val="00DD353B"/>
    <w:rsid w:val="00DE195D"/>
    <w:rsid w:val="00DE2E96"/>
    <w:rsid w:val="00DE4342"/>
    <w:rsid w:val="00DE63D8"/>
    <w:rsid w:val="00DE72CB"/>
    <w:rsid w:val="00DE7DCD"/>
    <w:rsid w:val="00DF22FA"/>
    <w:rsid w:val="00DF4F94"/>
    <w:rsid w:val="00DF582A"/>
    <w:rsid w:val="00DF5A27"/>
    <w:rsid w:val="00DF6069"/>
    <w:rsid w:val="00E000BC"/>
    <w:rsid w:val="00E00B44"/>
    <w:rsid w:val="00E01A60"/>
    <w:rsid w:val="00E01F32"/>
    <w:rsid w:val="00E03726"/>
    <w:rsid w:val="00E0392C"/>
    <w:rsid w:val="00E045C6"/>
    <w:rsid w:val="00E07F0A"/>
    <w:rsid w:val="00E101DC"/>
    <w:rsid w:val="00E110F6"/>
    <w:rsid w:val="00E124A7"/>
    <w:rsid w:val="00E12922"/>
    <w:rsid w:val="00E16416"/>
    <w:rsid w:val="00E16F72"/>
    <w:rsid w:val="00E17BC8"/>
    <w:rsid w:val="00E21DFB"/>
    <w:rsid w:val="00E21E6D"/>
    <w:rsid w:val="00E22222"/>
    <w:rsid w:val="00E226BD"/>
    <w:rsid w:val="00E22BFF"/>
    <w:rsid w:val="00E230F5"/>
    <w:rsid w:val="00E233F3"/>
    <w:rsid w:val="00E23ACE"/>
    <w:rsid w:val="00E23DC1"/>
    <w:rsid w:val="00E26FB0"/>
    <w:rsid w:val="00E3022F"/>
    <w:rsid w:val="00E303A9"/>
    <w:rsid w:val="00E30438"/>
    <w:rsid w:val="00E31C62"/>
    <w:rsid w:val="00E31C8A"/>
    <w:rsid w:val="00E32360"/>
    <w:rsid w:val="00E332BB"/>
    <w:rsid w:val="00E34537"/>
    <w:rsid w:val="00E35279"/>
    <w:rsid w:val="00E35DBE"/>
    <w:rsid w:val="00E40418"/>
    <w:rsid w:val="00E405EB"/>
    <w:rsid w:val="00E408FF"/>
    <w:rsid w:val="00E40BB5"/>
    <w:rsid w:val="00E41366"/>
    <w:rsid w:val="00E421F1"/>
    <w:rsid w:val="00E44541"/>
    <w:rsid w:val="00E44D1B"/>
    <w:rsid w:val="00E44F4A"/>
    <w:rsid w:val="00E451F5"/>
    <w:rsid w:val="00E45BD7"/>
    <w:rsid w:val="00E464C4"/>
    <w:rsid w:val="00E4785A"/>
    <w:rsid w:val="00E51982"/>
    <w:rsid w:val="00E52735"/>
    <w:rsid w:val="00E52ECB"/>
    <w:rsid w:val="00E53545"/>
    <w:rsid w:val="00E53CDD"/>
    <w:rsid w:val="00E574F3"/>
    <w:rsid w:val="00E57FD2"/>
    <w:rsid w:val="00E609E0"/>
    <w:rsid w:val="00E61213"/>
    <w:rsid w:val="00E61445"/>
    <w:rsid w:val="00E626B0"/>
    <w:rsid w:val="00E631EE"/>
    <w:rsid w:val="00E63CF1"/>
    <w:rsid w:val="00E655A6"/>
    <w:rsid w:val="00E70737"/>
    <w:rsid w:val="00E728C6"/>
    <w:rsid w:val="00E73331"/>
    <w:rsid w:val="00E740E8"/>
    <w:rsid w:val="00E74BE7"/>
    <w:rsid w:val="00E756B7"/>
    <w:rsid w:val="00E75E4F"/>
    <w:rsid w:val="00E776DB"/>
    <w:rsid w:val="00E77A04"/>
    <w:rsid w:val="00E811EA"/>
    <w:rsid w:val="00E82DFD"/>
    <w:rsid w:val="00E83C57"/>
    <w:rsid w:val="00E83D3A"/>
    <w:rsid w:val="00E84409"/>
    <w:rsid w:val="00E85BD3"/>
    <w:rsid w:val="00E8632A"/>
    <w:rsid w:val="00E865C0"/>
    <w:rsid w:val="00E86B82"/>
    <w:rsid w:val="00E87AFE"/>
    <w:rsid w:val="00E903BA"/>
    <w:rsid w:val="00E92C5A"/>
    <w:rsid w:val="00E936C8"/>
    <w:rsid w:val="00E93964"/>
    <w:rsid w:val="00E94C1B"/>
    <w:rsid w:val="00E94DC4"/>
    <w:rsid w:val="00EA11DA"/>
    <w:rsid w:val="00EA1E1F"/>
    <w:rsid w:val="00EA3EF7"/>
    <w:rsid w:val="00EA4F31"/>
    <w:rsid w:val="00EA5801"/>
    <w:rsid w:val="00EA58F7"/>
    <w:rsid w:val="00EA655D"/>
    <w:rsid w:val="00EA73D1"/>
    <w:rsid w:val="00EB0306"/>
    <w:rsid w:val="00EB29C3"/>
    <w:rsid w:val="00EB2D07"/>
    <w:rsid w:val="00EB408D"/>
    <w:rsid w:val="00EB5C52"/>
    <w:rsid w:val="00EB5CC7"/>
    <w:rsid w:val="00EB6233"/>
    <w:rsid w:val="00EB707B"/>
    <w:rsid w:val="00EB774F"/>
    <w:rsid w:val="00EC017F"/>
    <w:rsid w:val="00EC046B"/>
    <w:rsid w:val="00EC434D"/>
    <w:rsid w:val="00EC708E"/>
    <w:rsid w:val="00EC7834"/>
    <w:rsid w:val="00ED0405"/>
    <w:rsid w:val="00ED08A3"/>
    <w:rsid w:val="00ED0A20"/>
    <w:rsid w:val="00ED1BC4"/>
    <w:rsid w:val="00ED20E1"/>
    <w:rsid w:val="00ED315D"/>
    <w:rsid w:val="00ED35A4"/>
    <w:rsid w:val="00ED4219"/>
    <w:rsid w:val="00ED68DD"/>
    <w:rsid w:val="00ED79EE"/>
    <w:rsid w:val="00EE0FF7"/>
    <w:rsid w:val="00EE1F90"/>
    <w:rsid w:val="00EE2DC1"/>
    <w:rsid w:val="00EE2DED"/>
    <w:rsid w:val="00EE30B7"/>
    <w:rsid w:val="00EE30FC"/>
    <w:rsid w:val="00EE3844"/>
    <w:rsid w:val="00EE4A1B"/>
    <w:rsid w:val="00EE5763"/>
    <w:rsid w:val="00EE643D"/>
    <w:rsid w:val="00EE6CD6"/>
    <w:rsid w:val="00EE76D6"/>
    <w:rsid w:val="00EF0B46"/>
    <w:rsid w:val="00EF15B3"/>
    <w:rsid w:val="00EF1896"/>
    <w:rsid w:val="00EF251E"/>
    <w:rsid w:val="00EF2F67"/>
    <w:rsid w:val="00EF31C1"/>
    <w:rsid w:val="00EF34A1"/>
    <w:rsid w:val="00EF6190"/>
    <w:rsid w:val="00EF6789"/>
    <w:rsid w:val="00EF6C24"/>
    <w:rsid w:val="00EF7B0B"/>
    <w:rsid w:val="00F02154"/>
    <w:rsid w:val="00F02B3F"/>
    <w:rsid w:val="00F036CB"/>
    <w:rsid w:val="00F042B0"/>
    <w:rsid w:val="00F04611"/>
    <w:rsid w:val="00F0511B"/>
    <w:rsid w:val="00F05827"/>
    <w:rsid w:val="00F059D2"/>
    <w:rsid w:val="00F076C1"/>
    <w:rsid w:val="00F07CF1"/>
    <w:rsid w:val="00F13550"/>
    <w:rsid w:val="00F135D2"/>
    <w:rsid w:val="00F13D19"/>
    <w:rsid w:val="00F15BDE"/>
    <w:rsid w:val="00F16D23"/>
    <w:rsid w:val="00F16FDE"/>
    <w:rsid w:val="00F17013"/>
    <w:rsid w:val="00F172DC"/>
    <w:rsid w:val="00F17FA7"/>
    <w:rsid w:val="00F20531"/>
    <w:rsid w:val="00F2085B"/>
    <w:rsid w:val="00F20B09"/>
    <w:rsid w:val="00F2106D"/>
    <w:rsid w:val="00F21657"/>
    <w:rsid w:val="00F21B92"/>
    <w:rsid w:val="00F22917"/>
    <w:rsid w:val="00F22F10"/>
    <w:rsid w:val="00F23E72"/>
    <w:rsid w:val="00F24600"/>
    <w:rsid w:val="00F24867"/>
    <w:rsid w:val="00F24D14"/>
    <w:rsid w:val="00F264ED"/>
    <w:rsid w:val="00F30566"/>
    <w:rsid w:val="00F3085A"/>
    <w:rsid w:val="00F31247"/>
    <w:rsid w:val="00F32E37"/>
    <w:rsid w:val="00F32FA8"/>
    <w:rsid w:val="00F3420F"/>
    <w:rsid w:val="00F3615D"/>
    <w:rsid w:val="00F36220"/>
    <w:rsid w:val="00F36591"/>
    <w:rsid w:val="00F374E6"/>
    <w:rsid w:val="00F37828"/>
    <w:rsid w:val="00F378D8"/>
    <w:rsid w:val="00F37988"/>
    <w:rsid w:val="00F4099E"/>
    <w:rsid w:val="00F4148E"/>
    <w:rsid w:val="00F43AF5"/>
    <w:rsid w:val="00F464B7"/>
    <w:rsid w:val="00F468B3"/>
    <w:rsid w:val="00F4776A"/>
    <w:rsid w:val="00F4790F"/>
    <w:rsid w:val="00F47B89"/>
    <w:rsid w:val="00F47C30"/>
    <w:rsid w:val="00F5066C"/>
    <w:rsid w:val="00F506CC"/>
    <w:rsid w:val="00F50CE1"/>
    <w:rsid w:val="00F50D05"/>
    <w:rsid w:val="00F5147F"/>
    <w:rsid w:val="00F525E7"/>
    <w:rsid w:val="00F52D1D"/>
    <w:rsid w:val="00F535F5"/>
    <w:rsid w:val="00F53A42"/>
    <w:rsid w:val="00F54E47"/>
    <w:rsid w:val="00F5500C"/>
    <w:rsid w:val="00F55DFE"/>
    <w:rsid w:val="00F56999"/>
    <w:rsid w:val="00F56AB6"/>
    <w:rsid w:val="00F57E26"/>
    <w:rsid w:val="00F62C49"/>
    <w:rsid w:val="00F64638"/>
    <w:rsid w:val="00F67CC1"/>
    <w:rsid w:val="00F67DD8"/>
    <w:rsid w:val="00F70857"/>
    <w:rsid w:val="00F70C41"/>
    <w:rsid w:val="00F71681"/>
    <w:rsid w:val="00F71B4C"/>
    <w:rsid w:val="00F73CF8"/>
    <w:rsid w:val="00F75238"/>
    <w:rsid w:val="00F7538C"/>
    <w:rsid w:val="00F7585E"/>
    <w:rsid w:val="00F765AC"/>
    <w:rsid w:val="00F76CF7"/>
    <w:rsid w:val="00F77B72"/>
    <w:rsid w:val="00F806B2"/>
    <w:rsid w:val="00F81114"/>
    <w:rsid w:val="00F813A7"/>
    <w:rsid w:val="00F82253"/>
    <w:rsid w:val="00F8275E"/>
    <w:rsid w:val="00F8279A"/>
    <w:rsid w:val="00F854CA"/>
    <w:rsid w:val="00F85AEA"/>
    <w:rsid w:val="00F913C4"/>
    <w:rsid w:val="00F9191A"/>
    <w:rsid w:val="00F91AE0"/>
    <w:rsid w:val="00F9514C"/>
    <w:rsid w:val="00F9584A"/>
    <w:rsid w:val="00F95D5A"/>
    <w:rsid w:val="00F95FAC"/>
    <w:rsid w:val="00FA2CDA"/>
    <w:rsid w:val="00FA314D"/>
    <w:rsid w:val="00FA33C9"/>
    <w:rsid w:val="00FA4C1F"/>
    <w:rsid w:val="00FA583B"/>
    <w:rsid w:val="00FA6600"/>
    <w:rsid w:val="00FA6862"/>
    <w:rsid w:val="00FA7EC6"/>
    <w:rsid w:val="00FB052A"/>
    <w:rsid w:val="00FB064E"/>
    <w:rsid w:val="00FB1AC9"/>
    <w:rsid w:val="00FB30F1"/>
    <w:rsid w:val="00FB42D1"/>
    <w:rsid w:val="00FB4EAE"/>
    <w:rsid w:val="00FB685C"/>
    <w:rsid w:val="00FB6B0E"/>
    <w:rsid w:val="00FB6D52"/>
    <w:rsid w:val="00FC05F3"/>
    <w:rsid w:val="00FC08F6"/>
    <w:rsid w:val="00FC1B66"/>
    <w:rsid w:val="00FC2822"/>
    <w:rsid w:val="00FC48E8"/>
    <w:rsid w:val="00FC5E65"/>
    <w:rsid w:val="00FC6528"/>
    <w:rsid w:val="00FC6763"/>
    <w:rsid w:val="00FC6980"/>
    <w:rsid w:val="00FC7194"/>
    <w:rsid w:val="00FC7A7D"/>
    <w:rsid w:val="00FD0C66"/>
    <w:rsid w:val="00FD3B88"/>
    <w:rsid w:val="00FD3FB7"/>
    <w:rsid w:val="00FD4707"/>
    <w:rsid w:val="00FD544F"/>
    <w:rsid w:val="00FD73C1"/>
    <w:rsid w:val="00FD7EE6"/>
    <w:rsid w:val="00FE17A4"/>
    <w:rsid w:val="00FE183B"/>
    <w:rsid w:val="00FE2578"/>
    <w:rsid w:val="00FE355F"/>
    <w:rsid w:val="00FE429B"/>
    <w:rsid w:val="00FE54E1"/>
    <w:rsid w:val="00FE5AD5"/>
    <w:rsid w:val="00FE5BDE"/>
    <w:rsid w:val="00FE60D8"/>
    <w:rsid w:val="00FE6214"/>
    <w:rsid w:val="00FE6618"/>
    <w:rsid w:val="00FE7E6C"/>
    <w:rsid w:val="00FF0BDB"/>
    <w:rsid w:val="00FF1858"/>
    <w:rsid w:val="00FF324A"/>
    <w:rsid w:val="00FF392D"/>
    <w:rsid w:val="00FF3D70"/>
    <w:rsid w:val="00FF4408"/>
    <w:rsid w:val="00FF4BBF"/>
    <w:rsid w:val="00FF5999"/>
    <w:rsid w:val="00FF7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E9AE3B"/>
  <w15:chartTrackingRefBased/>
  <w15:docId w15:val="{125277EC-1436-4F72-A516-8FBA4B3C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6F1E"/>
    <w:pPr>
      <w:spacing w:after="160" w:line="259" w:lineRule="auto"/>
    </w:pPr>
    <w:rPr>
      <w:rFonts w:ascii="Calibri" w:hAnsi="Calibri"/>
      <w:sz w:val="22"/>
      <w:szCs w:val="22"/>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OnceABox">
    <w:name w:val="OnceABox"/>
    <w:basedOn w:val="DefaultParagraphFont"/>
    <w:rsid w:val="007F6F1E"/>
    <w:rPr>
      <w:rFonts w:ascii="Times New Roman" w:hAnsi="Times New Roman"/>
      <w:color w:val="FF0000"/>
      <w:w w:val="103"/>
      <w:sz w:val="21"/>
      <w:szCs w:val="21"/>
    </w:rPr>
  </w:style>
  <w:style w:type="table" w:styleId="TableGrid">
    <w:name w:val="Table Grid"/>
    <w:basedOn w:val="TableNormal"/>
    <w:rsid w:val="0025781A"/>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E2578"/>
    <w:rPr>
      <w:color w:val="0000FF"/>
      <w:u w:val="single"/>
    </w:rPr>
  </w:style>
  <w:style w:type="paragraph" w:customStyle="1" w:styleId="DefaultParagraphFontParaCharCharCharCharChar">
    <w:name w:val="Default Paragraph Font Para Char Char Char Char Char"/>
    <w:link w:val="DefaultParagraphFont"/>
    <w:autoRedefine/>
    <w:rsid w:val="00C4568E"/>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8064</Words>
  <Characters>45969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BỘ Y TẾ</vt:lpstr>
    </vt:vector>
  </TitlesOfParts>
  <Company/>
  <LinksUpToDate>false</LinksUpToDate>
  <CharactersWithSpaces>53926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Y TẾ</dc:title>
  <dc:subject/>
  <dc:creator>admin</dc:creator>
  <cp:keywords/>
  <dc:description/>
  <cp:lastModifiedBy>VinasecoPc</cp:lastModifiedBy>
  <cp:revision>2</cp:revision>
  <dcterms:created xsi:type="dcterms:W3CDTF">2023-01-13T08:29:00Z</dcterms:created>
  <dcterms:modified xsi:type="dcterms:W3CDTF">2023-01-13T08:29:00Z</dcterms:modified>
</cp:coreProperties>
</file>