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460F54" w:rsidRPr="00497229" w14:paraId="0BFD49E2" w14:textId="77777777">
        <w:tc>
          <w:tcPr>
            <w:tcW w:w="3348" w:type="dxa"/>
          </w:tcPr>
          <w:p w14:paraId="00FC3C6E" w14:textId="77777777" w:rsidR="00460F54" w:rsidRPr="00497229" w:rsidRDefault="00460F54" w:rsidP="00497229">
            <w:pPr>
              <w:spacing w:before="120"/>
              <w:jc w:val="center"/>
              <w:rPr>
                <w:rFonts w:ascii="Arial" w:hAnsi="Arial" w:cs="Arial"/>
                <w:b/>
                <w:sz w:val="20"/>
                <w:szCs w:val="20"/>
              </w:rPr>
            </w:pPr>
            <w:r w:rsidRPr="00497229">
              <w:rPr>
                <w:rFonts w:ascii="Arial" w:hAnsi="Arial" w:cs="Arial"/>
                <w:b/>
                <w:sz w:val="20"/>
              </w:rPr>
              <w:t xml:space="preserve">BỘ THÔNG TIN VÀ </w:t>
            </w:r>
            <w:r w:rsidR="00BE0502">
              <w:rPr>
                <w:rFonts w:ascii="Arial" w:hAnsi="Arial" w:cs="Arial"/>
                <w:b/>
                <w:sz w:val="20"/>
              </w:rPr>
              <w:br/>
            </w:r>
            <w:r w:rsidRPr="00497229">
              <w:rPr>
                <w:rFonts w:ascii="Arial" w:hAnsi="Arial" w:cs="Arial"/>
                <w:b/>
                <w:sz w:val="20"/>
              </w:rPr>
              <w:t>TRUYỀN THÔNG</w:t>
            </w:r>
            <w:r w:rsidRPr="00497229">
              <w:rPr>
                <w:rFonts w:ascii="Arial" w:hAnsi="Arial" w:cs="Arial"/>
                <w:b/>
                <w:sz w:val="20"/>
                <w:szCs w:val="20"/>
              </w:rPr>
              <w:br/>
              <w:t>-------</w:t>
            </w:r>
          </w:p>
        </w:tc>
        <w:tc>
          <w:tcPr>
            <w:tcW w:w="5508" w:type="dxa"/>
          </w:tcPr>
          <w:p w14:paraId="67A6FB23" w14:textId="77777777" w:rsidR="00460F54" w:rsidRPr="00497229" w:rsidRDefault="00460F54" w:rsidP="00497229">
            <w:pPr>
              <w:spacing w:before="120"/>
              <w:jc w:val="center"/>
              <w:rPr>
                <w:rFonts w:ascii="Arial" w:hAnsi="Arial" w:cs="Arial"/>
                <w:sz w:val="20"/>
                <w:szCs w:val="20"/>
              </w:rPr>
            </w:pPr>
            <w:r w:rsidRPr="00497229">
              <w:rPr>
                <w:rFonts w:ascii="Arial" w:hAnsi="Arial" w:cs="Arial"/>
                <w:b/>
                <w:sz w:val="20"/>
                <w:szCs w:val="20"/>
              </w:rPr>
              <w:t>CỘNG HÒA XÃ HỘI CHỦ NGHĨA VIỆT NAM</w:t>
            </w:r>
            <w:r w:rsidRPr="00497229">
              <w:rPr>
                <w:rFonts w:ascii="Arial" w:hAnsi="Arial" w:cs="Arial"/>
                <w:b/>
                <w:sz w:val="20"/>
                <w:szCs w:val="20"/>
              </w:rPr>
              <w:br/>
              <w:t xml:space="preserve">Độc lập - Tự do - Hạnh phúc </w:t>
            </w:r>
            <w:r w:rsidRPr="00497229">
              <w:rPr>
                <w:rFonts w:ascii="Arial" w:hAnsi="Arial" w:cs="Arial"/>
                <w:b/>
                <w:sz w:val="20"/>
                <w:szCs w:val="20"/>
              </w:rPr>
              <w:br/>
              <w:t>---------------</w:t>
            </w:r>
          </w:p>
        </w:tc>
      </w:tr>
      <w:tr w:rsidR="00460F54" w:rsidRPr="00497229" w14:paraId="626390EE" w14:textId="77777777">
        <w:tc>
          <w:tcPr>
            <w:tcW w:w="3348" w:type="dxa"/>
          </w:tcPr>
          <w:p w14:paraId="0F080BB7" w14:textId="77777777" w:rsidR="00460F54" w:rsidRPr="00497229" w:rsidRDefault="00460F54" w:rsidP="00497229">
            <w:pPr>
              <w:spacing w:before="120"/>
              <w:rPr>
                <w:rFonts w:ascii="Arial" w:hAnsi="Arial" w:cs="Arial"/>
                <w:sz w:val="20"/>
                <w:szCs w:val="20"/>
              </w:rPr>
            </w:pPr>
            <w:r w:rsidRPr="00497229">
              <w:rPr>
                <w:rFonts w:ascii="Arial" w:hAnsi="Arial" w:cs="Arial"/>
                <w:sz w:val="20"/>
                <w:szCs w:val="20"/>
              </w:rPr>
              <w:t xml:space="preserve">Số: </w:t>
            </w:r>
            <w:r w:rsidR="005B2B96" w:rsidRPr="00497229">
              <w:rPr>
                <w:rFonts w:ascii="Arial" w:hAnsi="Arial" w:cs="Arial"/>
                <w:sz w:val="20"/>
                <w:szCs w:val="26"/>
              </w:rPr>
              <w:t>4878/BTTTT-CĐSQG</w:t>
            </w:r>
            <w:r w:rsidR="00D858F2" w:rsidRPr="00497229">
              <w:rPr>
                <w:rFonts w:ascii="Arial" w:hAnsi="Arial" w:cs="Arial"/>
                <w:sz w:val="20"/>
                <w:szCs w:val="26"/>
              </w:rPr>
              <w:br/>
            </w:r>
            <w:r w:rsidR="00D858F2" w:rsidRPr="00497229">
              <w:rPr>
                <w:rFonts w:ascii="Arial" w:hAnsi="Arial" w:cs="Arial"/>
                <w:i/>
                <w:sz w:val="16"/>
              </w:rPr>
              <w:t>V/v phổ cập bộ nhận diện Ngày Chuyển đổi số quốc gia 10/10</w:t>
            </w:r>
          </w:p>
        </w:tc>
        <w:tc>
          <w:tcPr>
            <w:tcW w:w="5508" w:type="dxa"/>
          </w:tcPr>
          <w:p w14:paraId="42B63031" w14:textId="77777777" w:rsidR="00460F54" w:rsidRPr="00497229" w:rsidRDefault="005B2B96" w:rsidP="00497229">
            <w:pPr>
              <w:spacing w:before="120"/>
              <w:jc w:val="right"/>
              <w:rPr>
                <w:rFonts w:ascii="Arial" w:hAnsi="Arial" w:cs="Arial"/>
                <w:i/>
                <w:sz w:val="20"/>
                <w:szCs w:val="20"/>
              </w:rPr>
            </w:pPr>
            <w:r w:rsidRPr="00497229">
              <w:rPr>
                <w:rFonts w:ascii="Arial" w:hAnsi="Arial" w:cs="Arial"/>
                <w:i/>
                <w:sz w:val="20"/>
                <w:szCs w:val="26"/>
              </w:rPr>
              <w:t>Hà Nội, ngày 30 tháng 9 năm 2022</w:t>
            </w:r>
          </w:p>
        </w:tc>
      </w:tr>
    </w:tbl>
    <w:p w14:paraId="20BBDF18" w14:textId="77777777" w:rsidR="00460F54" w:rsidRPr="00497229" w:rsidRDefault="00460F54" w:rsidP="00497229">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8"/>
        <w:gridCol w:w="6828"/>
      </w:tblGrid>
      <w:tr w:rsidR="00D4034D" w:rsidRPr="00497229" w14:paraId="2A18A64E" w14:textId="77777777">
        <w:tc>
          <w:tcPr>
            <w:tcW w:w="2028" w:type="dxa"/>
          </w:tcPr>
          <w:p w14:paraId="626A4D05" w14:textId="77777777" w:rsidR="00D4034D" w:rsidRPr="00497229" w:rsidRDefault="00D4034D" w:rsidP="00497229">
            <w:pPr>
              <w:spacing w:before="120"/>
              <w:jc w:val="right"/>
              <w:rPr>
                <w:rFonts w:ascii="Arial" w:hAnsi="Arial" w:cs="Arial"/>
                <w:b/>
                <w:sz w:val="20"/>
                <w:szCs w:val="20"/>
              </w:rPr>
            </w:pPr>
            <w:r w:rsidRPr="00497229">
              <w:rPr>
                <w:rFonts w:ascii="Arial" w:hAnsi="Arial" w:cs="Arial"/>
                <w:b/>
                <w:sz w:val="20"/>
                <w:szCs w:val="20"/>
              </w:rPr>
              <w:t>Kính gửi:</w:t>
            </w:r>
          </w:p>
        </w:tc>
        <w:tc>
          <w:tcPr>
            <w:tcW w:w="6828" w:type="dxa"/>
          </w:tcPr>
          <w:p w14:paraId="2319A697" w14:textId="77777777" w:rsidR="00D4034D" w:rsidRPr="00497229" w:rsidRDefault="00417AB1" w:rsidP="00497229">
            <w:pPr>
              <w:spacing w:before="120"/>
              <w:rPr>
                <w:rFonts w:ascii="Arial" w:hAnsi="Arial" w:cs="Arial"/>
                <w:sz w:val="20"/>
                <w:szCs w:val="20"/>
              </w:rPr>
            </w:pPr>
            <w:r w:rsidRPr="00497229">
              <w:rPr>
                <w:rFonts w:ascii="Arial" w:hAnsi="Arial" w:cs="Arial"/>
                <w:sz w:val="20"/>
                <w:szCs w:val="26"/>
              </w:rPr>
              <w:t>- Các Bộ, cơ quan ngang bộ, cơ quan thuộc Chính phủ;</w:t>
            </w:r>
            <w:r w:rsidRPr="00497229">
              <w:rPr>
                <w:rFonts w:ascii="Arial" w:hAnsi="Arial" w:cs="Arial"/>
                <w:sz w:val="20"/>
                <w:szCs w:val="26"/>
              </w:rPr>
              <w:br/>
              <w:t>- Ủy ban nhân dân các tỉnh, thành phố trực thuộc Trung ương.</w:t>
            </w:r>
          </w:p>
        </w:tc>
      </w:tr>
    </w:tbl>
    <w:p w14:paraId="0EB0C1B3" w14:textId="77777777" w:rsidR="00B60E73" w:rsidRPr="00497229" w:rsidRDefault="00B60E73" w:rsidP="00497229">
      <w:pPr>
        <w:widowControl w:val="0"/>
        <w:autoSpaceDE w:val="0"/>
        <w:autoSpaceDN w:val="0"/>
        <w:adjustRightInd w:val="0"/>
        <w:spacing w:before="120"/>
        <w:rPr>
          <w:rFonts w:ascii="Arial" w:hAnsi="Arial" w:cs="Arial"/>
          <w:sz w:val="20"/>
          <w:szCs w:val="26"/>
        </w:rPr>
      </w:pPr>
      <w:r w:rsidRPr="00497229">
        <w:rPr>
          <w:rFonts w:ascii="Arial" w:hAnsi="Arial" w:cs="Arial"/>
          <w:sz w:val="20"/>
          <w:szCs w:val="26"/>
        </w:rPr>
        <w:t>Ngày 22/4/2022, Thủ tướng Chính phủ đã ban hành Quyết định số 505/QĐ- TTg lựa chọn ngày 10/10 hằng năm là Ngày Chuyển đổi số quốc gia.</w:t>
      </w:r>
    </w:p>
    <w:p w14:paraId="2E03AED2" w14:textId="77777777" w:rsidR="00B60E73" w:rsidRPr="00497229" w:rsidRDefault="00B60E73" w:rsidP="00497229">
      <w:pPr>
        <w:widowControl w:val="0"/>
        <w:autoSpaceDE w:val="0"/>
        <w:autoSpaceDN w:val="0"/>
        <w:adjustRightInd w:val="0"/>
        <w:spacing w:before="120"/>
        <w:rPr>
          <w:rFonts w:ascii="Arial" w:hAnsi="Arial" w:cs="Arial"/>
          <w:sz w:val="20"/>
          <w:szCs w:val="26"/>
        </w:rPr>
      </w:pPr>
      <w:r w:rsidRPr="00497229">
        <w:rPr>
          <w:rFonts w:ascii="Arial" w:hAnsi="Arial" w:cs="Arial"/>
          <w:sz w:val="20"/>
          <w:szCs w:val="26"/>
        </w:rPr>
        <w:t>Bộ Thông tin và Truyền thông đã xây dựng bộ nhận diện Chuyển đổi số quốc gia (sau đây gọi tắt là bộ nhận diện) và đăng tải trên trang</w:t>
      </w:r>
      <w:r w:rsidR="00460F54" w:rsidRPr="00497229">
        <w:rPr>
          <w:rFonts w:ascii="Arial" w:hAnsi="Arial" w:cs="Arial"/>
          <w:sz w:val="20"/>
          <w:szCs w:val="26"/>
        </w:rPr>
        <w:t xml:space="preserve"> </w:t>
      </w:r>
      <w:r w:rsidRPr="00497229">
        <w:rPr>
          <w:rFonts w:ascii="Arial" w:hAnsi="Arial" w:cs="Arial"/>
          <w:sz w:val="20"/>
          <w:szCs w:val="26"/>
        </w:rPr>
        <w:t xml:space="preserve">https://dx.gov.vn </w:t>
      </w:r>
      <w:r w:rsidRPr="00497229">
        <w:rPr>
          <w:rFonts w:ascii="Arial" w:hAnsi="Arial" w:cs="Arial"/>
          <w:i/>
          <w:sz w:val="20"/>
          <w:szCs w:val="26"/>
        </w:rPr>
        <w:t>(hoặc quét mã QRcode kèm theo)</w:t>
      </w:r>
      <w:r w:rsidRPr="00497229">
        <w:rPr>
          <w:rFonts w:ascii="Arial" w:hAnsi="Arial" w:cs="Arial"/>
          <w:sz w:val="20"/>
          <w:szCs w:val="26"/>
        </w:rPr>
        <w:t>.</w:t>
      </w:r>
    </w:p>
    <w:p w14:paraId="5E566A01" w14:textId="77777777" w:rsidR="00B60E73" w:rsidRPr="00497229" w:rsidRDefault="00B60E73" w:rsidP="00497229">
      <w:pPr>
        <w:widowControl w:val="0"/>
        <w:autoSpaceDE w:val="0"/>
        <w:autoSpaceDN w:val="0"/>
        <w:adjustRightInd w:val="0"/>
        <w:spacing w:before="120"/>
        <w:rPr>
          <w:rFonts w:ascii="Arial" w:hAnsi="Arial" w:cs="Arial"/>
          <w:sz w:val="20"/>
          <w:szCs w:val="26"/>
        </w:rPr>
      </w:pPr>
      <w:r w:rsidRPr="00497229">
        <w:rPr>
          <w:rFonts w:ascii="Arial" w:hAnsi="Arial" w:cs="Arial"/>
          <w:sz w:val="20"/>
          <w:szCs w:val="26"/>
        </w:rPr>
        <w:t>Để Ngày Chuyển đổi số quốc gia có sức lan tỏa mạnh mẽ tới toàn xã hội,</w:t>
      </w:r>
      <w:r w:rsidR="008B5747" w:rsidRPr="00497229">
        <w:rPr>
          <w:rFonts w:ascii="Arial" w:hAnsi="Arial" w:cs="Arial"/>
          <w:sz w:val="20"/>
          <w:szCs w:val="26"/>
        </w:rPr>
        <w:t xml:space="preserve"> </w:t>
      </w:r>
      <w:r w:rsidRPr="00497229">
        <w:rPr>
          <w:rFonts w:ascii="Arial" w:hAnsi="Arial" w:cs="Arial"/>
          <w:sz w:val="20"/>
          <w:szCs w:val="26"/>
        </w:rPr>
        <w:t>Bộ Thông tin và Truyền thông đề nghị các bộ, ngành, địa phương:</w:t>
      </w:r>
    </w:p>
    <w:p w14:paraId="342D9FA6" w14:textId="77777777" w:rsidR="00B60E73" w:rsidRPr="00497229" w:rsidRDefault="00B60E73" w:rsidP="00497229">
      <w:pPr>
        <w:widowControl w:val="0"/>
        <w:autoSpaceDE w:val="0"/>
        <w:autoSpaceDN w:val="0"/>
        <w:adjustRightInd w:val="0"/>
        <w:spacing w:before="120"/>
        <w:rPr>
          <w:rFonts w:ascii="Arial" w:hAnsi="Arial" w:cs="Arial"/>
          <w:sz w:val="20"/>
          <w:szCs w:val="26"/>
        </w:rPr>
      </w:pPr>
      <w:r w:rsidRPr="00497229">
        <w:rPr>
          <w:rFonts w:ascii="Arial" w:hAnsi="Arial" w:cs="Arial"/>
          <w:sz w:val="20"/>
          <w:szCs w:val="26"/>
        </w:rPr>
        <w:t>1. Phổ cập, truyền thông bộ nhận diện Ngày Chuyển đổi số quốc gia thông qua việc hiển thị bộ nhận diện Ngày Chuyển đổi số quốc gia trên Trang/Cổng Thông tin điện tử của cơ quan, địa phương, trên các bảng điện tử, màn hình công cộng thuộc sự quản lý, các website, apps của các bộ, ngành, địa phương và trên các báo điện tử của ngành, lĩnh vực, địa phương quản lý từ ngày 01/10/2022 đến ngày 10/10/2022 hoặc trong toàn bộ tháng 10/2022.</w:t>
      </w:r>
    </w:p>
    <w:p w14:paraId="555283BD" w14:textId="77777777" w:rsidR="00B60E73" w:rsidRPr="00497229" w:rsidRDefault="00B60E73" w:rsidP="00497229">
      <w:pPr>
        <w:widowControl w:val="0"/>
        <w:autoSpaceDE w:val="0"/>
        <w:autoSpaceDN w:val="0"/>
        <w:adjustRightInd w:val="0"/>
        <w:spacing w:before="120"/>
        <w:rPr>
          <w:rFonts w:ascii="Arial" w:hAnsi="Arial" w:cs="Arial"/>
          <w:sz w:val="20"/>
          <w:szCs w:val="26"/>
        </w:rPr>
      </w:pPr>
      <w:r w:rsidRPr="00497229">
        <w:rPr>
          <w:rFonts w:ascii="Arial" w:hAnsi="Arial" w:cs="Arial"/>
          <w:sz w:val="20"/>
          <w:szCs w:val="26"/>
        </w:rPr>
        <w:t>2. Đưa bộ nhận diện Ngày Chuyển đổi số quốc gia vào các ấn phẩm trực tuyến và trực tiếp của các sự kiện hưởng ứng Ngày Chuyển đổi số quốc gia.</w:t>
      </w:r>
    </w:p>
    <w:p w14:paraId="5994BABB" w14:textId="77777777" w:rsidR="00B60E73" w:rsidRPr="00497229" w:rsidRDefault="00B60E73" w:rsidP="00497229">
      <w:pPr>
        <w:widowControl w:val="0"/>
        <w:autoSpaceDE w:val="0"/>
        <w:autoSpaceDN w:val="0"/>
        <w:adjustRightInd w:val="0"/>
        <w:spacing w:before="120"/>
        <w:rPr>
          <w:rFonts w:ascii="Arial" w:hAnsi="Arial" w:cs="Arial"/>
          <w:sz w:val="20"/>
          <w:szCs w:val="26"/>
        </w:rPr>
      </w:pPr>
      <w:r w:rsidRPr="00497229">
        <w:rPr>
          <w:rFonts w:ascii="Arial" w:hAnsi="Arial" w:cs="Arial"/>
          <w:sz w:val="20"/>
          <w:szCs w:val="26"/>
        </w:rPr>
        <w:t>Đầu mối triển khai của Bộ Thông tin và Truyền thông là Cục Chuyển đổi số</w:t>
      </w:r>
      <w:r w:rsidR="00460F54" w:rsidRPr="00497229">
        <w:rPr>
          <w:rFonts w:ascii="Arial" w:hAnsi="Arial" w:cs="Arial"/>
          <w:sz w:val="20"/>
          <w:szCs w:val="26"/>
        </w:rPr>
        <w:t xml:space="preserve"> </w:t>
      </w:r>
      <w:r w:rsidRPr="00497229">
        <w:rPr>
          <w:rFonts w:ascii="Arial" w:hAnsi="Arial" w:cs="Arial"/>
          <w:sz w:val="20"/>
          <w:szCs w:val="26"/>
        </w:rPr>
        <w:t>quốc</w:t>
      </w:r>
      <w:r w:rsidR="00460F54" w:rsidRPr="00497229">
        <w:rPr>
          <w:rFonts w:ascii="Arial" w:hAnsi="Arial" w:cs="Arial"/>
          <w:sz w:val="20"/>
          <w:szCs w:val="26"/>
        </w:rPr>
        <w:t xml:space="preserve"> </w:t>
      </w:r>
      <w:r w:rsidRPr="00497229">
        <w:rPr>
          <w:rFonts w:ascii="Arial" w:hAnsi="Arial" w:cs="Arial"/>
          <w:sz w:val="20"/>
          <w:szCs w:val="26"/>
        </w:rPr>
        <w:t>gia.</w:t>
      </w:r>
      <w:r w:rsidR="00460F54" w:rsidRPr="00497229">
        <w:rPr>
          <w:rFonts w:ascii="Arial" w:hAnsi="Arial" w:cs="Arial"/>
          <w:sz w:val="20"/>
          <w:szCs w:val="26"/>
        </w:rPr>
        <w:t xml:space="preserve"> </w:t>
      </w:r>
      <w:r w:rsidRPr="00497229">
        <w:rPr>
          <w:rFonts w:ascii="Arial" w:hAnsi="Arial" w:cs="Arial"/>
          <w:sz w:val="20"/>
          <w:szCs w:val="26"/>
        </w:rPr>
        <w:t>Thông</w:t>
      </w:r>
      <w:r w:rsidR="00460F54" w:rsidRPr="00497229">
        <w:rPr>
          <w:rFonts w:ascii="Arial" w:hAnsi="Arial" w:cs="Arial"/>
          <w:sz w:val="20"/>
          <w:szCs w:val="26"/>
        </w:rPr>
        <w:t xml:space="preserve"> </w:t>
      </w:r>
      <w:r w:rsidRPr="00497229">
        <w:rPr>
          <w:rFonts w:ascii="Arial" w:hAnsi="Arial" w:cs="Arial"/>
          <w:sz w:val="20"/>
          <w:szCs w:val="26"/>
        </w:rPr>
        <w:t>tin</w:t>
      </w:r>
      <w:r w:rsidR="00460F54" w:rsidRPr="00497229">
        <w:rPr>
          <w:rFonts w:ascii="Arial" w:hAnsi="Arial" w:cs="Arial"/>
          <w:sz w:val="20"/>
          <w:szCs w:val="26"/>
        </w:rPr>
        <w:t xml:space="preserve"> </w:t>
      </w:r>
      <w:r w:rsidRPr="00497229">
        <w:rPr>
          <w:rFonts w:ascii="Arial" w:hAnsi="Arial" w:cs="Arial"/>
          <w:sz w:val="20"/>
          <w:szCs w:val="26"/>
        </w:rPr>
        <w:t>liên</w:t>
      </w:r>
      <w:r w:rsidR="00460F54" w:rsidRPr="00497229">
        <w:rPr>
          <w:rFonts w:ascii="Arial" w:hAnsi="Arial" w:cs="Arial"/>
          <w:sz w:val="20"/>
          <w:szCs w:val="26"/>
        </w:rPr>
        <w:t xml:space="preserve"> </w:t>
      </w:r>
      <w:r w:rsidRPr="00497229">
        <w:rPr>
          <w:rFonts w:ascii="Arial" w:hAnsi="Arial" w:cs="Arial"/>
          <w:sz w:val="20"/>
          <w:szCs w:val="26"/>
        </w:rPr>
        <w:t>hệ:</w:t>
      </w:r>
      <w:r w:rsidR="00460F54" w:rsidRPr="00497229">
        <w:rPr>
          <w:rFonts w:ascii="Arial" w:hAnsi="Arial" w:cs="Arial"/>
          <w:sz w:val="20"/>
          <w:szCs w:val="26"/>
        </w:rPr>
        <w:t xml:space="preserve"> </w:t>
      </w:r>
      <w:r w:rsidRPr="00497229">
        <w:rPr>
          <w:rFonts w:ascii="Arial" w:hAnsi="Arial" w:cs="Arial"/>
          <w:sz w:val="20"/>
          <w:szCs w:val="26"/>
        </w:rPr>
        <w:t>Đồng</w:t>
      </w:r>
      <w:r w:rsidR="00460F54" w:rsidRPr="00497229">
        <w:rPr>
          <w:rFonts w:ascii="Arial" w:hAnsi="Arial" w:cs="Arial"/>
          <w:sz w:val="20"/>
          <w:szCs w:val="26"/>
        </w:rPr>
        <w:t xml:space="preserve"> </w:t>
      </w:r>
      <w:r w:rsidRPr="00497229">
        <w:rPr>
          <w:rFonts w:ascii="Arial" w:hAnsi="Arial" w:cs="Arial"/>
          <w:sz w:val="20"/>
          <w:szCs w:val="26"/>
        </w:rPr>
        <w:t>chí</w:t>
      </w:r>
      <w:r w:rsidR="00460F54" w:rsidRPr="00497229">
        <w:rPr>
          <w:rFonts w:ascii="Arial" w:hAnsi="Arial" w:cs="Arial"/>
          <w:sz w:val="20"/>
          <w:szCs w:val="26"/>
        </w:rPr>
        <w:t xml:space="preserve"> </w:t>
      </w:r>
      <w:r w:rsidRPr="00497229">
        <w:rPr>
          <w:rFonts w:ascii="Arial" w:hAnsi="Arial" w:cs="Arial"/>
          <w:sz w:val="20"/>
          <w:szCs w:val="26"/>
        </w:rPr>
        <w:t>Trịnh</w:t>
      </w:r>
      <w:r w:rsidR="00460F54" w:rsidRPr="00497229">
        <w:rPr>
          <w:rFonts w:ascii="Arial" w:hAnsi="Arial" w:cs="Arial"/>
          <w:sz w:val="20"/>
          <w:szCs w:val="26"/>
        </w:rPr>
        <w:t xml:space="preserve"> </w:t>
      </w:r>
      <w:r w:rsidRPr="00497229">
        <w:rPr>
          <w:rFonts w:ascii="Arial" w:hAnsi="Arial" w:cs="Arial"/>
          <w:sz w:val="20"/>
          <w:szCs w:val="26"/>
        </w:rPr>
        <w:t>Thị</w:t>
      </w:r>
      <w:r w:rsidR="00460F54" w:rsidRPr="00497229">
        <w:rPr>
          <w:rFonts w:ascii="Arial" w:hAnsi="Arial" w:cs="Arial"/>
          <w:sz w:val="20"/>
          <w:szCs w:val="26"/>
        </w:rPr>
        <w:t xml:space="preserve"> </w:t>
      </w:r>
      <w:r w:rsidRPr="00497229">
        <w:rPr>
          <w:rFonts w:ascii="Arial" w:hAnsi="Arial" w:cs="Arial"/>
          <w:sz w:val="20"/>
          <w:szCs w:val="26"/>
        </w:rPr>
        <w:t>Trang;</w:t>
      </w:r>
      <w:r w:rsidR="00460F54" w:rsidRPr="00497229">
        <w:rPr>
          <w:rFonts w:ascii="Arial" w:hAnsi="Arial" w:cs="Arial"/>
          <w:sz w:val="20"/>
          <w:szCs w:val="26"/>
        </w:rPr>
        <w:t xml:space="preserve"> </w:t>
      </w:r>
      <w:r w:rsidRPr="00497229">
        <w:rPr>
          <w:rFonts w:ascii="Arial" w:hAnsi="Arial" w:cs="Arial"/>
          <w:sz w:val="20"/>
          <w:szCs w:val="26"/>
        </w:rPr>
        <w:t>điện</w:t>
      </w:r>
      <w:r w:rsidR="00460F54" w:rsidRPr="00497229">
        <w:rPr>
          <w:rFonts w:ascii="Arial" w:hAnsi="Arial" w:cs="Arial"/>
          <w:sz w:val="20"/>
          <w:szCs w:val="26"/>
        </w:rPr>
        <w:t xml:space="preserve"> </w:t>
      </w:r>
      <w:r w:rsidRPr="00497229">
        <w:rPr>
          <w:rFonts w:ascii="Arial" w:hAnsi="Arial" w:cs="Arial"/>
          <w:sz w:val="20"/>
          <w:szCs w:val="26"/>
        </w:rPr>
        <w:t>thoại:</w:t>
      </w:r>
      <w:r w:rsidR="005801DE" w:rsidRPr="00497229">
        <w:rPr>
          <w:rFonts w:ascii="Arial" w:hAnsi="Arial" w:cs="Arial"/>
          <w:sz w:val="20"/>
          <w:szCs w:val="26"/>
        </w:rPr>
        <w:t xml:space="preserve"> </w:t>
      </w:r>
      <w:r w:rsidRPr="00497229">
        <w:rPr>
          <w:rFonts w:ascii="Arial" w:hAnsi="Arial" w:cs="Arial"/>
          <w:sz w:val="20"/>
          <w:szCs w:val="26"/>
        </w:rPr>
        <w:t>00383199885, thư điện tử: tttrang@mic.gov.vn.</w:t>
      </w:r>
    </w:p>
    <w:p w14:paraId="39CC864E" w14:textId="77777777" w:rsidR="00B60E73" w:rsidRPr="00497229" w:rsidRDefault="00B60E73" w:rsidP="00497229">
      <w:pPr>
        <w:widowControl w:val="0"/>
        <w:autoSpaceDE w:val="0"/>
        <w:autoSpaceDN w:val="0"/>
        <w:adjustRightInd w:val="0"/>
        <w:spacing w:before="120"/>
        <w:rPr>
          <w:rFonts w:ascii="Arial" w:hAnsi="Arial" w:cs="Arial"/>
          <w:sz w:val="20"/>
          <w:szCs w:val="26"/>
        </w:rPr>
      </w:pPr>
      <w:r w:rsidRPr="00497229">
        <w:rPr>
          <w:rFonts w:ascii="Arial" w:hAnsi="Arial" w:cs="Arial"/>
          <w:sz w:val="20"/>
          <w:szCs w:val="26"/>
        </w:rPr>
        <w:t>Trân trọng./.</w:t>
      </w:r>
    </w:p>
    <w:p w14:paraId="7649272A" w14:textId="77777777" w:rsidR="00062E17" w:rsidRPr="00497229" w:rsidRDefault="00062E17" w:rsidP="00497229">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62E17" w:rsidRPr="00497229" w14:paraId="55ED3E65" w14:textId="77777777">
        <w:tc>
          <w:tcPr>
            <w:tcW w:w="4428" w:type="dxa"/>
          </w:tcPr>
          <w:p w14:paraId="6F706560" w14:textId="77777777" w:rsidR="00062E17" w:rsidRPr="00497229" w:rsidRDefault="00062E17" w:rsidP="00497229">
            <w:pPr>
              <w:spacing w:before="120"/>
              <w:rPr>
                <w:rFonts w:ascii="Arial" w:hAnsi="Arial" w:cs="Arial"/>
                <w:sz w:val="20"/>
                <w:szCs w:val="20"/>
              </w:rPr>
            </w:pPr>
            <w:r w:rsidRPr="00497229">
              <w:rPr>
                <w:rFonts w:ascii="Arial" w:hAnsi="Arial" w:cs="Arial"/>
                <w:b/>
                <w:i/>
                <w:sz w:val="20"/>
                <w:szCs w:val="20"/>
              </w:rPr>
              <w:br/>
              <w:t>Nơi nhận:</w:t>
            </w:r>
            <w:r w:rsidRPr="00497229">
              <w:rPr>
                <w:rFonts w:ascii="Arial" w:hAnsi="Arial" w:cs="Arial"/>
                <w:b/>
                <w:i/>
                <w:sz w:val="20"/>
                <w:szCs w:val="20"/>
              </w:rPr>
              <w:br/>
            </w:r>
            <w:r w:rsidR="00191764" w:rsidRPr="00497229">
              <w:rPr>
                <w:rFonts w:ascii="Arial" w:hAnsi="Arial" w:cs="Arial"/>
                <w:sz w:val="16"/>
                <w:szCs w:val="20"/>
              </w:rPr>
              <w:t>- Như trên;</w:t>
            </w:r>
            <w:r w:rsidR="00191764" w:rsidRPr="00497229">
              <w:rPr>
                <w:rFonts w:ascii="Arial" w:hAnsi="Arial" w:cs="Arial"/>
                <w:sz w:val="16"/>
                <w:szCs w:val="20"/>
              </w:rPr>
              <w:br/>
              <w:t>- Bộ trưởng (để b/c);</w:t>
            </w:r>
            <w:r w:rsidR="00191764" w:rsidRPr="00497229">
              <w:rPr>
                <w:rFonts w:ascii="Arial" w:hAnsi="Arial" w:cs="Arial"/>
                <w:sz w:val="16"/>
                <w:szCs w:val="20"/>
              </w:rPr>
              <w:br/>
              <w:t>- Thứ trưởng Nguyễn Huy Dũng;</w:t>
            </w:r>
            <w:r w:rsidR="00191764" w:rsidRPr="00497229">
              <w:rPr>
                <w:rFonts w:ascii="Arial" w:hAnsi="Arial" w:cs="Arial"/>
                <w:sz w:val="16"/>
                <w:szCs w:val="20"/>
              </w:rPr>
              <w:br/>
              <w:t>- Đơn vị chuyên trách CNTT các bộ, cơ quan ngang bộ, cơ quan thuộc Chính phủ;</w:t>
            </w:r>
            <w:r w:rsidR="00191764" w:rsidRPr="00497229">
              <w:rPr>
                <w:rFonts w:ascii="Arial" w:hAnsi="Arial" w:cs="Arial"/>
                <w:sz w:val="16"/>
                <w:szCs w:val="20"/>
              </w:rPr>
              <w:br/>
              <w:t>- Sở Thông tin và Truyền thông các tỉnh, thành phố trực thuộc Trung ương;</w:t>
            </w:r>
            <w:r w:rsidR="00191764" w:rsidRPr="00497229">
              <w:rPr>
                <w:rFonts w:ascii="Arial" w:hAnsi="Arial" w:cs="Arial"/>
                <w:sz w:val="16"/>
                <w:szCs w:val="20"/>
              </w:rPr>
              <w:br/>
              <w:t>- Lưu: VT, CĐSQG.</w:t>
            </w:r>
          </w:p>
        </w:tc>
        <w:tc>
          <w:tcPr>
            <w:tcW w:w="4428" w:type="dxa"/>
          </w:tcPr>
          <w:p w14:paraId="45EDFC1A" w14:textId="77777777" w:rsidR="00062E17" w:rsidRPr="00BE0502" w:rsidRDefault="006C44F6" w:rsidP="00497229">
            <w:pPr>
              <w:spacing w:before="120"/>
              <w:jc w:val="center"/>
              <w:rPr>
                <w:rFonts w:ascii="Arial" w:hAnsi="Arial" w:cs="Arial"/>
                <w:b/>
                <w:sz w:val="20"/>
                <w:szCs w:val="20"/>
              </w:rPr>
            </w:pPr>
            <w:r w:rsidRPr="00BE0502">
              <w:rPr>
                <w:rFonts w:ascii="Arial" w:hAnsi="Arial" w:cs="Arial"/>
                <w:b/>
                <w:sz w:val="20"/>
                <w:szCs w:val="26"/>
              </w:rPr>
              <w:t>KT. BỘ TRƯỞNG</w:t>
            </w:r>
            <w:r w:rsidRPr="00BE0502">
              <w:rPr>
                <w:rFonts w:ascii="Arial" w:hAnsi="Arial" w:cs="Arial"/>
                <w:b/>
                <w:sz w:val="20"/>
                <w:szCs w:val="26"/>
              </w:rPr>
              <w:br/>
              <w:t>THỨ TRƯỞNG</w:t>
            </w:r>
            <w:r w:rsidRPr="00BE0502">
              <w:rPr>
                <w:rFonts w:ascii="Arial" w:hAnsi="Arial" w:cs="Arial"/>
                <w:b/>
                <w:sz w:val="20"/>
                <w:szCs w:val="26"/>
              </w:rPr>
              <w:br/>
            </w:r>
            <w:r w:rsidRPr="00BE0502">
              <w:rPr>
                <w:rFonts w:ascii="Arial" w:hAnsi="Arial" w:cs="Arial"/>
                <w:b/>
                <w:sz w:val="20"/>
                <w:szCs w:val="26"/>
              </w:rPr>
              <w:br/>
            </w:r>
            <w:r w:rsidRPr="00BE0502">
              <w:rPr>
                <w:rFonts w:ascii="Arial" w:hAnsi="Arial" w:cs="Arial"/>
                <w:b/>
                <w:sz w:val="20"/>
                <w:szCs w:val="26"/>
              </w:rPr>
              <w:br/>
            </w:r>
            <w:r w:rsidRPr="00BE0502">
              <w:rPr>
                <w:rFonts w:ascii="Arial" w:hAnsi="Arial" w:cs="Arial"/>
                <w:b/>
                <w:sz w:val="20"/>
                <w:szCs w:val="26"/>
              </w:rPr>
              <w:br/>
            </w:r>
            <w:r w:rsidRPr="00BE0502">
              <w:rPr>
                <w:rFonts w:ascii="Arial" w:hAnsi="Arial" w:cs="Arial"/>
                <w:b/>
                <w:sz w:val="20"/>
                <w:szCs w:val="26"/>
              </w:rPr>
              <w:br/>
              <w:t>Nguyễn Huy Dũng</w:t>
            </w:r>
          </w:p>
        </w:tc>
      </w:tr>
    </w:tbl>
    <w:p w14:paraId="097F9770" w14:textId="77777777" w:rsidR="00B60E73" w:rsidRPr="00497229" w:rsidRDefault="00B60E73" w:rsidP="0010417F">
      <w:pPr>
        <w:widowControl w:val="0"/>
        <w:autoSpaceDE w:val="0"/>
        <w:autoSpaceDN w:val="0"/>
        <w:adjustRightInd w:val="0"/>
        <w:spacing w:before="120"/>
        <w:rPr>
          <w:rFonts w:ascii="Arial" w:hAnsi="Arial" w:cs="Arial"/>
          <w:sz w:val="20"/>
          <w:szCs w:val="26"/>
        </w:rPr>
      </w:pPr>
      <w:r w:rsidRPr="00497229">
        <w:rPr>
          <w:rFonts w:ascii="Arial" w:hAnsi="Arial" w:cs="Arial"/>
          <w:i/>
          <w:sz w:val="20"/>
          <w:szCs w:val="22"/>
        </w:rPr>
        <w:t>Mã QR để tải bộ nhận diện:</w:t>
      </w:r>
    </w:p>
    <w:p w14:paraId="7EE168FE" w14:textId="66208B3E" w:rsidR="00B60E73" w:rsidRPr="00497229" w:rsidRDefault="00B60D50" w:rsidP="00497229">
      <w:pPr>
        <w:widowControl w:val="0"/>
        <w:autoSpaceDE w:val="0"/>
        <w:autoSpaceDN w:val="0"/>
        <w:adjustRightInd w:val="0"/>
        <w:spacing w:before="120"/>
        <w:rPr>
          <w:rFonts w:ascii="Arial" w:hAnsi="Arial" w:cs="Arial"/>
          <w:sz w:val="20"/>
          <w:szCs w:val="20"/>
        </w:rPr>
      </w:pPr>
      <w:r w:rsidRPr="00497229">
        <w:rPr>
          <w:rFonts w:ascii="Arial" w:hAnsi="Arial" w:cs="Arial"/>
          <w:noProof/>
          <w:sz w:val="20"/>
          <w:szCs w:val="11"/>
        </w:rPr>
        <w:drawing>
          <wp:inline distT="0" distB="0" distL="0" distR="0" wp14:anchorId="31E870D4" wp14:editId="5FAC0AA0">
            <wp:extent cx="123444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4440" cy="1143000"/>
                    </a:xfrm>
                    <a:prstGeom prst="rect">
                      <a:avLst/>
                    </a:prstGeom>
                    <a:noFill/>
                    <a:ln>
                      <a:noFill/>
                    </a:ln>
                  </pic:spPr>
                </pic:pic>
              </a:graphicData>
            </a:graphic>
          </wp:inline>
        </w:drawing>
      </w:r>
    </w:p>
    <w:p w14:paraId="2885D927" w14:textId="77777777" w:rsidR="00497229" w:rsidRPr="00497229" w:rsidRDefault="00497229" w:rsidP="00497229">
      <w:pPr>
        <w:spacing w:before="120"/>
        <w:rPr>
          <w:rFonts w:ascii="Arial" w:hAnsi="Arial" w:cs="Arial"/>
          <w:b/>
          <w:sz w:val="20"/>
        </w:rPr>
      </w:pPr>
    </w:p>
    <w:sectPr w:rsidR="00497229" w:rsidRPr="00497229" w:rsidSect="00BE0502">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CC"/>
    <w:rsid w:val="00062E17"/>
    <w:rsid w:val="0010417F"/>
    <w:rsid w:val="00191764"/>
    <w:rsid w:val="00417AB1"/>
    <w:rsid w:val="00460F54"/>
    <w:rsid w:val="00497229"/>
    <w:rsid w:val="00576CCC"/>
    <w:rsid w:val="005801DE"/>
    <w:rsid w:val="005B2B96"/>
    <w:rsid w:val="006C44F6"/>
    <w:rsid w:val="008B5747"/>
    <w:rsid w:val="00B60D50"/>
    <w:rsid w:val="00B60E73"/>
    <w:rsid w:val="00BA466D"/>
    <w:rsid w:val="00BE0502"/>
    <w:rsid w:val="00C1781B"/>
    <w:rsid w:val="00D06695"/>
    <w:rsid w:val="00D4034D"/>
    <w:rsid w:val="00D8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2697CE"/>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6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460F54"/>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4878_BTTTT-CÐSQG_07102022113153.pdf</vt:lpstr>
    </vt:vector>
  </TitlesOfParts>
  <Company>Microsoft Corporation</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4878_BTTTT-CÐSQG_07102022113153.pdf</dc:title>
  <dc:subject/>
  <dc:creator>DELL</dc:creator>
  <cp:keywords/>
  <dc:description>Document was created by {applicationname}, version: {version}</dc:description>
  <cp:lastModifiedBy>VinasecoPc</cp:lastModifiedBy>
  <cp:revision>2</cp:revision>
  <dcterms:created xsi:type="dcterms:W3CDTF">2022-10-11T01:49:00Z</dcterms:created>
  <dcterms:modified xsi:type="dcterms:W3CDTF">2022-10-11T01:49:00Z</dcterms:modified>
</cp:coreProperties>
</file>