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5000" w:type="pct"/>
        <w:tblCellSpacing w:w="15" w:type="dxa"/>
        <w:tblBorders>
          <w:top w:val="nil"/>
          <w:bottom w:val="nil"/>
          <w:insideH w:val="nil"/>
          <w:insideV w:val="nil"/>
        </w:tblBorders>
        <w:tblCellMar>
          <w:left w:w="0" w:type="dxa"/>
          <w:right w:w="0" w:type="dxa"/>
        </w:tblCellMar>
        <w:tblLook w:val="04A0" w:firstRow="1" w:lastRow="0" w:firstColumn="1" w:lastColumn="0" w:noHBand="0" w:noVBand="1"/>
      </w:tblPr>
      <w:tblGrid>
        <w:gridCol w:w="3045"/>
        <w:gridCol w:w="6315"/>
      </w:tblGrid>
      <w:tr w:rsidR="00F95598" w14:paraId="649F1829" w14:textId="77777777">
        <w:trPr>
          <w:tblCellSpacing w:w="15" w:type="dxa"/>
        </w:trPr>
        <w:tc>
          <w:tcPr>
            <w:tcW w:w="3000" w:type="dxa"/>
            <w:tcBorders>
              <w:top w:val="nil"/>
              <w:left w:val="nil"/>
              <w:bottom w:val="nil"/>
              <w:right w:val="nil"/>
              <w:tl2br w:val="nil"/>
              <w:tr2bl w:val="nil"/>
            </w:tcBorders>
            <w:shd w:val="clear" w:color="auto" w:fill="auto"/>
            <w:tcMar>
              <w:top w:w="30" w:type="dxa"/>
              <w:left w:w="30" w:type="dxa"/>
              <w:bottom w:w="30" w:type="dxa"/>
              <w:right w:w="30" w:type="dxa"/>
            </w:tcMar>
          </w:tcPr>
          <w:p w14:paraId="197D05CA" w14:textId="77777777" w:rsidR="00F95598" w:rsidRDefault="00F95598">
            <w:pPr>
              <w:jc w:val="center"/>
            </w:pPr>
            <w:bookmarkStart w:id="0" w:name="_GoBack"/>
            <w:bookmarkEnd w:id="0"/>
            <w:r>
              <w:rPr>
                <w:b/>
                <w:bCs/>
              </w:rPr>
              <w:t>BỘ Y TẾ</w:t>
            </w:r>
            <w:r>
              <w:rPr>
                <w:b/>
                <w:bCs/>
              </w:rPr>
              <w:br/>
            </w:r>
            <w:r>
              <w:t xml:space="preserve">****** </w:t>
            </w:r>
          </w:p>
        </w:tc>
        <w:tc>
          <w:tcPr>
            <w:tcW w:w="0" w:type="auto"/>
            <w:tcBorders>
              <w:top w:val="nil"/>
              <w:left w:val="nil"/>
              <w:bottom w:val="nil"/>
              <w:right w:val="nil"/>
              <w:tl2br w:val="nil"/>
              <w:tr2bl w:val="nil"/>
            </w:tcBorders>
            <w:shd w:val="clear" w:color="auto" w:fill="auto"/>
            <w:tcMar>
              <w:top w:w="30" w:type="dxa"/>
              <w:left w:w="30" w:type="dxa"/>
              <w:bottom w:w="30" w:type="dxa"/>
              <w:right w:w="30" w:type="dxa"/>
            </w:tcMar>
          </w:tcPr>
          <w:p w14:paraId="6C53C450" w14:textId="77777777" w:rsidR="00F95598" w:rsidRDefault="00F95598">
            <w:pPr>
              <w:jc w:val="center"/>
            </w:pPr>
            <w:r>
              <w:rPr>
                <w:b/>
                <w:bCs/>
              </w:rPr>
              <w:t>VIỆT NAM DÂN CHỦ CỘNG HOÀ</w:t>
            </w:r>
            <w:r>
              <w:rPr>
                <w:b/>
                <w:bCs/>
              </w:rPr>
              <w:br/>
              <w:t>Độc lập - Tự do - Hạnh phúc</w:t>
            </w:r>
            <w:r>
              <w:rPr>
                <w:b/>
                <w:bCs/>
              </w:rPr>
              <w:br/>
            </w:r>
            <w:r>
              <w:t xml:space="preserve">******** </w:t>
            </w:r>
          </w:p>
        </w:tc>
      </w:tr>
      <w:tr w:rsidR="00F95598" w14:paraId="25F55E01" w14:textId="77777777">
        <w:tblPrEx>
          <w:tblBorders>
            <w:top w:val="none" w:sz="0" w:space="0" w:color="auto"/>
            <w:bottom w:val="none" w:sz="0" w:space="0" w:color="auto"/>
            <w:insideH w:val="none" w:sz="0" w:space="0" w:color="auto"/>
            <w:insideV w:val="none" w:sz="0" w:space="0" w:color="auto"/>
          </w:tblBorders>
        </w:tblPrEx>
        <w:trPr>
          <w:tblCellSpacing w:w="15" w:type="dxa"/>
        </w:trPr>
        <w:tc>
          <w:tcPr>
            <w:tcW w:w="3000" w:type="dxa"/>
            <w:tcBorders>
              <w:top w:val="nil"/>
              <w:left w:val="nil"/>
              <w:bottom w:val="nil"/>
              <w:right w:val="nil"/>
              <w:tl2br w:val="nil"/>
              <w:tr2bl w:val="nil"/>
            </w:tcBorders>
            <w:shd w:val="clear" w:color="auto" w:fill="auto"/>
            <w:tcMar>
              <w:top w:w="30" w:type="dxa"/>
              <w:left w:w="30" w:type="dxa"/>
              <w:bottom w:w="30" w:type="dxa"/>
              <w:right w:w="30" w:type="dxa"/>
            </w:tcMar>
          </w:tcPr>
          <w:p w14:paraId="466EDAB3" w14:textId="77777777" w:rsidR="00F95598" w:rsidRDefault="00F95598">
            <w:pPr>
              <w:jc w:val="center"/>
            </w:pPr>
            <w:r>
              <w:t xml:space="preserve">Số: 532-BYT/NĐ </w:t>
            </w:r>
          </w:p>
        </w:tc>
        <w:tc>
          <w:tcPr>
            <w:tcW w:w="0" w:type="auto"/>
            <w:tcBorders>
              <w:top w:val="nil"/>
              <w:left w:val="nil"/>
              <w:bottom w:val="nil"/>
              <w:right w:val="nil"/>
              <w:tl2br w:val="nil"/>
              <w:tr2bl w:val="nil"/>
            </w:tcBorders>
            <w:shd w:val="clear" w:color="auto" w:fill="auto"/>
            <w:tcMar>
              <w:top w:w="30" w:type="dxa"/>
              <w:left w:w="30" w:type="dxa"/>
              <w:bottom w:w="30" w:type="dxa"/>
              <w:right w:w="30" w:type="dxa"/>
            </w:tcMar>
          </w:tcPr>
          <w:p w14:paraId="25C8DDE5" w14:textId="77777777" w:rsidR="00F95598" w:rsidRDefault="00F95598">
            <w:pPr>
              <w:jc w:val="right"/>
            </w:pPr>
            <w:r>
              <w:rPr>
                <w:i/>
                <w:iCs/>
              </w:rPr>
              <w:t>Hà Nội, ngày 30 tháng 06 năm 1959 </w:t>
            </w:r>
            <w:r>
              <w:t xml:space="preserve"> </w:t>
            </w:r>
          </w:p>
        </w:tc>
      </w:tr>
    </w:tbl>
    <w:p w14:paraId="51240E99" w14:textId="77777777" w:rsidR="00F95598" w:rsidRDefault="00F95598">
      <w:pPr>
        <w:spacing w:after="120"/>
      </w:pPr>
      <w:r>
        <w:rPr>
          <w:b/>
          <w:bCs/>
          <w:vanish/>
        </w:rPr>
        <w:t> </w:t>
      </w:r>
    </w:p>
    <w:p w14:paraId="6F50F34C" w14:textId="77777777" w:rsidR="00F95598" w:rsidRDefault="00F95598">
      <w:pPr>
        <w:spacing w:after="120"/>
        <w:jc w:val="center"/>
      </w:pPr>
      <w:r>
        <w:rPr>
          <w:b/>
          <w:bCs/>
        </w:rPr>
        <w:t>NGHỊ ĐỊNH</w:t>
      </w:r>
    </w:p>
    <w:p w14:paraId="0F92A425" w14:textId="77777777" w:rsidR="00F95598" w:rsidRDefault="00F95598">
      <w:pPr>
        <w:spacing w:after="120"/>
        <w:jc w:val="center"/>
      </w:pPr>
      <w:r>
        <w:t>VỀ VIỆC THÀNH LẬP VIỆN VỆ SINH TRỰC THUỘC BỘ Y TẾ.</w:t>
      </w:r>
    </w:p>
    <w:p w14:paraId="07AFEAE6" w14:textId="77777777" w:rsidR="00F95598" w:rsidRDefault="00F95598">
      <w:pPr>
        <w:spacing w:after="120"/>
        <w:jc w:val="center"/>
      </w:pPr>
      <w:r>
        <w:rPr>
          <w:b/>
          <w:bCs/>
        </w:rPr>
        <w:t>BỘ TRƯỞNG BỘ Y TẾ</w:t>
      </w:r>
    </w:p>
    <w:p w14:paraId="02D329AA" w14:textId="77777777" w:rsidR="00F95598" w:rsidRDefault="00F95598">
      <w:pPr>
        <w:spacing w:after="120"/>
      </w:pPr>
      <w:r>
        <w:rPr>
          <w:rFonts w:ascii="Arial" w:eastAsia="Arial" w:hAnsi="Arial" w:cs="Arial"/>
          <w:i/>
          <w:iCs/>
        </w:rPr>
        <w:t>Căn cứ nghị quyết Hội đồng Chính phủ trong phiên họp ngày 17 tháng 6 năm 1959;</w:t>
      </w:r>
      <w:r>
        <w:br/>
      </w:r>
      <w:r>
        <w:rPr>
          <w:rFonts w:ascii="Arial" w:eastAsia="Arial" w:hAnsi="Arial" w:cs="Arial"/>
          <w:i/>
          <w:iCs/>
        </w:rPr>
        <w:t>Xét nhu cầu công tác tuyên truyền giáo dục vệ sinh phòng bệnh và phổ biến y học thường chức trong nhân dân;</w:t>
      </w:r>
      <w:r>
        <w:rPr>
          <w:rFonts w:ascii="Arial" w:eastAsia="Arial" w:hAnsi="Arial" w:cs="Arial"/>
          <w:i/>
          <w:iCs/>
        </w:rPr>
        <w:br/>
      </w:r>
      <w:r>
        <w:rPr>
          <w:i/>
          <w:iCs/>
        </w:rPr>
        <w:t>Theo đề nghị của Ông Giám đốc Vụ Tổ chức cán bộ Bộ Y tế;</w:t>
      </w:r>
    </w:p>
    <w:p w14:paraId="79F20365" w14:textId="77777777" w:rsidR="00F95598" w:rsidRDefault="00F95598">
      <w:pPr>
        <w:spacing w:after="120"/>
        <w:jc w:val="center"/>
      </w:pPr>
      <w:r>
        <w:rPr>
          <w:b/>
          <w:bCs/>
        </w:rPr>
        <w:t>NGHỊ ĐỊNH:</w:t>
      </w:r>
    </w:p>
    <w:p w14:paraId="54793314" w14:textId="77777777" w:rsidR="00F95598" w:rsidRDefault="00F95598">
      <w:pPr>
        <w:spacing w:after="120"/>
      </w:pPr>
      <w:r>
        <w:rPr>
          <w:b/>
          <w:bCs/>
        </w:rPr>
        <w:t xml:space="preserve">Điều 1: </w:t>
      </w:r>
      <w:r>
        <w:t>- Nay thành lập Viện Vệ sinh trực thuộc Bộ Y tế;</w:t>
      </w:r>
    </w:p>
    <w:p w14:paraId="48A95AB6" w14:textId="77777777" w:rsidR="00F95598" w:rsidRDefault="00F95598">
      <w:pPr>
        <w:spacing w:after="120"/>
      </w:pPr>
      <w:r>
        <w:rPr>
          <w:b/>
          <w:bCs/>
        </w:rPr>
        <w:t xml:space="preserve">Điều 2: </w:t>
      </w:r>
      <w:r>
        <w:t>Viện Vệ sinh có nhiệm vụ:</w:t>
      </w:r>
    </w:p>
    <w:p w14:paraId="2409C6CB" w14:textId="77777777" w:rsidR="00F95598" w:rsidRDefault="00F95598">
      <w:pPr>
        <w:spacing w:after="120"/>
      </w:pPr>
      <w:r>
        <w:t>- Nghiên cứu cải tiến điều kiện vệ sinh về ăn, uống, ở, làm việc, học hành, sinh hoạt cho thích hợp với tình hình hoàn cảnh Việt nam, nhằm đảm bảo sức khỏe cho nhân dân lao động để phục vụ sản xuất.</w:t>
      </w:r>
    </w:p>
    <w:p w14:paraId="261C28F2" w14:textId="77777777" w:rsidR="00F95598" w:rsidRDefault="00F95598">
      <w:pPr>
        <w:spacing w:after="120"/>
      </w:pPr>
      <w:r>
        <w:t>- Truyền bá, giáo dục kiến thức vệ sinh và y học thường thức sâu rộng trong nhân dân, góp phần thực hiện từng bước vững chắc vào công cuộc cách mạng văn hóa.</w:t>
      </w:r>
    </w:p>
    <w:p w14:paraId="215BA588" w14:textId="77777777" w:rsidR="00F95598" w:rsidRDefault="00F95598">
      <w:pPr>
        <w:spacing w:after="120"/>
      </w:pPr>
      <w:r>
        <w:rPr>
          <w:b/>
          <w:bCs/>
        </w:rPr>
        <w:t xml:space="preserve">Điều 3: </w:t>
      </w:r>
      <w:r>
        <w:t>- Viện Vệ sinh do Ban Giám đốc điều khiển có các phòng nghiên cứu cần thiết giúp việc sau đây:</w:t>
      </w:r>
    </w:p>
    <w:p w14:paraId="53EA0F2C" w14:textId="77777777" w:rsidR="00F95598" w:rsidRDefault="00F95598">
      <w:pPr>
        <w:spacing w:after="120"/>
      </w:pPr>
      <w:r>
        <w:t>- Phòng Hành chính – Tổ chức - Quản trị,</w:t>
      </w:r>
    </w:p>
    <w:p w14:paraId="5554F0BC" w14:textId="77777777" w:rsidR="00F95598" w:rsidRDefault="00F95598">
      <w:pPr>
        <w:spacing w:after="120"/>
      </w:pPr>
      <w:r>
        <w:t>- Phòng Kiểm nghiệm</w:t>
      </w:r>
    </w:p>
    <w:p w14:paraId="36A44FC3" w14:textId="77777777" w:rsidR="00F95598" w:rsidRDefault="00F95598">
      <w:pPr>
        <w:spacing w:after="120"/>
      </w:pPr>
      <w:r>
        <w:t>- Phòng Vệ sinh xã hội và lao động</w:t>
      </w:r>
    </w:p>
    <w:p w14:paraId="5894C228" w14:textId="77777777" w:rsidR="00F95598" w:rsidRDefault="00F95598">
      <w:pPr>
        <w:spacing w:after="120"/>
      </w:pPr>
      <w:r>
        <w:t>- Phòng Truyền bá vệ sinh y học thường thức.</w:t>
      </w:r>
    </w:p>
    <w:p w14:paraId="5DE95BF6" w14:textId="77777777" w:rsidR="00F95598" w:rsidRDefault="00F95598">
      <w:pPr>
        <w:spacing w:after="120"/>
      </w:pPr>
      <w:r>
        <w:rPr>
          <w:b/>
          <w:bCs/>
        </w:rPr>
        <w:t xml:space="preserve">Điều 4: </w:t>
      </w:r>
      <w:r>
        <w:t>- Nhiệm vụ cụ thể và lề lối làm việc của Viện do một thông tư quy định sau.</w:t>
      </w:r>
    </w:p>
    <w:p w14:paraId="5C79C7A1" w14:textId="77777777" w:rsidR="00F95598" w:rsidRDefault="00F95598">
      <w:pPr>
        <w:spacing w:after="120"/>
      </w:pPr>
      <w:r>
        <w:rPr>
          <w:b/>
          <w:bCs/>
        </w:rPr>
        <w:t xml:space="preserve">Điều 5: </w:t>
      </w:r>
      <w:r>
        <w:t>- Các ông Chánh văn phòng, Giám đốc Vụ Tổ chức Cán bộ bộ Y tế chịu trách nhiệm thi hành nghị định này.</w:t>
      </w:r>
    </w:p>
    <w:p w14:paraId="46EC4E78" w14:textId="77777777" w:rsidR="00F95598" w:rsidRDefault="00F95598">
      <w:pPr>
        <w:spacing w:after="120"/>
      </w:pPr>
      <w:r>
        <w:t> </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419"/>
        <w:gridCol w:w="8941"/>
      </w:tblGrid>
      <w:tr w:rsidR="00F95598" w14:paraId="758E6F0D" w14:textId="77777777">
        <w:tc>
          <w:tcPr>
            <w:tcW w:w="0" w:type="auto"/>
            <w:tcBorders>
              <w:top w:val="nil"/>
              <w:left w:val="nil"/>
              <w:bottom w:val="nil"/>
              <w:right w:val="nil"/>
              <w:tl2br w:val="nil"/>
              <w:tr2bl w:val="nil"/>
            </w:tcBorders>
            <w:shd w:val="clear" w:color="auto" w:fill="auto"/>
            <w:tcMar>
              <w:top w:w="30" w:type="dxa"/>
              <w:left w:w="30" w:type="dxa"/>
              <w:bottom w:w="30" w:type="dxa"/>
              <w:right w:w="30" w:type="dxa"/>
            </w:tcMar>
          </w:tcPr>
          <w:p w14:paraId="728B2968" w14:textId="77777777" w:rsidR="00F95598" w:rsidRDefault="00F95598">
            <w:r>
              <w:t> </w:t>
            </w:r>
          </w:p>
        </w:tc>
        <w:tc>
          <w:tcPr>
            <w:tcW w:w="0" w:type="auto"/>
            <w:tcBorders>
              <w:top w:val="nil"/>
              <w:left w:val="nil"/>
              <w:bottom w:val="nil"/>
              <w:right w:val="nil"/>
              <w:tl2br w:val="nil"/>
              <w:tr2bl w:val="nil"/>
            </w:tcBorders>
            <w:shd w:val="clear" w:color="auto" w:fill="auto"/>
            <w:tcMar>
              <w:top w:w="30" w:type="dxa"/>
              <w:left w:w="30" w:type="dxa"/>
              <w:bottom w:w="30" w:type="dxa"/>
              <w:right w:w="30" w:type="dxa"/>
            </w:tcMar>
          </w:tcPr>
          <w:p w14:paraId="5FC0767C" w14:textId="77777777" w:rsidR="00F95598" w:rsidRDefault="00F95598">
            <w:pPr>
              <w:jc w:val="center"/>
            </w:pPr>
            <w:r>
              <w:rPr>
                <w:b/>
                <w:bCs/>
              </w:rPr>
              <w:t>BỘ TRƯỞNG BỘ Y TẾ</w:t>
            </w:r>
            <w:r>
              <w:br/>
            </w:r>
            <w:r>
              <w:br/>
              <w:t> </w:t>
            </w:r>
            <w:r>
              <w:br/>
              <w:t> </w:t>
            </w:r>
            <w:r>
              <w:br/>
              <w:t> </w:t>
            </w:r>
            <w:r>
              <w:rPr>
                <w:b/>
                <w:bCs/>
              </w:rPr>
              <w:br/>
              <w:t> Phạm Ngọc Thạch</w:t>
            </w:r>
          </w:p>
        </w:tc>
      </w:tr>
    </w:tbl>
    <w:p w14:paraId="74473729" w14:textId="77777777" w:rsidR="00F95598" w:rsidRDefault="00F95598">
      <w:pPr>
        <w:spacing w:after="120"/>
      </w:pPr>
      <w:r>
        <w:t> </w:t>
      </w:r>
    </w:p>
    <w:sectPr w:rsidR="00F95598">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stylePaneSortMethod w:val="000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4CF4"/>
    <w:rsid w:val="00154CF4"/>
    <w:rsid w:val="00403BB7"/>
    <w:rsid w:val="00F95598"/>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113B050"/>
  <w15:chartTrackingRefBased/>
  <w15:docId w15:val="{FEDA30FE-F9C0-40FF-B517-381ECE2E25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209</Words>
  <Characters>1197</Characters>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1404</CharactersWithSpaces>
  <SharedDoc>false</SharedDoc>
  <HyperlinkBase>http://vanbanphapluat.co/nghi-dinh-532-byt-nd-thanh-lap-vien-ve-sinh-truc-thuoc-bo-y-te</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Printed>1601-01-01T00:00:00Z</cp:lastPrinted>
  <dcterms:created xsi:type="dcterms:W3CDTF">2022-07-28T07:57:00Z</dcterms:created>
  <dcterms:modified xsi:type="dcterms:W3CDTF">2022-07-28T07:57:00Z</dcterms:modified>
</cp:coreProperties>
</file>