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E648C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VĨNH LONG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E648C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E648C">
            <w:pPr>
              <w:spacing w:before="120"/>
              <w:jc w:val="center"/>
            </w:pPr>
            <w:r>
              <w:t>Số: 36/2022/QĐ-UBND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E648C">
            <w:pPr>
              <w:spacing w:before="120"/>
              <w:jc w:val="right"/>
            </w:pPr>
            <w:r>
              <w:rPr>
                <w:i/>
                <w:iCs/>
              </w:rPr>
              <w:t>Vĩnh Long, ngày 19 tháng 12 năm 2022</w:t>
            </w:r>
          </w:p>
        </w:tc>
      </w:tr>
    </w:tbl>
    <w:p w:rsidR="00000000" w:rsidRDefault="00FE648C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00000" w:rsidRDefault="00FE648C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:rsidR="00000000" w:rsidRDefault="00FE648C">
      <w:pPr>
        <w:spacing w:before="120" w:after="280" w:afterAutospacing="1"/>
        <w:jc w:val="center"/>
      </w:pPr>
      <w:r>
        <w:t>SỬA ĐỔI, BỔ SUNG ĐIỀU 3 CỦA QUYẾT ĐỊNH SỐ 32/2022/QĐ-UBND NGÀY 04</w:t>
      </w:r>
      <w:r>
        <w:t xml:space="preserve"> THÁNG 11 NĂM 2022 CỦA ỦY BAN NHÂN DÂN TỈNH QUY ĐỊNH CHỨC NĂNG, NHIỆM VỤ, QUYỀN HẠN VÀ CƠ CẤU TỔ CHỨC CỦA SỞ Y TẾ TỈNH VĨNH LONG</w:t>
      </w:r>
    </w:p>
    <w:p w:rsidR="00000000" w:rsidRDefault="00FE648C">
      <w:pPr>
        <w:spacing w:before="120" w:after="280" w:afterAutospacing="1"/>
        <w:jc w:val="center"/>
      </w:pPr>
      <w:r>
        <w:rPr>
          <w:b/>
          <w:bCs/>
        </w:rPr>
        <w:t>ỦY BAN NHÂN DÂN TỈNH VĨNH LONG</w:t>
      </w:r>
    </w:p>
    <w:p w:rsidR="00000000" w:rsidRDefault="00FE648C">
      <w:pPr>
        <w:spacing w:before="120" w:after="280" w:afterAutospacing="1"/>
      </w:pPr>
      <w:r>
        <w:rPr>
          <w:i/>
          <w:iCs/>
        </w:rPr>
        <w:t>Căn cứ Luật Tổ chức Chính quyền địa phương ngày 19 tháng 6 năm 2015; Luật sửa đổi, bổ sung một s</w:t>
      </w:r>
      <w:r>
        <w:rPr>
          <w:i/>
          <w:iCs/>
        </w:rPr>
        <w:t>ố điều của Luật Tổ chức chính phủ và Luật Tổ chức Chính quyền địa phương ngày 22 tháng 11 năm 2019;</w:t>
      </w:r>
    </w:p>
    <w:p w:rsidR="00000000" w:rsidRDefault="00FE648C">
      <w:pPr>
        <w:spacing w:before="120" w:after="280" w:afterAutospacing="1"/>
      </w:pPr>
      <w:r>
        <w:rPr>
          <w:i/>
          <w:iCs/>
        </w:rPr>
        <w:t xml:space="preserve">Căn cứ Nghị định số 24/2014/NĐ-CP ngày 04 tháng 4 năm 2014 của Chính phủ quy định tổ chức các cơ quan chuyên môn thuộc Ủy ban nhân dân tỉnh, thành phố trực </w:t>
      </w:r>
      <w:r>
        <w:rPr>
          <w:i/>
          <w:iCs/>
        </w:rPr>
        <w:t>thuộc Trung ương; Nghị định số 107/2020/NĐ-CP ngày 14 tháng 9 năm 2020 của Chính phủ sửa đổi, bổ sung một số điều của Nghị định số 24/2014/NĐ-CP ngày 04 tháng 4 năm 2014 của Chính phủ quy định tổ chức các cơ quan chuyên môn thuộc Ủy ban nhân dân tỉnh, thàn</w:t>
      </w:r>
      <w:r>
        <w:rPr>
          <w:i/>
          <w:iCs/>
        </w:rPr>
        <w:t>h phố trực thuộc Trung ương;</w:t>
      </w:r>
    </w:p>
    <w:p w:rsidR="00000000" w:rsidRDefault="00FE648C">
      <w:pPr>
        <w:spacing w:before="120" w:after="280" w:afterAutospacing="1"/>
      </w:pPr>
      <w:r>
        <w:rPr>
          <w:i/>
          <w:iCs/>
        </w:rPr>
        <w:t xml:space="preserve">Căn cứ Thông tư số 37/2021/TT-BYT ngày 31 tháng 12 năm 2021 của Bộ trưởng Bộ Y tế hướng dẫn chức năng, nhiệm vụ, quyền hạn của Sở Y tế thuộc Ủy ban nhân dân tỉnh, thành phố trực thuộc Trung ương và Phòng Y tế thuộc Ủy ban nhân </w:t>
      </w:r>
      <w:r>
        <w:rPr>
          <w:i/>
          <w:iCs/>
        </w:rPr>
        <w:t>dân huyện, quận, thị xã, thành phố thuộc tỉnh, thành phố thuộc thành phố trực thuộc Trung ương;</w:t>
      </w:r>
    </w:p>
    <w:p w:rsidR="00000000" w:rsidRDefault="00FE648C">
      <w:pPr>
        <w:spacing w:before="120" w:after="280" w:afterAutospacing="1"/>
      </w:pPr>
      <w:r>
        <w:rPr>
          <w:i/>
          <w:iCs/>
        </w:rPr>
        <w:t xml:space="preserve">Căn cứ Thông tư số 07/2021/TT-BYT ngày 27 tháng 05 năm 2021 của Bộ trưởng Bộ Y tế hướng dẫn chức năng, nhiệm vụ, quyền hạn và cơ cấu tổ chức của Trung tâm Y tế </w:t>
      </w:r>
      <w:r>
        <w:rPr>
          <w:i/>
          <w:iCs/>
        </w:rPr>
        <w:t>huyện, quận, thị xã, thành phố thuộc tỉnh, thành phố thuộc thành phố trực thuộc Trung ương;</w:t>
      </w:r>
    </w:p>
    <w:p w:rsidR="00000000" w:rsidRDefault="00FE648C">
      <w:pPr>
        <w:spacing w:before="120" w:after="280" w:afterAutospacing="1"/>
      </w:pPr>
      <w:r>
        <w:rPr>
          <w:i/>
          <w:iCs/>
        </w:rPr>
        <w:t>Theo đề nghị của Giám đốc Sở Y tế.</w:t>
      </w:r>
    </w:p>
    <w:p w:rsidR="00000000" w:rsidRDefault="00FE648C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:rsidR="00000000" w:rsidRDefault="00FE648C">
      <w:pPr>
        <w:spacing w:before="120" w:after="280" w:afterAutospacing="1"/>
      </w:pPr>
      <w:r>
        <w:rPr>
          <w:b/>
          <w:bCs/>
        </w:rPr>
        <w:t xml:space="preserve">Điều 1. </w:t>
      </w:r>
      <w:r>
        <w:t>Sửa đổi, bổ sung khoản 2 Điều 3 Quyết định số 32/2022/QĐ-UBND ngày 04 tháng 11 năm 2022 của Ủy ban nhân dân t</w:t>
      </w:r>
      <w:r>
        <w:t>ỉnh quy định chức năng, nhiệm vụ, quyền hạn và cơ cấu tổ chức của Sở Y tế tỉnh Vĩnh Long như sau:</w:t>
      </w:r>
    </w:p>
    <w:p w:rsidR="00000000" w:rsidRDefault="00FE648C">
      <w:pPr>
        <w:spacing w:before="120" w:after="280" w:afterAutospacing="1"/>
      </w:pPr>
      <w:r>
        <w:t>“2. Cơ cấu tổ chức</w:t>
      </w:r>
    </w:p>
    <w:p w:rsidR="00000000" w:rsidRDefault="00FE648C">
      <w:pPr>
        <w:spacing w:before="120" w:after="280" w:afterAutospacing="1"/>
      </w:pPr>
      <w:r>
        <w:t>a) Các phòng tham mưu, tổng hợp và chuyên môn thuộc Sở:</w:t>
      </w:r>
    </w:p>
    <w:p w:rsidR="00000000" w:rsidRDefault="00FE648C">
      <w:pPr>
        <w:spacing w:before="120" w:after="280" w:afterAutospacing="1"/>
      </w:pPr>
      <w:r>
        <w:lastRenderedPageBreak/>
        <w:t>- Phòng Tổ chức Hành chính.</w:t>
      </w:r>
    </w:p>
    <w:p w:rsidR="00000000" w:rsidRDefault="00FE648C">
      <w:pPr>
        <w:spacing w:before="120" w:after="280" w:afterAutospacing="1"/>
      </w:pPr>
      <w:r>
        <w:t>- Thanh tra.</w:t>
      </w:r>
    </w:p>
    <w:p w:rsidR="00000000" w:rsidRDefault="00FE648C">
      <w:pPr>
        <w:spacing w:before="120" w:after="280" w:afterAutospacing="1"/>
      </w:pPr>
      <w:r>
        <w:t>- Phòng Nghiệp vụ.</w:t>
      </w:r>
    </w:p>
    <w:p w:rsidR="00000000" w:rsidRDefault="00FE648C">
      <w:pPr>
        <w:spacing w:before="120" w:after="280" w:afterAutospacing="1"/>
      </w:pPr>
      <w:r>
        <w:t xml:space="preserve">- Phòng Kế hoạch - Tài </w:t>
      </w:r>
      <w:r>
        <w:t>chính.</w:t>
      </w:r>
    </w:p>
    <w:p w:rsidR="00000000" w:rsidRDefault="00FE648C">
      <w:pPr>
        <w:spacing w:before="120" w:after="280" w:afterAutospacing="1"/>
      </w:pPr>
      <w:r>
        <w:t>b) Các Chi cục trực thuộc Sở:</w:t>
      </w:r>
    </w:p>
    <w:p w:rsidR="00000000" w:rsidRDefault="00FE648C">
      <w:pPr>
        <w:spacing w:before="120" w:after="280" w:afterAutospacing="1"/>
      </w:pPr>
      <w:r>
        <w:t>- Chi cục Dân số - Kế hoạch hóa gia đình.</w:t>
      </w:r>
    </w:p>
    <w:p w:rsidR="00000000" w:rsidRDefault="00FE648C">
      <w:pPr>
        <w:spacing w:before="120" w:after="280" w:afterAutospacing="1"/>
      </w:pPr>
      <w:r>
        <w:t>- Chi cục An toàn vệ sinh thực phẩm.</w:t>
      </w:r>
    </w:p>
    <w:p w:rsidR="00000000" w:rsidRDefault="00FE648C">
      <w:pPr>
        <w:spacing w:before="120" w:after="280" w:afterAutospacing="1"/>
      </w:pPr>
      <w:r>
        <w:t>c) Các đơn vị sự nghiệp công lập tuyến tỉnh trực thuộc Sở:</w:t>
      </w:r>
    </w:p>
    <w:p w:rsidR="00000000" w:rsidRDefault="00FE648C">
      <w:pPr>
        <w:spacing w:before="120" w:after="280" w:afterAutospacing="1"/>
      </w:pPr>
      <w:r>
        <w:t>- Lĩnh vực y tế dự phòng : Trung tâm Kiểm soát bệnh tật tỉnh Vĩnh Long</w:t>
      </w:r>
    </w:p>
    <w:p w:rsidR="00000000" w:rsidRDefault="00FE648C">
      <w:pPr>
        <w:spacing w:before="120" w:after="280" w:afterAutospacing="1"/>
      </w:pPr>
      <w:r>
        <w:t>- Lĩnh vực</w:t>
      </w:r>
      <w:r>
        <w:t xml:space="preserve"> khám bệnh, chữa bệnh, gồm:</w:t>
      </w:r>
    </w:p>
    <w:p w:rsidR="00000000" w:rsidRDefault="00FE648C">
      <w:pPr>
        <w:spacing w:before="120" w:after="280" w:afterAutospacing="1"/>
      </w:pPr>
      <w:r>
        <w:t>+ Bệnh viện Đa khoa Vĩnh Long.</w:t>
      </w:r>
    </w:p>
    <w:p w:rsidR="00000000" w:rsidRDefault="00FE648C">
      <w:pPr>
        <w:spacing w:before="120" w:after="280" w:afterAutospacing="1"/>
      </w:pPr>
      <w:r>
        <w:t>+ Bệnh viện Đa khoa khu vực Hòa Phú.</w:t>
      </w:r>
    </w:p>
    <w:p w:rsidR="00000000" w:rsidRDefault="00FE648C">
      <w:pPr>
        <w:spacing w:before="120" w:after="280" w:afterAutospacing="1"/>
      </w:pPr>
      <w:r>
        <w:t>+ Bệnh viện Đa khoa khu vực kết hợp Quân Dân y.</w:t>
      </w:r>
    </w:p>
    <w:p w:rsidR="00000000" w:rsidRDefault="00FE648C">
      <w:pPr>
        <w:spacing w:before="120" w:after="280" w:afterAutospacing="1"/>
      </w:pPr>
      <w:r>
        <w:t>+ Bệnh viện Y dược Cổ truyền tỉnh Vĩnh Long.</w:t>
      </w:r>
    </w:p>
    <w:p w:rsidR="00000000" w:rsidRDefault="00FE648C">
      <w:pPr>
        <w:spacing w:before="120" w:after="280" w:afterAutospacing="1"/>
      </w:pPr>
      <w:r>
        <w:t>+ Bệnh viện Chuyên khoa Mắt tỉnh Vĩnh Long.</w:t>
      </w:r>
    </w:p>
    <w:p w:rsidR="00000000" w:rsidRDefault="00FE648C">
      <w:pPr>
        <w:spacing w:before="120" w:after="280" w:afterAutospacing="1"/>
      </w:pPr>
      <w:r>
        <w:t>+ Bệnh viện Phổi Vĩnh L</w:t>
      </w:r>
      <w:r>
        <w:t>ong.</w:t>
      </w:r>
    </w:p>
    <w:p w:rsidR="00000000" w:rsidRDefault="00FE648C">
      <w:pPr>
        <w:spacing w:before="120" w:after="280" w:afterAutospacing="1"/>
      </w:pPr>
      <w:r>
        <w:t>+ Bệnh viện Tâm thần Vĩnh Long.</w:t>
      </w:r>
    </w:p>
    <w:p w:rsidR="00000000" w:rsidRDefault="00FE648C">
      <w:pPr>
        <w:spacing w:before="120" w:after="280" w:afterAutospacing="1"/>
      </w:pPr>
      <w:r>
        <w:t>- Lĩnh vực Kiểm nghiệm: Trung tâm Kiểm nghiệm.</w:t>
      </w:r>
    </w:p>
    <w:p w:rsidR="00000000" w:rsidRDefault="00FE648C">
      <w:pPr>
        <w:spacing w:before="120" w:after="280" w:afterAutospacing="1"/>
      </w:pPr>
      <w:r>
        <w:t>- Lĩnh vực Pháp Y: Trung tâm Pháp y tỉnh Vĩnh Long.</w:t>
      </w:r>
    </w:p>
    <w:p w:rsidR="00000000" w:rsidRDefault="00FE648C">
      <w:pPr>
        <w:spacing w:before="120" w:after="280" w:afterAutospacing="1"/>
      </w:pPr>
      <w:r>
        <w:t xml:space="preserve">- Lĩnh vực Giám định Y khoa: Trung tâm Giám định Y khoa. </w:t>
      </w:r>
    </w:p>
    <w:p w:rsidR="00000000" w:rsidRDefault="00FE648C">
      <w:pPr>
        <w:spacing w:before="120" w:after="280" w:afterAutospacing="1"/>
      </w:pPr>
      <w:r>
        <w:t>d) Các đơn vị sự nghiệp công lập tuyến huyện trực thuộc Sở:</w:t>
      </w:r>
    </w:p>
    <w:p w:rsidR="00000000" w:rsidRDefault="00FE648C">
      <w:pPr>
        <w:spacing w:before="120" w:after="280" w:afterAutospacing="1"/>
      </w:pPr>
      <w:r>
        <w:t xml:space="preserve">- </w:t>
      </w:r>
      <w:r>
        <w:t>Trung tâm y tế thành phố Vĩnh Long.</w:t>
      </w:r>
    </w:p>
    <w:p w:rsidR="00000000" w:rsidRDefault="00FE648C">
      <w:pPr>
        <w:spacing w:before="120" w:after="280" w:afterAutospacing="1"/>
      </w:pPr>
      <w:r>
        <w:t>- Trung tâm y tế huyện Long Hồ.</w:t>
      </w:r>
    </w:p>
    <w:p w:rsidR="00000000" w:rsidRDefault="00FE648C">
      <w:pPr>
        <w:spacing w:before="120" w:after="280" w:afterAutospacing="1"/>
      </w:pPr>
      <w:r>
        <w:lastRenderedPageBreak/>
        <w:t>- Trung tâm y tế huyện Mang Thít.</w:t>
      </w:r>
    </w:p>
    <w:p w:rsidR="00000000" w:rsidRDefault="00FE648C">
      <w:pPr>
        <w:spacing w:before="120" w:after="280" w:afterAutospacing="1"/>
      </w:pPr>
      <w:r>
        <w:t>- Trung tâm y tế Nguyễn Văn Thủ huyện Vũng Liêm.</w:t>
      </w:r>
    </w:p>
    <w:p w:rsidR="00000000" w:rsidRDefault="00FE648C">
      <w:pPr>
        <w:spacing w:before="120" w:after="280" w:afterAutospacing="1"/>
      </w:pPr>
      <w:r>
        <w:t>- Trung tâm y tế huyện Trà Ôn.</w:t>
      </w:r>
    </w:p>
    <w:p w:rsidR="00000000" w:rsidRDefault="00FE648C">
      <w:pPr>
        <w:spacing w:before="120" w:after="280" w:afterAutospacing="1"/>
      </w:pPr>
      <w:r>
        <w:t>- Trung tâm y tế huyện Tam Bình.</w:t>
      </w:r>
    </w:p>
    <w:p w:rsidR="00000000" w:rsidRDefault="00FE648C">
      <w:pPr>
        <w:spacing w:before="120" w:after="280" w:afterAutospacing="1"/>
      </w:pPr>
      <w:r>
        <w:t>- Trung tâm y tế thị xã Bình Minh.</w:t>
      </w:r>
    </w:p>
    <w:p w:rsidR="00000000" w:rsidRDefault="00FE648C">
      <w:pPr>
        <w:spacing w:before="120" w:after="280" w:afterAutospacing="1"/>
      </w:pPr>
      <w:r>
        <w:t>- Trun</w:t>
      </w:r>
      <w:r>
        <w:t>g tâm y tế huyện Bình Tân.”</w:t>
      </w:r>
    </w:p>
    <w:p w:rsidR="00000000" w:rsidRDefault="00FE648C">
      <w:pPr>
        <w:spacing w:before="120" w:after="280" w:afterAutospacing="1"/>
      </w:pPr>
      <w:r>
        <w:rPr>
          <w:b/>
          <w:bCs/>
        </w:rPr>
        <w:t>Điều 2. Hiệu lực và trách nhiệm thi hành</w:t>
      </w:r>
    </w:p>
    <w:p w:rsidR="00000000" w:rsidRDefault="00FE648C">
      <w:pPr>
        <w:spacing w:before="120" w:after="280" w:afterAutospacing="1"/>
      </w:pPr>
      <w:r>
        <w:t>1. Quyết định có hiệu lực thi hành kể từ ngày 01 tháng 01 năm 2023.</w:t>
      </w:r>
    </w:p>
    <w:p w:rsidR="00000000" w:rsidRDefault="00FE648C">
      <w:pPr>
        <w:spacing w:before="120" w:after="280" w:afterAutospacing="1"/>
      </w:pPr>
      <w:r>
        <w:t>2. Quyết định này bãi bỏ Quyết định số 2346/QĐ-UBND ngày 14 tháng 11 năm 2022 của Ủy ban nhân dân tỉnh đính chính một s</w:t>
      </w:r>
      <w:r>
        <w:t>ố nội dung tại điểm c khoản 2 Điều 3 Quyết định số 32/2022/QĐ-UBND ngày 04 tháng 11 năm 2022 của Ủy ban nhân dân tỉnh.</w:t>
      </w:r>
    </w:p>
    <w:p w:rsidR="00000000" w:rsidRDefault="00FE648C">
      <w:pPr>
        <w:spacing w:before="120" w:after="280" w:afterAutospacing="1"/>
      </w:pPr>
      <w:r>
        <w:t xml:space="preserve">3. Chánh Văn phòng Ủy ban nhân dân tỉnh, Giám đốc Sở Y tế, Giám đốc Sở Nội vụ; Thủ trưởng các sở, ban, ngành tỉnh có liên quan; Chủ tịch </w:t>
      </w:r>
      <w:r>
        <w:t>Ủy ban nhân dân các huyện, thị xã, thành phố chịu trách nhiệm thi hành Quyết định này.</w:t>
      </w:r>
    </w:p>
    <w:p w:rsidR="00000000" w:rsidRDefault="00FE648C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E648C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2;</w:t>
            </w:r>
            <w:r>
              <w:rPr>
                <w:sz w:val="16"/>
              </w:rPr>
              <w:br/>
              <w:t>- Bộ Y tế; Bộ Nội vụ;</w:t>
            </w:r>
            <w:r>
              <w:rPr>
                <w:sz w:val="16"/>
              </w:rPr>
              <w:br/>
              <w:t>- Cục Kiểm tra văn bản QPPL-Bộ Tư pháp;</w:t>
            </w:r>
            <w:r>
              <w:rPr>
                <w:sz w:val="16"/>
              </w:rPr>
              <w:br/>
              <w:t>- TT.TU&amp;HĐND tỉnh;</w:t>
            </w:r>
            <w:r>
              <w:rPr>
                <w:sz w:val="16"/>
              </w:rPr>
              <w:br/>
              <w:t>- CT, PCT.UBND tỉnh;</w:t>
            </w:r>
            <w:r>
              <w:rPr>
                <w:sz w:val="16"/>
              </w:rPr>
              <w:br/>
              <w:t>- Ban TCTU;</w:t>
            </w:r>
            <w:r>
              <w:rPr>
                <w:sz w:val="16"/>
              </w:rPr>
              <w:br/>
              <w:t>- BLĐ.VP.UBT;</w:t>
            </w:r>
            <w:r>
              <w:rPr>
                <w:sz w:val="16"/>
              </w:rPr>
              <w:br/>
              <w:t>- Sở Tư pháp;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- TTYT các huyện, thị xã, thành phố;</w:t>
            </w:r>
            <w:r>
              <w:rPr>
                <w:sz w:val="16"/>
              </w:rPr>
              <w:br/>
              <w:t>- Trung tâm Tin học - Công báo;</w:t>
            </w:r>
            <w:r>
              <w:rPr>
                <w:sz w:val="16"/>
              </w:rPr>
              <w:br/>
              <w:t>- Các phòng, ban, trung tâm-VP.UBT;</w:t>
            </w:r>
            <w:r>
              <w:rPr>
                <w:sz w:val="16"/>
              </w:rPr>
              <w:br/>
              <w:t>- Lưu: VT, 2.06.05.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E648C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Lữ Quang Ngời</w:t>
            </w:r>
          </w:p>
        </w:tc>
      </w:tr>
    </w:tbl>
    <w:p w:rsidR="00FE648C" w:rsidRDefault="00FE648C">
      <w:pPr>
        <w:spacing w:before="120" w:after="280" w:afterAutospacing="1"/>
      </w:pPr>
      <w:r>
        <w:rPr>
          <w:b/>
          <w:bCs/>
        </w:rPr>
        <w:t> </w:t>
      </w:r>
    </w:p>
    <w:sectPr w:rsidR="00FE648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21"/>
    <w:rsid w:val="00630521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2022-12-28T02:09:00Z</dcterms:created>
  <dcterms:modified xsi:type="dcterms:W3CDTF">2022-12-28T02:09:00Z</dcterms:modified>
</cp:coreProperties>
</file>