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PHÚ THỌ</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3570/QĐ-UBND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Phú Thọ, ngày 30 tháng 12 năm 2022</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PHÊ DUYỆT KẾ HOẠCH SỬ DỤNG ĐẤT NĂM 2023 HUYỆN HẠ HÒA, TỈNH PHÚ THỌ</w:t>
      </w:r>
      <w:bookmarkEnd w:id="1"/>
    </w:p>
    <w:p w:rsidR="00000000" w:rsidRDefault="00000000">
      <w:pPr>
        <w:spacing w:before="120" w:after="280" w:afterAutospacing="1"/>
        <w:jc w:val="center"/>
      </w:pPr>
      <w:r>
        <w:rPr>
          <w:b/>
          <w:bCs/>
          <w:lang w:val="vi-VN"/>
        </w:rPr>
        <w:t>UỶ BAN NHÂN DÂN TỈNH PHÚ THỌ</w:t>
      </w:r>
    </w:p>
    <w:p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Đất đai ngày 29/11/2013;</w:t>
      </w:r>
    </w:p>
    <w:p w:rsidR="00000000" w:rsidRDefault="00000000">
      <w:pPr>
        <w:spacing w:before="120" w:after="280" w:afterAutospacing="1"/>
      </w:pPr>
      <w:r>
        <w:rPr>
          <w:i/>
          <w:iCs/>
          <w:lang w:val="vi-VN"/>
        </w:rPr>
        <w:t>Căn cứ Luật Quy hoạch ngày 24/11/2017; Luật sửa đổi, bổ sung một số điều của 37 Luật có liên quan đến quy hoạch ngày 20/11/2018;</w:t>
      </w:r>
    </w:p>
    <w:p w:rsidR="00000000" w:rsidRDefault="00000000">
      <w:pPr>
        <w:spacing w:before="120" w:after="280" w:afterAutospacing="1"/>
      </w:pPr>
      <w:r>
        <w:rPr>
          <w:i/>
          <w:iCs/>
          <w:lang w:val="vi-VN"/>
        </w:rPr>
        <w:t>Căn cứ Nghị định số 43/2014/NĐ-CP ngày 15/ 5/2014 của Chính phủ quy định chi tiết thi hành một số Điều của Luật Đất đai; Nghị định số 01/2017/NĐ-CP ngày 06/01/2017 và Nghị định 148/2020/NĐ-CP ngày 18/12/2020 của Chính phủ sửa đổi, bổ sung một số Nghị định quy định chi tiết thi hành Luật Đất đai;</w:t>
      </w:r>
    </w:p>
    <w:p w:rsidR="00000000" w:rsidRDefault="00000000">
      <w:pPr>
        <w:spacing w:before="120" w:after="280" w:afterAutospacing="1"/>
      </w:pPr>
      <w:r>
        <w:rPr>
          <w:i/>
          <w:iCs/>
          <w:lang w:val="vi-VN"/>
        </w:rPr>
        <w:t>Căn cứ Thông tư số 01/2021/TT-BTNMT ngày 12/4/2021 của Bộ Tài nguyên và Môi trường quy định kỹ thuật việc lập, điều chỉnh quy hoạch, kế hoạch sử dụng đất; Căn cứ Nghị quyết số 16/2022/NQ-HĐND ngày 09/12/2022 về việc thông qua danh mục các dự án phát triển kinh tế - xã hội vì lợi ích quốc gia, công cộng phải thu hồi đất; danh mục các dự án chuyển mục đích đất trồng lúa, đất rừng phòng hộ, đất rừng đặc dụng thuộc thẩm quyền của HĐND tỉnh chấp thuận; danh mục các dự án chuyển tiếp tại các Nghị quyết số 10/2019/NQ- HĐND ngày 26/8/2019, Nghị quyết số 12/2019/NQ-HĐND ngày 14/11/2019, Nghị quyết số 21/2019/NQ-HĐND ngày 14/12/2019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thuận;</w:t>
      </w:r>
    </w:p>
    <w:p w:rsidR="00000000" w:rsidRDefault="00000000">
      <w:pPr>
        <w:spacing w:before="120" w:after="280" w:afterAutospacing="1"/>
      </w:pPr>
      <w:r>
        <w:rPr>
          <w:i/>
          <w:iCs/>
          <w:lang w:val="vi-VN"/>
        </w:rPr>
        <w:t>Theo đề nghị của UBND huyện Hạ Hòa (Tờ trình số 2134/TTr-UBND ngày 27/12/2022) và đề nghị của Giám đốc Sở Tài nguyên và Môi trường (Tờ trình số 941/TTr-TNMT ngày 29/12/2022).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Phê duyệt Kế hoạch sử dụng đất năm 2023 huyện Hạ Hòa với các nội dung chủ yếu sau:</w:t>
      </w:r>
      <w:bookmarkEnd w:id="3"/>
    </w:p>
    <w:p w:rsidR="00000000" w:rsidRDefault="00000000">
      <w:pPr>
        <w:spacing w:before="120" w:after="280" w:afterAutospacing="1"/>
      </w:pPr>
      <w:r>
        <w:rPr>
          <w:b/>
          <w:bCs/>
          <w:lang w:val="vi-VN"/>
        </w:rPr>
        <w:lastRenderedPageBreak/>
        <w:t>1. Phân bổ diện tích các loại đất trong năm kế hoạch</w:t>
      </w:r>
    </w:p>
    <w:p w:rsidR="00000000" w:rsidRDefault="00000000">
      <w:pPr>
        <w:spacing w:before="120" w:after="280" w:afterAutospacing="1"/>
      </w:pPr>
      <w:r>
        <w:rPr>
          <w:lang w:val="vi-VN"/>
        </w:rPr>
        <w:t>Tổng diện tích đất tự nhiên là 34.150,51 ha, trong đó:</w:t>
      </w:r>
    </w:p>
    <w:p w:rsidR="00000000" w:rsidRDefault="00000000">
      <w:pPr>
        <w:spacing w:before="120" w:after="280" w:afterAutospacing="1"/>
      </w:pPr>
      <w:r>
        <w:rPr>
          <w:lang w:val="vi-VN"/>
        </w:rPr>
        <w:t>+ Đất nông nghiệp: 26.790,17 ha.</w:t>
      </w:r>
    </w:p>
    <w:p w:rsidR="00000000" w:rsidRDefault="00000000">
      <w:pPr>
        <w:spacing w:before="120" w:after="280" w:afterAutospacing="1"/>
      </w:pPr>
      <w:r>
        <w:rPr>
          <w:lang w:val="vi-VN"/>
        </w:rPr>
        <w:t>(Đất chuyên trồng lúa nước: 3.372,19 ha).</w:t>
      </w:r>
    </w:p>
    <w:p w:rsidR="00000000" w:rsidRDefault="00000000">
      <w:pPr>
        <w:spacing w:before="120" w:after="280" w:afterAutospacing="1"/>
      </w:pPr>
      <w:r>
        <w:rPr>
          <w:lang w:val="vi-VN"/>
        </w:rPr>
        <w:t>+ Đất phi nông nghiệp: 7.237,55 ha.</w:t>
      </w:r>
    </w:p>
    <w:p w:rsidR="00000000" w:rsidRDefault="00000000">
      <w:pPr>
        <w:spacing w:before="120" w:after="280" w:afterAutospacing="1"/>
      </w:pPr>
      <w:r>
        <w:rPr>
          <w:lang w:val="vi-VN"/>
        </w:rPr>
        <w:t>+ Đất chưa sử dụng: 122,79 ha.</w:t>
      </w:r>
    </w:p>
    <w:p w:rsidR="00000000" w:rsidRDefault="00000000">
      <w:pPr>
        <w:spacing w:before="120" w:after="280" w:afterAutospacing="1"/>
      </w:pPr>
      <w:r>
        <w:rPr>
          <w:i/>
          <w:iCs/>
          <w:lang w:val="vi-VN"/>
        </w:rPr>
        <w:t>(Cụ thể theo Phụ biểu 01 kèm theo)</w:t>
      </w:r>
    </w:p>
    <w:p w:rsidR="00000000" w:rsidRDefault="00000000">
      <w:pPr>
        <w:spacing w:before="120" w:after="280" w:afterAutospacing="1"/>
      </w:pPr>
      <w:r>
        <w:rPr>
          <w:b/>
          <w:bCs/>
          <w:lang w:val="vi-VN"/>
        </w:rPr>
        <w:t>2. Kế hoạch thu hồi đất năm 2023</w:t>
      </w:r>
    </w:p>
    <w:p w:rsidR="00000000" w:rsidRDefault="00000000">
      <w:pPr>
        <w:spacing w:before="120" w:after="280" w:afterAutospacing="1"/>
      </w:pPr>
      <w:r>
        <w:rPr>
          <w:lang w:val="vi-VN"/>
        </w:rPr>
        <w:t>Tổng diện tích đất cần thu hồi để thực hiện các dự án là 487,93 ha, trong đó:</w:t>
      </w:r>
    </w:p>
    <w:p w:rsidR="00000000" w:rsidRDefault="00000000">
      <w:pPr>
        <w:spacing w:before="120" w:after="280" w:afterAutospacing="1"/>
      </w:pPr>
      <w:r>
        <w:rPr>
          <w:lang w:val="vi-VN"/>
        </w:rPr>
        <w:t>- Đất nông nghiệp: 435,19 ha.</w:t>
      </w:r>
    </w:p>
    <w:p w:rsidR="00000000" w:rsidRDefault="00000000">
      <w:pPr>
        <w:spacing w:before="120" w:after="280" w:afterAutospacing="1"/>
      </w:pPr>
      <w:r>
        <w:rPr>
          <w:lang w:val="vi-VN"/>
        </w:rPr>
        <w:t>(Đất chuyên trồng lúa nước là: 99,33 ha).</w:t>
      </w:r>
    </w:p>
    <w:p w:rsidR="00000000" w:rsidRDefault="00000000">
      <w:pPr>
        <w:spacing w:before="120" w:after="280" w:afterAutospacing="1"/>
      </w:pPr>
      <w:r>
        <w:rPr>
          <w:lang w:val="vi-VN"/>
        </w:rPr>
        <w:t>- Đất phi nông nghiệp: 52,74 ha.</w:t>
      </w:r>
    </w:p>
    <w:p w:rsidR="00000000" w:rsidRDefault="00000000">
      <w:pPr>
        <w:spacing w:before="120" w:after="280" w:afterAutospacing="1"/>
      </w:pPr>
      <w:r>
        <w:rPr>
          <w:i/>
          <w:iCs/>
          <w:lang w:val="vi-VN"/>
        </w:rPr>
        <w:t>(Cụ thể theo phụ biểu 02 kèm theo)</w:t>
      </w:r>
    </w:p>
    <w:p w:rsidR="00000000" w:rsidRDefault="00000000">
      <w:pPr>
        <w:spacing w:before="120" w:after="280" w:afterAutospacing="1"/>
      </w:pPr>
      <w:r>
        <w:rPr>
          <w:b/>
          <w:bCs/>
          <w:lang w:val="vi-VN"/>
        </w:rPr>
        <w:t>3. Kế hoạch chuyển mục đích sử dụng đất năm 2023</w:t>
      </w:r>
    </w:p>
    <w:p w:rsidR="00000000" w:rsidRDefault="00000000">
      <w:pPr>
        <w:spacing w:before="120" w:after="280" w:afterAutospacing="1"/>
      </w:pPr>
      <w:r>
        <w:rPr>
          <w:lang w:val="vi-VN"/>
        </w:rPr>
        <w:t>Tổng diện tích đất chuyển mục đích sử dụng là 923,17 ha, trong đó:</w:t>
      </w:r>
    </w:p>
    <w:p w:rsidR="00000000" w:rsidRDefault="00000000">
      <w:pPr>
        <w:spacing w:before="120" w:after="280" w:afterAutospacing="1"/>
      </w:pPr>
      <w:r>
        <w:rPr>
          <w:lang w:val="vi-VN"/>
        </w:rPr>
        <w:t>- Đất nông nghiệp chuyển sang đất phi nông nghiệp: 906,18 ha.</w:t>
      </w:r>
    </w:p>
    <w:p w:rsidR="00000000" w:rsidRDefault="00000000">
      <w:pPr>
        <w:spacing w:before="120" w:after="280" w:afterAutospacing="1"/>
      </w:pPr>
      <w:r>
        <w:rPr>
          <w:lang w:val="vi-VN"/>
        </w:rPr>
        <w:t>(Đất chuyên trồng lúa nước là: 147,45 ha).</w:t>
      </w:r>
    </w:p>
    <w:p w:rsidR="00000000" w:rsidRDefault="00000000">
      <w:pPr>
        <w:spacing w:before="120" w:after="280" w:afterAutospacing="1"/>
      </w:pPr>
      <w:r>
        <w:rPr>
          <w:lang w:val="vi-VN"/>
        </w:rPr>
        <w:t>- Chuyển đổi cơ cấu sử dụng đất trong nội bộ đất nông nghiệp: 8,80 ha.</w:t>
      </w:r>
    </w:p>
    <w:p w:rsidR="00000000" w:rsidRDefault="00000000">
      <w:pPr>
        <w:spacing w:before="120" w:after="280" w:afterAutospacing="1"/>
      </w:pPr>
      <w:r>
        <w:rPr>
          <w:lang w:val="vi-VN"/>
        </w:rPr>
        <w:t>- Đất phi nông nghiệp không phải đất ở chuyển sang đất: 8,19 ha.</w:t>
      </w:r>
    </w:p>
    <w:p w:rsidR="00000000" w:rsidRDefault="00000000">
      <w:pPr>
        <w:spacing w:before="120" w:after="280" w:afterAutospacing="1"/>
      </w:pPr>
      <w:r>
        <w:rPr>
          <w:i/>
          <w:iCs/>
          <w:lang w:val="vi-VN"/>
        </w:rPr>
        <w:t>(Cụ thể theo phụ biểu 03 kèm theo)</w:t>
      </w:r>
    </w:p>
    <w:p w:rsidR="00000000" w:rsidRDefault="00000000">
      <w:pPr>
        <w:spacing w:before="120" w:after="280" w:afterAutospacing="1"/>
      </w:pPr>
      <w:r>
        <w:rPr>
          <w:b/>
          <w:bCs/>
          <w:lang w:val="vi-VN"/>
        </w:rPr>
        <w:t>4. Kế hoạch đưa đất chưa sử dụng vào sử dụng năm 2023</w:t>
      </w:r>
    </w:p>
    <w:p w:rsidR="00000000" w:rsidRDefault="00000000">
      <w:pPr>
        <w:spacing w:before="120" w:after="280" w:afterAutospacing="1"/>
      </w:pPr>
      <w:r>
        <w:rPr>
          <w:lang w:val="vi-VN"/>
        </w:rPr>
        <w:t>Tổng diện tích đất chưa sử dụng đưa vào sử dụng là 10,55 ha, trong đó: đất phi nông nghiệp là 10,55 ha.</w:t>
      </w:r>
    </w:p>
    <w:p w:rsidR="00000000" w:rsidRDefault="00000000">
      <w:pPr>
        <w:spacing w:before="120" w:after="280" w:afterAutospacing="1"/>
      </w:pPr>
      <w:r>
        <w:rPr>
          <w:i/>
          <w:iCs/>
          <w:lang w:val="vi-VN"/>
        </w:rPr>
        <w:t>(Cụ thể theo phụ biểu 04 kèm theo)</w:t>
      </w:r>
    </w:p>
    <w:p w:rsidR="00000000" w:rsidRDefault="00000000">
      <w:pPr>
        <w:spacing w:before="120" w:after="280" w:afterAutospacing="1"/>
      </w:pPr>
      <w:r>
        <w:rPr>
          <w:b/>
          <w:bCs/>
          <w:lang w:val="vi-VN"/>
        </w:rPr>
        <w:lastRenderedPageBreak/>
        <w:t>5. Danh mục dự án thực hiện trong năm 2023</w:t>
      </w:r>
    </w:p>
    <w:p w:rsidR="00000000" w:rsidRDefault="00000000">
      <w:pPr>
        <w:spacing w:before="120" w:after="280" w:afterAutospacing="1"/>
      </w:pPr>
      <w:r>
        <w:rPr>
          <w:lang w:val="vi-VN"/>
        </w:rPr>
        <w:t>Tổng số 144 dự án, trong đó 31 dự án đăng ký mới và 113 dự án chuyển tiếp từ kế hoạch sử dụng đất năm 2022.</w:t>
      </w:r>
    </w:p>
    <w:p w:rsidR="00000000" w:rsidRDefault="00000000">
      <w:pPr>
        <w:spacing w:before="120" w:after="280" w:afterAutospacing="1"/>
      </w:pPr>
      <w:r>
        <w:rPr>
          <w:i/>
          <w:iCs/>
          <w:lang w:val="vi-VN"/>
        </w:rPr>
        <w:t>(Cụ thể theo phụ biểu 05 kèm theo)</w:t>
      </w:r>
    </w:p>
    <w:p w:rsidR="00000000" w:rsidRDefault="00000000">
      <w:pPr>
        <w:spacing w:before="120" w:after="280" w:afterAutospacing="1"/>
      </w:pPr>
      <w:r>
        <w:rPr>
          <w:b/>
          <w:bCs/>
          <w:lang w:val="vi-VN"/>
        </w:rPr>
        <w:t>6. Danh mục dự án không khả thi, hủy bỏ</w:t>
      </w:r>
    </w:p>
    <w:p w:rsidR="00000000" w:rsidRDefault="00000000">
      <w:pPr>
        <w:spacing w:before="120" w:after="280" w:afterAutospacing="1"/>
      </w:pPr>
      <w:r>
        <w:rPr>
          <w:lang w:val="vi-VN"/>
        </w:rPr>
        <w:t>Tổng số 12 dự án.</w:t>
      </w:r>
    </w:p>
    <w:p w:rsidR="00000000" w:rsidRDefault="00000000">
      <w:pPr>
        <w:spacing w:before="120" w:after="280" w:afterAutospacing="1"/>
      </w:pPr>
      <w:r>
        <w:rPr>
          <w:i/>
          <w:iCs/>
          <w:lang w:val="vi-VN"/>
        </w:rPr>
        <w:t>(Cụ thể theo phụ biểu số 06 kèm theo)</w:t>
      </w:r>
    </w:p>
    <w:p w:rsidR="00000000" w:rsidRDefault="00000000">
      <w:pPr>
        <w:spacing w:before="120" w:after="280" w:afterAutospacing="1"/>
      </w:pPr>
      <w:bookmarkStart w:id="4" w:name="dieu_2"/>
      <w:r>
        <w:rPr>
          <w:b/>
          <w:bCs/>
          <w:lang w:val="vi-VN"/>
        </w:rPr>
        <w:t>Điều 2.</w:t>
      </w:r>
      <w:bookmarkEnd w:id="4"/>
      <w:r>
        <w:rPr>
          <w:b/>
          <w:bCs/>
          <w:lang w:val="vi-VN"/>
        </w:rPr>
        <w:t xml:space="preserve"> </w:t>
      </w:r>
      <w:bookmarkStart w:id="5" w:name="dieu_2_name"/>
      <w:r>
        <w:rPr>
          <w:lang w:val="vi-VN"/>
        </w:rPr>
        <w:t>Căn cứ vào Điều 1 của Quyết định này:</w:t>
      </w:r>
      <w:bookmarkEnd w:id="5"/>
    </w:p>
    <w:p w:rsidR="00000000" w:rsidRDefault="00000000">
      <w:pPr>
        <w:spacing w:before="120" w:after="280" w:afterAutospacing="1"/>
      </w:pPr>
      <w:r>
        <w:rPr>
          <w:lang w:val="vi-VN"/>
        </w:rPr>
        <w:t>1. Sở Tài nguyên và Môi trường có trách nhiệm kiểm tra, đôn đốc việc thực hiện Kế hoạch sử dụng đất năm 2023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sidR="00000000" w:rsidRDefault="00000000">
      <w:pPr>
        <w:spacing w:before="120" w:after="280" w:afterAutospacing="1"/>
      </w:pPr>
      <w:r>
        <w:rPr>
          <w:lang w:val="vi-VN"/>
        </w:rPr>
        <w:t>2. UBND huyện Hạ Hòa có trách nhiệm:</w:t>
      </w:r>
    </w:p>
    <w:p w:rsidR="00000000" w:rsidRDefault="00000000">
      <w:pPr>
        <w:spacing w:before="120" w:after="280" w:afterAutospacing="1"/>
      </w:pPr>
      <w:r>
        <w:rPr>
          <w:lang w:val="vi-VN"/>
        </w:rPr>
        <w:t>- Tổ chức công bố công khai và đôn đốc chỉ đạo tổ chức thực hiện Kế hoạch sử dụng đất năm 2023 theo đúng quy định của pháp luật về đất đai.</w:t>
      </w:r>
    </w:p>
    <w:p w:rsidR="00000000" w:rsidRDefault="00000000">
      <w:pPr>
        <w:spacing w:before="120" w:after="280" w:afterAutospacing="1"/>
      </w:pPr>
      <w:r>
        <w:rPr>
          <w:lang w:val="vi-VN"/>
        </w:rPr>
        <w:t>- Thực hiện thu hồi, giao đất, cho thuê đất, chuyển mục đích sử dụng đất theo đúng nội dung Kế hoạch sử dụng đất năm 2023 đã được UBND tỉnh phê duyệt.</w:t>
      </w:r>
    </w:p>
    <w:p w:rsidR="00000000" w:rsidRDefault="00000000">
      <w:pPr>
        <w:spacing w:before="120" w:after="280" w:afterAutospacing="1"/>
      </w:pPr>
      <w:r>
        <w:rPr>
          <w:lang w:val="vi-VN"/>
        </w:rP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sidR="00000000" w:rsidRDefault="00000000">
      <w:pPr>
        <w:spacing w:before="120" w:after="280" w:afterAutospacing="1"/>
      </w:pPr>
      <w:r>
        <w:rPr>
          <w:lang w:val="vi-VN"/>
        </w:rPr>
        <w:t>- Có giải pháp cụ thể theo quy định của pháp luật để huy động vốn và các nguồn lực đáp ứng nhu cầu vốn đầu tư cho việc thực hiện Kế hoạch sử dụng đất năm 2023.</w:t>
      </w:r>
    </w:p>
    <w:p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Quyết định có hiệu lực từ ngày ban hành; Chánh Văn phòng UBND tỉnh; Thủ trưởng các sở, ban, ngành, UBND huyện Hạ Hòa và các cơ quan, tổ chức, cá nhân liên quan căn cứ Quyết định thực hiện./.</w:t>
      </w:r>
      <w:bookmarkEnd w:id="7"/>
    </w:p>
    <w:p w:rsidR="00000000" w:rsidRDefault="00000000">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CT, các PCT UBND tỉnh;</w:t>
            </w:r>
            <w:r>
              <w:rPr>
                <w:sz w:val="16"/>
                <w:lang w:val="vi-VN"/>
              </w:rPr>
              <w:br/>
              <w:t>- Các PCVP;</w:t>
            </w:r>
            <w:r>
              <w:rPr>
                <w:sz w:val="16"/>
                <w:lang w:val="vi-VN"/>
              </w:rPr>
              <w:br/>
              <w:t>- CV NCTH;</w:t>
            </w:r>
            <w:r>
              <w:rPr>
                <w:sz w:val="16"/>
                <w:lang w:val="vi-VN"/>
              </w:rPr>
              <w:br/>
            </w:r>
            <w:r>
              <w:rPr>
                <w:sz w:val="16"/>
                <w:lang w:val="vi-VN"/>
              </w:rPr>
              <w:lastRenderedPageBreak/>
              <w:t>- Lưu: VT, TN2.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TM. ỦY BAN NHÂN DÂN</w:t>
            </w:r>
            <w:r>
              <w:rPr>
                <w:lang w:val="vi-VN"/>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lastRenderedPageBreak/>
              <w:br/>
            </w:r>
            <w:r>
              <w:rPr>
                <w:lang w:val="vi-VN"/>
              </w:rPr>
              <w:br/>
            </w:r>
            <w:r>
              <w:rPr>
                <w:b/>
                <w:bCs/>
                <w:lang w:val="vi-VN"/>
              </w:rPr>
              <w:t>Phan Trọng Tấn</w:t>
            </w:r>
          </w:p>
        </w:tc>
      </w:tr>
    </w:tbl>
    <w:p w:rsidR="00000000" w:rsidRDefault="00000000">
      <w:pPr>
        <w:spacing w:before="120" w:after="280" w:afterAutospacing="1"/>
        <w:jc w:val="center"/>
      </w:pPr>
      <w:r>
        <w:rPr>
          <w:b/>
          <w:bCs/>
        </w:rPr>
        <w:lastRenderedPageBreak/>
        <w:t> </w:t>
      </w:r>
    </w:p>
    <w:p w:rsidR="00000000" w:rsidRDefault="00000000">
      <w:pPr>
        <w:spacing w:before="120" w:after="280" w:afterAutospacing="1"/>
        <w:jc w:val="center"/>
      </w:pPr>
      <w:bookmarkStart w:id="8" w:name="chuong_pl1"/>
      <w:r>
        <w:rPr>
          <w:b/>
          <w:bCs/>
          <w:lang w:val="vi-VN"/>
        </w:rPr>
        <w:t>Phụ biểu 01: Phân bổ diện tích các loại đất trong năm kế hoạch</w:t>
      </w:r>
      <w:bookmarkEnd w:id="8"/>
    </w:p>
    <w:p w:rsidR="00000000" w:rsidRDefault="00000000">
      <w:pPr>
        <w:spacing w:before="120" w:after="280" w:afterAutospacing="1"/>
        <w:jc w:val="center"/>
      </w:pPr>
      <w:r>
        <w:rPr>
          <w:i/>
          <w:iCs/>
          <w:lang w:val="vi-VN"/>
        </w:rPr>
        <w:t>(Kèm theo Quyết định số: 3570/QĐ-UBND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604"/>
        <w:gridCol w:w="431"/>
        <w:gridCol w:w="740"/>
        <w:gridCol w:w="650"/>
        <w:gridCol w:w="650"/>
        <w:gridCol w:w="515"/>
        <w:gridCol w:w="650"/>
        <w:gridCol w:w="650"/>
        <w:gridCol w:w="650"/>
        <w:gridCol w:w="650"/>
        <w:gridCol w:w="650"/>
        <w:gridCol w:w="650"/>
        <w:gridCol w:w="515"/>
      </w:tblGrid>
      <w:tr w:rsidR="00585045" w:rsidTr="00585045">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w:t>
            </w:r>
          </w:p>
        </w:tc>
        <w:tc>
          <w:tcPr>
            <w:tcW w:w="11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w:t>
            </w:r>
            <w:r>
              <w:rPr>
                <w:sz w:val="18"/>
                <w:lang w:val="vi-VN"/>
              </w:rPr>
              <w:t xml:space="preserve"> </w:t>
            </w:r>
            <w:r>
              <w:rPr>
                <w:b/>
                <w:bCs/>
                <w:sz w:val="18"/>
                <w:lang w:val="vi-VN"/>
              </w:rPr>
              <w:t>tích (ha)</w:t>
            </w:r>
          </w:p>
        </w:tc>
        <w:tc>
          <w:tcPr>
            <w:tcW w:w="3111"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Thị trấn</w:t>
            </w:r>
            <w:r>
              <w:rPr>
                <w:sz w:val="18"/>
                <w:lang w:val="vi-VN"/>
              </w:rPr>
              <w:t xml:space="preserve"> </w:t>
            </w:r>
            <w:r>
              <w:rPr>
                <w:b/>
                <w:bCs/>
                <w:sz w:val="18"/>
                <w:lang w:val="vi-VN"/>
              </w:rPr>
              <w:t>Hạ Hòa</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Ấm</w:t>
            </w:r>
            <w:r>
              <w:rPr>
                <w:sz w:val="18"/>
                <w:lang w:val="vi-VN"/>
              </w:rPr>
              <w:t xml:space="preserve"> </w:t>
            </w:r>
            <w:r>
              <w:rPr>
                <w:b/>
                <w:bCs/>
                <w:sz w:val="18"/>
                <w:lang w:val="vi-VN"/>
              </w:rPr>
              <w:t>Hạ</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Bằng</w:t>
            </w:r>
            <w:r>
              <w:rPr>
                <w:sz w:val="18"/>
                <w:lang w:val="vi-VN"/>
              </w:rPr>
              <w:t xml:space="preserve"> </w:t>
            </w:r>
            <w:r>
              <w:rPr>
                <w:b/>
                <w:bCs/>
                <w:sz w:val="18"/>
                <w:lang w:val="vi-VN"/>
              </w:rPr>
              <w:t>Giã</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Đại</w:t>
            </w:r>
            <w:r>
              <w:rPr>
                <w:sz w:val="18"/>
                <w:lang w:val="vi-VN"/>
              </w:rPr>
              <w:t xml:space="preserve"> </w:t>
            </w:r>
            <w:r>
              <w:rPr>
                <w:b/>
                <w:bCs/>
                <w:sz w:val="18"/>
                <w:lang w:val="vi-VN"/>
              </w:rPr>
              <w:t>Phạm</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Đan</w:t>
            </w:r>
            <w:r>
              <w:rPr>
                <w:sz w:val="18"/>
                <w:lang w:val="vi-VN"/>
              </w:rPr>
              <w:t xml:space="preserve"> </w:t>
            </w:r>
            <w:r>
              <w:rPr>
                <w:b/>
                <w:bCs/>
                <w:sz w:val="18"/>
                <w:lang w:val="vi-VN"/>
              </w:rPr>
              <w:t>Thượng</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Gia</w:t>
            </w:r>
            <w:r>
              <w:rPr>
                <w:sz w:val="18"/>
                <w:lang w:val="vi-VN"/>
              </w:rPr>
              <w:t xml:space="preserve"> </w:t>
            </w:r>
            <w:r>
              <w:rPr>
                <w:b/>
                <w:bCs/>
                <w:sz w:val="18"/>
                <w:lang w:val="vi-VN"/>
              </w:rPr>
              <w:t>Điền</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Hà</w:t>
            </w:r>
            <w:r>
              <w:rPr>
                <w:sz w:val="18"/>
                <w:lang w:val="vi-VN"/>
              </w:rPr>
              <w:t xml:space="preserve"> </w:t>
            </w:r>
            <w:r>
              <w:rPr>
                <w:b/>
                <w:bCs/>
                <w:sz w:val="18"/>
                <w:lang w:val="vi-VN"/>
              </w:rPr>
              <w:t>Lương</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Hiền</w:t>
            </w:r>
            <w:r>
              <w:rPr>
                <w:sz w:val="18"/>
                <w:lang w:val="vi-VN"/>
              </w:rPr>
              <w:t xml:space="preserve"> </w:t>
            </w:r>
            <w:r>
              <w:rPr>
                <w:b/>
                <w:bCs/>
                <w:sz w:val="18"/>
                <w:lang w:val="vi-VN"/>
              </w:rPr>
              <w:t>Lương</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Xạ</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Lang</w:t>
            </w:r>
            <w:r>
              <w:rPr>
                <w:sz w:val="18"/>
                <w:lang w:val="vi-VN"/>
              </w:rPr>
              <w:t xml:space="preserve"> </w:t>
            </w:r>
            <w:r>
              <w:rPr>
                <w:b/>
                <w:bCs/>
                <w:sz w:val="18"/>
                <w:lang w:val="vi-VN"/>
              </w:rPr>
              <w:t>Sơn</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Tổng diện tích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34.150,51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1.027,64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1.267,73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836,53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2.182,85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1.983,67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1.299,61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1.051,51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3.618,26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1.531,60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898,53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26.790,17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281,57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1.045,91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600,57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1.959,68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1.464,22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1.199,75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942,64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2.747,85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1.334,15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691,56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4.650,00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132,74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161,25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205,34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366,84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134,66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116,72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472,32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220,82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155,89</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3.372,19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123,52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88,03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320,16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130,80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75,18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274,03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199,60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64,53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1.059,07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40,18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79,32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27,54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41,44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9,72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55,81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33,67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7.111,84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174,83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279,64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194,70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352,43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478,38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182,49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215,30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306,73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688,43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185,37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1.288,37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13,30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51,29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10.776,23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579,67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172,93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1.328,19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446,60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836,46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537,23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1.052,47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298,32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284,96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w:t>
            </w:r>
            <w:r>
              <w:rPr>
                <w:sz w:val="18"/>
                <w:lang w:val="vi-VN"/>
              </w:rPr>
              <w:t xml:space="preserve"> </w:t>
            </w:r>
            <w:r>
              <w:rPr>
                <w:i/>
                <w:iCs/>
                <w:sz w:val="18"/>
                <w:lang w:val="vi-VN"/>
              </w:rPr>
              <w:t>rừng tự nhiên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31,60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1.221,01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9,51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20,46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33,54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78,85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18,60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27,49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236,26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19,48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31,67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PNN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7.237,55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740,17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221,17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235,11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223,17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516,43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95,23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106,44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870,13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189,00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203,18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248,76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75,00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395,40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xml:space="preserve">Đất thương mại dịch </w:t>
            </w:r>
            <w:r>
              <w:rPr>
                <w:sz w:val="18"/>
                <w:lang w:val="vi-VN"/>
              </w:rPr>
              <w:lastRenderedPageBreak/>
              <w:t>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TMD</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249,53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38,86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71,24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6,48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7,41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36,89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 làm đồ gốm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2.479,83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157,10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73,04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93,19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123,85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208,32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74,96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258,89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84,91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76,38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1.598,82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107,49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53,03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75,28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62,99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104,05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39,48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204,53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60,79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50,11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611,59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19,46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13,19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5,92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49,69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85,73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17,52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29,33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15,59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13,24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20,31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75,14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13,04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6,30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7,08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17,35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 nhà tang lễ, nhà hỏa táng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96,83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6,93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9,41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xml:space="preserve">Đất khu vui chơi giải </w:t>
            </w:r>
            <w:r>
              <w:rPr>
                <w:sz w:val="18"/>
                <w:lang w:val="vi-VN"/>
              </w:rPr>
              <w:lastRenderedPageBreak/>
              <w:t>trí công cộng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DKV</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12,48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29,50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850,80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28,95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31,71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73,46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26,92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22,36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84,40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36,72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28,59</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145,36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145,36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13,07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7,44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1.575,79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87,38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8,38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44,87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22,44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226,08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5,96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243,79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8,90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80,56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809,61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123,15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21,33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50,62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18,29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202,26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chưa sử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CSD</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122,79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5,90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0,65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0,85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3,02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4,63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2,43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0,28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8,45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3,79</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II</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KHU CHỨC NĂNG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khu công nghệ cao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KCN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khu kinh tế</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KKT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đô thị</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KDT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1.027,64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1.027,64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4</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sản xuất nông nghiệp (khu vực chuyên trồng lúa nước, khu vực chuyên trồng cây công nghiệp lâu</w:t>
            </w:r>
            <w:r>
              <w:rPr>
                <w:sz w:val="18"/>
                <w:lang w:val="vi-VN"/>
              </w:rPr>
              <w:t xml:space="preserve"> </w:t>
            </w:r>
            <w:r>
              <w:rPr>
                <w:b/>
                <w:bCs/>
                <w:i/>
                <w:iCs/>
                <w:sz w:val="18"/>
                <w:lang w:val="vi-VN"/>
              </w:rPr>
              <w:t>năm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KNN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5.505,74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83,12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207,41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146,44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294,73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463,67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185,55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139,77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366,05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406,13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120,14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5</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lâm nghiệp (khu vực rừng phòng</w:t>
            </w:r>
            <w:r>
              <w:rPr>
                <w:sz w:val="18"/>
                <w:lang w:val="vi-VN"/>
              </w:rPr>
              <w:t xml:space="preserve"> </w:t>
            </w:r>
            <w:r>
              <w:rPr>
                <w:b/>
                <w:bCs/>
                <w:i/>
                <w:iCs/>
                <w:sz w:val="18"/>
                <w:lang w:val="vi-VN"/>
              </w:rPr>
              <w:t>hộ, rừng đặc dụng, rừng sản xuất)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KLN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12.734,60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65,42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599,59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172,93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1.328,19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459,90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836,46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541,22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1.722,47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349,61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284,96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6</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du lịch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KDL</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100,23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100,23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7</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bảo tồn thiên nhiên và đa dạng</w:t>
            </w:r>
            <w:r>
              <w:rPr>
                <w:sz w:val="18"/>
                <w:lang w:val="vi-VN"/>
              </w:rPr>
              <w:t xml:space="preserve"> </w:t>
            </w:r>
            <w:r>
              <w:rPr>
                <w:b/>
                <w:bCs/>
                <w:i/>
                <w:iCs/>
                <w:sz w:val="18"/>
                <w:lang w:val="vi-VN"/>
              </w:rPr>
              <w:t>sinh học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KBT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670,00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670,00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8</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phát triển công nghiệp (khu</w:t>
            </w:r>
            <w:r>
              <w:rPr>
                <w:sz w:val="18"/>
                <w:lang w:val="vi-VN"/>
              </w:rPr>
              <w:t xml:space="preserve"> </w:t>
            </w:r>
            <w:r>
              <w:rPr>
                <w:b/>
                <w:bCs/>
                <w:i/>
                <w:iCs/>
                <w:sz w:val="18"/>
                <w:lang w:val="vi-VN"/>
              </w:rPr>
              <w:t>công nghiệp, cụm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KPC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275,00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9</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đô thị (trong đó có khu đô thị</w:t>
            </w:r>
            <w:r>
              <w:rPr>
                <w:sz w:val="18"/>
                <w:lang w:val="vi-VN"/>
              </w:rPr>
              <w:t xml:space="preserve"> </w:t>
            </w:r>
            <w:r>
              <w:rPr>
                <w:b/>
                <w:bCs/>
                <w:i/>
                <w:iCs/>
                <w:sz w:val="18"/>
                <w:lang w:val="vi-VN"/>
              </w:rPr>
              <w:t>mới)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DTC</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71,61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71,61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10</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thương mại - dịch 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KTM</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249,53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199,03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0,09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38,86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11</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đô thị - thương mại - dịch 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KDV</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lastRenderedPageBreak/>
              <w:t>12</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dân cư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DNT</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1.427,09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49,41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59,21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77,33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116,66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41,02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38,04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155,70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60,31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49,01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13</w:t>
            </w:r>
          </w:p>
        </w:tc>
        <w:tc>
          <w:tcPr>
            <w:tcW w:w="1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ở, làng nghề, sản xuất phi nông</w:t>
            </w:r>
            <w:r>
              <w:rPr>
                <w:sz w:val="18"/>
                <w:lang w:val="vi-VN"/>
              </w:rPr>
              <w:t xml:space="preserve"> </w:t>
            </w:r>
            <w:r>
              <w:rPr>
                <w:b/>
                <w:bCs/>
                <w:i/>
                <w:iCs/>
                <w:sz w:val="18"/>
                <w:lang w:val="vi-VN"/>
              </w:rPr>
              <w:t>nghiệp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KON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1.009,45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43,46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42,13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58,78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83,45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32,33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27,74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99,20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47,64</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37,23</w:t>
            </w:r>
          </w:p>
        </w:tc>
      </w:tr>
    </w:tbl>
    <w:p w:rsidR="00000000" w:rsidRDefault="00000000">
      <w:pPr>
        <w:spacing w:before="120" w:after="280" w:afterAutospacing="1"/>
      </w:pPr>
      <w:r>
        <w:t> </w:t>
      </w:r>
    </w:p>
    <w:p w:rsidR="00000000" w:rsidRDefault="00000000">
      <w:pPr>
        <w:spacing w:before="120" w:after="280" w:afterAutospacing="1"/>
        <w:jc w:val="center"/>
      </w:pPr>
      <w:bookmarkStart w:id="9" w:name="chuong_pl2"/>
      <w:r>
        <w:rPr>
          <w:b/>
          <w:bCs/>
          <w:lang w:val="vi-VN"/>
        </w:rPr>
        <w:t>Phụ biểu 01: Phân bổ diện tích các loại đất trong năm kế hoạch (tiếp)</w:t>
      </w:r>
      <w:bookmarkEnd w:id="9"/>
    </w:p>
    <w:p w:rsidR="00000000" w:rsidRDefault="00000000">
      <w:pPr>
        <w:spacing w:before="120" w:after="280" w:afterAutospacing="1"/>
        <w:jc w:val="center"/>
      </w:pPr>
      <w:r>
        <w:rPr>
          <w:i/>
          <w:iCs/>
          <w:lang w:val="vi-VN"/>
        </w:rPr>
        <w:t>(Kèm theo Quyết định số: 3570/QĐ-UBND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5"/>
        <w:gridCol w:w="1739"/>
        <w:gridCol w:w="431"/>
        <w:gridCol w:w="740"/>
        <w:gridCol w:w="515"/>
        <w:gridCol w:w="515"/>
        <w:gridCol w:w="650"/>
        <w:gridCol w:w="650"/>
        <w:gridCol w:w="650"/>
        <w:gridCol w:w="650"/>
        <w:gridCol w:w="650"/>
        <w:gridCol w:w="650"/>
        <w:gridCol w:w="650"/>
        <w:gridCol w:w="515"/>
      </w:tblGrid>
      <w:tr w:rsidR="00585045" w:rsidTr="00585045">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w:t>
            </w:r>
          </w:p>
        </w:tc>
        <w:tc>
          <w:tcPr>
            <w:tcW w:w="11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w:t>
            </w:r>
            <w:r>
              <w:rPr>
                <w:sz w:val="18"/>
                <w:lang w:val="vi-VN"/>
              </w:rPr>
              <w:t xml:space="preserve"> </w:t>
            </w:r>
            <w:r>
              <w:rPr>
                <w:b/>
                <w:bCs/>
                <w:sz w:val="18"/>
                <w:lang w:val="vi-VN"/>
              </w:rPr>
              <w:t>tích (ha)</w:t>
            </w:r>
          </w:p>
        </w:tc>
        <w:tc>
          <w:tcPr>
            <w:tcW w:w="3049"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Côi</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Hạc</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Phương</w:t>
            </w:r>
            <w:r>
              <w:rPr>
                <w:sz w:val="18"/>
                <w:lang w:val="vi-VN"/>
              </w:rPr>
              <w:t xml:space="preserve"> </w:t>
            </w:r>
            <w:r>
              <w:rPr>
                <w:b/>
                <w:bCs/>
                <w:sz w:val="18"/>
                <w:lang w:val="vi-VN"/>
              </w:rPr>
              <w:t>Viên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Tứ</w:t>
            </w:r>
            <w:r>
              <w:rPr>
                <w:sz w:val="18"/>
                <w:lang w:val="vi-VN"/>
              </w:rPr>
              <w:t xml:space="preserve"> </w:t>
            </w:r>
            <w:r>
              <w:rPr>
                <w:b/>
                <w:bCs/>
                <w:sz w:val="18"/>
                <w:lang w:val="vi-VN"/>
              </w:rPr>
              <w:t>Hiệp</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Lang</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Vĩnh</w:t>
            </w:r>
            <w:r>
              <w:rPr>
                <w:sz w:val="18"/>
                <w:lang w:val="vi-VN"/>
              </w:rPr>
              <w:t xml:space="preserve"> </w:t>
            </w:r>
            <w:r>
              <w:rPr>
                <w:b/>
                <w:bCs/>
                <w:sz w:val="18"/>
                <w:lang w:val="vi-VN"/>
              </w:rPr>
              <w:t>Chân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Vô</w:t>
            </w:r>
            <w:r>
              <w:rPr>
                <w:sz w:val="18"/>
                <w:lang w:val="vi-VN"/>
              </w:rPr>
              <w:t xml:space="preserve"> </w:t>
            </w:r>
            <w:r>
              <w:rPr>
                <w:b/>
                <w:bCs/>
                <w:sz w:val="18"/>
                <w:lang w:val="vi-VN"/>
              </w:rPr>
              <w:t>Tranh</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Xuân</w:t>
            </w:r>
            <w:r>
              <w:rPr>
                <w:sz w:val="18"/>
                <w:lang w:val="vi-VN"/>
              </w:rPr>
              <w:t xml:space="preserve"> </w:t>
            </w:r>
            <w:r>
              <w:rPr>
                <w:b/>
                <w:bCs/>
                <w:sz w:val="18"/>
                <w:lang w:val="vi-VN"/>
              </w:rPr>
              <w:t>Áng</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Kỳ</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Yên</w:t>
            </w:r>
            <w:r>
              <w:rPr>
                <w:sz w:val="18"/>
                <w:lang w:val="vi-VN"/>
              </w:rPr>
              <w:t xml:space="preserve"> </w:t>
            </w:r>
            <w:r>
              <w:rPr>
                <w:b/>
                <w:bCs/>
                <w:sz w:val="18"/>
                <w:lang w:val="vi-VN"/>
              </w:rPr>
              <w:t>Luật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Tổng diện tích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34.150,51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977,33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527,40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1.006,12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3.195,85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1.092,12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1.110,99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2.500,09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4.520,94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2.820,23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701,51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26.790,17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665,82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381,57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910,85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2.602,34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882,27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793,34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1.735,47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3.435,32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2.526,39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588,90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4.650,00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116,45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110,36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393,22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202,31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412,73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189,42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571,59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392,37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157,08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3.372,19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81,71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72,83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89,29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282,65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145,83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300,96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170,64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412,82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271,05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48,89</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1.059,07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59,42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12,45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22,13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62,98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17,83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105,14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57,44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189,89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145,94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22,51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7.111,84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196,65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117,31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519,89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718,53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75,01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168,49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224,32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578,73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1.210,71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243,90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1.288,37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34,50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48,09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495,59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592,90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16,40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10.776,23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263,17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135,61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249,88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1.230,49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522,11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722,43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1.288,71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613,94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153,92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w:t>
            </w:r>
            <w:r>
              <w:rPr>
                <w:sz w:val="18"/>
                <w:lang w:val="vi-VN"/>
              </w:rPr>
              <w:t xml:space="preserve"> </w:t>
            </w:r>
            <w:r>
              <w:rPr>
                <w:i/>
                <w:iCs/>
                <w:sz w:val="18"/>
                <w:lang w:val="vi-VN"/>
              </w:rPr>
              <w:t>tự nhiên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129,84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57,98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1.221,01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25,08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8,98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162,62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16,47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100,07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45,56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208,61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147,03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11,49</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13,65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PNN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7.237,55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306,69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145,45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85,27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581,41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209,85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312,58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761,41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1.050,33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272,48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112,05</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248,76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101,31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395,40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391,91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86,01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113,99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2.5</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249,53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71,24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6,53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36,89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12,01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11,95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8,70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 làm đồ gốm</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2.479,83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84,83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49,61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44,85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186,58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83,09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98,15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126,75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391,19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151,21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55,70</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1.598,82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39,80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120,18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62,86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109,58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164,49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113,99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42,76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611,59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48,29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22,93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13,94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6,92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195,64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20,88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7,47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20,31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75,14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1,38</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văn hóa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6,30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7,08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17,35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 nhà tang lễ, nhà hỏa táng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96,83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7,66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11,85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7,81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42,67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2.13</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850,80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15,67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22,77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16,98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78,62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45,37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68,35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41,23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77,50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79,94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19,26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145,36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13,07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0,37</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7,44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1.575,79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78,93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42,41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13,48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169,11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50,94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140,01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80,51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245,59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19,27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2,59</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809,61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123,85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7,90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29,16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20,20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135,28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24,11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chưa sử dụng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CSD</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122,79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4,82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10,00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12,10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5,07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3,21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35,29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21,36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0,56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II</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KHU CHỨC NĂNG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khu công nghệ cao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KCN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2</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khu kinh tế</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KKT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3</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Đất đô thị</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KDT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1.027,64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4</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sản xuất nông nghiệp (khu vực</w:t>
            </w:r>
            <w:r>
              <w:rPr>
                <w:sz w:val="18"/>
                <w:lang w:val="vi-VN"/>
              </w:rPr>
              <w:t xml:space="preserve"> </w:t>
            </w:r>
            <w:r>
              <w:rPr>
                <w:b/>
                <w:bCs/>
                <w:i/>
                <w:iCs/>
                <w:sz w:val="18"/>
                <w:lang w:val="vi-VN"/>
              </w:rPr>
              <w:t>chuyên trồng lúa nước, khu vực chuyên trồng cây công nghiệp lâu năm</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KNN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5.505,74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140,71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108,02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245,26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498,21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168,33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351,51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237,94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586,44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634,26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122,06</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5</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lâm nghiệp (khu vực rừng phòng</w:t>
            </w:r>
            <w:r>
              <w:rPr>
                <w:sz w:val="18"/>
                <w:lang w:val="vi-VN"/>
              </w:rPr>
              <w:t xml:space="preserve"> </w:t>
            </w:r>
            <w:r>
              <w:rPr>
                <w:b/>
                <w:bCs/>
                <w:i/>
                <w:iCs/>
                <w:sz w:val="18"/>
                <w:lang w:val="vi-VN"/>
              </w:rPr>
              <w:t>hộ, rừng đặc dụng, rừng sản xuất)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KLN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12.734,60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263,17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135,61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249,88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1.264,99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570,20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6,11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1.218,02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1.881,61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630,34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153,92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6</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du lịch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KDL</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100,23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7</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bảo tồn thiên nhiên và đa dạng</w:t>
            </w:r>
            <w:r>
              <w:rPr>
                <w:sz w:val="18"/>
                <w:lang w:val="vi-VN"/>
              </w:rPr>
              <w:t xml:space="preserve"> </w:t>
            </w:r>
            <w:r>
              <w:rPr>
                <w:b/>
                <w:bCs/>
                <w:i/>
                <w:iCs/>
                <w:sz w:val="18"/>
                <w:lang w:val="vi-VN"/>
              </w:rPr>
              <w:t>sinh học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KBT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670,00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8</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phát triển công nghiệp (khu công</w:t>
            </w:r>
            <w:r>
              <w:rPr>
                <w:sz w:val="18"/>
                <w:lang w:val="vi-VN"/>
              </w:rPr>
              <w:t xml:space="preserve"> </w:t>
            </w:r>
            <w:r>
              <w:rPr>
                <w:b/>
                <w:bCs/>
                <w:i/>
                <w:iCs/>
                <w:sz w:val="18"/>
                <w:lang w:val="vi-VN"/>
              </w:rPr>
              <w:t>nghiệp, cụm công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KPC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275,00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86,01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188,99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9</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đô thị (trong đó có khu đô thị mới)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DTC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71,61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10</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thương mại - dịch vụ</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KTM</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249,53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0,22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0,43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1,52</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0,15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0,93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0,77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2,96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0,63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11</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đô thị - thương mại - dịch vụ</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KDV</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12</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Khu dân cư nông thôn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DNT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1.427,09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39,63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36,05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31,45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123,40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65,43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96,38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80,10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150,60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122,36</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35,01</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t>13</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lang w:val="vi-VN"/>
              </w:rPr>
              <w:t xml:space="preserve">Khu ở, làng nghề, sản </w:t>
            </w:r>
            <w:r>
              <w:rPr>
                <w:b/>
                <w:bCs/>
                <w:i/>
                <w:iCs/>
                <w:sz w:val="18"/>
                <w:lang w:val="vi-VN"/>
              </w:rPr>
              <w:lastRenderedPageBreak/>
              <w:t>xuất phi nông</w:t>
            </w:r>
            <w:r>
              <w:rPr>
                <w:sz w:val="18"/>
                <w:lang w:val="vi-VN"/>
              </w:rPr>
              <w:t xml:space="preserve"> </w:t>
            </w:r>
            <w:r>
              <w:rPr>
                <w:b/>
                <w:bCs/>
                <w:i/>
                <w:iCs/>
                <w:sz w:val="18"/>
                <w:lang w:val="vi-VN"/>
              </w:rPr>
              <w:t>nghiệp nông thôn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lang w:val="vi-VN"/>
              </w:rPr>
              <w:lastRenderedPageBreak/>
              <w:t>KON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1.009,45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20,39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24,97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25,50</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91,63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48,93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75,76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47,21</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92,19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89,29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sz w:val="18"/>
                <w:lang w:val="vi-VN"/>
              </w:rPr>
              <w:t>21,62</w:t>
            </w:r>
          </w:p>
        </w:tc>
      </w:tr>
    </w:tbl>
    <w:p w:rsidR="00000000" w:rsidRDefault="00000000">
      <w:pPr>
        <w:spacing w:before="120" w:after="280" w:afterAutospacing="1"/>
      </w:pPr>
      <w:r>
        <w:t> </w:t>
      </w:r>
    </w:p>
    <w:p w:rsidR="00000000" w:rsidRDefault="00000000">
      <w:pPr>
        <w:spacing w:before="120" w:after="280" w:afterAutospacing="1"/>
        <w:jc w:val="center"/>
      </w:pPr>
      <w:bookmarkStart w:id="10" w:name="chuong_pl3"/>
      <w:r>
        <w:rPr>
          <w:b/>
          <w:bCs/>
          <w:lang w:val="vi-VN"/>
        </w:rPr>
        <w:t>Phụ biểu 02: Kế hoạch thu hồi đất năm 2023</w:t>
      </w:r>
      <w:bookmarkEnd w:id="10"/>
    </w:p>
    <w:p w:rsidR="00000000" w:rsidRDefault="00000000">
      <w:pPr>
        <w:spacing w:before="120" w:after="280" w:afterAutospacing="1"/>
        <w:jc w:val="center"/>
      </w:pPr>
      <w:r>
        <w:rPr>
          <w:i/>
          <w:iCs/>
          <w:lang w:val="vi-VN"/>
        </w:rPr>
        <w:t>(Kèm theo Quyết định số: 3570/QĐ-UBND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
        <w:gridCol w:w="2401"/>
        <w:gridCol w:w="431"/>
        <w:gridCol w:w="515"/>
        <w:gridCol w:w="557"/>
        <w:gridCol w:w="557"/>
        <w:gridCol w:w="557"/>
        <w:gridCol w:w="557"/>
        <w:gridCol w:w="638"/>
        <w:gridCol w:w="557"/>
        <w:gridCol w:w="557"/>
        <w:gridCol w:w="558"/>
        <w:gridCol w:w="558"/>
        <w:gridCol w:w="560"/>
      </w:tblGrid>
      <w:tr w:rsidR="00585045" w:rsidTr="00585045">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w:t>
            </w:r>
          </w:p>
        </w:tc>
        <w:tc>
          <w:tcPr>
            <w:tcW w:w="12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 tích (ha)</w:t>
            </w:r>
          </w:p>
        </w:tc>
        <w:tc>
          <w:tcPr>
            <w:tcW w:w="3031"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Thị</w:t>
            </w:r>
            <w:r>
              <w:rPr>
                <w:sz w:val="18"/>
                <w:lang w:val="vi-VN"/>
              </w:rPr>
              <w:t xml:space="preserve"> </w:t>
            </w:r>
            <w:r>
              <w:rPr>
                <w:b/>
                <w:bCs/>
                <w:sz w:val="18"/>
                <w:lang w:val="vi-VN"/>
              </w:rPr>
              <w:t>trấn Hạ</w:t>
            </w:r>
            <w:r>
              <w:rPr>
                <w:sz w:val="18"/>
                <w:lang w:val="vi-VN"/>
              </w:rPr>
              <w:t xml:space="preserve"> </w:t>
            </w:r>
            <w:r>
              <w:rPr>
                <w:b/>
                <w:bCs/>
                <w:sz w:val="18"/>
                <w:lang w:val="vi-VN"/>
              </w:rPr>
              <w:t>Hòa</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Ấm</w:t>
            </w:r>
            <w:r>
              <w:rPr>
                <w:sz w:val="18"/>
                <w:lang w:val="vi-VN"/>
              </w:rPr>
              <w:t xml:space="preserve"> </w:t>
            </w:r>
            <w:r>
              <w:rPr>
                <w:b/>
                <w:bCs/>
                <w:sz w:val="18"/>
                <w:lang w:val="vi-VN"/>
              </w:rPr>
              <w:t>Hạ</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Bằng</w:t>
            </w:r>
            <w:r>
              <w:rPr>
                <w:sz w:val="18"/>
                <w:lang w:val="vi-VN"/>
              </w:rPr>
              <w:t xml:space="preserve"> </w:t>
            </w:r>
            <w:r>
              <w:rPr>
                <w:b/>
                <w:bCs/>
                <w:sz w:val="18"/>
                <w:lang w:val="vi-VN"/>
              </w:rPr>
              <w:t>Giã</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Đại</w:t>
            </w:r>
            <w:r>
              <w:rPr>
                <w:sz w:val="18"/>
                <w:lang w:val="vi-VN"/>
              </w:rPr>
              <w:t xml:space="preserve"> </w:t>
            </w:r>
            <w:r>
              <w:rPr>
                <w:b/>
                <w:bCs/>
                <w:sz w:val="18"/>
                <w:lang w:val="vi-VN"/>
              </w:rPr>
              <w:t>Phạm</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Đan</w:t>
            </w:r>
            <w:r>
              <w:rPr>
                <w:sz w:val="18"/>
                <w:lang w:val="vi-VN"/>
              </w:rPr>
              <w:t xml:space="preserve"> </w:t>
            </w:r>
            <w:r>
              <w:rPr>
                <w:b/>
                <w:bCs/>
                <w:sz w:val="18"/>
                <w:lang w:val="vi-VN"/>
              </w:rPr>
              <w:t>Thượng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Gia</w:t>
            </w:r>
            <w:r>
              <w:rPr>
                <w:sz w:val="18"/>
                <w:lang w:val="vi-VN"/>
              </w:rPr>
              <w:t xml:space="preserve"> </w:t>
            </w:r>
            <w:r>
              <w:rPr>
                <w:b/>
                <w:bCs/>
                <w:sz w:val="18"/>
                <w:lang w:val="vi-VN"/>
              </w:rPr>
              <w:t>Điền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Hà</w:t>
            </w:r>
            <w:r>
              <w:rPr>
                <w:sz w:val="18"/>
                <w:lang w:val="vi-VN"/>
              </w:rPr>
              <w:t xml:space="preserve"> </w:t>
            </w:r>
            <w:r>
              <w:rPr>
                <w:b/>
                <w:bCs/>
                <w:sz w:val="18"/>
                <w:lang w:val="vi-VN"/>
              </w:rPr>
              <w:t>Lương</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Hiền</w:t>
            </w:r>
            <w:r>
              <w:rPr>
                <w:sz w:val="18"/>
                <w:lang w:val="vi-VN"/>
              </w:rPr>
              <w:t xml:space="preserve"> </w:t>
            </w:r>
            <w:r>
              <w:rPr>
                <w:b/>
                <w:bCs/>
                <w:sz w:val="18"/>
                <w:lang w:val="vi-VN"/>
              </w:rPr>
              <w:t>Lương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Xạ</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Lang</w:t>
            </w:r>
            <w:r>
              <w:rPr>
                <w:sz w:val="18"/>
                <w:lang w:val="vi-VN"/>
              </w:rPr>
              <w:t xml:space="preserve"> </w:t>
            </w:r>
            <w:r>
              <w:rPr>
                <w:b/>
                <w:bCs/>
                <w:sz w:val="18"/>
                <w:lang w:val="vi-VN"/>
              </w:rPr>
              <w:t>Sơn</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435,19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32,67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3,83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12,64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2,15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4,17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3,38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18,91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9,33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7,39</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111,20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19,55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6,49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7,71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99,33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5,40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2,05</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2,70</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37,33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1,26</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197,65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7,97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17,84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PNN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52,74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5,87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6,66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0,49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2.8</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 làm đồ gốm</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văn hóa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 nhà tang lễ, nhà hỏa táng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0,83</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2.21</w:t>
            </w:r>
          </w:p>
        </w:tc>
        <w:tc>
          <w:tcPr>
            <w:tcW w:w="1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bl>
    <w:p w:rsidR="00000000" w:rsidRDefault="00000000">
      <w:pPr>
        <w:spacing w:before="120" w:after="280" w:afterAutospacing="1"/>
      </w:pPr>
      <w:r>
        <w:t> </w:t>
      </w:r>
    </w:p>
    <w:p w:rsidR="00000000" w:rsidRDefault="00000000">
      <w:pPr>
        <w:spacing w:before="120" w:after="280" w:afterAutospacing="1"/>
        <w:jc w:val="center"/>
      </w:pPr>
      <w:bookmarkStart w:id="11" w:name="chuong_pl4"/>
      <w:r>
        <w:rPr>
          <w:b/>
          <w:bCs/>
          <w:lang w:val="vi-VN"/>
        </w:rPr>
        <w:t>Phụ biểu 02: Kế hoạch thu hồi đất năm 2023 (tiếp)</w:t>
      </w:r>
      <w:bookmarkEnd w:id="11"/>
    </w:p>
    <w:p w:rsidR="00000000" w:rsidRDefault="00000000">
      <w:pPr>
        <w:spacing w:before="120" w:after="280" w:afterAutospacing="1"/>
        <w:jc w:val="center"/>
      </w:pPr>
      <w:r>
        <w:rPr>
          <w:i/>
          <w:iCs/>
          <w:lang w:val="vi-VN"/>
        </w:rPr>
        <w:t>(Kèm theo Quyết định số: 3570/QĐ-UBND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394"/>
        <w:gridCol w:w="431"/>
        <w:gridCol w:w="515"/>
        <w:gridCol w:w="559"/>
        <w:gridCol w:w="561"/>
        <w:gridCol w:w="628"/>
        <w:gridCol w:w="559"/>
        <w:gridCol w:w="559"/>
        <w:gridCol w:w="559"/>
        <w:gridCol w:w="559"/>
        <w:gridCol w:w="560"/>
        <w:gridCol w:w="560"/>
        <w:gridCol w:w="555"/>
      </w:tblGrid>
      <w:tr w:rsidR="00585045" w:rsidTr="00585045">
        <w:tc>
          <w:tcPr>
            <w:tcW w:w="1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w:t>
            </w:r>
          </w:p>
        </w:tc>
        <w:tc>
          <w:tcPr>
            <w:tcW w:w="12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2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 tích (ha)</w:t>
            </w:r>
          </w:p>
        </w:tc>
        <w:tc>
          <w:tcPr>
            <w:tcW w:w="3039"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Côi</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Hạc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Phương</w:t>
            </w:r>
            <w:r>
              <w:rPr>
                <w:sz w:val="18"/>
                <w:lang w:val="vi-VN"/>
              </w:rPr>
              <w:t xml:space="preserve"> </w:t>
            </w:r>
            <w:r>
              <w:rPr>
                <w:b/>
                <w:bCs/>
                <w:sz w:val="18"/>
                <w:lang w:val="vi-VN"/>
              </w:rPr>
              <w:t>Viên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Tứ</w:t>
            </w:r>
            <w:r>
              <w:rPr>
                <w:sz w:val="18"/>
                <w:lang w:val="vi-VN"/>
              </w:rPr>
              <w:t xml:space="preserve"> </w:t>
            </w:r>
            <w:r>
              <w:rPr>
                <w:b/>
                <w:bCs/>
                <w:sz w:val="18"/>
                <w:lang w:val="vi-VN"/>
              </w:rPr>
              <w:t>Hiệp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Lang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Vĩnh</w:t>
            </w:r>
            <w:r>
              <w:rPr>
                <w:sz w:val="18"/>
                <w:lang w:val="vi-VN"/>
              </w:rPr>
              <w:t xml:space="preserve"> </w:t>
            </w:r>
            <w:r>
              <w:rPr>
                <w:b/>
                <w:bCs/>
                <w:sz w:val="18"/>
                <w:lang w:val="vi-VN"/>
              </w:rPr>
              <w:t>Chân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Vô</w:t>
            </w:r>
            <w:r>
              <w:rPr>
                <w:sz w:val="18"/>
                <w:lang w:val="vi-VN"/>
              </w:rPr>
              <w:t xml:space="preserve"> </w:t>
            </w:r>
            <w:r>
              <w:rPr>
                <w:b/>
                <w:bCs/>
                <w:sz w:val="18"/>
                <w:lang w:val="vi-VN"/>
              </w:rPr>
              <w:t>Tranh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Xuân</w:t>
            </w:r>
            <w:r>
              <w:rPr>
                <w:sz w:val="18"/>
                <w:lang w:val="vi-VN"/>
              </w:rPr>
              <w:t xml:space="preserve"> </w:t>
            </w:r>
            <w:r>
              <w:rPr>
                <w:b/>
                <w:bCs/>
                <w:sz w:val="18"/>
                <w:lang w:val="vi-VN"/>
              </w:rPr>
              <w:t>Áng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Kỳ</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Luật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435,19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2,52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6,44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1,87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2,51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109,95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178,89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19,88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12,63</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111,20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19,94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26,56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4,38</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99,33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2,06</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17,89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20,36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3,87</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71,11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45,11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1,58</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37,33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15,91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0,85</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197,65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62,86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99,61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5,62</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17,84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PNN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52,74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0,25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14,99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5,30</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xml:space="preserve">Đất sản xuất vật liệu xây dựng, </w:t>
            </w:r>
            <w:r>
              <w:rPr>
                <w:sz w:val="18"/>
                <w:lang w:val="vi-VN"/>
              </w:rPr>
              <w:lastRenderedPageBreak/>
              <w:t>làm đồ gốm</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SKX</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0,17</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0,39</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0,22</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0,14</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văn hóa</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 nhà tang lễ, nhà hỏa táng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29,28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11,61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6,79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4,90</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3,57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bl>
    <w:p w:rsidR="00000000" w:rsidRDefault="00000000">
      <w:pPr>
        <w:spacing w:before="120" w:after="280" w:afterAutospacing="1"/>
      </w:pPr>
      <w:r>
        <w:lastRenderedPageBreak/>
        <w:t> </w:t>
      </w:r>
    </w:p>
    <w:p w:rsidR="00000000" w:rsidRDefault="00000000">
      <w:pPr>
        <w:spacing w:before="120" w:after="280" w:afterAutospacing="1"/>
        <w:jc w:val="center"/>
      </w:pPr>
      <w:bookmarkStart w:id="12" w:name="chuong_pl5"/>
      <w:r>
        <w:rPr>
          <w:b/>
          <w:bCs/>
          <w:lang w:val="vi-VN"/>
        </w:rPr>
        <w:t>Phụ biểu 03: Kế hoạch chuyển mục đích sử dụng năm 2023</w:t>
      </w:r>
      <w:bookmarkEnd w:id="12"/>
    </w:p>
    <w:p w:rsidR="00000000" w:rsidRDefault="00000000">
      <w:pPr>
        <w:spacing w:before="120" w:after="280" w:afterAutospacing="1"/>
        <w:jc w:val="center"/>
      </w:pPr>
      <w:r>
        <w:rPr>
          <w:i/>
          <w:iCs/>
          <w:lang w:val="vi-VN"/>
        </w:rPr>
        <w:t>(Kèm theo Quyết định số: 3570/QĐ-UBND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2"/>
        <w:gridCol w:w="2266"/>
        <w:gridCol w:w="964"/>
        <w:gridCol w:w="543"/>
        <w:gridCol w:w="515"/>
        <w:gridCol w:w="489"/>
        <w:gridCol w:w="504"/>
        <w:gridCol w:w="504"/>
        <w:gridCol w:w="638"/>
        <w:gridCol w:w="506"/>
        <w:gridCol w:w="538"/>
        <w:gridCol w:w="538"/>
        <w:gridCol w:w="558"/>
        <w:gridCol w:w="505"/>
      </w:tblGrid>
      <w:tr w:rsidR="00585045" w:rsidTr="00585045">
        <w:tc>
          <w:tcPr>
            <w:tcW w:w="1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w:t>
            </w:r>
          </w:p>
        </w:tc>
        <w:tc>
          <w:tcPr>
            <w:tcW w:w="12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4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w:t>
            </w:r>
            <w:r>
              <w:rPr>
                <w:sz w:val="18"/>
                <w:lang w:val="vi-VN"/>
              </w:rPr>
              <w:t xml:space="preserve"> </w:t>
            </w:r>
            <w:r>
              <w:rPr>
                <w:b/>
                <w:bCs/>
                <w:sz w:val="18"/>
                <w:lang w:val="vi-VN"/>
              </w:rPr>
              <w:t>tích (ha)</w:t>
            </w:r>
          </w:p>
        </w:tc>
        <w:tc>
          <w:tcPr>
            <w:tcW w:w="2885"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Thị</w:t>
            </w:r>
            <w:r>
              <w:rPr>
                <w:sz w:val="18"/>
                <w:lang w:val="vi-VN"/>
              </w:rPr>
              <w:t xml:space="preserve"> </w:t>
            </w:r>
            <w:r>
              <w:rPr>
                <w:b/>
                <w:bCs/>
                <w:sz w:val="18"/>
                <w:lang w:val="vi-VN"/>
              </w:rPr>
              <w:t>trấn</w:t>
            </w:r>
            <w:r>
              <w:rPr>
                <w:sz w:val="18"/>
                <w:lang w:val="vi-VN"/>
              </w:rPr>
              <w:t xml:space="preserve"> </w:t>
            </w:r>
            <w:r>
              <w:rPr>
                <w:b/>
                <w:bCs/>
                <w:sz w:val="18"/>
                <w:lang w:val="vi-VN"/>
              </w:rPr>
              <w:t>Hạ Hòa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Ấm</w:t>
            </w:r>
            <w:r>
              <w:rPr>
                <w:sz w:val="18"/>
                <w:lang w:val="vi-VN"/>
              </w:rPr>
              <w:t xml:space="preserve"> </w:t>
            </w:r>
            <w:r>
              <w:rPr>
                <w:b/>
                <w:bCs/>
                <w:sz w:val="18"/>
                <w:lang w:val="vi-VN"/>
              </w:rPr>
              <w:t>Hạ</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Bằng</w:t>
            </w:r>
            <w:r>
              <w:rPr>
                <w:sz w:val="18"/>
                <w:lang w:val="vi-VN"/>
              </w:rPr>
              <w:t xml:space="preserve"> </w:t>
            </w:r>
            <w:r>
              <w:rPr>
                <w:b/>
                <w:bCs/>
                <w:sz w:val="18"/>
                <w:lang w:val="vi-VN"/>
              </w:rPr>
              <w:t>Giã</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Đại</w:t>
            </w:r>
            <w:r>
              <w:rPr>
                <w:sz w:val="18"/>
                <w:lang w:val="vi-VN"/>
              </w:rPr>
              <w:t xml:space="preserve"> </w:t>
            </w:r>
            <w:r>
              <w:rPr>
                <w:b/>
                <w:bCs/>
                <w:sz w:val="18"/>
                <w:lang w:val="vi-VN"/>
              </w:rPr>
              <w:t>Phạm</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Đan</w:t>
            </w:r>
            <w:r>
              <w:rPr>
                <w:sz w:val="18"/>
                <w:lang w:val="vi-VN"/>
              </w:rPr>
              <w:t xml:space="preserve"> </w:t>
            </w:r>
            <w:r>
              <w:rPr>
                <w:b/>
                <w:bCs/>
                <w:sz w:val="18"/>
                <w:lang w:val="vi-VN"/>
              </w:rPr>
              <w:t>Thượng</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Gia</w:t>
            </w:r>
            <w:r>
              <w:rPr>
                <w:sz w:val="18"/>
                <w:lang w:val="vi-VN"/>
              </w:rPr>
              <w:t xml:space="preserve"> </w:t>
            </w:r>
            <w:r>
              <w:rPr>
                <w:b/>
                <w:bCs/>
                <w:sz w:val="18"/>
                <w:lang w:val="vi-VN"/>
              </w:rPr>
              <w:t>Điền</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Hà</w:t>
            </w:r>
            <w:r>
              <w:rPr>
                <w:sz w:val="18"/>
                <w:lang w:val="vi-VN"/>
              </w:rPr>
              <w:t xml:space="preserve"> </w:t>
            </w:r>
            <w:r>
              <w:rPr>
                <w:b/>
                <w:bCs/>
                <w:sz w:val="18"/>
                <w:lang w:val="vi-VN"/>
              </w:rPr>
              <w:t>Lương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Hiền</w:t>
            </w:r>
            <w:r>
              <w:rPr>
                <w:sz w:val="18"/>
                <w:lang w:val="vi-VN"/>
              </w:rPr>
              <w:t xml:space="preserve"> </w:t>
            </w:r>
            <w:r>
              <w:rPr>
                <w:b/>
                <w:bCs/>
                <w:sz w:val="18"/>
                <w:lang w:val="vi-VN"/>
              </w:rPr>
              <w:t>Lương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Hương</w:t>
            </w:r>
            <w:r>
              <w:rPr>
                <w:sz w:val="18"/>
                <w:lang w:val="vi-VN"/>
              </w:rPr>
              <w:t xml:space="preserve"> </w:t>
            </w:r>
            <w:r>
              <w:rPr>
                <w:b/>
                <w:bCs/>
                <w:sz w:val="18"/>
                <w:lang w:val="vi-VN"/>
              </w:rPr>
              <w:t>Xạ</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Lang</w:t>
            </w:r>
            <w:r>
              <w:rPr>
                <w:sz w:val="18"/>
                <w:lang w:val="vi-VN"/>
              </w:rPr>
              <w:t xml:space="preserve"> </w:t>
            </w:r>
            <w:r>
              <w:rPr>
                <w:b/>
                <w:bCs/>
                <w:sz w:val="18"/>
                <w:lang w:val="vi-VN"/>
              </w:rPr>
              <w:t>Sơn</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 chuyển sang đất phi</w:t>
            </w:r>
            <w:r>
              <w:rPr>
                <w:sz w:val="18"/>
                <w:lang w:val="vi-VN"/>
              </w:rPr>
              <w:t xml:space="preserve"> </w:t>
            </w:r>
            <w:r>
              <w:rPr>
                <w:b/>
                <w:bCs/>
                <w:sz w:val="18"/>
                <w:lang w:val="vi-VN"/>
              </w:rPr>
              <w:t>nông nghiệp</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906,18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285,29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13,37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17,14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5,27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14,12</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7,75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141,56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12,69</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15,44</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185,06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43,82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4,73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6,85</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22,70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4,84</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147,45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4,60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6,21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6,68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12,90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1,46</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3,18</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114,35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18,45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2,47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0,67</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3,68</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3,21</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158,46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82,17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2,89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0,88</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25,58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3,97</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5,37</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406,58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122,05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3,38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75,08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3,41</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0,87</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41,67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18,79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1,06</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2,19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NKH/PNN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Chuyển đổi cơ cấu sử dụng đất trong nội</w:t>
            </w:r>
            <w:r>
              <w:rPr>
                <w:sz w:val="18"/>
                <w:lang w:val="vi-VN"/>
              </w:rPr>
              <w:t xml:space="preserve"> </w:t>
            </w:r>
            <w:r>
              <w:rPr>
                <w:b/>
                <w:bCs/>
                <w:sz w:val="18"/>
                <w:lang w:val="vi-VN"/>
              </w:rPr>
              <w:t>bộ đất nông nghiệp</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0,55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0,84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0,46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0,25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0,25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1,45</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cây lâu năm</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LUA/CLN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0,65</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rừng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LUA/LNP</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nuôi trồng thuỷ sản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LUA/NTS</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làm muối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LUA/LMU</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nuôi trồng thủy sản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HNK/NTS</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 xml:space="preserve">Đất trồng cây hàng năm khác </w:t>
            </w:r>
            <w:r>
              <w:rPr>
                <w:sz w:val="18"/>
                <w:lang w:val="vi-VN"/>
              </w:rPr>
              <w:lastRenderedPageBreak/>
              <w:t>chuyển sang đất làm muối</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HNK/LMU</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nông nghiệp không phải là rừng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RPH/NKR</w:t>
            </w:r>
            <w:r>
              <w:rPr>
                <w:sz w:val="18"/>
                <w:vertAlign w:val="superscript"/>
                <w:lang w:val="vi-VN"/>
              </w:rPr>
              <w:t>(a)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 chuyển sang đất nông nghiệp không phải là rừng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RDD/NKR</w:t>
            </w:r>
            <w:r>
              <w:rPr>
                <w:sz w:val="18"/>
                <w:vertAlign w:val="superscript"/>
                <w:lang w:val="vi-VN"/>
              </w:rPr>
              <w:t>(a)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 chuyển sang đất nông nghiệp không phải là rừng</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RSX/NKR</w:t>
            </w:r>
            <w:r>
              <w:rPr>
                <w:sz w:val="18"/>
                <w:vertAlign w:val="superscript"/>
                <w:lang w:val="vi-VN"/>
              </w:rPr>
              <w:t>(a)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0,84</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rừng sản xuất là rừng tự</w:t>
            </w:r>
            <w:r>
              <w:rPr>
                <w:sz w:val="18"/>
                <w:lang w:val="vi-VN"/>
              </w:rPr>
              <w:t xml:space="preserve"> </w:t>
            </w:r>
            <w:r>
              <w:rPr>
                <w:i/>
                <w:iCs/>
                <w:sz w:val="18"/>
                <w:lang w:val="vi-VN"/>
              </w:rPr>
              <w:t>nhiên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RSN/NKR</w:t>
            </w:r>
            <w:r>
              <w:rPr>
                <w:i/>
                <w:iCs/>
                <w:sz w:val="18"/>
                <w:vertAlign w:val="superscript"/>
                <w:lang w:val="vi-VN"/>
              </w:rPr>
              <w:t>(a)</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 không phải đất ở</w:t>
            </w:r>
            <w:r>
              <w:rPr>
                <w:sz w:val="18"/>
                <w:lang w:val="vi-VN"/>
              </w:rPr>
              <w:t xml:space="preserve"> </w:t>
            </w:r>
            <w:r>
              <w:rPr>
                <w:b/>
                <w:bCs/>
                <w:sz w:val="18"/>
                <w:lang w:val="vi-VN"/>
              </w:rPr>
              <w:t>chuyển sang đất ở</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PKO/OCT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8,19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6,44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0,46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r>
    </w:tbl>
    <w:p w:rsidR="00000000" w:rsidRDefault="00000000">
      <w:pPr>
        <w:spacing w:before="120" w:after="280" w:afterAutospacing="1"/>
      </w:pPr>
      <w:r>
        <w:t> </w:t>
      </w:r>
    </w:p>
    <w:p w:rsidR="00000000" w:rsidRDefault="00000000">
      <w:pPr>
        <w:spacing w:before="120" w:after="280" w:afterAutospacing="1"/>
        <w:jc w:val="center"/>
      </w:pPr>
      <w:bookmarkStart w:id="13" w:name="chuong_pl6"/>
      <w:r>
        <w:rPr>
          <w:b/>
          <w:bCs/>
          <w:lang w:val="vi-VN"/>
        </w:rPr>
        <w:t>Phụ biểu 03: Kế hoạch chuyển mục đích sử dụng năm 2023 (tiếp)</w:t>
      </w:r>
      <w:bookmarkEnd w:id="13"/>
    </w:p>
    <w:p w:rsidR="00000000" w:rsidRDefault="00000000">
      <w:pPr>
        <w:spacing w:before="120" w:after="280" w:afterAutospacing="1"/>
        <w:jc w:val="center"/>
      </w:pPr>
      <w:r>
        <w:rPr>
          <w:i/>
          <w:iCs/>
          <w:lang w:val="vi-VN"/>
        </w:rPr>
        <w:t>(Kèm theo Quyết định số: 3570/QĐ-UBND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
        <w:gridCol w:w="2266"/>
        <w:gridCol w:w="964"/>
        <w:gridCol w:w="553"/>
        <w:gridCol w:w="518"/>
        <w:gridCol w:w="516"/>
        <w:gridCol w:w="628"/>
        <w:gridCol w:w="516"/>
        <w:gridCol w:w="516"/>
        <w:gridCol w:w="516"/>
        <w:gridCol w:w="517"/>
        <w:gridCol w:w="517"/>
        <w:gridCol w:w="517"/>
        <w:gridCol w:w="510"/>
      </w:tblGrid>
      <w:tr w:rsidR="00585045" w:rsidTr="00585045">
        <w:tc>
          <w:tcPr>
            <w:tcW w:w="1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w:t>
            </w:r>
          </w:p>
        </w:tc>
        <w:tc>
          <w:tcPr>
            <w:tcW w:w="1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w:t>
            </w:r>
            <w:r>
              <w:rPr>
                <w:sz w:val="18"/>
                <w:lang w:val="vi-VN"/>
              </w:rPr>
              <w:t xml:space="preserve"> </w:t>
            </w:r>
            <w:r>
              <w:rPr>
                <w:b/>
                <w:bCs/>
                <w:sz w:val="18"/>
                <w:lang w:val="vi-VN"/>
              </w:rPr>
              <w:t>tích (ha)</w:t>
            </w:r>
          </w:p>
        </w:tc>
        <w:tc>
          <w:tcPr>
            <w:tcW w:w="2894"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Minh Côi</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Hạc</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Phương Viên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Tứ</w:t>
            </w:r>
            <w:r>
              <w:rPr>
                <w:sz w:val="18"/>
                <w:lang w:val="vi-VN"/>
              </w:rPr>
              <w:t xml:space="preserve"> </w:t>
            </w:r>
            <w:r>
              <w:rPr>
                <w:b/>
                <w:bCs/>
                <w:sz w:val="18"/>
                <w:lang w:val="vi-VN"/>
              </w:rPr>
              <w:t>Hiệp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Lang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Vĩnh Chân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Vô</w:t>
            </w:r>
            <w:r>
              <w:rPr>
                <w:sz w:val="18"/>
                <w:lang w:val="vi-VN"/>
              </w:rPr>
              <w:t xml:space="preserve"> </w:t>
            </w:r>
            <w:r>
              <w:rPr>
                <w:b/>
                <w:bCs/>
                <w:sz w:val="18"/>
                <w:lang w:val="vi-VN"/>
              </w:rPr>
              <w:t>Tranh</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Xuân Áng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Kỳ</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Luật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 chuyển sang đất phi</w:t>
            </w:r>
            <w:r>
              <w:rPr>
                <w:sz w:val="18"/>
                <w:lang w:val="vi-VN"/>
              </w:rPr>
              <w:t xml:space="preserve"> </w:t>
            </w:r>
            <w:r>
              <w:rPr>
                <w:b/>
                <w:bCs/>
                <w:sz w:val="18"/>
                <w:lang w:val="vi-VN"/>
              </w:rPr>
              <w:t>nông nghiệp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906,18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5,87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10,56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2,63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11,97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9,11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6,58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119,50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185,25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21,37</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14,56</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185,06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1,72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3,73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20,97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29,32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5,51</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147,45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1,42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3,85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1,98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18,52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22,32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114,35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2,66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7,34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45,70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1,89</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158,46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1,88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16,85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1,28</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406,58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0,75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3,05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4,88</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68,02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100,63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8,00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5,62</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41,67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1,27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6,31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5,29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0,68</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0,26</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NKH/PNN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Chuyển đổi cơ cấu sử dụng đất trong nội bộ đất nông nghiệp</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8,80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0,95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0,40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0,65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cây lâu năm</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LUA/CLN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5,70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0,55</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trồng rừng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LUA/LNP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nuôi trồng thuỷ sản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LUA/NTS</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0,40</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 chuyển sang đất làm muối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LUA/LMU</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nuôi trồng thủy sản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HNK/NTS</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 chuyển sang đất làm muối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HNK/LMU</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 chuyển sang đất nông nghiệp không phải là rừng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RPH/NKR</w:t>
            </w:r>
            <w:r>
              <w:rPr>
                <w:sz w:val="18"/>
                <w:vertAlign w:val="superscript"/>
                <w:lang w:val="vi-VN"/>
              </w:rPr>
              <w:t>(a)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 chuyển sang đất nông nghiệp không phải là rừng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RDD/NKR</w:t>
            </w:r>
            <w:r>
              <w:rPr>
                <w:sz w:val="18"/>
                <w:vertAlign w:val="superscript"/>
                <w:lang w:val="vi-VN"/>
              </w:rPr>
              <w:t>(a)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 chuyển sang đất nông nghiệp không phải là rừng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RSX/NKR</w:t>
            </w:r>
            <w:r>
              <w:rPr>
                <w:sz w:val="18"/>
                <w:vertAlign w:val="superscript"/>
                <w:lang w:val="vi-VN"/>
              </w:rPr>
              <w:t>(a)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rừng sản xuất là rừng tự</w:t>
            </w:r>
            <w:r>
              <w:rPr>
                <w:sz w:val="18"/>
                <w:lang w:val="vi-VN"/>
              </w:rPr>
              <w:t xml:space="preserve"> </w:t>
            </w:r>
            <w:r>
              <w:rPr>
                <w:i/>
                <w:iCs/>
                <w:sz w:val="18"/>
                <w:lang w:val="vi-VN"/>
              </w:rPr>
              <w:t>nhiên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RSN/NKR</w:t>
            </w:r>
            <w:r>
              <w:rPr>
                <w:i/>
                <w:iCs/>
                <w:sz w:val="18"/>
                <w:vertAlign w:val="superscript"/>
                <w:lang w:val="vi-VN"/>
              </w:rPr>
              <w:t>(a)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lang w:val="vi-VN"/>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3</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 không phải đất ở chuyển sang đất ở</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PKO/OCT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8,19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0,09</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0,07</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0,14</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0,29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r>
    </w:tbl>
    <w:p w:rsidR="00000000" w:rsidRDefault="00000000">
      <w:pPr>
        <w:spacing w:before="120" w:after="280" w:afterAutospacing="1"/>
      </w:pPr>
      <w:r>
        <w:t> </w:t>
      </w:r>
    </w:p>
    <w:p w:rsidR="00000000" w:rsidRDefault="00000000">
      <w:pPr>
        <w:spacing w:before="120" w:after="280" w:afterAutospacing="1"/>
        <w:jc w:val="center"/>
      </w:pPr>
      <w:bookmarkStart w:id="14" w:name="chuong_pl7"/>
      <w:r>
        <w:rPr>
          <w:b/>
          <w:bCs/>
          <w:lang w:val="vi-VN"/>
        </w:rPr>
        <w:t>Phụ biểu 04: Kế hoạch đưa đất chưa sử dụng vào sử dụng năm 2023</w:t>
      </w:r>
      <w:bookmarkEnd w:id="14"/>
      <w:r>
        <w:rPr>
          <w:lang w:val="vi-VN"/>
        </w:rPr>
        <w:br/>
      </w:r>
      <w:r>
        <w:rPr>
          <w:i/>
          <w:iCs/>
          <w:lang w:val="vi-VN"/>
        </w:rPr>
        <w:t>(Kèm theo Quyết định số: 3570/QĐ-UBND ngày 30 tháng 12 năm 2022 của UBND tỉnh Phú Thọ)</w:t>
      </w:r>
    </w:p>
    <w:p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1641"/>
        <w:gridCol w:w="567"/>
        <w:gridCol w:w="560"/>
        <w:gridCol w:w="460"/>
        <w:gridCol w:w="440"/>
        <w:gridCol w:w="554"/>
        <w:gridCol w:w="620"/>
        <w:gridCol w:w="844"/>
        <w:gridCol w:w="500"/>
        <w:gridCol w:w="711"/>
        <w:gridCol w:w="711"/>
        <w:gridCol w:w="738"/>
        <w:gridCol w:w="554"/>
      </w:tblGrid>
      <w:tr w:rsidR="00585045" w:rsidTr="00585045">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12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Chỉ tiêu sử dụng đất</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w:t>
            </w:r>
          </w:p>
        </w:tc>
        <w:tc>
          <w:tcPr>
            <w:tcW w:w="3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diện tích (ha)</w:t>
            </w:r>
          </w:p>
        </w:tc>
        <w:tc>
          <w:tcPr>
            <w:tcW w:w="3008"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Thị trấn Hạ</w:t>
            </w:r>
            <w:r>
              <w:rPr>
                <w:lang w:val="vi-VN"/>
              </w:rPr>
              <w:t xml:space="preserve"> </w:t>
            </w:r>
            <w:r>
              <w:rPr>
                <w:b/>
                <w:bCs/>
                <w:lang w:val="vi-VN"/>
              </w:rPr>
              <w:t>Hòa</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Ấm</w:t>
            </w:r>
            <w:r>
              <w:rPr>
                <w:lang w:val="vi-VN"/>
              </w:rPr>
              <w:t xml:space="preserve"> </w:t>
            </w:r>
            <w:r>
              <w:rPr>
                <w:b/>
                <w:bCs/>
                <w:lang w:val="vi-VN"/>
              </w:rPr>
              <w:t>Hạ</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w:t>
            </w:r>
            <w:r>
              <w:rPr>
                <w:lang w:val="vi-VN"/>
              </w:rPr>
              <w:t xml:space="preserve"> </w:t>
            </w:r>
            <w:r>
              <w:rPr>
                <w:b/>
                <w:bCs/>
                <w:lang w:val="vi-VN"/>
              </w:rPr>
              <w:t>Bằng</w:t>
            </w:r>
            <w:r>
              <w:rPr>
                <w:lang w:val="vi-VN"/>
              </w:rPr>
              <w:t xml:space="preserve"> </w:t>
            </w:r>
            <w:r>
              <w:rPr>
                <w:b/>
                <w:bCs/>
                <w:lang w:val="vi-VN"/>
              </w:rPr>
              <w:t>Giã</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Đại</w:t>
            </w:r>
            <w:r>
              <w:rPr>
                <w:lang w:val="vi-VN"/>
              </w:rPr>
              <w:t xml:space="preserve"> </w:t>
            </w:r>
            <w:r>
              <w:rPr>
                <w:b/>
                <w:bCs/>
                <w:lang w:val="vi-VN"/>
              </w:rPr>
              <w:t>Phạm</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Đan</w:t>
            </w:r>
            <w:r>
              <w:rPr>
                <w:lang w:val="vi-VN"/>
              </w:rPr>
              <w:t xml:space="preserve"> </w:t>
            </w:r>
            <w:r>
              <w:rPr>
                <w:b/>
                <w:bCs/>
                <w:lang w:val="vi-VN"/>
              </w:rPr>
              <w:t>Thượng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Gia</w:t>
            </w:r>
            <w:r>
              <w:rPr>
                <w:lang w:val="vi-VN"/>
              </w:rPr>
              <w:t xml:space="preserve"> </w:t>
            </w:r>
            <w:r>
              <w:rPr>
                <w:b/>
                <w:bCs/>
                <w:lang w:val="vi-VN"/>
              </w:rPr>
              <w:t>Điền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Hà</w:t>
            </w:r>
            <w:r>
              <w:rPr>
                <w:lang w:val="vi-VN"/>
              </w:rPr>
              <w:t xml:space="preserve"> </w:t>
            </w:r>
            <w:r>
              <w:rPr>
                <w:b/>
                <w:bCs/>
                <w:lang w:val="vi-VN"/>
              </w:rPr>
              <w:t>Lương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 Hiền</w:t>
            </w:r>
            <w:r>
              <w:rPr>
                <w:lang w:val="vi-VN"/>
              </w:rPr>
              <w:t xml:space="preserve"> </w:t>
            </w:r>
            <w:r>
              <w:rPr>
                <w:b/>
                <w:bCs/>
                <w:lang w:val="vi-VN"/>
              </w:rPr>
              <w:t>Lương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w:t>
            </w:r>
            <w:r>
              <w:rPr>
                <w:lang w:val="vi-VN"/>
              </w:rPr>
              <w:t xml:space="preserve"> </w:t>
            </w:r>
            <w:r>
              <w:rPr>
                <w:b/>
                <w:bCs/>
                <w:lang w:val="vi-VN"/>
              </w:rPr>
              <w:t>Hương</w:t>
            </w:r>
            <w:r>
              <w:rPr>
                <w:lang w:val="vi-VN"/>
              </w:rPr>
              <w:t xml:space="preserve"> </w:t>
            </w:r>
            <w:r>
              <w:rPr>
                <w:b/>
                <w:bCs/>
                <w:lang w:val="vi-VN"/>
              </w:rPr>
              <w:t>Xạ</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Xã</w:t>
            </w:r>
            <w:r>
              <w:rPr>
                <w:lang w:val="vi-VN"/>
              </w:rPr>
              <w:t xml:space="preserve"> </w:t>
            </w:r>
            <w:r>
              <w:rPr>
                <w:b/>
                <w:bCs/>
                <w:lang w:val="vi-VN"/>
              </w:rPr>
              <w:t>Lang</w:t>
            </w:r>
            <w:r>
              <w:rPr>
                <w:lang w:val="vi-VN"/>
              </w:rPr>
              <w:t xml:space="preserve"> </w:t>
            </w:r>
            <w:r>
              <w:rPr>
                <w:b/>
                <w:bCs/>
                <w:lang w:val="vi-VN"/>
              </w:rPr>
              <w:t>Sơn</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NNP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lúa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 Đất chuyên trồng lúa nước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LUC</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cây hàng năm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trồng cây lâu năm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phòng hộ</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RPH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đặc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RDD</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rừng sản xuất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 Đất có rừng sản xuất là rừng tự</w:t>
            </w:r>
            <w:r>
              <w:rPr>
                <w:lang w:val="vi-VN"/>
              </w:rPr>
              <w:t xml:space="preserve"> </w:t>
            </w:r>
            <w:r>
              <w:rPr>
                <w:i/>
                <w:iCs/>
                <w:lang w:val="vi-VN"/>
              </w:rPr>
              <w:t>nhiên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lang w:val="vi-VN"/>
              </w:rPr>
              <w:t>RSN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nuôi trồng thuỷ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làm muối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LMU</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NKH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PNN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10,55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1,56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0,24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0,08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0,51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0,31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0,17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0,56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0,43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0,14</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quốc phòng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CQP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an ninh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khu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SKK</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4,43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cụm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thương mại dịch 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TMD</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cơ sở sản xuất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SKC</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0,19</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Đất sử dụng cho hoạt động </w:t>
            </w:r>
            <w:r>
              <w:rPr>
                <w:lang w:val="vi-VN"/>
              </w:rPr>
              <w:lastRenderedPageBreak/>
              <w:t>khoáng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SKS</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sản xuất vật liệu xây dựng, làm đồ gốm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SKX</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phát triển hạ tầng cấp quốc gia, cấp tỉnh, cấp huyện, cấp xã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DHT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lang w:val="vi-VN"/>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giao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DGT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2,30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thủy lợi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DTL</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cơ sở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DVH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cơ sở y tế</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DYT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cơ sở giáo dục và đào tạo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DGD</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cơ sở thể dục thể thao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DTT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công trình năng lượng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DNL</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công trình bưu chính viễn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DBV</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kho dự trữ quốc gia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DKG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có di tích lịch sử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DDT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bãi thải, xử lý chất thải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DRA</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cơ sở tôn giáo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TON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Đất làm nghĩa trang, nghĩa địa, nhà tang lễ, nhà </w:t>
            </w:r>
            <w:r>
              <w:rPr>
                <w:lang w:val="vi-VN"/>
              </w:rPr>
              <w:lastRenderedPageBreak/>
              <w:t>hỏa táng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NTD</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cơ sở khoa học và công nghệ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DKH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cơ sở dịch vụ xã hội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DXH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chợ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DCH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danh lam thắng cảnh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DDL</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2.11</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sinh hoạt cộng đồng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DSH</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2.12</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khu vui chơi giải trí công cộng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DKV</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2.13</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ở tại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ONT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2.14</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ở tại đô thị</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ODT</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trụ sở cơ quan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TSC</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trụ sở của tổ chức sự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DTS</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2.17</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xây dựng cơ sở ngoại giao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DNG</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2.18</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cơ sở tín ngưỡng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2.19</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sông, ngòi, kênh, rạch, suối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SON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2.20</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có mặt nước chuyên dùng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MNC</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2.21</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Đất phi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PNK</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r>
    </w:tbl>
    <w:p w:rsidR="00000000" w:rsidRDefault="00000000">
      <w:pPr>
        <w:spacing w:before="120" w:after="280" w:afterAutospacing="1"/>
      </w:pPr>
      <w:r>
        <w:t> </w:t>
      </w:r>
    </w:p>
    <w:p w:rsidR="00000000" w:rsidRDefault="00000000">
      <w:pPr>
        <w:spacing w:before="120" w:after="280" w:afterAutospacing="1"/>
        <w:jc w:val="center"/>
      </w:pPr>
      <w:bookmarkStart w:id="15" w:name="chuong_pl8"/>
      <w:r>
        <w:rPr>
          <w:b/>
          <w:bCs/>
          <w:lang w:val="vi-VN"/>
        </w:rPr>
        <w:t>Phụ biểu 04: Kế hoạch đưa đất chưa sử dụng vào sử dụng năm 2023 (tiếp)</w:t>
      </w:r>
      <w:bookmarkEnd w:id="15"/>
    </w:p>
    <w:p w:rsidR="00000000" w:rsidRDefault="00000000">
      <w:pPr>
        <w:spacing w:before="120" w:after="280" w:afterAutospacing="1"/>
        <w:jc w:val="center"/>
      </w:pPr>
      <w:r>
        <w:rPr>
          <w:i/>
          <w:iCs/>
          <w:lang w:val="vi-VN"/>
        </w:rPr>
        <w:t>(Kèm theo Quyết định số: 3570/QĐ-UBND ngày 30 tháng 12 năm 2022 của UBND tỉnh Phú Thọ)</w:t>
      </w:r>
    </w:p>
    <w:p w:rsidR="00000000" w:rsidRDefault="00000000">
      <w:pPr>
        <w:spacing w:before="120" w:after="280" w:afterAutospacing="1"/>
        <w:jc w:val="right"/>
      </w:pPr>
      <w:r>
        <w:rPr>
          <w:i/>
          <w:iCs/>
          <w:lang w:val="vi-VN"/>
        </w:rPr>
        <w:lastRenderedPageBreak/>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
        <w:gridCol w:w="2282"/>
        <w:gridCol w:w="436"/>
        <w:gridCol w:w="606"/>
        <w:gridCol w:w="556"/>
        <w:gridCol w:w="556"/>
        <w:gridCol w:w="628"/>
        <w:gridCol w:w="556"/>
        <w:gridCol w:w="556"/>
        <w:gridCol w:w="558"/>
        <w:gridCol w:w="556"/>
        <w:gridCol w:w="556"/>
        <w:gridCol w:w="556"/>
        <w:gridCol w:w="573"/>
      </w:tblGrid>
      <w:tr w:rsidR="00585045" w:rsidTr="00585045">
        <w:tc>
          <w:tcPr>
            <w:tcW w:w="19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TT</w:t>
            </w:r>
          </w:p>
        </w:tc>
        <w:tc>
          <w:tcPr>
            <w:tcW w:w="12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Chỉ tiêu sử dụng đất</w:t>
            </w:r>
          </w:p>
        </w:tc>
        <w:tc>
          <w:tcPr>
            <w:tcW w:w="2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Mã</w:t>
            </w:r>
          </w:p>
        </w:tc>
        <w:tc>
          <w:tcPr>
            <w:tcW w:w="3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Tổng diện tích (ha)</w:t>
            </w:r>
          </w:p>
        </w:tc>
        <w:tc>
          <w:tcPr>
            <w:tcW w:w="3023"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Côi</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Minh</w:t>
            </w:r>
            <w:r>
              <w:rPr>
                <w:sz w:val="18"/>
                <w:lang w:val="vi-VN"/>
              </w:rPr>
              <w:t xml:space="preserve"> </w:t>
            </w:r>
            <w:r>
              <w:rPr>
                <w:b/>
                <w:bCs/>
                <w:sz w:val="18"/>
                <w:lang w:val="vi-VN"/>
              </w:rPr>
              <w:t>Hạc</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Phương</w:t>
            </w:r>
            <w:r>
              <w:rPr>
                <w:sz w:val="18"/>
                <w:lang w:val="vi-VN"/>
              </w:rPr>
              <w:t xml:space="preserve"> </w:t>
            </w:r>
            <w:r>
              <w:rPr>
                <w:b/>
                <w:bCs/>
                <w:sz w:val="18"/>
                <w:lang w:val="vi-VN"/>
              </w:rPr>
              <w:t>Viên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Tứ</w:t>
            </w:r>
            <w:r>
              <w:rPr>
                <w:sz w:val="18"/>
                <w:lang w:val="vi-VN"/>
              </w:rPr>
              <w:t xml:space="preserve"> </w:t>
            </w:r>
            <w:r>
              <w:rPr>
                <w:b/>
                <w:bCs/>
                <w:sz w:val="18"/>
                <w:lang w:val="vi-VN"/>
              </w:rPr>
              <w:t>Hiệp</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Văn</w:t>
            </w:r>
            <w:r>
              <w:rPr>
                <w:sz w:val="18"/>
                <w:lang w:val="vi-VN"/>
              </w:rPr>
              <w:t xml:space="preserve"> </w:t>
            </w:r>
            <w:r>
              <w:rPr>
                <w:b/>
                <w:bCs/>
                <w:sz w:val="18"/>
                <w:lang w:val="vi-VN"/>
              </w:rPr>
              <w:t>Lang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Vĩnh</w:t>
            </w:r>
            <w:r>
              <w:rPr>
                <w:sz w:val="18"/>
                <w:lang w:val="vi-VN"/>
              </w:rPr>
              <w:t xml:space="preserve"> </w:t>
            </w:r>
            <w:r>
              <w:rPr>
                <w:b/>
                <w:bCs/>
                <w:sz w:val="18"/>
                <w:lang w:val="vi-VN"/>
              </w:rPr>
              <w:t>Chân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Vô</w:t>
            </w:r>
            <w:r>
              <w:rPr>
                <w:sz w:val="18"/>
                <w:lang w:val="vi-VN"/>
              </w:rPr>
              <w:t xml:space="preserve"> </w:t>
            </w:r>
            <w:r>
              <w:rPr>
                <w:b/>
                <w:bCs/>
                <w:sz w:val="18"/>
                <w:lang w:val="vi-VN"/>
              </w:rPr>
              <w:t>Tranh</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w:t>
            </w:r>
            <w:r>
              <w:rPr>
                <w:sz w:val="18"/>
                <w:lang w:val="vi-VN"/>
              </w:rPr>
              <w:t xml:space="preserve"> </w:t>
            </w:r>
            <w:r>
              <w:rPr>
                <w:b/>
                <w:bCs/>
                <w:sz w:val="18"/>
                <w:lang w:val="vi-VN"/>
              </w:rPr>
              <w:t>Xuân</w:t>
            </w:r>
            <w:r>
              <w:rPr>
                <w:sz w:val="18"/>
                <w:lang w:val="vi-VN"/>
              </w:rPr>
              <w:t xml:space="preserve"> </w:t>
            </w:r>
            <w:r>
              <w:rPr>
                <w:b/>
                <w:bCs/>
                <w:sz w:val="18"/>
                <w:lang w:val="vi-VN"/>
              </w:rPr>
              <w:t>Áng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Kỳ</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Xã Yên</w:t>
            </w:r>
            <w:r>
              <w:rPr>
                <w:sz w:val="18"/>
                <w:lang w:val="vi-VN"/>
              </w:rPr>
              <w:t xml:space="preserve"> </w:t>
            </w:r>
            <w:r>
              <w:rPr>
                <w:b/>
                <w:bCs/>
                <w:sz w:val="18"/>
                <w:lang w:val="vi-VN"/>
              </w:rPr>
              <w:t>Luật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NNP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lúa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LUA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chuyên trồng lúa nước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LUC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hàng năm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HNK</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trồng cây lâu năm</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CLN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1.4</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phòng hộ</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RPH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1.5</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đặc dụng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RDD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1.6</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rừng sản xuất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RSX</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 Đất có rừng sản xuất là rừng tự</w:t>
            </w:r>
            <w:r>
              <w:rPr>
                <w:sz w:val="18"/>
                <w:lang w:val="vi-VN"/>
              </w:rPr>
              <w:t xml:space="preserve"> </w:t>
            </w:r>
            <w:r>
              <w:rPr>
                <w:i/>
                <w:iCs/>
                <w:sz w:val="18"/>
                <w:lang w:val="vi-VN"/>
              </w:rPr>
              <w:t>nhiên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lang w:val="vi-VN"/>
              </w:rPr>
              <w:t>RSN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1.7</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nuôi trồng thuỷ sản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NTS</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1.8</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muối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LMU</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1.9</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nông nghiệp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NKH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lang w:val="vi-VN"/>
              </w:rPr>
              <w:t>Đất phi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lang w:val="vi-VN"/>
              </w:rPr>
              <w:t>PNN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10,55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0,21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0,03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0,47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4,61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0,23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lang w:val="vi-VN"/>
              </w:rPr>
              <w:t>0,95</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quốc phòng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CQP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an ninh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CAN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công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SKK</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4,43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4,35</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2.4</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cụm công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2.5</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thương mại dịch vụ</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TMD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2.6</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sản xuất phi nông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0,19</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2.7</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sử dụng cho hoạt động khoáng sản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SKS</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2.8</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sản xuất vật liệu xây dựng, làm đồ gốm</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SKX</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2.9</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phát triển hạ tầng cấp quốc gia, cấp tỉnh, cấp huyện, cấp xã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DHT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3,94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0,20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lang w:val="vi-VN"/>
              </w:rPr>
              <w:t>Trong đó:</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giao thông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2,30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0,30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0,93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thủy lợi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DTL</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1,50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văn hóa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DVH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lastRenderedPageBreak/>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y tế</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DYT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giáo dục và đào tạo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DGD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thể dục thể thao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năng lượng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DNL</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công trình bưu chính viễn thông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DBV</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kho dự trữ quốc gia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di tích lịch sử văn hóa</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bãi thải, xử lý chất thải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DRA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tôn giáo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TON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làm nghĩa trang, nghĩa địa, nhà tang lễ, nhà hỏa táng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NTD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khoa học và công nghệ</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dịch vụ xã hội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DXH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chợ</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DCH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2.10</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danh lam thắng cảnh</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DDL</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sinh hoạt cộng đồng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DSH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2.12</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khu vui chơi giải trí công cộng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DKV</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2.13</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nông thôn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ONT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0,58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0,13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0,02</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2.14</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ở tại đô thị</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ODT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0,80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2.15</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cơ quan</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TSC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2.16</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trụ sở của tổ chức sự nghiệp</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DTS</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2.17</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xây dựng cơ sở ngoại giao</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DNG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2.18</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cơ sở tín ngưỡng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TIN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2.19</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sông, ngòi, kênh, rạch, suối</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SON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2.20</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có mặt nước chuyên dùng</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MNC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2.21</w:t>
            </w:r>
          </w:p>
        </w:tc>
        <w:tc>
          <w:tcPr>
            <w:tcW w:w="1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lang w:val="vi-VN"/>
              </w:rPr>
              <w:t>Đất phi nông nghiệp khác</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lang w:val="vi-VN"/>
              </w:rPr>
              <w:t>PNK</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lang w:val="vi-VN"/>
              </w:rPr>
              <w:t>-</w:t>
            </w:r>
          </w:p>
        </w:tc>
      </w:tr>
    </w:tbl>
    <w:p w:rsidR="00000000" w:rsidRDefault="00000000">
      <w:pPr>
        <w:spacing w:before="120" w:after="280" w:afterAutospacing="1"/>
      </w:pPr>
      <w:r>
        <w:t> </w:t>
      </w:r>
    </w:p>
    <w:p w:rsidR="00000000" w:rsidRDefault="00000000">
      <w:pPr>
        <w:spacing w:before="120" w:after="280" w:afterAutospacing="1"/>
        <w:jc w:val="center"/>
      </w:pPr>
      <w:bookmarkStart w:id="16" w:name="chuong_pl9"/>
      <w:r>
        <w:rPr>
          <w:b/>
          <w:bCs/>
          <w:lang w:val="vi-VN"/>
        </w:rPr>
        <w:t>Phụ biểu 05. Danh mục công trình, dự án thực hiện trong năm 2023 huyện Hạ Hòa</w:t>
      </w:r>
      <w:bookmarkEnd w:id="16"/>
    </w:p>
    <w:p w:rsidR="00000000" w:rsidRDefault="00000000">
      <w:pPr>
        <w:spacing w:before="120" w:after="280" w:afterAutospacing="1"/>
        <w:jc w:val="center"/>
      </w:pPr>
      <w:r>
        <w:rPr>
          <w:i/>
          <w:iCs/>
          <w:lang w:val="vi-VN"/>
        </w:rPr>
        <w:t>(Kèm theo Quyết định số: 3570/QĐ-UBND ngày 30 tháng 12 năm 2022 của UBND tỉnh Phú Thọ)</w:t>
      </w:r>
    </w:p>
    <w:p w:rsidR="00000000" w:rsidRDefault="00000000">
      <w:pPr>
        <w:spacing w:before="120" w:after="280" w:afterAutospacing="1"/>
        <w:jc w:val="right"/>
      </w:pPr>
      <w:r>
        <w:rPr>
          <w:i/>
          <w:iCs/>
          <w:lang w:val="vi-VN"/>
        </w:rPr>
        <w:lastRenderedPageBreak/>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035"/>
        <w:gridCol w:w="860"/>
        <w:gridCol w:w="680"/>
        <w:gridCol w:w="860"/>
        <w:gridCol w:w="1711"/>
        <w:gridCol w:w="1115"/>
        <w:gridCol w:w="1605"/>
      </w:tblGrid>
      <w:tr w:rsidR="00585045" w:rsidTr="00585045">
        <w:tc>
          <w:tcPr>
            <w:tcW w:w="19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1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Hạng mục</w:t>
            </w:r>
          </w:p>
        </w:tc>
        <w:tc>
          <w:tcPr>
            <w:tcW w:w="38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kế hoạch (ha)</w:t>
            </w:r>
          </w:p>
        </w:tc>
        <w:tc>
          <w:tcPr>
            <w:tcW w:w="30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hiện trạng (ha)</w:t>
            </w:r>
          </w:p>
        </w:tc>
        <w:tc>
          <w:tcPr>
            <w:tcW w:w="137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Tăng thêm</w:t>
            </w:r>
          </w:p>
        </w:tc>
        <w:tc>
          <w:tcPr>
            <w:tcW w:w="66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điểm</w:t>
            </w:r>
            <w:r>
              <w:rPr>
                <w:lang w:val="vi-VN"/>
              </w:rPr>
              <w:t xml:space="preserve"> </w:t>
            </w:r>
            <w:r>
              <w:rPr>
                <w:b/>
                <w:bCs/>
                <w:lang w:val="vi-VN"/>
              </w:rPr>
              <w:t>(đến cấp xã)</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 tích (ha)</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Sử dụng vào loại đất</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A</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đăng ký mới trong kế hoạch sử dụng đất năm 2023</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34,72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5,65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29,07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trong kế hoạch sử dụng đất cấp tỉnh</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mục đích quốc phòng, an</w:t>
            </w:r>
            <w:r>
              <w:rPr>
                <w:lang w:val="vi-VN"/>
              </w:rPr>
              <w:t xml:space="preserve"> </w:t>
            </w:r>
            <w:r>
              <w:rPr>
                <w:b/>
                <w:bCs/>
                <w:lang w:val="vi-VN"/>
              </w:rPr>
              <w:t>ninh</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để phát triển kinh tế - xã</w:t>
            </w:r>
            <w:r>
              <w:rPr>
                <w:lang w:val="vi-VN"/>
              </w:rPr>
              <w:t xml:space="preserve"> </w:t>
            </w:r>
            <w:r>
              <w:rPr>
                <w:b/>
                <w:bCs/>
                <w:lang w:val="vi-VN"/>
              </w:rPr>
              <w:t>hội vì lợi ích quốc gia, công cộng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còn lại</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34,72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5,65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29,07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do Hội đồng nhân dân cấp tỉnh chấp thuận mà phải thu hồi 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22,62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5,65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16,97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giao thông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18,59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5,65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12,94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điểm đen tai nạn giao thông tại Km11+500 - Km11+900 và Km16+800 - Km17+300 QL.70B, tỉnh Phú Thọ</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CLN(0,4); RSX(1)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Hạ Hòa, xã Phương Viên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từ QL 70B đi thị trấn và DT320D, kết nối các xã vùng phía Nam với trung </w:t>
            </w:r>
            <w:r>
              <w:rPr>
                <w:lang w:val="vi-VN"/>
              </w:rPr>
              <w:lastRenderedPageBreak/>
              <w:t>tâm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17,19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LUC(1,1); LUK(0,1); HNK(1,43); CLN(0,36); </w:t>
            </w:r>
            <w:r>
              <w:rPr>
                <w:lang w:val="vi-VN"/>
              </w:rPr>
              <w:lastRenderedPageBreak/>
              <w:t>RSX(1,01); NTS(0,54); ONT(5,81); TSC(0,01); DTL(0,07); DYT(0,01); DGD(0,01); DVH(0,02); TON(0,01); CSD(1,05)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Thị trấn Hạ Hòa Hạ Hòa, các xã: Minh </w:t>
            </w:r>
            <w:r>
              <w:rPr>
                <w:lang w:val="vi-VN"/>
              </w:rPr>
              <w:lastRenderedPageBreak/>
              <w:t>Hạc, Lang Sơn, Yên Luật</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09/2020/NQ-HĐND ngày 15/7/2020; Nghị </w:t>
            </w:r>
            <w:r>
              <w:rPr>
                <w:lang w:val="vi-VN"/>
              </w:rPr>
              <w:lastRenderedPageBreak/>
              <w:t>quyết số 23/2021/NQ-HĐND ngày 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giáo dục và đào tạo</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0,37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0,37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trường mầm non Chuế Lưu</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LUC(0,37)</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thể dục thể thao</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sân vận động trung tâm xã</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NTS(0,4)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Đầm Mưa, khu 2, xã Gia Điền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công trình năng lượng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1,51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1,51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Nâng cao độ tin cậy cung cấp điện lưới điện huyện Hạ Hòa, Đoan Hùng theo phương án đa chia đa nối (MDMC)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LUC(0,01); LUK(0,03); HNK(0,03); CLN(0,02); NTS(0,01)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Tứ Hiệp</w:t>
            </w:r>
          </w:p>
        </w:tc>
        <w:tc>
          <w:tcPr>
            <w:tcW w:w="92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LUC(0,02); LUK(0,02); HNK(0,03); CLN(0,02); CSD(0,01)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Gia Điền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Xuất tuyến 35kV lộ 371, 373 Trạm 110kV Hạ Hòa, tỉnh Phú Thọ</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LUC(0,02); CLN(0,03); NTS(0,01)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16/2022/NQ-HĐND ngày 09/12/2022 của </w:t>
            </w:r>
            <w:r>
              <w:rPr>
                <w:lang w:val="vi-VN"/>
              </w:rPr>
              <w:lastRenderedPageBreak/>
              <w:t>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LUC(0,01); LUK(0,01); HNK(0,01); CLN(0,02); NTS(0,01); CSD(0,01)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Hạc</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LUC(0,01); LUK(0,01); HNK(0,02); CLN(0,01); NTS(0,01)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Lang Sơn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Xuất tuyến 35kV lộ 375 Trạm 110kV Hạ Hòa, tỉnh Phú Thọ</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LUC(0,04); CLN(0,05); NTS(0,02); CSD(0,01)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giảm bán kính cấp điện, giảm tổn thất điện năng, cải thiện chất lượng điện áp lưới điện hạ áp khu vực huyện Cẩm Khê, Yên Lập năm 2023</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LUC(0,02); HNK(0,01); CLN(0,02)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Côi</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giảm bán kính cấp điện, giảm tổn thất điện năng, cải thiện chất lượng điện áp lưới điện hạ áp khu vực huyện Thanh Ba, Đoan Hùng, Hạ Hòa năm 2023</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LUC(0,01); LUK(0,01); HNK(0,02); CLN(0,01)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LUC(0,01); LUK(0,01); HNK(0,01); CLN(0,01); NTS(0,01)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LUC(0,01); LUK(0,01); HNK(0,02); </w:t>
            </w:r>
            <w:r>
              <w:rPr>
                <w:lang w:val="vi-VN"/>
              </w:rPr>
              <w:lastRenderedPageBreak/>
              <w:t>CLN(0,01); CSD(0,01)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Hà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16/2022/NQ-HĐND ngày </w:t>
            </w:r>
            <w:r>
              <w:rPr>
                <w:lang w:val="vi-VN"/>
              </w:rPr>
              <w:lastRenderedPageBreak/>
              <w:t>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LUC(0,01); LUK(0,01); HNK(0,01); CLN(0,01); NTS(0,01)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cấp bách lưới điện tỉnh Phú Thọ năm 2019</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CLN(0,004)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các công trình đường dây và trạm biến áp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LUC(0,06); HNK(0,03); CLN(0,02)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thị trấn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TBA Động Lâm 1, Văn Lang 1, Văn Lang 2, Y Sơn 3, Y Sơn 4, Gia Điền 3, Hiền Lương 1, Hiền Lương 3, Ấm Hạ 2, Ấm Hạ 1, Hạ Hòa 2, Hạ Hòa 3, Hạ Hòa 5, Hạ Hòa 7, Hạ Hòa 17, Vụ Cầu 2, Vĩnh Chân 2</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0,137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0,137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LUC(0,063); LUK(0,06); CLN(0,014)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Ấm Hạ, Vĩnh Chân, Văn Lang, Hiền Lương, Gia Điền, Tứ Hiệp và TT Hạ Hoà</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Cải tạo đường dây 35 kV lộ 372 trạm 110 kV Đồng Xuân khu vực TT Hạ Hòa đến xã Ấm Hạ, xã Gia Điền, xã Phương Viên; Chống quá tải TBA Hạ Hòa 1, Hạ Hòa 3, Hạ Hòa 6, Hạ Hòa 7 - TT Hạ Hòa; </w:t>
            </w:r>
            <w:r>
              <w:rPr>
                <w:lang w:val="vi-VN"/>
              </w:rPr>
              <w:lastRenderedPageBreak/>
              <w:t>Phương Viên 4 - xã Phương Viên; Đại Phạm 2 - xã Đại Phạm; Lang Sơn 4 - xã Lang Sơn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0,190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0,190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 HNK(0,05); CLN(0,04)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tuyến đường dây 110 kV Nghĩa Lộ - Ba Khe - Cẩm Khê</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LUC(0,03); HNK(0,05); CLN(0,06)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đường dây và các TBA để giảm tổn thất điện năng và xử lý điện áp thấp khu vực tỉnh Phú Thọ năm 2020</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Kỳ</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Côi</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Cẩm khê năm 2021</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Côi</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Thanh Ba năm 2021</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LUC(0,003); HNK(0,002); CLN(0,002)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Chống quá tải lưới điện phân phối </w:t>
            </w:r>
            <w:r>
              <w:rPr>
                <w:lang w:val="vi-VN"/>
              </w:rPr>
              <w:lastRenderedPageBreak/>
              <w:t>huyện Hạ Hòa năm 2021</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0,008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LUC(0,006); HNK(0,001); </w:t>
            </w:r>
            <w:r>
              <w:rPr>
                <w:lang w:val="vi-VN"/>
              </w:rPr>
              <w:lastRenderedPageBreak/>
              <w:t>CLN(0,001)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Hà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w:t>
            </w:r>
            <w:r>
              <w:rPr>
                <w:lang w:val="vi-VN"/>
              </w:rPr>
              <w:lastRenderedPageBreak/>
              <w:t>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0,007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LUC(0,001); HNK(0,003); CLN(0,003)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Vĩnh Chân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một số vị trí trên lưới điện trung áp để đảm bảo an toàn và độ tin cậy cung cấp điện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LUC(0,008); HNK(0,002); CLN(0,003); RSX(0,001)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Côi, Hiền Lương, Xuân Áng, Hà Lương, Đại Phạm, Tứ Hiệp, Vĩnh Chân - H.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Mạch vòng 35kV giữa lộ 372 trạm 110kV Đồng Xuân và lộ 373 trạm 110kV Đồng Xuân, tỉnh Phú Thọ</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LUC(0,02); HNK(0,03)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Tứ Hiệp, Xã Xuân Áng - H. Hạ Hoà</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 tại nông thôn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1,75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1,75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DGT 0,52 ha; ONT 0,42 ha; DCK 0,10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LUC(0,85); LUK(0,05); HNK(0,08); DGT(0,05); DTL(0,02)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11,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DGT 0,19 ha; ONT 0,21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LUC(0,15); LUK(0,05); CLN(0,2)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Ấm Hạ</w:t>
            </w:r>
          </w:p>
        </w:tc>
        <w:tc>
          <w:tcPr>
            <w:tcW w:w="92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mới (Trong đó: DGT 0,14 ha; ONT 0,16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LUC(0,15); LUK(0,05); HNK(0,1)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6, xã Ấm Hạ</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Công trình, dự án </w:t>
            </w:r>
            <w:r>
              <w:rPr>
                <w:b/>
                <w:bCs/>
                <w:lang w:val="vi-VN"/>
              </w:rPr>
              <w:lastRenderedPageBreak/>
              <w:t>chuyển mục đích sử dụng 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lastRenderedPageBreak/>
              <w:t>7,64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7,64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thương mại dịch vụ</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0,19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0,19</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kinh doanh dịch vụ thương mại tổng hợp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0,19</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LUK(0,18); ONT(0,01)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11, xã Tứ Hiệp</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 nghiệp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7,45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7,45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chế biến gỗ và sản xuất kinh doanh ván ép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LUC(0,13); CLN(0,08); CSD(0,03)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chế biến gỗ và sản xuất ván ép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0,49</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LUC(0,34); CLN(0,14); DGT(0,01)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xây dựng cơ sở sản xuất chế biến kinh doanh nông lâm sản và vật liệu chất đốt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LUC(0,58); CLN(0,15)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chế biến lâm sản, kinh doanh ván ép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LUC(1,3); CLN(0,13)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7, 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sản xuất gạch Tuynel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LUK(0,35); HNK(0,2); CLN(3,65); DGT(0,03); DTL(0,02)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Lang Sơn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chế biến gỗ và sản xuất kinh doanh ván ép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 xã Gia Điền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khu vực sử dụng đất khác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4,46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4,46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 nghiệp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0,46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0,46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sản xuất và kinh doanh ván ép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CLN(0,46)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6, 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1546/QĐ-UBND ngày 10/08/2022 của UBND huyện Hạ Hòa quyết định chấp thuận chủ trương đầu tư đồng thời chấp thuận nhà đầu tư</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sử dụng đất trồng cây lâu năm sang đất ở</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Thị trấn Hạ Hòa 0,15 ha; xã Ấm Hạ 0,20 ha; xã Bằng Giã 0,15 ha; xã Đan Thượng 0,18 ha; xã Đại Phạm 0,21 ha; xã Gia Điền 0,22 ha; xã Hà Lương 0,17 ha; xã Hương Xạ 0,20 ha; xã Hiền Lương 0,23 ha; xã </w:t>
            </w:r>
            <w:r>
              <w:rPr>
                <w:lang w:val="vi-VN"/>
              </w:rPr>
              <w:lastRenderedPageBreak/>
              <w:t>Lang Sơn 0,22 ha; xã Minh Côi 0,21 ha; xã Minh Hạc 0,20 ha; xã Phương Viên 0,17 ha; xã Tứ Hiệp 0,22 ha; xã Văn Lang 0,20 ha; xã Vô Tranh 0,20 ha; xã Vĩnh Chân 0,21 ha; xã Xuân Áng 0,22 ha; xã Yên Luật 0,20 ha; xã Yên Kỳ 0,24 ha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QHSDĐ giai đoạn 2021-2030 huyện Hạ Hòa và nhu cầu sử dụng đất của hộ gia đình, cá nhân</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chuyển tiếp từ Kế hoạch sử dụng đất năm 2022</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1.238,03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107,50</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1.130,53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trong kế hoạch sử dụng đất cấp tỉnh</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2,82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2,82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an ninh</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2,82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2,82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Trụ sở mới và bãi giữ xe vi phạm Công an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2,82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 HNK(0,04); CLN(0,66); RSX(1,3); NTS(0,55); DGT(0,11); DTL(0,05)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chỉnh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Công trình, dự án để phát triển kinh tế - xã</w:t>
            </w:r>
            <w:r>
              <w:rPr>
                <w:lang w:val="vi-VN"/>
              </w:rPr>
              <w:t xml:space="preserve"> </w:t>
            </w:r>
            <w:r>
              <w:rPr>
                <w:b/>
                <w:bCs/>
                <w:lang w:val="vi-VN"/>
              </w:rPr>
              <w:t>hội vì lợi ích quốc gia, công cộng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685,48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100,85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584,63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2.1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 xml:space="preserve">Công trình, dự án </w:t>
            </w:r>
            <w:r>
              <w:rPr>
                <w:b/>
                <w:bCs/>
                <w:i/>
                <w:iCs/>
                <w:lang w:val="vi-VN"/>
              </w:rPr>
              <w:lastRenderedPageBreak/>
              <w:t>do thủ tướng chính phủ chấp thuận, quyết định đầu tư mà phải thu hồi 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lang w:val="vi-VN"/>
              </w:rPr>
              <w:lastRenderedPageBreak/>
              <w:t>685,48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lang w:val="vi-VN"/>
              </w:rPr>
              <w:t>100,85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lang w:val="vi-VN"/>
              </w:rPr>
              <w:t>584,63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khu công nghiệp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200,00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200,00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công nghiệp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LUC(7,3); LUK(6,7); HNK(3,29); CLN(5,65); RSX(144,04); NTS(7,54); ONT(15,19); DGT(2,76); DTL(0,66); SON(2,44); CSD(4,43)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Vô Tranh,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Văn bản số 992/TTg-CN ngày 27/7/2020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thương mại dịch vụ</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485,48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100,85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384,63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đô thị, văn hoá - thể thao và sân golf Ao Châu, thị trấn Hạ Hòa, huyện Hạ Hòa, tỉnh Phú Thọ (Trong đó: TMD 94,76 ha; DGT 47,43 ha; DGD 2,87 ha; TON 3,22 ha; DKV 11,82 ha; ODT 95,47 ha; MNC 129,06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485,48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100,85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384,63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LUC(15,5); HNK(12,51); CLN(78,17); RSX(120,3); NTS(13,53); DTL(0,18); DVH(0,09); NTD(0,12); MNC(129,06); CSD(0,02)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9,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III</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công trình, dự án còn lại</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549,73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6,65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543,08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do Hội đồng nhân dân cấp tỉnh chấp thuận mà phải thu hồi 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372,08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6,65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365,43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cụm công nghiệp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75,00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75,00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Cụm công nghiệp Đồng Phì</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75,00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LUC(9,1); HNK(42,54); RSX(16,7); </w:t>
            </w:r>
            <w:r>
              <w:rPr>
                <w:lang w:val="vi-VN"/>
              </w:rPr>
              <w:lastRenderedPageBreak/>
              <w:t>NTS(0,79); ONT(2); DGT(3,06); DTL(0,6); CSD(0,21)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02/2022/NQ-HĐND ngày </w:t>
            </w:r>
            <w:r>
              <w:rPr>
                <w:lang w:val="vi-VN"/>
              </w:rPr>
              <w:lastRenderedPageBreak/>
              <w:t>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sử dụng cho hoạt động khoáng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24,88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24,88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xây dựng công trình khai thác và tuyển quặng kaolin-felspat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24,88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LUC(4); HNK(0,4); CLN(2); RSX(16); NTS(0,45); ONT(0,05); DGT(1); DTL(0,6); CSD(0,38)</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Dốc Kẻo, xã Yên Luật, Yên Kỳ,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giao thông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72,46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5,03</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67,43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Đường giao thông liên vùng kết nối đường Hồ Chí Minh với QL.70B, QL.32C tỉnh Phú Thọ đi Yên Bái</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35,96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1,55</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34,41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LUC(9,7); HNK(2,62); CLN(3,21); RSX(16,37); NTS(1,02); ONT(0,11); DTL(0,01); SON(1,27); CSD(0,1)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Hiền Lương, Xuân Áng, Bằng Giã, Vô Tranh, Văn Lang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điểm đen tại Km26+400 - Km26+900 Quốc lộ 70 tỉnh Phú Thọ</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CLN(0,28); CSD(0,02)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Xử lý điểm đen tai nạn giao thông tại Km63+200 - Km63+700 Quốc lộ 32C (khu vực nút giao QL.23C với QL.70B), tỉnh Phú Thọ</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 HNK(0,1); CLN(0,05); DTL(0,1); CSD(0,05)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Bằng Giã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giao thông liên vùng kết nối </w:t>
            </w:r>
            <w:r>
              <w:rPr>
                <w:lang w:val="vi-VN"/>
              </w:rPr>
              <w:lastRenderedPageBreak/>
              <w:t>đường tỉnh 321B - QL 70B - IC11 - Khu du lịch Ao Giời, Suối Tiên và đền Mẫu Âu Cơ</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19,20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3,08</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16,12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LUC(2,9); LUK(1,6); </w:t>
            </w:r>
            <w:r>
              <w:rPr>
                <w:lang w:val="vi-VN"/>
              </w:rPr>
              <w:lastRenderedPageBreak/>
              <w:t>HNK(2,89); CLN(1,18); RSX(5,95); NTS(0,1); ONT(0,83); DTL(0,16); DGD(0,01); DVH(0,01); SON(0,11); MNC(0,18); CSD(0,2)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Xã Vô Tranh, </w:t>
            </w:r>
            <w:r>
              <w:rPr>
                <w:lang w:val="vi-VN"/>
              </w:rPr>
              <w:lastRenderedPageBreak/>
              <w:t>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Điều chỉnh tại Nghị quyết số </w:t>
            </w:r>
            <w:r>
              <w:rPr>
                <w:lang w:val="vi-VN"/>
              </w:rPr>
              <w:lastRenderedPageBreak/>
              <w:t>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Nâng cấp cải tạo đường tỉnh 314 đoạn từ Ấm Hạ đi QL 70,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14,10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LUC(3); HNK(3,6); CLN(2,5); RSX(3,5); NTS(0,8); ONT(0,2); CSD(0,5)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Ấm Hạ, Gia Điền, Hà Lương, Đại Phạm</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sửa chữa và nâng cấp ĐT 321B (đoạn Km0+100 - Km3+600)</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0,90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0,90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LUC(0,33); HNK(0,2); CLN(0,37)</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Bằng Giã,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đất CLN của các hộ gia đình, cá nhân tự nguyện trả lại đất để làm đường giao thông (lối đi chung)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 thị trấn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thủy lợi</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44,51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44,51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Sửa chữa và nâng cao an toàn đập (WB 8) tỉnh Phú Thọ (giai đoạn 2) thuộc tiểu dự án thành phần: Sửa chữa và nâng cao an toàn đập tỉnh Phú Thọ (Dự án cải tạo, nâng cấp hồ Cây Quýt)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LUC(0,2); HNK(1,44); CLN(0,35)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Dự án khắc phục sự cố tràn đê Tả sông </w:t>
            </w:r>
            <w:r>
              <w:rPr>
                <w:lang w:val="vi-VN"/>
              </w:rPr>
              <w:lastRenderedPageBreak/>
              <w:t>Thao đoạn Km11 - Km15 thuộc địa bàn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4,20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LUC(0,3); LUK(0,7); </w:t>
            </w:r>
            <w:r>
              <w:rPr>
                <w:lang w:val="vi-VN"/>
              </w:rPr>
              <w:lastRenderedPageBreak/>
              <w:t>HNK(1,1); CLN(0,7); NTS(0,7); ONT(0,7)</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Xã Tứ Hiệp</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w:t>
            </w:r>
            <w:r>
              <w:rPr>
                <w:lang w:val="vi-VN"/>
              </w:rPr>
              <w:lastRenderedPageBreak/>
              <w:t>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46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công trình nâng cấp hệ thống tiêu ngòi Hiêng, ngòi Trang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LUC(9); HNK(2); CLN(1,41); NTS(0,5); ONT(0,09)</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Đan Thượng, Tứ Hiệp, Ấm Hạ, Minh Hạc, Lang Sơn, Yên Luật, Vĩnh Chân, TT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hệ thống đường ống nối tiếp từ công trình đập Ngòi Lao để cấp nước phục vụ sản xuất nông nghiệp trên địa bàn huyện Cẩm Khê</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LUC(0,5); LUK(0,1); HNK(0,21); CLN(0,1); NTS(0,3); CSD(0,1)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Minh Côi</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gia cố hệ thống đê điều, thủy lợi xuống cấp năm 2021 trên địa bàn xã Hiền Lương - huyện Hạ Hòa, xã Phượng Vĩ - huyện Cẩm Khê, xã Vân Du - huyện Đoan Hùng (Hạng mục nâng cấp đê tả ngòi vần, xã Hiền Lương,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HNK(0,3); CLN(0,3); CSD(0,4)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02/2021/NQ-HĐND ngày 19/4/2021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Cải tạo, nâng cấp đoạn Km1,5- Km11,9 tuyến đê tả Sông Thao,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9,00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LUC(3,55); HNK(2,3); CLN(1,7); NTS(0,95); CSD(0,5)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Đan Thượng, Tứ Hiệp</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chỉnh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Bổ sung diện tích Kè bảo vệ bờ tả Sông </w:t>
            </w:r>
            <w:r>
              <w:rPr>
                <w:lang w:val="vi-VN"/>
              </w:rPr>
              <w:lastRenderedPageBreak/>
              <w:t>Thao đoạn từ thị trấn Hạ Hòa đến xã Lang Sơn, huyện Hạ Hòa, tỉnh Phú Thọ</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14,01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14,01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HNK(5,26); CLN(3,62); </w:t>
            </w:r>
            <w:r>
              <w:rPr>
                <w:lang w:val="vi-VN"/>
              </w:rPr>
              <w:lastRenderedPageBreak/>
              <w:t>NTS(2,47); DTL(2,16); CSD(0,5)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TT Hạ Hòa, Minh </w:t>
            </w:r>
            <w:r>
              <w:rPr>
                <w:lang w:val="vi-VN"/>
              </w:rPr>
              <w:lastRenderedPageBreak/>
              <w:t>Hạc, Lang Sơn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11/2021/NQ-</w:t>
            </w:r>
            <w:r>
              <w:rPr>
                <w:lang w:val="vi-VN"/>
              </w:rPr>
              <w:lastRenderedPageBreak/>
              <w:t>HĐND ngày 12/8/2021 của HĐND tỉnh Phú Thọ; Điều chỉnh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văn hóa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0,06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0,06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nhà bia tưởng niệm</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HNK(0,06);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7, 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y tế</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0,63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0,63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nhà vật lý trị liệu và mở rộng Trung tâm y tế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 HNK(0,1); CLN(0,1); NTS(0,13)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10,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 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giáo dục và đào tạo</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3,64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1,62</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2,02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trường Mầm non Lang Sơn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LUC(0,65)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Lang Sơn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trường tiểu học, trung học cơ sở</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0,94</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Chuyển tiếp tại Nghị quyết số 16/2022/NQ-HĐND ngày </w:t>
            </w:r>
            <w:r>
              <w:rPr>
                <w:lang w:val="vi-VN"/>
              </w:rPr>
              <w:lastRenderedPageBreak/>
              <w:t>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55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trường mầm non xã Xuân Áng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0,28</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10,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Chuyển tiếp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Mở rộng trường mầm non xã Đại Phạm</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Đại Phạm</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Chuyển tiếp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mới trường mầm non xã Vĩnh Chân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NTS(0,88)</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9, xã Vĩnh Chân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xây dựng cơ sở thể dục thể thao</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thể thao xã Lang Sơn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LUC(0,43); DGT(0,02)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Lang Sơn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Sân thể dục thể thao và sinh hoạt cộng đồng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Bờ Nghệ, khu 2, xã Minh Hạc</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chỉnh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công trình năng lượng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5,21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5,21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Đường dây và trạm biến áp 110KV Hạ </w:t>
            </w:r>
            <w:r>
              <w:rPr>
                <w:lang w:val="vi-VN"/>
              </w:rPr>
              <w:lastRenderedPageBreak/>
              <w:t>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3,70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LUC(0,8); HNK(0,5); </w:t>
            </w:r>
            <w:r>
              <w:rPr>
                <w:lang w:val="vi-VN"/>
              </w:rPr>
              <w:lastRenderedPageBreak/>
              <w:t>CLN(1); RSX(1,4)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Xã Vĩnh Chân, Yên </w:t>
            </w:r>
            <w:r>
              <w:rPr>
                <w:lang w:val="vi-VN"/>
              </w:rPr>
              <w:lastRenderedPageBreak/>
              <w:t>Luật, Lang Sơn, Minh Hạc, TT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Chuyển tiếp tại Nghị quyết số </w:t>
            </w:r>
            <w:r>
              <w:rPr>
                <w:lang w:val="vi-VN"/>
              </w:rPr>
              <w:lastRenderedPageBreak/>
              <w:t>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61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Trạm biến áp 220kV Nghĩa Lộ và đường dây 220kV đối nối Nghĩa Lộ -Trạm biến áp 500kV Việt Trì</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LUC(0,17); HNK(0,05); CLN(0,05); RSX(0,8); RPH(0,06); DGT(0,02)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Hạ Hoà</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Nâng cao năng lực truyền tải mạch vòng 35kV giữa lộ 373 trạm 110kV Đồng Xuân và lộ 372 trạm 110kV Cẩm Khê khu vực huyện Hạ Hòa, tỉnh Phú Thọ</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LUC(0,061); RSX(0,004); DGT(0,011)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Luật, Vĩnh Chân, Lang Sơn, Minh Hạc,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LUC(0,03); RSX(0,005); DGT(0,01)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Phạm, Vĩnh Chân (Mai Tùng cũ), Xuân Áng (Lâm Lợi cũ), Vô Tranh, Tứ Hiệp (Lệnh Khanh cũ), Minh Hạc, Gia Điền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Chống quá tải lưới điện phân phối huyện Thanh Ba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LUC(0,004); RSX(0,01)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CQT, giảm bán kính cấp điện lưới điện hạ áp, giảm khách hàng điện áp thấp, giảm TTĐN khu vực: xã Bằng Giã, Đan </w:t>
            </w:r>
            <w:r>
              <w:rPr>
                <w:lang w:val="vi-VN"/>
              </w:rPr>
              <w:lastRenderedPageBreak/>
              <w:t>Thượng (Đan Hà cũ), Vô Tranh, Tứ Hiệp (Y Sơn cũ), Yên Luật, Hiền Lương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0,22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LUK(0,04); CLN(0,11); RSX(0,07)</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Xã Bằng Giã, Đan Thượng (Đan Hà cũ), Vô Tranh, Tứ </w:t>
            </w:r>
            <w:r>
              <w:rPr>
                <w:lang w:val="vi-VN"/>
              </w:rPr>
              <w:lastRenderedPageBreak/>
              <w:t>Hiệp (Y Sơn cũ), Yên Luật,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có di tích lịch sử văn hóa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Nâng cấp nghĩa trang (Nghĩa trủng) xã Xuân Áng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11,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bãi thải, xử lý chất thải</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4,00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xử lý rác thải xã Minh Côi (di chuyển lò xử lý chất thải sinh hoạt từ khu 4 xã Vô Tranh đầu nút IC11sang vị trí xã Minh Côi)</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HNK(0,4); CLN(0,5); RSX(3); CSD(0,1)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 xã Minh Côi; Xã Văn Lang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chợ</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1,25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Di chuyển chợ Xuân Áng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LUK(0,8)</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10,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02/2021/NQ-HĐND ngày 19/4/2021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chợ Lang Sơn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LUC(0,43); DTL(0,02)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Lang Sơn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02/2021/NQ-HĐND ngày 19/4/2021 của HDDND tỉnh Phú Thọ; Điều chỉnh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137,85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137,85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Khu đô thị, khu dân cư, điểm dân cư</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94,34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94,34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nhà ở đô thị Đầm Phai (Trong đó: TMD 0,22 ha; DGT 4,01 ha; DTL 0,29 ha; DVH 0,11 ha; DGD 0,24 ha; ODT 4,95 ha; DCK 1,43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LUC(1,23); LUK(7,28); HNK(0,16); CLN(0,2); NTS(0,98); TSC(0,03); TMD(0,03); DGT(0,2); DTL(0,07); DGD(0,83); NTD(0,14); CSD(0,03)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12/08/2021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nhà ở đô thị phía Nam thị trấn Hạ Hòa (Trong đó: TMD 0,87 ha; DGT 1,97 ha; DVH 1,20 ha; DGD 0,54 ha; DKV 0,66 ha; ODT 6,86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12,10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LUC(8,64); HNK(0,26); NTS(0,46); DGT(2,14); DTL(0,15)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8,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12/08/2021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nhà ở đô thị trung tâm thị trấn Hạ Hòa (Trong đó: TMD 0,43 ha; DGT 0,55 ha; DVH 0,15 ha; DKV 1,31 ha; ODT 11,94 ha; MNC 1,02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LUC(7,5); HNK(2,99); NTS(1,01); DGT(1,03); DTL(0,68); NTD(0,35)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khu dân cư nông thôn (Trong đó: DGT 1,40 ha; DTL 0,28 ha; ONT 3,92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5,60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LUC(0,35); LUK(1); HNK(0,54); CLN(2,7); NTS(0,1); ONT(0,51); DTL(0,3); CSD(0,1)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Dự án khu dân cư nông thôn (Trong đó: DGT 0,55 ha; </w:t>
            </w:r>
            <w:r>
              <w:rPr>
                <w:lang w:val="vi-VN"/>
              </w:rPr>
              <w:lastRenderedPageBreak/>
              <w:t>DTL 0,13 ha; ONT 2,66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3,34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LUC(1,37); LUK(1,75); HNK(0,11); </w:t>
            </w:r>
            <w:r>
              <w:rPr>
                <w:lang w:val="vi-VN"/>
              </w:rPr>
              <w:lastRenderedPageBreak/>
              <w:t>CLN(0,03); DGT(0,05); DTL(0,03)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Khu 8, xã Vĩnh Chân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09/2020/NQ-HĐND ngày </w:t>
            </w:r>
            <w:r>
              <w:rPr>
                <w:lang w:val="vi-VN"/>
              </w:rPr>
              <w:lastRenderedPageBreak/>
              <w:t>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khu dân cư nông thôn (Trong đó: DGT 3,36 ha; DTL 0,11 ha; DVH 0,66 ha; DGD 1,00 ha; DCH 0,64 ha; DKV 0,49 ha; ONT 6,24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HNK(0,6); CLN(8,16); NTS(1,5); ONT(0,64); DTT(0,5); DCH(1,1)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7,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khu dân cư nông thôn (Trong đó: DGT 1,83 ha; DTL 0,75 ha; DVH 0,17 ha; DCH 0,29 ha; ONT 2,47 ha; DCK 0,49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LUC(5); HNK(0,03); DGT(0,85); DTL(0,12)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 Bài, khu 6, xã Yên Kỳ</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khu dân cư nông thôn mới (Trong đó: DGT 4,22 ha; DCH 0,63 ha; ONT 0,90 ha; DCK 2,36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8,11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LUC(2,75); LUK(1,93); HNK(1,62); CLN(0,6); NTS(0,01); ONT(0,1); DGT(0,08); DTL(0,05); NTD(0,05); SON(0,92)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khu 6, khu 7, khu 8, xã Bằng Giã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khu dân cư nông thôn mới (Trong đó: DGT 2,90 ha; DKV 0,20 ha; ONT 3,20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6,30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LUC(1,63); HNK(1,67); CLN(1,71); NTS(0,64); ONT(0,15); DGT(0,1); DTL(0,1); SON(0,1); CSD(0,2)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1,10 ha; ONT 0,88 ha; DCK 0,22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LUC(0,2); CLN(2)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Gò Yểng, Khu 2,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76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0,17 ha; ONT 0,18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LUC(0,32); DTL(0,03)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(Tràn Đồng cổng UBND xã Động Lâm cũ), Khu 2 ,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0,31 ha; ONT 0,26 ha; DCK 0,06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LUC(0,61); HNK(0,02)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Cầu Mạc, khu 7, xã Yên Kỳ</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0,57 ha; ONT 0,42 ha; DCK 0,13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LUC(0,7); LUK(0,37); HNK(0,05)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Khuân Chuông, khu 7, xã Yên Kỳ</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0,22 ha; ONT 0,23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LUC(0,22); LUK(0,2); HNK(0,03)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Minh Côi</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 HNK(0,03)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0,33 ha; ONT 0,26 ha; DCK 0,07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LUC(0,5); LUK(0,14); HNK(0,02)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8, 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LUC(0,01); HNK(0,2)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Dộc Móc, khu 2, xã Gia Điền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81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 Già, khu 2, xã Gia Điền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0,18 ha; ONT 0,19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LUC(0,34); DTL(0,03)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0,16 ha; ONT 0,16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LUC(0,06); LUK(0,24); HNK(0,02)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Hà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chỉnh tại 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6, xã Hà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0,42 ha; ONT 0,34 ha; DCK 0,09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LUC(0,8); LUK(0,05)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Đại Phạm</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0,60 ha; ONT 0,46 ha; DCK 0,14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LUC(0,32); LUK(0,28); CLN(0,04); NTS(0,51); DTL(0,05)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9,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0,30 ha; DTL 0,02 ha; ONT 1,03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1,35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LUK(1,3); DTL(0,05)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Lang Sơn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02/2022-NQ-HĐND ngày 30/5/2022 của HĐND tỉnh Phú Thọ; Điều chỉnh </w:t>
            </w:r>
            <w:r>
              <w:rPr>
                <w:lang w:val="vi-VN"/>
              </w:rPr>
              <w:lastRenderedPageBreak/>
              <w:t>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86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0,20 ha; ONT 0,20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 HNK(0,1)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Yên Luật</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0,25 ha; ONT 0,25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LUK(0,4); HNK(0,1)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Yên Luật</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0,27 ha; ONT 0,22 ha; DCK 0,05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LUC(0,54)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 xã Bằng Giã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 (Trong đó: DGT 0,50 ha; ONT 0,40 ha; DCK 0,28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CLN(1,18)</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Bằng Giã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Điểm dân cư nông thôn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LUC(0,43); HNK(0,1)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Tràn Đình, khu 8, xã Đại Phạm</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Đấu giá quyền sử dụng 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9,07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9,07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Dự án xây dựng hạ tầng khu dân cư mới để đấu giá quyền sử dụng đất (Trong đó: DGT 1,73 ha; ODT </w:t>
            </w:r>
            <w:r>
              <w:rPr>
                <w:lang w:val="vi-VN"/>
              </w:rPr>
              <w:lastRenderedPageBreak/>
              <w:t>0,45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2,18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2,18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LUC(0,2); HNK(0,03); RSX(0,15); NTS(0,5); DGT(0,2); </w:t>
            </w:r>
            <w:r>
              <w:rPr>
                <w:lang w:val="vi-VN"/>
              </w:rPr>
              <w:lastRenderedPageBreak/>
              <w:t>DTL(0,15); CSD(0,95)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Khu 2 (0,4 ha), Khu 3 (0,3 ha), khu 4 (0,3 ha), khu 5 </w:t>
            </w:r>
            <w:r>
              <w:rPr>
                <w:lang w:val="vi-VN"/>
              </w:rPr>
              <w:lastRenderedPageBreak/>
              <w:t>(0,28 ha), khu 7 (0,3 ha), khu 8 (0,2 ha), khu 11 (0,4 ha),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02/2022/NQ-HĐND ngày 30/5/2022 của HĐND tỉnh Phú </w:t>
            </w:r>
            <w:r>
              <w:rPr>
                <w:lang w:val="vi-VN"/>
              </w:rPr>
              <w:lastRenderedPageBreak/>
              <w:t>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90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hạ tầng đấu giá quyền sử dụng 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LUC(0,19); DGT(0,01)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14, xã Tứ Hiệp</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quyền sử dụng 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0,39</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LUC(0,34); HNK(0,04); CSD(0,01)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 (0,22 ha), khu 6 (0,17 ha), xã Bằng Giã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chỉnh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92</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đấu giá quyền sử dụng 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(0,15 ha), khu 7 (0,15 ha),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LUC(2,8); HNK(0,12); NTS(0,1); DGT(0,06); DTL(0,12); CSD(0,1)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6 (1,5 ha), khu 7 (1,8 ha), xã Yên Kỳ</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LUC(0,35); HNK(0,23); CLN(0,01); DTL(0,01)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Bằng Giã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09/2020/NQ-HĐND ngày 15/7/2020 của </w:t>
            </w:r>
            <w:r>
              <w:rPr>
                <w:lang w:val="vi-VN"/>
              </w:rPr>
              <w:lastRenderedPageBreak/>
              <w:t>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LUK(0,15); CSD(0,02)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quyền sử dụng đất khu 3, xã Minh Côi</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Minh Côi</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quyền sử dụng đất khu 4, xã Đan Thượng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LUC(0,28)</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quyền sử dụng đất khu 8, xã Đan Thượng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LUC(0,62)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8, 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của HĐND tỉnh Phú Thọ; Điều chỉnh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quyền sử dụng đất khu 3, xã Phương Viên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NTS(0,21)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Phương Viên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các thửa đất nhỏ hẹp cho người sử dụng đất liền kề</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 HNK(0,05); CLN(0,05); NTS(0,05); CSD(0,05)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23/2021/NQ-HĐND ngày 09/12/2021 của HĐND tỉnh Phú </w:t>
            </w:r>
            <w:r>
              <w:rPr>
                <w:lang w:val="vi-VN"/>
              </w:rPr>
              <w:lastRenderedPageBreak/>
              <w:t>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Hạ tầng đất ở dân cư</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9,30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Hạ tầng đất ở dân cư</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4,60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LUC(1,09); LUK(0,02); HNK(0,1); CLN(0,58); NTS(0,09); DTL(1,91); DGD(0,04)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(1,5 ha), khu 8 (0,7 ha), khu 11 (2,5 ha),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Nghị quyết số 20/2020/NQ-HĐND ngày 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99</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Hạ tầng đất ở dân cư</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Minh Côi</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Hạ tầng đất ở dân cư (Trong đó: DGT 0,56 ha; DTL 0,03 ha; ONT 1,33 ha; DCK 0,10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LUC(1,8); CLN(0,04); DGT(0,04); DTL(0,14)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Đầm Sen, khu 3, xã Minh Hạc</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Điều chỉnh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101</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Hạ tầng đất ở dân cư</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LUC(0,41)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8, xã Đại Phạm</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Phương Viên</w:t>
            </w:r>
          </w:p>
        </w:tc>
        <w:tc>
          <w:tcPr>
            <w:tcW w:w="92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20/2020/NQ-HĐND ngày 09/12/2020 của HĐND tỉnh Phú </w:t>
            </w:r>
            <w:r>
              <w:rPr>
                <w:lang w:val="vi-VN"/>
              </w:rPr>
              <w:lastRenderedPageBreak/>
              <w:t>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LUC(0,03); </w:t>
            </w:r>
            <w:r>
              <w:rPr>
                <w:lang w:val="vi-VN"/>
              </w:rPr>
              <w:lastRenderedPageBreak/>
              <w:t>HNK(0,17)</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Khu 2, xã </w:t>
            </w:r>
            <w:r>
              <w:rPr>
                <w:lang w:val="vi-VN"/>
              </w:rPr>
              <w:lastRenderedPageBreak/>
              <w:t>Gia Điền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LUC(0,7)</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Hà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LUK(0,56); HNK(0,16)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Dự án tái định cư</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25,14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25,14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tái định cư phục vụ dự án Khu công nghiệp Hạ Hòa (Trong đó: DGT 1,72 ha; ONT 3,73 ha; DCK 1,05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6,50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LUC(5,45); CLN(0,51); ONT(0,28); DGT(0,21); MNC(0,05)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7,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tái định cư phục vụ dự án Khu công nghiệp Hạ Hòa (Trong đó: DGT 2,33 ha; ONT 9,31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11,64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LUC(9,9); HNK(0,39); CLN(1,15); NTS(0,2)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khu 5, khu 6,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Tái định cư dự án Khu đô thị nghỉ dưỡng và du lịch sinh thái tại xã Hiền Lương (Trong đó: DGT 4,40 ha; ONT 1,10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LUC(5,5)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9,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Tái định cư công trình: Đường giao thông liên vùng kết nối đường Hồ Chí Minh với QL70B, QL32C tỉnh Phú Thọ đi tỉnh Yên Bái (Trong đó: DGT 0,10 ha; ONT 0,40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105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Tái định cư công trình: Đường giao thông liên vùng kết nối đường Hồ Chí Minh với QL70B, QL32C tỉnh Phú Thọ đi tỉnh Yên Bái (Trong đó: DGT 0,20 ha; ONT 0,80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LUC(0,5); CLN(0,5)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11/2021/NQ-HĐND ngày 12/8/2021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tín ngưỡng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1,34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Tu bổ, tôn tạo đình Đức Ông và xây dựng nhà điều hành BQL thuộc khu di tích Đền mẫu Âu Cơ</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9,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Chuyển tiếp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tôn tạo và mở rộng Đình Khảm Thôn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LUC(0,28); CLN(0,05); DTL(0,01)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lang w:val="vi-VN"/>
              </w:rPr>
              <w:t>3.2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lang w:val="vi-VN"/>
              </w:rPr>
              <w:t>Công trình, dự án chuyển mục đích sử dụng</w:t>
            </w:r>
            <w:r>
              <w:rPr>
                <w:lang w:val="vi-VN"/>
              </w:rPr>
              <w:t xml:space="preserve"> </w:t>
            </w:r>
            <w:r>
              <w:rPr>
                <w:b/>
                <w:bCs/>
                <w:i/>
                <w:iCs/>
                <w:lang w:val="vi-VN"/>
              </w:rPr>
              <w:t>đất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169,09</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169,09</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thương mại dịch vụ</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141,22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141,22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đô thị nghỉ dưỡng và du lịch văn hóa sinh thái tại xã Hiền Lương, huyện Hạ Hòa, tỉnh Phú Thọ (Trong đó: TMD 15,26 ha; DGT 30,10 ha; DKV 29,50 ha; ONT 19,98 ha; DCK 5,39 ha)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100,23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100,23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LUK(8,69); HNK(15); CLN(18); RSX(49,69); NTS(1,85); ONT(5); DGT(2)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9,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20/2020/NQ-HĐND ngày 09/12/2020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Cửa hàng kinh </w:t>
            </w:r>
            <w:r>
              <w:rPr>
                <w:lang w:val="vi-VN"/>
              </w:rPr>
              <w:lastRenderedPageBreak/>
              <w:t>doanh, bán lẻ xăng dầu</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lastRenderedPageBreak/>
              <w:t>0,60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0,60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Khu 12, xã </w:t>
            </w:r>
            <w:r>
              <w:rPr>
                <w:lang w:val="vi-VN"/>
              </w:rPr>
              <w:lastRenderedPageBreak/>
              <w:t>Tứ Hiệp</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 xml:space="preserve">Nghị quyết số </w:t>
            </w:r>
            <w:r>
              <w:rPr>
                <w:lang w:val="vi-VN"/>
              </w:rPr>
              <w:lastRenderedPageBreak/>
              <w:t>02/2021/NQ-HĐND ngày 19/4/2021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hàng kinh doanh thương mại và dịch vụ tổng hợp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0,11</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LUC(0,05); CLN(0,05); DTL(0,01)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Vô Tranh</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Dịch vụ ăn uống, vật liệu xây dựng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Dịch vụ ăn uống, sửa chữa tổng hợp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Kinh doanh dịch vụ tổng hợp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Khu du lịch giáo dục trải nghiệm Âu Cơ tại xã Hiền Lương,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39,80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39,80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CLN(4); RSX(17,1); ONT(0,4); MNC(18,3)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kinh doanh bán lẻ xăng dầu Nam Linh</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14, xã Yên Kỳ</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 nghiệp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15,95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15,95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116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Xưởng sản xuất, chế biến lâm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0,96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0,96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LUC(0,88); DGT(0,02); DTL(0,05); MNC(0,01)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12,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09/2020/NQ-HĐND ngày 15/7/2020 của HĐND tỉnh Phú Thọ; Nghị quyết số 02/2021/NQ- HĐND ngày 19/4/2021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chế biến lâm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LUC(0,42)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Phương Viên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02/2021/NQ-HĐND ngày 19/4/2021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dây truyền sản xuất gỗ ván ép xuất khẩu</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LUK(0,8); DTL(0,03); CSD(0,03)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09/2020/NQ-HĐND ngày 15/7/2020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chế biến lâm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RSX(0,32)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13,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chế biến lâm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LUC(0,11); CLN(0,17); RSX(0,1)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6, 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chế biến lâm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LUC(0,04); HNK(0,44)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chế biến lâm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LUK(0,28); RSX(0,13); </w:t>
            </w:r>
            <w:r>
              <w:rPr>
                <w:lang w:val="vi-VN"/>
              </w:rPr>
              <w:lastRenderedPageBreak/>
              <w:t>NTS(0,02)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Khu 4, xã Hà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w:t>
            </w:r>
            <w:r>
              <w:rPr>
                <w:lang w:val="vi-VN"/>
              </w:rPr>
              <w:lastRenderedPageBreak/>
              <w:t>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Cơ sở chế biến lâm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LUK(0,06); CLN(0,29); RSX(0,11); NTS(0,02)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Hà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sản xuất viên nén gỗ Bảo Khánh Linh</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HNK(0,15); CLN(0,52); RSX(1,1); NTS(0,08); ONT(0,03)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Tứ Hiệp</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cơ sở sản xuất kinh doanh, khu chế biến nông lâm sản xã Hương Xạ (vị trí 2)</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LUC(0,4); HNK(0,85); CLN(0,03); RSX(0,2); DTL(0,02)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Hương Xạ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quyền sử dụng đất cơ sở sản xuất phi nông nghiệp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3,10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RSX(3,05); CSD(0,05)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06/2022/NQ-HĐND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Nhà máy sản xuất và kinh doanh gỗ ván ép Sơn Hà</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2,74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LUC(0,48); HNK(0,24); CLN(0,08); RSX(1,84); NTS(0,1)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Tứ Hiệp</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05/2022/NQ-HĐND ngày 15/7/2022 của HĐND tỉnh Phú Thọ; Nghị quyết số 06/2022/NQ- 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Nhà máy sản xuất và kinh doanh chế biến gỗ ván ép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LUC(0,51); LUK(0,22); HNK(0,03); CLN(0,12); </w:t>
            </w:r>
            <w:r>
              <w:rPr>
                <w:lang w:val="vi-VN"/>
              </w:rPr>
              <w:lastRenderedPageBreak/>
              <w:t>RSX(1,33); DGT(0,11); CSD(0,08)</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Khu 5, xã Gia Điền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Nghị quyết số 05/2022/NQ-HĐND ngày 15/7/2022 của </w:t>
            </w:r>
            <w:r>
              <w:rPr>
                <w:lang w:val="vi-VN"/>
              </w:rPr>
              <w:lastRenderedPageBreak/>
              <w:t>HĐND tỉnh Phú Thọ; Nghị quyết số 06/2022/NQ- 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trồng cây hàng năm khác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3,40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129</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sử dụng đất lúa kém hiệu quả sang đất trông cây hàng năm khác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3,40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LUK(3,4)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Bằng Giã: 0,3ha; xã Văn Lang: 0,3ha; xã Ấm Hạ: 0,3ha; xã Hà Lương: 0,2ha; xã Gia Điền: 0,3ha; xã Tứ Hiệp: 0,3ha; xã Minh Côi: 0,3ha; xã Xuân Áng: 0,4ha; xã Đại Phạm: 0,3ha; xã Lang Sơn: 0,4ha; xã Vĩnh Chân: 0,3ha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trồng cây lâu năm</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5,70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5,70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130</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đất trồng lúa kém hiệu quả sang đất trồng cây lâu năm</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Xã Yên Kỳ (0,25 ha); Hương Xạ (0,25 ha); Ấm Hạ (0,25 ha); Lang Sơn (0,25 ha); Bằng Giã </w:t>
            </w:r>
            <w:r>
              <w:rPr>
                <w:lang w:val="vi-VN"/>
              </w:rPr>
              <w:lastRenderedPageBreak/>
              <w:t>(0,25 ha); Đại Phạm (0,25 ha); Hiền Lương (0,25 ha); Vĩnh Chân (0,25 ha).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w:t>
            </w:r>
          </w:p>
        </w:tc>
        <w:tc>
          <w:tcPr>
            <w:tcW w:w="30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3,70</w:t>
            </w:r>
          </w:p>
        </w:tc>
        <w:tc>
          <w:tcPr>
            <w:tcW w:w="984"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LUK(3,7)</w:t>
            </w:r>
          </w:p>
        </w:tc>
        <w:tc>
          <w:tcPr>
            <w:tcW w:w="665"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Hạ Hòa: 0,3ha; xã Bằng Giã: 0,3ha; xã Văn Lang: 0,3ha; xã Ấm Hạ: 0,3ha; xã Hà Lương: 0,2ha; xã Gia Điền: 0,3ha; xã Tứ Hiệp: 0,3ha; xã Minh Côi: 0,3ha; xã Xuân Áng: 0,4ha; xã Đại Phạm: 0,3ha; xã Lang Sơn: 0,4ha; xã Vĩnh Chân: 0,3ha; xã Yên Luật</w:t>
            </w:r>
          </w:p>
        </w:tc>
        <w:tc>
          <w:tcPr>
            <w:tcW w:w="9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nuôi trồng thủy sản</w:t>
            </w:r>
          </w:p>
        </w:tc>
        <w:tc>
          <w:tcPr>
            <w:tcW w:w="3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2,00</w:t>
            </w:r>
          </w:p>
        </w:tc>
        <w:tc>
          <w:tcPr>
            <w:tcW w:w="3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2,00</w:t>
            </w:r>
          </w:p>
        </w:tc>
        <w:tc>
          <w:tcPr>
            <w:tcW w:w="9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đất trồng lúa kém hiệu quả sang đất nuôi trồng thủy sản</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2,00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LUK(2)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Xã Yên Kỳ (0,4 ha); Yên Luật (0,4 ha); Vĩnh Chân (0,4 ha); Lang Sơn (0,8 ha)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nông nghiệp khác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0,82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0,82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cơ sở hạ tầng khung gắn với trung tâm sản xuất nông nghiệp tại xã Hiền Lương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LUC(0,35)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9, xã Hiền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Chuyển tiếp tại Nghị quyết số 16/2022/NQ-HĐND ngày 09/12/2022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Trang trại chăn nuôi gia súc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LUC(0,1); HNK(0,08); RSX(0,26); DTL(0,03)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6, xã Hà Lương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23/2021/NQ-HĐND ngày 09/12/2021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Các khu vực sử dụng đất khác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8,57</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8,57</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thương mại dịch vụ</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1,46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Cửa hàng xăng dầu Mai Tùng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0,36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HNK(0,36)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Vĩnh Chân</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2057/QĐ-UBND ngày 13/8/2021 của UBND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135</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Địa điểm kinh doanh vật liệu xây dựng Đạt Hương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1,10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HNK(1,1)</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 xã Minh Côi</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992/QĐ-UBND ngày 15/5/2020 của UBND tỉnh Phú thọ v/v chấp thuận chủ trương đầu tư cho Công ty TNHH Thương mại Đạt Hương</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 nghiệp</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0,48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136</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Trạm trộn bê tông xi măng</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CLN(0,475)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xã Ấm Hạ</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Quyết định số 2455/QĐ-UBND ngày 29/10/2021 của UBND huyện </w:t>
            </w:r>
            <w:r>
              <w:rPr>
                <w:lang w:val="vi-VN"/>
              </w:rPr>
              <w:lastRenderedPageBreak/>
              <w:t>Hạ Hòa quyết định chấp thuận chủ trương đầu tư đồng thời chấp thuận nhà đầu tư</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ở</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5,08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5,08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137</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các thửa đất nhỏ hẹp do nhà nước quản lý</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1,50</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LUC(1); DGT(0,2); CSD(0,3)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138</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đổi đất cho nhân dân làm nhà ở phục vụ công trình: Đường giao thông đến trung tâm xã Phụ Khánh (nay là xã Tứ Hiệp), huyện Hạ Hòa</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0,08</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0,08</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CLN(0,08)</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6, xã Tứ Hiệp</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205/QĐ-UBND ngày 24/01/2013 của UBND tỉnh Phú Thọ về việc phê duyệt điều chỉnh dự án đầu tư xây dựng và một số nội dung liên quan của công trình: Đường giao thông đến trung tâm xã Phụ Khánh, huyện Hạ Hòa</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139</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đất trồng cây hàng năm khác sang đất ở</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HNK(0,74)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QHSDĐ giai đoạn 2021-2030 huyện Hạ Hòa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HNK(1,25)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QHSDĐ giai đoạn 2021-2030 huyện Hạ Hòa</w:t>
            </w:r>
          </w:p>
        </w:tc>
      </w:tr>
      <w:tr w:rsidR="00000000">
        <w:tblPrEx>
          <w:tblBorders>
            <w:top w:val="none" w:sz="0" w:space="0" w:color="auto"/>
            <w:bottom w:val="none" w:sz="0" w:space="0" w:color="auto"/>
            <w:insideH w:val="none" w:sz="0" w:space="0" w:color="auto"/>
            <w:insideV w:val="none" w:sz="0" w:space="0" w:color="auto"/>
          </w:tblBorders>
        </w:tblPrEx>
        <w:tc>
          <w:tcPr>
            <w:tcW w:w="1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140</w:t>
            </w:r>
          </w:p>
        </w:tc>
        <w:tc>
          <w:tcPr>
            <w:tcW w:w="1158"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Chuyển mục đích đất nuôi trồng thủy sản sang đất ở</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NTS(0,75)</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Thị trấn Hạ Hòa</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QHSDĐ giai đoạn 2021-2030 huyện Hạ Hòa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0,76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NTS(0,76)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Các xã</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QHSDĐ giai đoạn 2021-2030 huyện Hạ Hòa</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lastRenderedPageBreak/>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nông nghiệp khác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1,55</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1,55</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141</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Trang trại chăn nuôi gia súc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0,22</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0,22</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CLN(0,22)</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1016/QĐ-UBND ngày 03/06/2022 của UBND huyện Hạ Hòa về việc chấp thuận chủ trương đầu tư đồng thời chấp thuận nhà đầu tư</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142</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Trang trại chăn nuôi gia súc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0,23</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0,23</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CLN(0,23)</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1017/QĐ-UBND ngày 03/06/2022 của UBND huyện Hạ Hòa về việc chấp thuận chủ trương đầu tư đồng thời chấp thuận nhà đầu tư</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Trang trại chăn nuôi gia súc</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0,26</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0,26</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CLN(0,26)</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Xuân Áng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Quyết định số 1019/QĐ-UBND ngày 03/06/2022 của UBND huyện Hạ Hòa về việc chấp thuận chủ trương đầu tư đồng thời chấp thuận nhà đầu tư</w:t>
            </w:r>
          </w:p>
        </w:tc>
      </w:tr>
      <w:tr w:rsidR="00000000">
        <w:tblPrEx>
          <w:tblBorders>
            <w:top w:val="none" w:sz="0" w:space="0" w:color="auto"/>
            <w:bottom w:val="none" w:sz="0" w:space="0" w:color="auto"/>
            <w:insideH w:val="none" w:sz="0" w:space="0" w:color="auto"/>
            <w:insideV w:val="none" w:sz="0" w:space="0" w:color="auto"/>
          </w:tblBorders>
        </w:tblPrEx>
        <w:tc>
          <w:tcPr>
            <w:tcW w:w="1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144</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Đầu tư xây dựng trang trại chăn nuôi lợn thịt</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0,84</w:t>
            </w:r>
          </w:p>
        </w:tc>
        <w:tc>
          <w:tcPr>
            <w:tcW w:w="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3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0,84</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RSX(0,84)</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Đan Thượng</w:t>
            </w:r>
          </w:p>
        </w:tc>
        <w:tc>
          <w:tcPr>
            <w:tcW w:w="9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Nghị quyết số 05/2022/NQ-HĐND ngày 15/7/2022 của HĐND tỉnh Phú Thọ</w:t>
            </w:r>
          </w:p>
        </w:tc>
      </w:tr>
    </w:tbl>
    <w:p w:rsidR="00000000" w:rsidRDefault="00000000">
      <w:pPr>
        <w:spacing w:before="120" w:after="280" w:afterAutospacing="1"/>
      </w:pPr>
      <w:r>
        <w:t> </w:t>
      </w:r>
    </w:p>
    <w:p w:rsidR="00000000" w:rsidRDefault="00000000">
      <w:pPr>
        <w:spacing w:before="120" w:after="280" w:afterAutospacing="1"/>
        <w:jc w:val="center"/>
      </w:pPr>
      <w:bookmarkStart w:id="17" w:name="chuong_pl10"/>
      <w:r>
        <w:rPr>
          <w:b/>
          <w:bCs/>
          <w:lang w:val="vi-VN"/>
        </w:rPr>
        <w:lastRenderedPageBreak/>
        <w:t>Phụ biểu số 06. Danh mục dự án không khả thi, hủy bỏ</w:t>
      </w:r>
      <w:bookmarkEnd w:id="17"/>
    </w:p>
    <w:p w:rsidR="00000000" w:rsidRDefault="00000000">
      <w:pPr>
        <w:spacing w:before="120" w:after="280" w:afterAutospacing="1"/>
        <w:jc w:val="center"/>
      </w:pPr>
      <w:r>
        <w:rPr>
          <w:i/>
          <w:iCs/>
          <w:lang w:val="vi-VN"/>
        </w:rPr>
        <w:t>(Kèm theo Quyết định số: 3570/QĐ-UBND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5"/>
        <w:gridCol w:w="3575"/>
        <w:gridCol w:w="958"/>
        <w:gridCol w:w="1851"/>
        <w:gridCol w:w="2281"/>
      </w:tblGrid>
      <w:tr w:rsidR="00000000">
        <w:tc>
          <w:tcPr>
            <w:tcW w:w="3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9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Hạng mục công trình</w:t>
            </w:r>
          </w:p>
        </w:tc>
        <w:tc>
          <w:tcPr>
            <w:tcW w:w="51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Diện</w:t>
            </w:r>
            <w:r>
              <w:rPr>
                <w:lang w:val="vi-VN"/>
              </w:rPr>
              <w:t xml:space="preserve"> </w:t>
            </w:r>
            <w:r>
              <w:rPr>
                <w:b/>
                <w:bCs/>
                <w:lang w:val="vi-VN"/>
              </w:rPr>
              <w:t>tích</w:t>
            </w:r>
            <w:r>
              <w:rPr>
                <w:lang w:val="vi-VN"/>
              </w:rPr>
              <w:t xml:space="preserve"> </w:t>
            </w:r>
            <w:r>
              <w:rPr>
                <w:b/>
                <w:bCs/>
                <w:lang w:val="vi-VN"/>
              </w:rPr>
              <w:t>(ha)</w:t>
            </w:r>
          </w:p>
        </w:tc>
        <w:tc>
          <w:tcPr>
            <w:tcW w:w="99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điểm</w:t>
            </w:r>
            <w:r>
              <w:rPr>
                <w:lang w:val="vi-VN"/>
              </w:rPr>
              <w:t xml:space="preserve"> </w:t>
            </w:r>
            <w:r>
              <w:rPr>
                <w:b/>
                <w:bCs/>
                <w:lang w:val="vi-VN"/>
              </w:rPr>
              <w:t>(đến cấp xã)</w:t>
            </w:r>
          </w:p>
        </w:tc>
        <w:tc>
          <w:tcPr>
            <w:tcW w:w="12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quốc phòng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Xây dựng trận địa súng máy phòng không 12,7 mm</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0,10</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khu 4 thị trấn Hạ Hòa</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chưa có chủ trương thực hiện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cơ sở sản xuất phi nông</w:t>
            </w:r>
            <w:r>
              <w:rPr>
                <w:lang w:val="vi-VN"/>
              </w:rPr>
              <w:t xml:space="preserve"> </w:t>
            </w:r>
            <w:r>
              <w:rPr>
                <w:b/>
                <w:bCs/>
                <w:lang w:val="vi-VN"/>
              </w:rPr>
              <w:t>nghiệp</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Nhà máy sản xuất gạch tuynel Hạ Hòa</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4,20</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Minh Hạc</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điều chỉnh vị trí</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III</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Đất công trình năng lượng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Trạm biến áp 220kV và đường dây 220kV đấu nối Nghĩa Lộ - TBA 500KV Việt Trì</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1,20</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Huyện Hạ Hòa</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trùng tên dự án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IV</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Dự án xây dựng khu dân cư</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 </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hạ tầng khu dân cư và giao đất ở xen ghép</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0,50</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Đồng Cảy, Trước Đồng; Tràn Giáp Đất, xã Đại Phạm</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xây dựng hạ tầng khu dân cư và giao đất ở xen ghép</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0,23</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3, xã Minh Côi</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không khả thi</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Dự án đấu giá quyền sử dụng đất</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Gò Chi, xã Vĩnh Chân</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không khả thi</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Đấu giá quyền sử dụng đất</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0,40</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12, xã Hiền Lương</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không khả thi</w:t>
            </w:r>
          </w:p>
        </w:tc>
      </w:tr>
      <w:tr w:rsidR="00000000">
        <w:tblPrEx>
          <w:tblBorders>
            <w:top w:val="none" w:sz="0" w:space="0" w:color="auto"/>
            <w:bottom w:val="none" w:sz="0" w:space="0" w:color="auto"/>
            <w:insideH w:val="none" w:sz="0" w:space="0" w:color="auto"/>
            <w:insideV w:val="none" w:sz="0" w:space="0" w:color="auto"/>
          </w:tblBorders>
        </w:tblPrEx>
        <w:tc>
          <w:tcPr>
            <w:tcW w:w="36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914"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Hạ tầng đất ở dân cư</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0,20</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Lang Sơn</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không khả thi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0,25</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Văn Lang</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không khả thi</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Hạ tầng đất ở dân cư</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0,06</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2, 3, 8, 11 thị trấn Hạ Hòa</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Điểm dân cư nông thôn</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1,25</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1, khu 3, xã Bằng Giã</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trùng dự án khu dân cư nông thôn</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0,25</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5, xã Văn Lang</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không khả thi</w:t>
            </w:r>
          </w:p>
        </w:tc>
      </w:tr>
      <w:tr w:rsidR="00000000">
        <w:tblPrEx>
          <w:tblBorders>
            <w:top w:val="none" w:sz="0" w:space="0" w:color="auto"/>
            <w:bottom w:val="none" w:sz="0" w:space="0" w:color="auto"/>
            <w:insideH w:val="none" w:sz="0" w:space="0" w:color="auto"/>
            <w:insideV w:val="none" w:sz="0" w:space="0" w:color="auto"/>
          </w:tblBorders>
        </w:tblPrEx>
        <w:tc>
          <w:tcPr>
            <w:tcW w:w="3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12</w:t>
            </w:r>
          </w:p>
        </w:tc>
        <w:tc>
          <w:tcPr>
            <w:tcW w:w="19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Khu dân cư nông thôn</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0,26</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Khu 4, xã Hương Xạ</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Hủy bỏ, do không khả thi</w:t>
            </w:r>
          </w:p>
        </w:tc>
      </w:tr>
      <w:tr w:rsidR="00585045" w:rsidTr="00585045">
        <w:tblPrEx>
          <w:tblBorders>
            <w:top w:val="none" w:sz="0" w:space="0" w:color="auto"/>
            <w:bottom w:val="none" w:sz="0" w:space="0" w:color="auto"/>
            <w:insideH w:val="none" w:sz="0" w:space="0" w:color="auto"/>
            <w:insideV w:val="none" w:sz="0" w:space="0" w:color="auto"/>
          </w:tblBorders>
        </w:tblPrEx>
        <w:tc>
          <w:tcPr>
            <w:tcW w:w="2275"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Tổng</w:t>
            </w:r>
          </w:p>
        </w:tc>
        <w:tc>
          <w:tcPr>
            <w:tcW w:w="5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lang w:val="vi-VN"/>
              </w:rPr>
              <w:t>9,10</w:t>
            </w:r>
          </w:p>
        </w:tc>
        <w:tc>
          <w:tcPr>
            <w:tcW w:w="99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15033B" w:rsidRDefault="00000000">
      <w:pPr>
        <w:spacing w:before="120" w:after="280" w:afterAutospacing="1"/>
      </w:pPr>
      <w:r>
        <w:rPr>
          <w:lang w:val="vi-VN"/>
        </w:rPr>
        <w:t> </w:t>
      </w:r>
    </w:p>
    <w:sectPr w:rsidR="001503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45"/>
    <w:rsid w:val="0015033B"/>
    <w:rsid w:val="005850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11936</Words>
  <Characters>68041</Characters>
  <Application>Microsoft Office Word</Application>
  <DocSecurity>0</DocSecurity>
  <Lines>567</Lines>
  <Paragraphs>159</Paragraphs>
  <ScaleCrop>false</ScaleCrop>
  <Company/>
  <LinksUpToDate>false</LinksUpToDate>
  <CharactersWithSpaces>79818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2023-01-30T03:40:00Z</dcterms:created>
  <dcterms:modified xsi:type="dcterms:W3CDTF">2023-01-30T03:40:00Z</dcterms:modified>
</cp:coreProperties>
</file>