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ỦY BAN NHÂN DÂN </w:t>
            </w:r>
            <w:r>
              <w:rPr>
                <w:b/>
                <w:bCs/>
              </w:rPr>
              <w:br/>
              <w:t>TỈNH THANH HÓA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323/QĐ-UBND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 xml:space="preserve">Thanh </w:t>
            </w:r>
            <w:proofErr w:type="spellStart"/>
            <w:r>
              <w:rPr>
                <w:i/>
                <w:iCs/>
              </w:rPr>
              <w:t>Hóa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20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01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2023 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bookmarkStart w:id="0" w:name="loai_1"/>
      <w:r>
        <w:rPr>
          <w:b/>
          <w:bCs/>
        </w:rPr>
        <w:t>QUYẾT ĐỊNH</w:t>
      </w:r>
      <w:bookmarkEnd w:id="0"/>
    </w:p>
    <w:p w:rsidR="00000000" w:rsidRDefault="00000000">
      <w:pPr>
        <w:spacing w:before="120" w:after="280" w:afterAutospacing="1"/>
        <w:jc w:val="center"/>
      </w:pPr>
      <w:bookmarkStart w:id="1" w:name="loai_1_name"/>
      <w:r>
        <w:t>VỀ VIỆC BAN HÀNH CHƯƠNG TRÌNH CÔNG TÁC NĂM 2023 CỦA ỦY BAN NHÂN DÂN TỈNH THANH HÓA</w:t>
      </w:r>
      <w:bookmarkEnd w:id="1"/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ỦY BAN NHÂN DÂN TỈNH THANH HÓA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19/6/2015;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22/11/2019;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40-CTr/TU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10/01/2023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Ban Thường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2023;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12/2021/QĐ-UBND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03/8/2021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Quy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Thanh </w:t>
      </w:r>
      <w:proofErr w:type="spellStart"/>
      <w:r>
        <w:rPr>
          <w:i/>
          <w:iCs/>
        </w:rPr>
        <w:t>Hóa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kỳ</w:t>
      </w:r>
      <w:proofErr w:type="spellEnd"/>
      <w:r>
        <w:rPr>
          <w:i/>
          <w:iCs/>
        </w:rPr>
        <w:t xml:space="preserve"> 2021 - 2026;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2999/QĐ-UBND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09/8/2021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13/NQ-CP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03/02/2021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Chấp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58-NQ/TW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05/8/2020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triển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Thanh </w:t>
      </w:r>
      <w:proofErr w:type="spellStart"/>
      <w:r>
        <w:rPr>
          <w:i/>
          <w:iCs/>
        </w:rPr>
        <w:t>Hóa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2030, </w:t>
      </w:r>
      <w:proofErr w:type="spellStart"/>
      <w:r>
        <w:rPr>
          <w:i/>
          <w:iCs/>
        </w:rPr>
        <w:t>tầm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nhìn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2045;</w:t>
      </w:r>
    </w:p>
    <w:p w:rsidR="00000000" w:rsidRDefault="00000000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4060/QĐ-UBND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15/10/2021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trình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Chấp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toàn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lần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thứ</w:t>
      </w:r>
      <w:proofErr w:type="spellEnd"/>
      <w:r>
        <w:rPr>
          <w:i/>
          <w:iCs/>
        </w:rPr>
        <w:t xml:space="preserve"> XIII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lần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thứ</w:t>
      </w:r>
      <w:proofErr w:type="spellEnd"/>
      <w:r>
        <w:rPr>
          <w:i/>
          <w:iCs/>
        </w:rPr>
        <w:t xml:space="preserve"> XIX,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kỳ</w:t>
      </w:r>
      <w:proofErr w:type="spellEnd"/>
      <w:r>
        <w:rPr>
          <w:i/>
          <w:iCs/>
        </w:rPr>
        <w:t xml:space="preserve"> 2020 - 2025;</w:t>
      </w:r>
    </w:p>
    <w:p w:rsidR="00000000" w:rsidRDefault="00000000">
      <w:pPr>
        <w:spacing w:before="120" w:after="28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Chánh</w:t>
      </w:r>
      <w:proofErr w:type="spellEnd"/>
      <w:r>
        <w:rPr>
          <w:i/>
          <w:iCs/>
        </w:rPr>
        <w:t xml:space="preserve"> Văn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Thanh </w:t>
      </w:r>
      <w:proofErr w:type="spellStart"/>
      <w:r>
        <w:rPr>
          <w:i/>
          <w:iCs/>
        </w:rPr>
        <w:t>Hóa</w:t>
      </w:r>
      <w:proofErr w:type="spellEnd"/>
      <w:r>
        <w:rPr>
          <w:i/>
          <w:iCs/>
        </w:rPr>
        <w:t>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000000">
      <w:pPr>
        <w:spacing w:before="120" w:after="280" w:afterAutospacing="1"/>
      </w:pPr>
      <w:bookmarkStart w:id="2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bookmarkEnd w:id="2"/>
      <w:r>
        <w:t xml:space="preserve"> </w:t>
      </w:r>
      <w:bookmarkStart w:id="3" w:name="dieu_1_name"/>
      <w:r>
        <w:t xml:space="preserve">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Thanh </w:t>
      </w:r>
      <w:proofErr w:type="spellStart"/>
      <w:r>
        <w:t>Hóa</w:t>
      </w:r>
      <w:proofErr w:type="spellEnd"/>
      <w:r>
        <w:t>.</w:t>
      </w:r>
      <w:bookmarkEnd w:id="3"/>
    </w:p>
    <w:p w:rsidR="00000000" w:rsidRDefault="00000000">
      <w:pPr>
        <w:spacing w:before="120" w:after="280" w:afterAutospacing="1"/>
      </w:pPr>
      <w:bookmarkStart w:id="4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bookmarkEnd w:id="4"/>
      <w:r>
        <w:t xml:space="preserve"> </w:t>
      </w:r>
      <w:bookmarkStart w:id="5" w:name="dieu_2_name"/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bookmarkEnd w:id="5"/>
      <w:proofErr w:type="spellEnd"/>
    </w:p>
    <w:p w:rsidR="00000000" w:rsidRDefault="00000000">
      <w:pPr>
        <w:spacing w:before="120" w:after="280" w:afterAutospacing="1"/>
      </w:pPr>
      <w:r>
        <w:t xml:space="preserve">1.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(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,...) do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lastRenderedPageBreak/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; </w:t>
      </w:r>
      <w:proofErr w:type="spellStart"/>
      <w:r>
        <w:t>tùy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(qua Văn </w:t>
      </w:r>
      <w:proofErr w:type="spellStart"/>
      <w:r>
        <w:t>phòng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>).</w:t>
      </w:r>
    </w:p>
    <w:p w:rsidR="00000000" w:rsidRDefault="00000000">
      <w:pPr>
        <w:spacing w:before="120" w:after="280" w:afterAutospacing="1"/>
      </w:pPr>
      <w:r>
        <w:t xml:space="preserve">2. Giao </w:t>
      </w:r>
      <w:proofErr w:type="spellStart"/>
      <w:r>
        <w:t>Chánh</w:t>
      </w:r>
      <w:proofErr w:type="spellEnd"/>
      <w:r>
        <w:t xml:space="preserve"> Văn </w:t>
      </w:r>
      <w:proofErr w:type="spellStart"/>
      <w:r>
        <w:t>phòng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Trung </w:t>
      </w:r>
      <w:proofErr w:type="spellStart"/>
      <w:r>
        <w:t>ương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2023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000000" w:rsidRDefault="00000000">
      <w:pPr>
        <w:spacing w:before="120" w:after="280" w:afterAutospacing="1"/>
      </w:pPr>
      <w:bookmarkStart w:id="6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bookmarkEnd w:id="6"/>
      <w:r>
        <w:t xml:space="preserve"> </w:t>
      </w:r>
      <w:bookmarkStart w:id="7" w:name="dieu_3_name"/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  <w:bookmarkEnd w:id="7"/>
    </w:p>
    <w:p w:rsidR="00000000" w:rsidRDefault="00000000">
      <w:pPr>
        <w:spacing w:before="120" w:after="280" w:afterAutospacing="1"/>
      </w:pPr>
      <w:proofErr w:type="spellStart"/>
      <w:r>
        <w:t>Chánh</w:t>
      </w:r>
      <w:proofErr w:type="spellEnd"/>
      <w:r>
        <w:t xml:space="preserve"> Văn </w:t>
      </w:r>
      <w:proofErr w:type="spellStart"/>
      <w:r>
        <w:t>phòng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./.</w:t>
      </w:r>
    </w:p>
    <w:p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Như </w:t>
            </w:r>
            <w:proofErr w:type="spellStart"/>
            <w:r>
              <w:rPr>
                <w:sz w:val="16"/>
              </w:rPr>
              <w:t>Điều</w:t>
            </w:r>
            <w:proofErr w:type="spellEnd"/>
            <w:r>
              <w:rPr>
                <w:sz w:val="16"/>
              </w:rPr>
              <w:t xml:space="preserve"> 3 </w:t>
            </w:r>
            <w:proofErr w:type="spellStart"/>
            <w:r>
              <w:rPr>
                <w:sz w:val="16"/>
              </w:rPr>
              <w:t>Quyết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định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Văn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b/c);</w:t>
            </w:r>
            <w:r>
              <w:rPr>
                <w:sz w:val="16"/>
              </w:rPr>
              <w:br/>
              <w:t xml:space="preserve">- Thường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, HĐND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b/c);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Các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viên</w:t>
            </w:r>
            <w:proofErr w:type="spellEnd"/>
            <w:r>
              <w:rPr>
                <w:sz w:val="16"/>
              </w:rPr>
              <w:t xml:space="preserve">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MTTQ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cấp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Văn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, Đoàn ĐBQH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HĐND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Các </w:t>
            </w:r>
            <w:proofErr w:type="spellStart"/>
            <w:r>
              <w:rPr>
                <w:sz w:val="16"/>
              </w:rPr>
              <w:t>Huyện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, Thị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, Thành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HĐND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huyện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Các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CVP UBND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>- Lưu: VT, THKH. (25.2023)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 xml:space="preserve">TM. ỦY BAN NHÂN DÂN 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Đỗ</w:t>
            </w:r>
            <w:proofErr w:type="spellEnd"/>
            <w:r>
              <w:rPr>
                <w:b/>
                <w:bCs/>
              </w:rPr>
              <w:t xml:space="preserve"> Minh Tuấn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bookmarkStart w:id="8" w:name="loai_2"/>
      <w:r>
        <w:rPr>
          <w:b/>
          <w:bCs/>
        </w:rPr>
        <w:t>CHƯƠNG TRÌNH</w:t>
      </w:r>
      <w:bookmarkEnd w:id="8"/>
    </w:p>
    <w:p w:rsidR="00000000" w:rsidRDefault="00000000">
      <w:pPr>
        <w:spacing w:before="120" w:after="280" w:afterAutospacing="1"/>
        <w:jc w:val="center"/>
      </w:pPr>
      <w:bookmarkStart w:id="9" w:name="loai_2_name"/>
      <w:r>
        <w:t>CÔNG TÁC NĂM 2023 CỦA ỦY BAN NHÂN DÂN TỈNH THANH HÓA</w:t>
      </w:r>
      <w:bookmarkEnd w:id="9"/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323/QĐ-UBND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01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2023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UBND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 xml:space="preserve"> Thanh </w:t>
      </w:r>
      <w:proofErr w:type="spellStart"/>
      <w:r>
        <w:rPr>
          <w:i/>
          <w:iCs/>
        </w:rPr>
        <w:t>Hóa</w:t>
      </w:r>
      <w:proofErr w:type="spellEnd"/>
      <w:r>
        <w:rPr>
          <w:i/>
          <w:iCs/>
        </w:rPr>
        <w:t>)</w:t>
      </w:r>
    </w:p>
    <w:p w:rsidR="00000000" w:rsidRDefault="00000000">
      <w:pPr>
        <w:spacing w:before="120" w:after="280" w:afterAutospacing="1"/>
      </w:pPr>
      <w:bookmarkStart w:id="10" w:name="muc_1"/>
      <w:r>
        <w:rPr>
          <w:b/>
          <w:bCs/>
        </w:rPr>
        <w:t>I. DANH MỤC CÁC NỘI DUNG TRÌNH ỦY BAN NHÂN DÂN TỈNH</w:t>
      </w:r>
      <w:bookmarkEnd w:id="10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110"/>
        <w:gridCol w:w="2405"/>
        <w:gridCol w:w="727"/>
        <w:gridCol w:w="677"/>
      </w:tblGrid>
      <w:tr w:rsidR="00000000">
        <w:tc>
          <w:tcPr>
            <w:tcW w:w="2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2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trì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chuẩn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HĐND </w:t>
            </w:r>
            <w:proofErr w:type="spellStart"/>
            <w:r>
              <w:rPr>
                <w:b/>
                <w:bCs/>
              </w:rPr>
              <w:t>tỉnh</w:t>
            </w:r>
            <w:proofErr w:type="spellEnd"/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 </w:t>
            </w: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BTV </w:t>
            </w:r>
            <w:proofErr w:type="spellStart"/>
            <w:r>
              <w:rPr>
                <w:b/>
                <w:bCs/>
              </w:rPr>
              <w:t>Tỉnh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ủy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1,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2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3161/2014/QĐ-UBND </w:t>
            </w:r>
            <w:proofErr w:type="spellStart"/>
            <w:r>
              <w:t>ngày</w:t>
            </w:r>
            <w:proofErr w:type="spellEnd"/>
            <w:r>
              <w:t xml:space="preserve"> 26/9/2014 </w:t>
            </w:r>
            <w:proofErr w:type="spellStart"/>
            <w:r>
              <w:t>của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  <w:r>
              <w:t xml:space="preserve"> ban </w:t>
            </w:r>
            <w:proofErr w:type="spellStart"/>
            <w:r>
              <w:t>hành</w:t>
            </w:r>
            <w:proofErr w:type="spellEnd"/>
            <w:r>
              <w:t xml:space="preserve"> Quy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, </w:t>
            </w:r>
            <w:proofErr w:type="spellStart"/>
            <w:r>
              <w:t>tái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Khu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Nghi Sơn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3162/2014/QĐ-UBND </w:t>
            </w:r>
            <w:proofErr w:type="spellStart"/>
            <w:r>
              <w:t>ngày</w:t>
            </w:r>
            <w:proofErr w:type="spellEnd"/>
            <w:r>
              <w:t xml:space="preserve"> 26/9/2014 </w:t>
            </w:r>
            <w:proofErr w:type="spellStart"/>
            <w:r>
              <w:t>của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  <w:r>
              <w:t xml:space="preserve"> ban </w:t>
            </w:r>
            <w:proofErr w:type="spellStart"/>
            <w:r>
              <w:t>hành</w:t>
            </w:r>
            <w:proofErr w:type="spellEnd"/>
            <w:r>
              <w:t xml:space="preserve"> Quy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, </w:t>
            </w:r>
            <w:proofErr w:type="spellStart"/>
            <w:r>
              <w:t>tái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>.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25/2019/QĐ-UBND </w:t>
            </w:r>
            <w:proofErr w:type="spellStart"/>
            <w:r>
              <w:t>ngày</w:t>
            </w:r>
            <w:proofErr w:type="spellEnd"/>
            <w:r>
              <w:t xml:space="preserve"> 06/8/2019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 ban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ban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liền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Quy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,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2022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,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ngang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,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UBND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,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,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2,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3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,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Mường</w:t>
            </w:r>
            <w:proofErr w:type="spellEnd"/>
            <w:r>
              <w:t xml:space="preserve"> </w:t>
            </w:r>
            <w:proofErr w:type="spellStart"/>
            <w:r>
              <w:t>Lát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, </w:t>
            </w:r>
            <w:proofErr w:type="spellStart"/>
            <w:r>
              <w:t>bổ</w:t>
            </w:r>
            <w:proofErr w:type="spellEnd"/>
            <w:r>
              <w:t xml:space="preserve"> sung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,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thôn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2020 - 2025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9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Phương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y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 w:rsidR="009841F0">
              <w:t xml:space="preserve"> (</w:t>
            </w:r>
            <w:r w:rsidRPr="009841F0">
              <w:t>1</w:t>
            </w:r>
            <w:r w:rsidR="009841F0">
              <w:t>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10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di </w:t>
            </w:r>
            <w:proofErr w:type="spellStart"/>
            <w:r>
              <w:t>dời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gây</w:t>
            </w:r>
            <w:proofErr w:type="spellEnd"/>
            <w:r>
              <w:t xml:space="preserve"> ô </w:t>
            </w:r>
            <w:proofErr w:type="spellStart"/>
            <w:r>
              <w:t>nhiễm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,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cư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, </w:t>
            </w:r>
            <w:proofErr w:type="spellStart"/>
            <w:r>
              <w:t>cụm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,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I,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II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3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Quý I,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Quý II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nhũng</w:t>
            </w:r>
            <w:proofErr w:type="spellEnd"/>
            <w:r>
              <w:t xml:space="preserve"> Quý I,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Quý II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Thanh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,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dữ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2023 - 2025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4,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5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,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tiện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2024 - 2026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19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ngư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20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,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khăn</w:t>
            </w:r>
            <w:proofErr w:type="spellEnd"/>
            <w:r>
              <w:t xml:space="preserve"> </w:t>
            </w:r>
            <w:proofErr w:type="spellStart"/>
            <w:r>
              <w:t>vùng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bào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 </w:t>
            </w:r>
            <w:proofErr w:type="spellStart"/>
            <w:r>
              <w:t>thiểu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miền</w:t>
            </w:r>
            <w:proofErr w:type="spellEnd"/>
            <w:r>
              <w:t xml:space="preserve"> </w:t>
            </w:r>
            <w:proofErr w:type="spellStart"/>
            <w:r>
              <w:t>núi</w:t>
            </w:r>
            <w:proofErr w:type="spellEnd"/>
            <w:r>
              <w:t xml:space="preserve"> (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2016 - 2020),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khăn</w:t>
            </w:r>
            <w:proofErr w:type="spellEnd"/>
            <w:r>
              <w:t xml:space="preserve"> (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2021 - 2025)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giảm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 </w:t>
            </w:r>
            <w:proofErr w:type="spellStart"/>
            <w:r>
              <w:t>bền</w:t>
            </w:r>
            <w:proofErr w:type="spellEnd"/>
            <w:r>
              <w:t xml:space="preserve"> </w:t>
            </w:r>
            <w:proofErr w:type="spellStart"/>
            <w:r>
              <w:t>vững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Ban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5,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6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XIX,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2020 - 2025 (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khâu</w:t>
            </w:r>
            <w:proofErr w:type="spellEnd"/>
            <w:r>
              <w:t xml:space="preserve"> </w:t>
            </w:r>
            <w:proofErr w:type="spellStart"/>
            <w:r>
              <w:t>đột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>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Định </w:t>
            </w:r>
            <w:proofErr w:type="spellStart"/>
            <w:r>
              <w:t>mức</w:t>
            </w:r>
            <w:proofErr w:type="spellEnd"/>
            <w:r>
              <w:t xml:space="preserve"> chi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vùng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bào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 </w:t>
            </w:r>
            <w:proofErr w:type="spellStart"/>
            <w:r>
              <w:t>thiểu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miền</w:t>
            </w:r>
            <w:proofErr w:type="spellEnd"/>
            <w:r>
              <w:t xml:space="preserve"> </w:t>
            </w:r>
            <w:proofErr w:type="spellStart"/>
            <w:r>
              <w:t>núi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xóa</w:t>
            </w:r>
            <w:proofErr w:type="spellEnd"/>
            <w:r>
              <w:t xml:space="preserve"> </w:t>
            </w:r>
            <w:proofErr w:type="spellStart"/>
            <w:r>
              <w:t>mù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Đào </w:t>
            </w:r>
            <w:proofErr w:type="spellStart"/>
            <w:r>
              <w:t>tạo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(PCI) </w:t>
            </w:r>
            <w:proofErr w:type="spellStart"/>
            <w:r>
              <w:t>năm</w:t>
            </w:r>
            <w:proofErr w:type="spellEnd"/>
            <w:r>
              <w:t xml:space="preserve"> 202 2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,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29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chi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30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nhũng</w:t>
            </w:r>
            <w:proofErr w:type="spellEnd"/>
            <w:r>
              <w:t xml:space="preserve">,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  <w:r>
              <w:t xml:space="preserve">,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Thanh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“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>”, “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ưu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  <w:r>
              <w:t xml:space="preserve">”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Công Thương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tặng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Công Thương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thác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hạ</w:t>
            </w:r>
            <w:proofErr w:type="spellEnd"/>
            <w:r>
              <w:t xml:space="preserve"> </w:t>
            </w:r>
            <w:proofErr w:type="spellStart"/>
            <w:r>
              <w:t>tầng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10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24-NQ/TW </w:t>
            </w:r>
            <w:proofErr w:type="spellStart"/>
            <w:r>
              <w:t>ngày</w:t>
            </w:r>
            <w:proofErr w:type="spellEnd"/>
            <w:r>
              <w:t xml:space="preserve"> 03/6/2013 </w:t>
            </w:r>
            <w:proofErr w:type="spellStart"/>
            <w:r>
              <w:t>của</w:t>
            </w:r>
            <w:proofErr w:type="spellEnd"/>
            <w:r>
              <w:t xml:space="preserve"> Ban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Trung </w:t>
            </w:r>
            <w:proofErr w:type="spellStart"/>
            <w:r>
              <w:t>ương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hậu</w:t>
            </w:r>
            <w:proofErr w:type="spellEnd"/>
            <w:r>
              <w:t xml:space="preserve">,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7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7,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8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Long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Đài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2023 - 2025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2030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Đài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8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39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8,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9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40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Nga Sơn, </w:t>
            </w:r>
            <w:proofErr w:type="spellStart"/>
            <w:r>
              <w:t>huyện</w:t>
            </w:r>
            <w:proofErr w:type="spellEnd"/>
            <w:r>
              <w:t xml:space="preserve"> Nga Sơn,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Nga Sơn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Trường Cao </w:t>
            </w:r>
            <w:proofErr w:type="spellStart"/>
            <w:r>
              <w:t>đẳng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2030,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 w:after="280" w:afterAutospacing="1"/>
              <w:jc w:val="center"/>
            </w:pPr>
            <w:r>
              <w:t xml:space="preserve">Trường Cao </w:t>
            </w:r>
            <w:proofErr w:type="spellStart"/>
            <w:r>
              <w:t>đẳng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  <w:p w:rsidR="00000000" w:rsidRDefault="00000000">
            <w:pPr>
              <w:spacing w:before="120"/>
              <w:jc w:val="center"/>
            </w:pPr>
            <w:r>
              <w:t xml:space="preserve">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9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9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3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an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9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chi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9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2023;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chi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9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3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nhũng</w:t>
            </w:r>
            <w:proofErr w:type="spellEnd"/>
            <w:r>
              <w:t xml:space="preserve">,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  <w:r>
              <w:t xml:space="preserve">,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9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3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Thanh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Ban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Đào </w:t>
            </w:r>
            <w:proofErr w:type="spellStart"/>
            <w:r>
              <w:t>tạo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10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10,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11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49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50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Cành</w:t>
            </w:r>
            <w:proofErr w:type="spellEnd"/>
            <w:r>
              <w:t xml:space="preserve"> </w:t>
            </w:r>
            <w:proofErr w:type="spellStart"/>
            <w:r>
              <w:t>Nàng</w:t>
            </w:r>
            <w:proofErr w:type="spellEnd"/>
            <w:r>
              <w:t xml:space="preserve">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Bá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  <w:r>
              <w:t xml:space="preserve">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Bá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Bến</w:t>
            </w:r>
            <w:proofErr w:type="spellEnd"/>
            <w:r>
              <w:t xml:space="preserve"> Sung, </w:t>
            </w:r>
            <w:proofErr w:type="spellStart"/>
            <w:r>
              <w:t>huyện</w:t>
            </w:r>
            <w:proofErr w:type="spellEnd"/>
            <w:r>
              <w:t xml:space="preserve"> Như Thanh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Như Thanh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Giao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;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sàn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-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Công </w:t>
            </w:r>
            <w:proofErr w:type="spellStart"/>
            <w:r>
              <w:t>nghệ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Thị </w:t>
            </w:r>
            <w:proofErr w:type="spellStart"/>
            <w:r>
              <w:t>trấn</w:t>
            </w:r>
            <w:proofErr w:type="spellEnd"/>
            <w:r>
              <w:t xml:space="preserve"> Tiên Trang, </w:t>
            </w:r>
            <w:proofErr w:type="spellStart"/>
            <w:r>
              <w:t>huyện</w:t>
            </w:r>
            <w:proofErr w:type="spellEnd"/>
            <w:r>
              <w:t xml:space="preserve"> Quảng </w:t>
            </w:r>
            <w:proofErr w:type="spellStart"/>
            <w:r>
              <w:t>Xương</w:t>
            </w:r>
            <w:proofErr w:type="spellEnd"/>
            <w:r>
              <w:t xml:space="preserve">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Quảng </w:t>
            </w:r>
            <w:proofErr w:type="spellStart"/>
            <w:r>
              <w:t>Xương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11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,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-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hút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, chi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59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; chi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60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bổ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chi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61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nhũng</w:t>
            </w:r>
            <w:proofErr w:type="spellEnd"/>
            <w:r>
              <w:t xml:space="preserve">,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  <w:r>
              <w:t xml:space="preserve"> </w:t>
            </w:r>
            <w:proofErr w:type="spellStart"/>
            <w:r>
              <w:t>nại</w:t>
            </w:r>
            <w:proofErr w:type="spellEnd"/>
            <w:r>
              <w:t xml:space="preserve">, </w:t>
            </w:r>
            <w:proofErr w:type="spellStart"/>
            <w:r>
              <w:t>tố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2023,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nhũng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Thanh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62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 w:after="280" w:afterAutospacing="1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Kim Tân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Vân</w:t>
            </w:r>
          </w:p>
          <w:p w:rsidR="00000000" w:rsidRDefault="00000000">
            <w:pPr>
              <w:spacing w:before="120"/>
            </w:pPr>
            <w:r>
              <w:t xml:space="preserve">Du, </w:t>
            </w:r>
            <w:proofErr w:type="spellStart"/>
            <w:r>
              <w:t>huyện</w:t>
            </w:r>
            <w:proofErr w:type="spellEnd"/>
            <w:r>
              <w:t xml:space="preserve"> Thạch Thành,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Thạch Thành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63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Danh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lúa</w:t>
            </w:r>
            <w:proofErr w:type="spellEnd"/>
            <w:r>
              <w:t xml:space="preserve">,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rừng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, </w:t>
            </w:r>
            <w:proofErr w:type="spellStart"/>
            <w:r>
              <w:t>rừng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12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64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Cảng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bay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,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xu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65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 w:after="280" w:afterAutospacing="1"/>
            </w:pPr>
            <w:r>
              <w:t xml:space="preserve">Báo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2023,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</w:p>
          <w:p w:rsidR="00000000" w:rsidRDefault="00000000">
            <w:pPr>
              <w:spacing w:before="120"/>
            </w:pP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66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  <w:r>
              <w:t xml:space="preserve">,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Văn </w:t>
            </w:r>
            <w:proofErr w:type="spellStart"/>
            <w:r>
              <w:t>phòng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67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phủ</w:t>
            </w:r>
            <w:proofErr w:type="spellEnd"/>
            <w:r>
              <w:t xml:space="preserve">,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ủy</w:t>
            </w:r>
            <w:proofErr w:type="spellEnd"/>
            <w:r>
              <w:t xml:space="preserve">, HĐND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-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2024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Văn </w:t>
            </w:r>
            <w:proofErr w:type="spellStart"/>
            <w:r>
              <w:t>phòng</w:t>
            </w:r>
            <w:proofErr w:type="spellEnd"/>
            <w:r>
              <w:t xml:space="preserve"> UBND </w:t>
            </w:r>
            <w:proofErr w:type="spellStart"/>
            <w:r>
              <w:t>tỉnh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68</w:t>
            </w:r>
          </w:p>
        </w:tc>
        <w:tc>
          <w:tcPr>
            <w:tcW w:w="2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viện</w:t>
            </w:r>
            <w:proofErr w:type="spellEnd"/>
            <w:r>
              <w:t xml:space="preserve"> </w:t>
            </w:r>
            <w:proofErr w:type="spellStart"/>
            <w:r>
              <w:t>lão</w:t>
            </w:r>
            <w:proofErr w:type="spellEnd"/>
            <w:r>
              <w:t xml:space="preserve"> khoa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x</w:t>
            </w:r>
          </w:p>
        </w:tc>
      </w:tr>
    </w:tbl>
    <w:p w:rsidR="00000000" w:rsidRDefault="00000000">
      <w:pPr>
        <w:spacing w:before="120" w:after="280" w:afterAutospacing="1"/>
      </w:pPr>
      <w:r>
        <w:rPr>
          <w:b/>
          <w:bCs/>
        </w:rPr>
        <w:t> </w:t>
      </w:r>
    </w:p>
    <w:p w:rsidR="00000000" w:rsidRDefault="00000000">
      <w:pPr>
        <w:spacing w:before="120" w:after="280" w:afterAutospacing="1"/>
        <w:jc w:val="center"/>
      </w:pPr>
      <w:bookmarkStart w:id="11" w:name="muc_2"/>
      <w:r>
        <w:rPr>
          <w:b/>
          <w:bCs/>
        </w:rPr>
        <w:t>II. DANH MỤC CÁC NỘI DUNG TRÌNH CHỦ TỊCH UBND TỈNH</w:t>
      </w:r>
      <w:bookmarkEnd w:id="11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224"/>
        <w:gridCol w:w="2658"/>
      </w:tblGrid>
      <w:tr w:rsidR="00000000"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TT</w:t>
            </w:r>
          </w:p>
        </w:tc>
        <w:tc>
          <w:tcPr>
            <w:tcW w:w="33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</w:t>
            </w:r>
          </w:p>
        </w:tc>
        <w:tc>
          <w:tcPr>
            <w:tcW w:w="1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trì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chuẩn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nội</w:t>
            </w:r>
            <w:proofErr w:type="spellEnd"/>
            <w:r>
              <w:rPr>
                <w:b/>
                <w:bCs/>
              </w:rPr>
              <w:t xml:space="preserve"> dung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Giao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,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  <w:proofErr w:type="spellStart"/>
            <w:r>
              <w:t>nữ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2023 - 2025,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2030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Văn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3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lãng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4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Quy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vùng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5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Long,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6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7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Long (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Long),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V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8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 (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),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V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Trung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9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Quy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tuệ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Công </w:t>
            </w:r>
            <w:proofErr w:type="spellStart"/>
            <w:r>
              <w:t>nghệ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10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,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non,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2023 - 2024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Đào </w:t>
            </w:r>
            <w:proofErr w:type="spellStart"/>
            <w:r>
              <w:t>tạo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11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1/500 Khu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thải</w:t>
            </w:r>
            <w:proofErr w:type="spellEnd"/>
            <w:r>
              <w:t xml:space="preserve"> </w:t>
            </w:r>
            <w:proofErr w:type="spellStart"/>
            <w:r>
              <w:t>rắn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 </w:t>
            </w:r>
            <w:proofErr w:type="spellStart"/>
            <w:r>
              <w:t>tại</w:t>
            </w:r>
            <w:proofErr w:type="spellEnd"/>
            <w:r>
              <w:t xml:space="preserve"> Khu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Lam Sơn - Sao </w:t>
            </w:r>
            <w:proofErr w:type="spellStart"/>
            <w:r>
              <w:t>Vàng</w:t>
            </w:r>
            <w:proofErr w:type="spellEnd"/>
            <w:r>
              <w:t xml:space="preserve">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12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50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Việt Nam </w:t>
            </w:r>
            <w:proofErr w:type="spellStart"/>
            <w:r>
              <w:t>và</w:t>
            </w:r>
            <w:proofErr w:type="spellEnd"/>
            <w:r>
              <w:t xml:space="preserve"> Nhật </w:t>
            </w:r>
            <w:proofErr w:type="spellStart"/>
            <w:r>
              <w:t>Bản</w:t>
            </w:r>
            <w:proofErr w:type="spellEnd"/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13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Khu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Công </w:t>
            </w:r>
            <w:proofErr w:type="spellStart"/>
            <w:r>
              <w:t>nghệ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14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Luận Thành, </w:t>
            </w:r>
            <w:proofErr w:type="spellStart"/>
            <w:r>
              <w:t>huyện</w:t>
            </w:r>
            <w:proofErr w:type="spellEnd"/>
            <w:r>
              <w:t xml:space="preserve"> Thường Xuân,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Hoá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Thường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15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Thường Xuân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2030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Thường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16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nhằm</w:t>
            </w:r>
            <w:proofErr w:type="spellEnd"/>
            <w:r>
              <w:t xml:space="preserve"> </w:t>
            </w:r>
            <w:proofErr w:type="spellStart"/>
            <w:r>
              <w:t>thúc</w:t>
            </w:r>
            <w:proofErr w:type="spellEnd"/>
            <w:r>
              <w:t xml:space="preserve"> </w:t>
            </w:r>
            <w:proofErr w:type="spellStart"/>
            <w:r>
              <w:t>đẩy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xứ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Công Thương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17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Phương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,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2023 - 2025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18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,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tụ</w:t>
            </w:r>
            <w:proofErr w:type="spellEnd"/>
            <w:r>
              <w:t xml:space="preserve">,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đai</w:t>
            </w:r>
            <w:proofErr w:type="spellEnd"/>
            <w:r>
              <w:t xml:space="preserve">,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,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Thạch Thành,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Thạch Thành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19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Quán </w:t>
            </w:r>
            <w:proofErr w:type="spellStart"/>
            <w:r>
              <w:t>Lào</w:t>
            </w:r>
            <w:proofErr w:type="spellEnd"/>
            <w:r>
              <w:t xml:space="preserve">, </w:t>
            </w:r>
            <w:proofErr w:type="spellStart"/>
            <w:r>
              <w:t>huyện</w:t>
            </w:r>
            <w:proofErr w:type="spellEnd"/>
            <w:r>
              <w:t xml:space="preserve"> Yên Định,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IV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Yên Định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20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cung</w:t>
            </w:r>
            <w:proofErr w:type="spellEnd"/>
            <w:r>
              <w:t xml:space="preserve"> -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trưng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PTNT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21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Tân,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22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Tân (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Tân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Vân),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V.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23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Quy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Lương Sơn, </w:t>
            </w:r>
            <w:proofErr w:type="spellStart"/>
            <w:r>
              <w:t>huyện</w:t>
            </w:r>
            <w:proofErr w:type="spellEnd"/>
            <w:r>
              <w:t xml:space="preserve"> Thường Xuân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Thường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24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Công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Luận Thành, </w:t>
            </w:r>
            <w:proofErr w:type="spellStart"/>
            <w:r>
              <w:t>huyện</w:t>
            </w:r>
            <w:proofErr w:type="spellEnd"/>
            <w:r>
              <w:t xml:space="preserve"> Thường Xuân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V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Thường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25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r>
              <w:t xml:space="preserve">Công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Thường Xuân, </w:t>
            </w:r>
            <w:proofErr w:type="spellStart"/>
            <w:r>
              <w:t>huyện</w:t>
            </w:r>
            <w:proofErr w:type="spellEnd"/>
            <w:r>
              <w:t xml:space="preserve"> Thường Xuân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V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Thường Xuân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26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Công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vực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trấn</w:t>
            </w:r>
            <w:proofErr w:type="spellEnd"/>
            <w:r>
              <w:t xml:space="preserve"> </w:t>
            </w:r>
            <w:proofErr w:type="spellStart"/>
            <w:r>
              <w:t>Bồng</w:t>
            </w:r>
            <w:proofErr w:type="spellEnd"/>
            <w:r>
              <w:t xml:space="preserve">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V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Bồng</w:t>
            </w:r>
            <w:proofErr w:type="spellEnd"/>
            <w:r>
              <w:t xml:space="preserve">,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  <w:r>
              <w:t xml:space="preserve">, </w:t>
            </w:r>
            <w:proofErr w:type="spellStart"/>
            <w:r>
              <w:t>tỉnh</w:t>
            </w:r>
            <w:proofErr w:type="spellEnd"/>
            <w:r>
              <w:t xml:space="preserve"> Thanh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Vĩnh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 12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>28</w:t>
            </w:r>
          </w:p>
        </w:tc>
        <w:tc>
          <w:tcPr>
            <w:tcW w:w="3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00000">
            <w:pPr>
              <w:spacing w:before="120"/>
            </w:pP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1/500 Khu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000000">
            <w:pPr>
              <w:spacing w:before="120"/>
              <w:jc w:val="center"/>
            </w:pPr>
            <w:r>
              <w:t xml:space="preserve">UBND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  <w:r>
              <w:t xml:space="preserve"> Xuân</w:t>
            </w:r>
          </w:p>
        </w:tc>
      </w:tr>
    </w:tbl>
    <w:p w:rsidR="00000000" w:rsidRDefault="00000000">
      <w:pPr>
        <w:spacing w:after="280" w:afterAutospacing="1"/>
      </w:pPr>
      <w:r>
        <w:rPr>
          <w:b/>
          <w:bCs/>
        </w:rPr>
        <w:t> </w:t>
      </w:r>
    </w:p>
    <w:p w:rsidR="00000000" w:rsidRDefault="00000000">
      <w:pPr>
        <w:spacing w:after="280" w:afterAutospacing="1"/>
      </w:pPr>
    </w:p>
    <w:p w:rsidR="00000000" w:rsidRDefault="00000000">
      <w:r>
        <w:pict>
          <v:rect id="_x0000_i1025" style="width:142.55pt;height:.75pt" o:hrpct="330" o:hrstd="t" o:hr="t" fillcolor="gray" stroked="f"/>
        </w:pict>
      </w:r>
    </w:p>
    <w:p w:rsidR="002206D3" w:rsidRDefault="009841F0">
      <w:pPr>
        <w:spacing w:after="280" w:afterAutospacing="1"/>
      </w:pPr>
      <w:r>
        <w:t>(</w:t>
      </w:r>
      <w:r w:rsidR="00000000" w:rsidRPr="009841F0">
        <w:t>1</w:t>
      </w:r>
      <w:r>
        <w:t>)</w:t>
      </w:r>
      <w:r w:rsidR="00000000">
        <w:t xml:space="preserve"> Ban </w:t>
      </w:r>
      <w:proofErr w:type="spellStart"/>
      <w:r w:rsidR="00000000">
        <w:t>Cán</w:t>
      </w:r>
      <w:proofErr w:type="spellEnd"/>
      <w:r w:rsidR="00000000">
        <w:t xml:space="preserve"> </w:t>
      </w:r>
      <w:proofErr w:type="spellStart"/>
      <w:r w:rsidR="00000000">
        <w:t>sự</w:t>
      </w:r>
      <w:proofErr w:type="spellEnd"/>
      <w:r w:rsidR="00000000">
        <w:t xml:space="preserve"> </w:t>
      </w:r>
      <w:proofErr w:type="spellStart"/>
      <w:r w:rsidR="00000000">
        <w:t>đảng</w:t>
      </w:r>
      <w:proofErr w:type="spellEnd"/>
      <w:r w:rsidR="00000000">
        <w:t xml:space="preserve"> UBND </w:t>
      </w:r>
      <w:proofErr w:type="spellStart"/>
      <w:r w:rsidR="00000000">
        <w:t>tỉnh</w:t>
      </w:r>
      <w:proofErr w:type="spellEnd"/>
      <w:r w:rsidR="00000000">
        <w:t xml:space="preserve"> </w:t>
      </w:r>
      <w:proofErr w:type="spellStart"/>
      <w:r w:rsidR="00000000">
        <w:t>đã</w:t>
      </w:r>
      <w:proofErr w:type="spellEnd"/>
      <w:r w:rsidR="00000000">
        <w:t xml:space="preserve"> </w:t>
      </w:r>
      <w:proofErr w:type="spellStart"/>
      <w:r w:rsidR="00000000">
        <w:t>có</w:t>
      </w:r>
      <w:proofErr w:type="spellEnd"/>
      <w:r w:rsidR="00000000">
        <w:t xml:space="preserve"> </w:t>
      </w:r>
      <w:proofErr w:type="spellStart"/>
      <w:r w:rsidR="00000000">
        <w:t>Tờ</w:t>
      </w:r>
      <w:proofErr w:type="spellEnd"/>
      <w:r w:rsidR="00000000">
        <w:t xml:space="preserve"> </w:t>
      </w:r>
      <w:proofErr w:type="spellStart"/>
      <w:r w:rsidR="00000000">
        <w:t>trình</w:t>
      </w:r>
      <w:proofErr w:type="spellEnd"/>
      <w:r w:rsidR="00000000">
        <w:t xml:space="preserve"> </w:t>
      </w:r>
      <w:proofErr w:type="spellStart"/>
      <w:r w:rsidR="00000000">
        <w:t>số</w:t>
      </w:r>
      <w:proofErr w:type="spellEnd"/>
      <w:r w:rsidR="00000000">
        <w:t xml:space="preserve"> 472/</w:t>
      </w:r>
      <w:proofErr w:type="spellStart"/>
      <w:r w:rsidR="00000000">
        <w:t>TTr</w:t>
      </w:r>
      <w:proofErr w:type="spellEnd"/>
      <w:r w:rsidR="00000000">
        <w:t xml:space="preserve">-BCS </w:t>
      </w:r>
      <w:proofErr w:type="spellStart"/>
      <w:r w:rsidR="00000000">
        <w:t>ngày</w:t>
      </w:r>
      <w:proofErr w:type="spellEnd"/>
      <w:r w:rsidR="00000000">
        <w:t xml:space="preserve"> 05/12/2022 </w:t>
      </w:r>
      <w:proofErr w:type="spellStart"/>
      <w:r w:rsidR="00000000">
        <w:t>báo</w:t>
      </w:r>
      <w:proofErr w:type="spellEnd"/>
      <w:r w:rsidR="00000000">
        <w:t xml:space="preserve"> </w:t>
      </w:r>
      <w:proofErr w:type="spellStart"/>
      <w:r w:rsidR="00000000">
        <w:t>cáo</w:t>
      </w:r>
      <w:proofErr w:type="spellEnd"/>
      <w:r w:rsidR="00000000">
        <w:t xml:space="preserve"> Ban Thường </w:t>
      </w:r>
      <w:proofErr w:type="spellStart"/>
      <w:r w:rsidR="00000000">
        <w:t>vụ</w:t>
      </w:r>
      <w:proofErr w:type="spellEnd"/>
      <w:r w:rsidR="00000000">
        <w:t xml:space="preserve"> </w:t>
      </w:r>
      <w:proofErr w:type="spellStart"/>
      <w:r w:rsidR="00000000">
        <w:t>Tỉnh</w:t>
      </w:r>
      <w:proofErr w:type="spellEnd"/>
      <w:r w:rsidR="00000000">
        <w:t xml:space="preserve"> </w:t>
      </w:r>
      <w:proofErr w:type="spellStart"/>
      <w:r w:rsidR="00000000">
        <w:t>ủy</w:t>
      </w:r>
      <w:proofErr w:type="spellEnd"/>
      <w:r w:rsidR="00000000">
        <w:t>.</w:t>
      </w:r>
    </w:p>
    <w:sectPr w:rsidR="002206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F0"/>
    <w:rsid w:val="002206D3"/>
    <w:rsid w:val="009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02542"/>
  <w15:chartTrackingRefBased/>
  <w15:docId w15:val="{FE1E5CEB-47B4-4925-BB75-9E84FCB4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2670</Words>
  <Characters>15222</Characters>
  <Application>Microsoft Office Word</Application>
  <DocSecurity>0</DocSecurity>
  <Lines>126</Lines>
  <Paragraphs>35</Paragraphs>
  <ScaleCrop>false</ScaleCrop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Phuong</dc:creator>
  <cp:keywords/>
  <cp:lastModifiedBy>Dong Phuong</cp:lastModifiedBy>
  <cp:revision>2</cp:revision>
  <cp:lastPrinted>1601-01-01T00:00:00Z</cp:lastPrinted>
  <dcterms:created xsi:type="dcterms:W3CDTF">2023-02-07T08:17:00Z</dcterms:created>
  <dcterms:modified xsi:type="dcterms:W3CDTF">2023-02-07T08:17:00Z</dcterms:modified>
</cp:coreProperties>
</file>