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4611">
            <w:pPr>
              <w:spacing w:before="120"/>
              <w:jc w:val="center"/>
            </w:pPr>
            <w:bookmarkStart w:id="0" w:name="_GoBack"/>
            <w:bookmarkEnd w:id="0"/>
            <w:r>
              <w:rPr>
                <w:b/>
                <w:bCs/>
                <w:lang w:val="vi-VN"/>
              </w:rPr>
              <w:t>ỦY BAN NHÂN</w:t>
            </w:r>
            <w:r>
              <w:rPr>
                <w:b/>
                <w:bCs/>
              </w:rPr>
              <w:t xml:space="preserve"> DÂN</w:t>
            </w:r>
            <w:r>
              <w:rPr>
                <w:b/>
                <w:bCs/>
                <w:lang w:val="vi-VN"/>
              </w:rPr>
              <w:br/>
              <w:t xml:space="preserve">TỈNH </w:t>
            </w:r>
            <w:r>
              <w:rPr>
                <w:b/>
                <w:bCs/>
              </w:rPr>
              <w:t>NAM ĐỊNH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461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4611">
            <w:pPr>
              <w:spacing w:before="120"/>
              <w:jc w:val="center"/>
            </w:pPr>
            <w:r>
              <w:rPr>
                <w:lang w:val="vi-VN"/>
              </w:rPr>
              <w:t xml:space="preserve">Số: </w:t>
            </w:r>
            <w:r>
              <w:t>2822</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4611">
            <w:pPr>
              <w:spacing w:before="120"/>
              <w:jc w:val="right"/>
            </w:pPr>
            <w:r>
              <w:rPr>
                <w:i/>
                <w:iCs/>
              </w:rPr>
              <w:t>Nam Định</w:t>
            </w:r>
            <w:r>
              <w:rPr>
                <w:i/>
                <w:iCs/>
                <w:lang w:val="vi-VN"/>
              </w:rPr>
              <w:t xml:space="preserve">, ngày </w:t>
            </w:r>
            <w:r>
              <w:rPr>
                <w:i/>
                <w:iCs/>
              </w:rPr>
              <w:t>12</w:t>
            </w:r>
            <w:r>
              <w:rPr>
                <w:i/>
                <w:iCs/>
                <w:lang w:val="vi-VN"/>
              </w:rPr>
              <w:t xml:space="preserve"> tháng </w:t>
            </w:r>
            <w:r>
              <w:rPr>
                <w:i/>
                <w:iCs/>
              </w:rPr>
              <w:t>12</w:t>
            </w:r>
            <w:r>
              <w:rPr>
                <w:i/>
                <w:iCs/>
                <w:lang w:val="vi-VN"/>
              </w:rPr>
              <w:t xml:space="preserve"> năm </w:t>
            </w:r>
            <w:r>
              <w:rPr>
                <w:i/>
                <w:iCs/>
              </w:rPr>
              <w:t>2018</w:t>
            </w:r>
          </w:p>
        </w:tc>
      </w:tr>
    </w:tbl>
    <w:p w:rsidR="00000000" w:rsidRDefault="00B84611">
      <w:pPr>
        <w:spacing w:before="120" w:after="280" w:afterAutospacing="1"/>
      </w:pPr>
      <w:r>
        <w:t> </w:t>
      </w:r>
    </w:p>
    <w:p w:rsidR="00000000" w:rsidRDefault="00B84611">
      <w:pPr>
        <w:spacing w:before="120" w:after="280" w:afterAutospacing="1"/>
        <w:jc w:val="center"/>
      </w:pPr>
      <w:bookmarkStart w:id="1" w:name="loai_1"/>
      <w:r>
        <w:rPr>
          <w:b/>
          <w:bCs/>
        </w:rPr>
        <w:t>QUYẾT ĐỊNH</w:t>
      </w:r>
      <w:bookmarkEnd w:id="1"/>
    </w:p>
    <w:p w:rsidR="00000000" w:rsidRDefault="00B84611">
      <w:pPr>
        <w:spacing w:before="120" w:after="280" w:afterAutospacing="1"/>
        <w:jc w:val="center"/>
      </w:pPr>
      <w:bookmarkStart w:id="2" w:name="loai_1_name"/>
      <w:r>
        <w:rPr>
          <w:lang w:val="vi-VN"/>
        </w:rPr>
        <w:t>THỰC HIỆN LIÊN THÔNG CÁC THỦ TỤC HÀNH CHÍNH: ĐĂNG KÝ KHAI TỬ, XÓA ĐĂNG</w:t>
      </w:r>
      <w:r>
        <w:rPr>
          <w:lang w:val="vi-VN"/>
        </w:rPr>
        <w:t xml:space="preserve"> KÝ THƯỜNG TRÚ, HƯỞNG CHẾ ĐỘ TỬ TUẤT/HỖ TRỢ CHI PHÍ MAI TÁNG/HƯỞNG MAI TÁNG PHÍ TRÊN ĐỊA BÀN TỈNH NAM ĐỊNH</w:t>
      </w:r>
      <w:bookmarkEnd w:id="2"/>
    </w:p>
    <w:p w:rsidR="00000000" w:rsidRDefault="00B84611">
      <w:pPr>
        <w:spacing w:before="120" w:after="280" w:afterAutospacing="1"/>
        <w:jc w:val="center"/>
      </w:pPr>
      <w:r>
        <w:rPr>
          <w:b/>
          <w:bCs/>
          <w:lang w:val="vi-VN"/>
        </w:rPr>
        <w:t>CHỦ TỊCH ỦY BAN NHÂN DÂN TỈNH NAM ĐỊNH</w:t>
      </w:r>
    </w:p>
    <w:p w:rsidR="00000000" w:rsidRDefault="00B84611">
      <w:pPr>
        <w:spacing w:before="120" w:after="280" w:afterAutospacing="1"/>
      </w:pPr>
      <w:r>
        <w:rPr>
          <w:i/>
          <w:iCs/>
          <w:lang w:val="vi-VN"/>
        </w:rPr>
        <w:t>Căn cứ Luật Tổ chức chính quyền địa phương ngày 19/6/2015;</w:t>
      </w:r>
    </w:p>
    <w:p w:rsidR="00000000" w:rsidRDefault="00B84611">
      <w:pPr>
        <w:spacing w:before="120" w:after="280" w:afterAutospacing="1"/>
      </w:pPr>
      <w:r>
        <w:rPr>
          <w:i/>
          <w:iCs/>
          <w:lang w:val="vi-VN"/>
        </w:rPr>
        <w:t>Căn cứ Nghị định số 63/2010/NĐ-CP ngày 08/6/2010 củ</w:t>
      </w:r>
      <w:r>
        <w:rPr>
          <w:i/>
          <w:iCs/>
          <w:lang w:val="vi-VN"/>
        </w:rPr>
        <w:t>a Chính phủ về kiểm soát thủ tục hành chính;</w:t>
      </w:r>
    </w:p>
    <w:p w:rsidR="00000000" w:rsidRDefault="00B84611">
      <w:pPr>
        <w:spacing w:before="120" w:after="280" w:afterAutospacing="1"/>
      </w:pPr>
      <w:r>
        <w:rPr>
          <w:i/>
          <w:iCs/>
          <w:lang w:val="vi-VN"/>
        </w:rPr>
        <w:t>Căn cứ Nghị định số 48/2013/NĐ-CP ngày 14/5/2013 và Nghị định số 92/2017/NĐ-CP ngày 07/8/2017 của Chính phủ sửa đổi, bổ sung một số điều của các Nghị định liên quan đến kiểm soát thủ tục hành chính;</w:t>
      </w:r>
    </w:p>
    <w:p w:rsidR="00000000" w:rsidRDefault="00B84611">
      <w:pPr>
        <w:spacing w:before="120" w:after="280" w:afterAutospacing="1"/>
      </w:pPr>
      <w:r>
        <w:rPr>
          <w:i/>
          <w:iCs/>
          <w:lang w:val="vi-VN"/>
        </w:rPr>
        <w:t xml:space="preserve">Căn cứ Nghị </w:t>
      </w:r>
      <w:r>
        <w:rPr>
          <w:i/>
          <w:iCs/>
          <w:lang w:val="vi-VN"/>
        </w:rPr>
        <w:t>định số 61/2018/NĐ-CP ngày 23/4/2018 của Chính phủ về việc thực hiện cơ chế một cửa, một cửa liên thông trong giải quyết thủ tục hành chính;</w:t>
      </w:r>
    </w:p>
    <w:p w:rsidR="00000000" w:rsidRDefault="00B84611">
      <w:pPr>
        <w:spacing w:before="120" w:after="280" w:afterAutospacing="1"/>
      </w:pPr>
      <w:r>
        <w:rPr>
          <w:i/>
          <w:iCs/>
          <w:lang w:val="vi-VN"/>
        </w:rPr>
        <w:t>Căn cứ Quyết định số 1380/QĐ-TTg ngày 18/10/2018 của Thủ tướng Chính phủ phê duyệt “Đ</w:t>
      </w:r>
      <w:r>
        <w:rPr>
          <w:i/>
          <w:iCs/>
        </w:rPr>
        <w:t xml:space="preserve">ề </w:t>
      </w:r>
      <w:r>
        <w:rPr>
          <w:i/>
          <w:iCs/>
          <w:lang w:val="vi-VN"/>
        </w:rPr>
        <w:t xml:space="preserve">án thực hiện liên thông các </w:t>
      </w:r>
      <w:r>
        <w:rPr>
          <w:i/>
          <w:iCs/>
          <w:lang w:val="vi-VN"/>
        </w:rPr>
        <w:t>thủ tục hành chính: Đăng ký khai tử, xóa đăng ký thường trú, hưởng chế độ tử tuất/hỗ trợ chi phí mai táng/hưởng mai táng phí”;</w:t>
      </w:r>
    </w:p>
    <w:p w:rsidR="00000000" w:rsidRDefault="00B84611">
      <w:pPr>
        <w:spacing w:before="120" w:after="280" w:afterAutospacing="1"/>
      </w:pPr>
      <w:r>
        <w:rPr>
          <w:i/>
          <w:iCs/>
          <w:lang w:val="vi-VN"/>
        </w:rPr>
        <w:t>Xét đề nghị của Chánh Văn phòng UBND tỉnh,</w:t>
      </w:r>
    </w:p>
    <w:p w:rsidR="00000000" w:rsidRDefault="00B84611">
      <w:pPr>
        <w:spacing w:before="120" w:after="280" w:afterAutospacing="1"/>
        <w:jc w:val="center"/>
      </w:pPr>
      <w:r>
        <w:rPr>
          <w:b/>
          <w:bCs/>
          <w:lang w:val="vi-VN"/>
        </w:rPr>
        <w:t>QUYẾT ĐỊNH:</w:t>
      </w:r>
    </w:p>
    <w:p w:rsidR="00000000" w:rsidRDefault="00B84611">
      <w:pPr>
        <w:spacing w:before="120" w:after="280" w:afterAutospacing="1"/>
      </w:pPr>
      <w:bookmarkStart w:id="3" w:name="dieu_1"/>
      <w:r>
        <w:rPr>
          <w:b/>
          <w:bCs/>
          <w:lang w:val="vi-VN"/>
        </w:rPr>
        <w:t>Điều 1.</w:t>
      </w:r>
      <w:bookmarkEnd w:id="3"/>
      <w:r>
        <w:rPr>
          <w:b/>
          <w:bCs/>
          <w:lang w:val="vi-VN"/>
        </w:rPr>
        <w:t xml:space="preserve"> </w:t>
      </w:r>
      <w:bookmarkStart w:id="4" w:name="dieu_1_name"/>
      <w:r>
        <w:rPr>
          <w:lang w:val="vi-VN"/>
        </w:rPr>
        <w:t xml:space="preserve">Thực hiện liên thông các thủ tục hành chính: Đăng ký khai tử, xóa </w:t>
      </w:r>
      <w:r>
        <w:rPr>
          <w:lang w:val="vi-VN"/>
        </w:rPr>
        <w:t>đăng ký thường trú, hưởng chế độ tử tuất/hỗ trợ chi phí mai táng/hưởng mai táng phí trên địa bàn tỉnh.</w:t>
      </w:r>
      <w:bookmarkEnd w:id="4"/>
    </w:p>
    <w:p w:rsidR="00000000" w:rsidRDefault="00B84611">
      <w:pPr>
        <w:spacing w:before="120" w:after="280" w:afterAutospacing="1"/>
      </w:pPr>
      <w:r>
        <w:rPr>
          <w:lang w:val="vi-VN"/>
        </w:rPr>
        <w:t>Công bố kèm theo Quyết định này phụ lục hồ sơ, quy trình và thời hạn giải quyết liên thông các thủ tục hành chính: Đăng ký khai tử, xóa đăng ký thường tr</w:t>
      </w:r>
      <w:r>
        <w:rPr>
          <w:lang w:val="vi-VN"/>
        </w:rPr>
        <w:t>ú, hưởng chế độ tử tuất/hỗ trợ chi phí mai táng/hưởng mai táng phí trên địa bàn tỉnh.</w:t>
      </w:r>
    </w:p>
    <w:p w:rsidR="00000000" w:rsidRDefault="00B84611">
      <w:pPr>
        <w:spacing w:before="120" w:after="280" w:afterAutospacing="1"/>
      </w:pPr>
      <w:bookmarkStart w:id="5" w:name="dieu_2"/>
      <w:r>
        <w:rPr>
          <w:b/>
          <w:bCs/>
          <w:lang w:val="vi-VN"/>
        </w:rPr>
        <w:t>Điều 2.</w:t>
      </w:r>
      <w:bookmarkEnd w:id="5"/>
      <w:r>
        <w:rPr>
          <w:b/>
          <w:bCs/>
          <w:lang w:val="vi-VN"/>
        </w:rPr>
        <w:t xml:space="preserve"> </w:t>
      </w:r>
      <w:bookmarkStart w:id="6" w:name="dieu_2_name"/>
      <w:r>
        <w:rPr>
          <w:lang w:val="vi-VN"/>
        </w:rPr>
        <w:t>Quyết định này có hiệu lực thi hành kể từ ngày ký.</w:t>
      </w:r>
      <w:bookmarkEnd w:id="6"/>
    </w:p>
    <w:p w:rsidR="00000000" w:rsidRDefault="00B84611">
      <w:pPr>
        <w:spacing w:before="120" w:after="280" w:afterAutospacing="1"/>
      </w:pPr>
      <w:bookmarkStart w:id="7" w:name="dieu_3"/>
      <w:r>
        <w:rPr>
          <w:b/>
          <w:bCs/>
          <w:lang w:val="vi-VN"/>
        </w:rPr>
        <w:t>Điều 3.</w:t>
      </w:r>
      <w:bookmarkEnd w:id="7"/>
      <w:r>
        <w:rPr>
          <w:b/>
          <w:bCs/>
          <w:lang w:val="vi-VN"/>
        </w:rPr>
        <w:t xml:space="preserve"> </w:t>
      </w:r>
      <w:bookmarkStart w:id="8" w:name="dieu_3_name"/>
      <w:r>
        <w:rPr>
          <w:lang w:val="vi-VN"/>
        </w:rPr>
        <w:t>Chánh Văn phòng Ủy ban nhân dân tỉnh, Thủ trưởng các sở, ngành: Tư pháp; Nội vụ; Lao động - Thương binh</w:t>
      </w:r>
      <w:r>
        <w:rPr>
          <w:lang w:val="vi-VN"/>
        </w:rPr>
        <w:t xml:space="preserve"> và Xã hội; Bảo hiểm xã hội tỉnh; Công an tỉnh, Chủ tịch UBND các </w:t>
      </w:r>
      <w:r>
        <w:rPr>
          <w:lang w:val="vi-VN"/>
        </w:rPr>
        <w:lastRenderedPageBreak/>
        <w:t>huyện, thành phố Nam Định; Chủ tịch UBND các xã, phường, thị trấn và các tổ chức, cá nhân có liên quan chịu trách nhiệm thi hành Quyết định này./.</w:t>
      </w:r>
      <w:bookmarkEnd w:id="8"/>
    </w:p>
    <w:p w:rsidR="00000000" w:rsidRDefault="00B8461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4611">
            <w:pPr>
              <w:spacing w:before="120"/>
            </w:pPr>
            <w:r>
              <w:rPr>
                <w:lang w:val="vi-VN"/>
              </w:rPr>
              <w:br/>
            </w:r>
            <w:r>
              <w:rPr>
                <w:b/>
                <w:bCs/>
                <w:i/>
                <w:iCs/>
                <w:lang w:val="vi-VN"/>
              </w:rPr>
              <w:t>Nơi nhận:</w:t>
            </w:r>
            <w:r>
              <w:rPr>
                <w:b/>
                <w:bCs/>
                <w:i/>
                <w:iCs/>
                <w:lang w:val="vi-VN"/>
              </w:rPr>
              <w:br/>
            </w:r>
            <w:r>
              <w:rPr>
                <w:sz w:val="16"/>
                <w:lang w:val="vi-VN"/>
              </w:rPr>
              <w:t>- Như Điều 3;</w:t>
            </w:r>
            <w:r>
              <w:rPr>
                <w:sz w:val="16"/>
              </w:rPr>
              <w:br/>
            </w:r>
            <w:r>
              <w:rPr>
                <w:sz w:val="16"/>
                <w:lang w:val="vi-VN"/>
              </w:rPr>
              <w:t>- VPCP (Cục KSTT</w:t>
            </w:r>
            <w:r>
              <w:rPr>
                <w:sz w:val="16"/>
                <w:lang w:val="vi-VN"/>
              </w:rPr>
              <w:t>HC);</w:t>
            </w:r>
            <w:r>
              <w:rPr>
                <w:sz w:val="16"/>
              </w:rPr>
              <w:br/>
            </w:r>
            <w:r>
              <w:rPr>
                <w:sz w:val="16"/>
                <w:lang w:val="vi-VN"/>
              </w:rPr>
              <w:t>- Website t</w:t>
            </w:r>
            <w:r>
              <w:rPr>
                <w:sz w:val="16"/>
              </w:rPr>
              <w:t>ỉ</w:t>
            </w:r>
            <w:r>
              <w:rPr>
                <w:sz w:val="16"/>
                <w:lang w:val="vi-VN"/>
              </w:rPr>
              <w:t xml:space="preserve">nh; Website VPUBND tỉnh; </w:t>
            </w:r>
            <w:r>
              <w:rPr>
                <w:sz w:val="16"/>
              </w:rPr>
              <w:br/>
            </w:r>
            <w:r>
              <w:rPr>
                <w:sz w:val="16"/>
                <w:lang w:val="vi-VN"/>
              </w:rPr>
              <w:t>- Lưu: VP1; VP11</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4611">
            <w:pPr>
              <w:spacing w:before="120"/>
              <w:jc w:val="center"/>
            </w:pPr>
            <w:r>
              <w:rPr>
                <w:b/>
                <w:bCs/>
                <w:lang w:val="vi-VN"/>
              </w:rPr>
              <w:t>CHỦ TỊCH</w:t>
            </w:r>
            <w:r>
              <w:rPr>
                <w:b/>
                <w:bCs/>
              </w:rPr>
              <w:br/>
            </w:r>
            <w:r>
              <w:rPr>
                <w:b/>
                <w:bCs/>
              </w:rPr>
              <w:br/>
            </w:r>
            <w:r>
              <w:rPr>
                <w:b/>
                <w:bCs/>
              </w:rPr>
              <w:br/>
            </w:r>
            <w:r>
              <w:rPr>
                <w:b/>
                <w:bCs/>
              </w:rPr>
              <w:br/>
            </w:r>
            <w:r>
              <w:rPr>
                <w:b/>
                <w:bCs/>
              </w:rPr>
              <w:br/>
              <w:t>Phạm Đình Nghị</w:t>
            </w:r>
          </w:p>
        </w:tc>
      </w:tr>
    </w:tbl>
    <w:p w:rsidR="00000000" w:rsidRDefault="00B84611">
      <w:pPr>
        <w:spacing w:before="120" w:after="280" w:afterAutospacing="1"/>
      </w:pPr>
      <w:r>
        <w:t> </w:t>
      </w:r>
    </w:p>
    <w:p w:rsidR="00000000" w:rsidRDefault="00B84611">
      <w:pPr>
        <w:spacing w:before="120" w:after="280" w:afterAutospacing="1"/>
        <w:jc w:val="center"/>
      </w:pPr>
      <w:bookmarkStart w:id="9" w:name="chuong_pl_1"/>
      <w:r>
        <w:rPr>
          <w:b/>
          <w:bCs/>
          <w:lang w:val="vi-VN"/>
        </w:rPr>
        <w:t>PHỤ LỤC</w:t>
      </w:r>
      <w:bookmarkEnd w:id="9"/>
    </w:p>
    <w:p w:rsidR="00000000" w:rsidRDefault="00B84611">
      <w:pPr>
        <w:spacing w:before="120" w:after="280" w:afterAutospacing="1"/>
        <w:jc w:val="center"/>
      </w:pPr>
      <w:bookmarkStart w:id="10" w:name="chuong_pl_1_name"/>
      <w:r>
        <w:t xml:space="preserve">HỒ SƠ, QUY TRÌNH VÀ THỜI HẠN GIẢI QUYẾT LIÊN THÔNG CÁC THỦ TỤC HÀNH CHÍNH: ĐĂNG KÝ KHAI TỬ, XÓA ĐĂNG KÝ THƯỜNG TRÚ, HƯỞNG CHẾ ĐỘ TỬ TUẤT/HỖ TRỢ CHI PHÍ MAI </w:t>
      </w:r>
      <w:r>
        <w:t>TÁNG/HƯỞNG MAI TÁNG PHÍ</w:t>
      </w:r>
      <w:bookmarkEnd w:id="10"/>
      <w:r>
        <w:br/>
      </w:r>
      <w:r>
        <w:rPr>
          <w:i/>
          <w:iCs/>
          <w:lang w:val="vi-VN"/>
        </w:rPr>
        <w:t xml:space="preserve">(Kèm theo </w:t>
      </w:r>
      <w:r>
        <w:rPr>
          <w:i/>
          <w:iCs/>
        </w:rPr>
        <w:t xml:space="preserve">Quyết </w:t>
      </w:r>
      <w:r>
        <w:rPr>
          <w:i/>
          <w:iCs/>
          <w:lang w:val="vi-VN"/>
        </w:rPr>
        <w:t>định số: 2</w:t>
      </w:r>
      <w:r>
        <w:rPr>
          <w:i/>
          <w:iCs/>
        </w:rPr>
        <w:t>8</w:t>
      </w:r>
      <w:r>
        <w:rPr>
          <w:i/>
          <w:iCs/>
          <w:lang w:val="vi-VN"/>
        </w:rPr>
        <w:t xml:space="preserve">22/QĐ-UBND ngày </w:t>
      </w:r>
      <w:r>
        <w:rPr>
          <w:i/>
          <w:iCs/>
        </w:rPr>
        <w:t xml:space="preserve">12 </w:t>
      </w:r>
      <w:r>
        <w:rPr>
          <w:i/>
          <w:iCs/>
          <w:lang w:val="vi-VN"/>
        </w:rPr>
        <w:t>tháng 12 năm 2018 của Chủ tịch UBND tỉnh)</w:t>
      </w:r>
    </w:p>
    <w:p w:rsidR="00000000" w:rsidRDefault="00B84611">
      <w:pPr>
        <w:spacing w:before="120" w:after="280" w:afterAutospacing="1"/>
      </w:pPr>
      <w:bookmarkStart w:id="11" w:name="dieu_1_1"/>
      <w:r>
        <w:rPr>
          <w:b/>
          <w:bCs/>
          <w:lang w:val="vi-VN"/>
        </w:rPr>
        <w:t>1. Hồ sơ</w:t>
      </w:r>
      <w:bookmarkEnd w:id="11"/>
    </w:p>
    <w:p w:rsidR="00000000" w:rsidRDefault="00B84611">
      <w:pPr>
        <w:spacing w:before="120" w:after="280" w:afterAutospacing="1"/>
      </w:pPr>
      <w:r>
        <w:rPr>
          <w:lang w:val="vi-VN"/>
        </w:rPr>
        <w:t>Người đi đăng ký nộp 01 bộ hồ sơ (trực tiếp hoặc thông qua hệ thống bưu chính), xuất trình các giấy tờ có liên quan theo quy định tại B</w:t>
      </w:r>
      <w:r>
        <w:rPr>
          <w:lang w:val="vi-VN"/>
        </w:rPr>
        <w:t>ộ phận Tiếp nhận và Trả kết quả thuộc UBND xã, phường, thị trấn.</w:t>
      </w:r>
    </w:p>
    <w:p w:rsidR="00000000" w:rsidRDefault="00B84611">
      <w:pPr>
        <w:spacing w:before="120" w:after="280" w:afterAutospacing="1"/>
      </w:pPr>
      <w:r>
        <w:rPr>
          <w:b/>
          <w:bCs/>
          <w:lang w:val="vi-VN"/>
        </w:rPr>
        <w:t>a) Hồ sơ đăng ký khai tử</w:t>
      </w:r>
    </w:p>
    <w:p w:rsidR="00000000" w:rsidRDefault="00B84611">
      <w:pPr>
        <w:spacing w:before="120" w:after="280" w:afterAutospacing="1"/>
      </w:pPr>
      <w:r>
        <w:rPr>
          <w:lang w:val="vi-VN"/>
        </w:rPr>
        <w:t xml:space="preserve">- Giấy tờ phải xuất trình: Bản chính một </w:t>
      </w:r>
      <w:r>
        <w:t>tr</w:t>
      </w:r>
      <w:r>
        <w:rPr>
          <w:lang w:val="vi-VN"/>
        </w:rPr>
        <w:t>ong các giấy tờ là hộ chiếu hoặc chứng minh nhân dân hoặc thẻ căn cước công dân hoặc các giấy tờ khác có dán ảnh và thông t</w:t>
      </w:r>
      <w:r>
        <w:rPr>
          <w:lang w:val="vi-VN"/>
        </w:rPr>
        <w:t>in cá nhân do cơ quan có thẩm quyền cấp, còn giá trị sử dụng để chứng minh về nhân thân của người có yêu cầu đăng ký khai tử; giấy tờ chứng minh nơi cư trú của người chết (nếu có).</w:t>
      </w:r>
    </w:p>
    <w:p w:rsidR="00000000" w:rsidRDefault="00B84611">
      <w:pPr>
        <w:spacing w:before="120" w:after="280" w:afterAutospacing="1"/>
      </w:pPr>
      <w:r>
        <w:rPr>
          <w:lang w:val="vi-VN"/>
        </w:rPr>
        <w:t>Trường hợp hồ sơ gửi qua hệ thống bưu chính thì phải gửi kèm theo bản sao c</w:t>
      </w:r>
      <w:r>
        <w:rPr>
          <w:lang w:val="vi-VN"/>
        </w:rPr>
        <w:t>ó chứng thực các giấy tờ phải xuất trình nêu trên.</w:t>
      </w:r>
    </w:p>
    <w:p w:rsidR="00000000" w:rsidRDefault="00B84611">
      <w:pPr>
        <w:spacing w:before="120" w:after="280" w:afterAutospacing="1"/>
      </w:pPr>
      <w:r>
        <w:rPr>
          <w:lang w:val="vi-VN"/>
        </w:rPr>
        <w:t>- Giấy tờ phải nộp:</w:t>
      </w:r>
    </w:p>
    <w:p w:rsidR="00000000" w:rsidRDefault="00B84611">
      <w:pPr>
        <w:spacing w:before="120" w:after="280" w:afterAutospacing="1"/>
      </w:pPr>
      <w:r>
        <w:rPr>
          <w:lang w:val="vi-VN"/>
        </w:rPr>
        <w:t>+ Tờ khai đăng ký khai tử theo mẫu;</w:t>
      </w:r>
    </w:p>
    <w:p w:rsidR="00000000" w:rsidRDefault="00B84611">
      <w:pPr>
        <w:spacing w:before="120" w:after="280" w:afterAutospacing="1"/>
      </w:pPr>
      <w:r>
        <w:rPr>
          <w:lang w:val="vi-VN"/>
        </w:rPr>
        <w:t>+ Giấy báo tử hoặc giấy tờ thay cho Giấy báo tử theo quy định tại Điều 34 Luật Hộ tịch và khoản 2 Điều 4 Nghị định số 123/2015/NĐ-CP, cụ thể: Đối với</w:t>
      </w:r>
      <w:r>
        <w:rPr>
          <w:lang w:val="vi-VN"/>
        </w:rPr>
        <w:t xml:space="preserve"> người chết tại cơ sở y tế thì Thủ trưởng cơ sở y tế cấp Giấy báo tử; đối với người chết do thi hành án tử hình thì Chủ tịch Hội đồng thi hành án tử hình cấp giấy xác nhận việc thi hành án tử hình thay Giấy báo tử; đối với người bị </w:t>
      </w:r>
      <w:r>
        <w:rPr>
          <w:lang w:val="vi-VN"/>
        </w:rPr>
        <w:lastRenderedPageBreak/>
        <w:t>Tòa án tuyên bố là đã ch</w:t>
      </w:r>
      <w:r>
        <w:rPr>
          <w:lang w:val="vi-VN"/>
        </w:rPr>
        <w:t>ết thì Bản án, quyết định có hiệu lực của Tòa án thay Giấy báo tử; đối với người chết trên phương tiện giao thông, chết do tai nạn, bị giết, chết đột ngột hoặc chết có nghi vấn thì văn bản xác nhận của cơ quan côn</w:t>
      </w:r>
      <w:r>
        <w:t xml:space="preserve">g </w:t>
      </w:r>
      <w:r>
        <w:rPr>
          <w:lang w:val="vi-VN"/>
        </w:rPr>
        <w:t>an hoặc kết quả giám định của Cơ quan giá</w:t>
      </w:r>
      <w:r>
        <w:rPr>
          <w:lang w:val="vi-VN"/>
        </w:rPr>
        <w:t>m định pháp y thay Giấy báo tử. Giấy báo tử do UBND cấp xã nơi người đó chết cấp nếu không thuộc các trường hợp chết nêu trên.</w:t>
      </w:r>
    </w:p>
    <w:p w:rsidR="00000000" w:rsidRDefault="00B84611">
      <w:pPr>
        <w:spacing w:before="120" w:after="280" w:afterAutospacing="1"/>
      </w:pPr>
      <w:r>
        <w:rPr>
          <w:lang w:val="vi-VN"/>
        </w:rPr>
        <w:t>- Lệ phí đăng ký khai tử: Lệ phí 8.000 đồng/</w:t>
      </w:r>
      <w:r>
        <w:t>l</w:t>
      </w:r>
      <w:r>
        <w:rPr>
          <w:lang w:val="vi-VN"/>
        </w:rPr>
        <w:t>ần đối với các trường hợp đăng ký khai tử không đúng hạn nhưng không thuộc các đối t</w:t>
      </w:r>
      <w:r>
        <w:rPr>
          <w:lang w:val="vi-VN"/>
        </w:rPr>
        <w:t>ượng sau: người thuộc gia đình có công với cách mạng, người thuộc hộ nghèo, người khuyết tật.</w:t>
      </w:r>
    </w:p>
    <w:p w:rsidR="00000000" w:rsidRDefault="00B84611">
      <w:pPr>
        <w:spacing w:before="120" w:after="280" w:afterAutospacing="1"/>
      </w:pPr>
      <w:r>
        <w:rPr>
          <w:lang w:val="vi-VN"/>
        </w:rPr>
        <w:t>- Người có trách nhiệm đăng ký khai tử theo khoản 1 Điều 33 Luật Hộ tịch không có điều kiện trực tiếp đến cơ quan đăng ký, có thể ủy quyền cho người khác làm thay</w:t>
      </w:r>
      <w:r>
        <w:rPr>
          <w:lang w:val="vi-VN"/>
        </w:rPr>
        <w:t>.</w:t>
      </w:r>
    </w:p>
    <w:p w:rsidR="00000000" w:rsidRDefault="00B84611">
      <w:pPr>
        <w:spacing w:before="120" w:after="280" w:afterAutospacing="1"/>
      </w:pPr>
      <w:r>
        <w:rPr>
          <w:b/>
          <w:bCs/>
          <w:lang w:val="vi-VN"/>
        </w:rPr>
        <w:t>b) Hồ sơ xóa đăng ký thường trú</w:t>
      </w:r>
    </w:p>
    <w:p w:rsidR="00000000" w:rsidRDefault="00B84611">
      <w:pPr>
        <w:spacing w:before="120" w:after="280" w:afterAutospacing="1"/>
      </w:pPr>
      <w:r>
        <w:rPr>
          <w:lang w:val="vi-VN"/>
        </w:rPr>
        <w:t>- Phiếu báo thay đổi hộ khẩu, nhân khẩu;</w:t>
      </w:r>
    </w:p>
    <w:p w:rsidR="00000000" w:rsidRDefault="00B84611">
      <w:pPr>
        <w:spacing w:before="120" w:after="280" w:afterAutospacing="1"/>
      </w:pPr>
      <w:r>
        <w:rPr>
          <w:lang w:val="vi-VN"/>
        </w:rPr>
        <w:t>- Sổ hộ khẩu (bản chính) có đăng ký thường trú của người chết;</w:t>
      </w:r>
    </w:p>
    <w:p w:rsidR="00000000" w:rsidRDefault="00B84611">
      <w:pPr>
        <w:spacing w:before="120" w:after="280" w:afterAutospacing="1"/>
      </w:pPr>
      <w:r>
        <w:rPr>
          <w:lang w:val="vi-VN"/>
        </w:rPr>
        <w:t>- Bản sao trích lục khai tử.</w:t>
      </w:r>
    </w:p>
    <w:p w:rsidR="00000000" w:rsidRDefault="00B84611">
      <w:pPr>
        <w:spacing w:before="120" w:after="280" w:afterAutospacing="1"/>
      </w:pPr>
      <w:r>
        <w:rPr>
          <w:b/>
          <w:bCs/>
          <w:lang w:val="vi-VN"/>
        </w:rPr>
        <w:t>c) Hồ sơ hưởng chế độ tử tuất (trợ cấp tuất và trợ cấp mai táng)/hỗ trợ chi phí mai táng/</w:t>
      </w:r>
      <w:r>
        <w:rPr>
          <w:b/>
          <w:bCs/>
          <w:lang w:val="vi-VN"/>
        </w:rPr>
        <w:t>hưởng mai táng phí</w:t>
      </w:r>
    </w:p>
    <w:p w:rsidR="00000000" w:rsidRDefault="00B84611">
      <w:pPr>
        <w:spacing w:before="120" w:after="280" w:afterAutospacing="1"/>
      </w:pPr>
      <w:r>
        <w:rPr>
          <w:b/>
          <w:bCs/>
          <w:lang w:val="vi-VN"/>
        </w:rPr>
        <w:t>- Hồ sơ hưởng chế độ tử tuất (tr</w:t>
      </w:r>
      <w:r>
        <w:rPr>
          <w:b/>
          <w:bCs/>
        </w:rPr>
        <w:t xml:space="preserve">ợ </w:t>
      </w:r>
      <w:r>
        <w:rPr>
          <w:b/>
          <w:bCs/>
          <w:lang w:val="vi-VN"/>
        </w:rPr>
        <w:t>cấp tuất và trợ cấp mai táng):</w:t>
      </w:r>
    </w:p>
    <w:p w:rsidR="00000000" w:rsidRDefault="00B84611">
      <w:pPr>
        <w:spacing w:before="120" w:after="280" w:afterAutospacing="1"/>
      </w:pPr>
      <w:r>
        <w:rPr>
          <w:lang w:val="vi-VN"/>
        </w:rPr>
        <w:t>+ Sổ bảo hiểm xã hội (bản chính) của người tham gia bảo hiểm xã hội tự nguyện, người bảo lưu thời gian đóng bảo hiểm xã hội và người chờ đủ điều kiện về tuổi đời để hư</w:t>
      </w:r>
      <w:r>
        <w:t>ở</w:t>
      </w:r>
      <w:r>
        <w:rPr>
          <w:lang w:val="vi-VN"/>
        </w:rPr>
        <w:t>ng l</w:t>
      </w:r>
      <w:r>
        <w:rPr>
          <w:lang w:val="vi-VN"/>
        </w:rPr>
        <w:t>ương hưu, trợ cấp hàng tháng bị chết;</w:t>
      </w:r>
    </w:p>
    <w:p w:rsidR="00000000" w:rsidRDefault="00B84611">
      <w:pPr>
        <w:spacing w:before="120" w:after="280" w:afterAutospacing="1"/>
      </w:pPr>
      <w:r>
        <w:rPr>
          <w:lang w:val="vi-VN"/>
        </w:rPr>
        <w:t>+ Bản sao giấy chứng tử hoặc trích lục khai tử;</w:t>
      </w:r>
    </w:p>
    <w:p w:rsidR="00000000" w:rsidRDefault="00B84611">
      <w:pPr>
        <w:spacing w:before="120" w:after="280" w:afterAutospacing="1"/>
      </w:pPr>
      <w:r>
        <w:rPr>
          <w:lang w:val="vi-VN"/>
        </w:rPr>
        <w:t>+ Tờ khai của thân nhân theo mẫu (bản chính);</w:t>
      </w:r>
    </w:p>
    <w:p w:rsidR="00000000" w:rsidRDefault="00B84611">
      <w:pPr>
        <w:spacing w:before="120" w:after="280" w:afterAutospacing="1"/>
      </w:pPr>
      <w:r>
        <w:rPr>
          <w:lang w:val="vi-VN"/>
        </w:rPr>
        <w:t>+ Biên bản họp của các thân nhân đối với trườn</w:t>
      </w:r>
      <w:r>
        <w:t xml:space="preserve">g </w:t>
      </w:r>
      <w:r>
        <w:rPr>
          <w:lang w:val="vi-VN"/>
        </w:rPr>
        <w:t>hợp đủ điều kiện hưởng trợ cấp tuất hàng tháng nhưng chọn hưởng trợ cấp tu</w:t>
      </w:r>
      <w:r>
        <w:t>ấ</w:t>
      </w:r>
      <w:r>
        <w:rPr>
          <w:lang w:val="vi-VN"/>
        </w:rPr>
        <w:t>t</w:t>
      </w:r>
      <w:r>
        <w:rPr>
          <w:lang w:val="vi-VN"/>
        </w:rPr>
        <w:t xml:space="preserve"> một lần theo mẫu (bản chính); trường hợp chỉ có một thân nhân đủ điều kiện hưởng trợ cấp tuất hàng tháng hoặc nhiều thân nhân đủ điều kiện hưởng trợ cấp tuất hàng tháng nhưng chỉ có một người đại diện hợp pháp mà lựa chọn hưởng trợ cấp tuất một lần thì th</w:t>
      </w:r>
      <w:r>
        <w:rPr>
          <w:lang w:val="vi-VN"/>
        </w:rPr>
        <w:t>ân nhân lựa chọn hưởng trợ cấp tuất một lần hoặc người đại diện hợp pháp của thân nhân chịu trách nhiệm về việc lựa chọn và không cần biên bản này;</w:t>
      </w:r>
    </w:p>
    <w:p w:rsidR="00000000" w:rsidRDefault="00B84611">
      <w:pPr>
        <w:spacing w:before="120" w:after="280" w:afterAutospacing="1"/>
      </w:pPr>
      <w:r>
        <w:rPr>
          <w:lang w:val="vi-VN"/>
        </w:rPr>
        <w:t>+ Biên bản giám định mức suy giảm khả năng lao động đối với thân nhân bị suy giảm khả năng lao động từ 81% t</w:t>
      </w:r>
      <w:r>
        <w:rPr>
          <w:lang w:val="vi-VN"/>
        </w:rPr>
        <w:t>rở lên hoặc Giấy xác nhận khuyết tật mức độ đặc biệt nặng (tương đương mức suy giảm khả năng lao động từ 81% trở lên) theo quy định tại Thông tư số 37/2012/TTLT-BL</w:t>
      </w:r>
      <w:r>
        <w:t>Đ</w:t>
      </w:r>
      <w:r>
        <w:rPr>
          <w:lang w:val="vi-VN"/>
        </w:rPr>
        <w:t>TBXH-BYT-BTC</w:t>
      </w:r>
      <w:r>
        <w:t>-</w:t>
      </w:r>
      <w:r>
        <w:rPr>
          <w:lang w:val="vi-VN"/>
        </w:rPr>
        <w:t>BGDĐT trong trường hợp hưởng trợ cấp tuất hàng tháng;</w:t>
      </w:r>
    </w:p>
    <w:p w:rsidR="00000000" w:rsidRDefault="00B84611">
      <w:pPr>
        <w:spacing w:before="120" w:after="280" w:afterAutospacing="1"/>
      </w:pPr>
      <w:r>
        <w:rPr>
          <w:lang w:val="vi-VN"/>
        </w:rPr>
        <w:lastRenderedPageBreak/>
        <w:t xml:space="preserve">+ Giấy ủy quyền (nếu đối </w:t>
      </w:r>
      <w:r>
        <w:rPr>
          <w:lang w:val="vi-VN"/>
        </w:rPr>
        <w:t>tượng đã chết có nhiều thân nhân).</w:t>
      </w:r>
    </w:p>
    <w:p w:rsidR="00000000" w:rsidRDefault="00B84611">
      <w:pPr>
        <w:spacing w:before="120" w:after="280" w:afterAutospacing="1"/>
      </w:pPr>
      <w:r>
        <w:rPr>
          <w:lang w:val="vi-VN"/>
        </w:rPr>
        <w:t>Các thành phần hồ sơ nêu trên nếu không quy định là bản chính thì có thể nộp bản chính, bản sao kèm bản chính để đối chiếu, bản sao được chứng thực hoặc bản sao được cấp từ sổ gốc.</w:t>
      </w:r>
    </w:p>
    <w:p w:rsidR="00000000" w:rsidRDefault="00B84611">
      <w:pPr>
        <w:spacing w:before="120" w:after="280" w:afterAutospacing="1"/>
      </w:pPr>
      <w:r>
        <w:rPr>
          <w:b/>
          <w:bCs/>
          <w:lang w:val="vi-VN"/>
        </w:rPr>
        <w:t>- Hồ sơ hưởng mai táng phí đối với đối t</w:t>
      </w:r>
      <w:r>
        <w:rPr>
          <w:b/>
          <w:bCs/>
          <w:lang w:val="vi-VN"/>
        </w:rPr>
        <w:t>ượng người có công với cách mạng từ trần; đối tượng thân nhân liệt sĩ đang hưởng trợ cấp hàng tháng:</w:t>
      </w:r>
    </w:p>
    <w:p w:rsidR="00000000" w:rsidRDefault="00B84611">
      <w:pPr>
        <w:spacing w:before="120" w:after="280" w:afterAutospacing="1"/>
      </w:pPr>
      <w:r>
        <w:rPr>
          <w:lang w:val="vi-VN"/>
        </w:rPr>
        <w:t>+ Bản khai của đại diện thân nhân (kèm biên bản ủy quyền) hoặc người tổ chức mai táng (theo mẫu quy định);</w:t>
      </w:r>
    </w:p>
    <w:p w:rsidR="00000000" w:rsidRDefault="00B84611">
      <w:pPr>
        <w:spacing w:before="120" w:after="280" w:afterAutospacing="1"/>
      </w:pPr>
      <w:r>
        <w:rPr>
          <w:lang w:val="vi-VN"/>
        </w:rPr>
        <w:t>+ Bản sao Giấy chứng tử hoặc trích lục khai tử;</w:t>
      </w:r>
    </w:p>
    <w:p w:rsidR="00000000" w:rsidRDefault="00B84611">
      <w:pPr>
        <w:spacing w:before="120" w:after="280" w:afterAutospacing="1"/>
      </w:pPr>
      <w:r>
        <w:rPr>
          <w:lang w:val="vi-VN"/>
        </w:rPr>
        <w:t>+ Hồ sơ của người có công với cách mạng.</w:t>
      </w:r>
    </w:p>
    <w:p w:rsidR="00000000" w:rsidRDefault="00B84611">
      <w:pPr>
        <w:spacing w:before="120" w:after="280" w:afterAutospacing="1"/>
      </w:pPr>
      <w:r>
        <w:rPr>
          <w:b/>
          <w:bCs/>
          <w:lang w:val="vi-VN"/>
        </w:rPr>
        <w:t>- Hồ sơ hưởng mai táng phí đối với người trực tiếp tham gia kháng chiến chống Mỹ cứu nước nhưng chưa được hưởng chính sách của Đ</w:t>
      </w:r>
      <w:r>
        <w:rPr>
          <w:b/>
          <w:bCs/>
        </w:rPr>
        <w:t>ả</w:t>
      </w:r>
      <w:r>
        <w:rPr>
          <w:b/>
          <w:bCs/>
          <w:lang w:val="vi-VN"/>
        </w:rPr>
        <w:t>ng, nhà nước theo Quyết định số 290/2005/QĐ-TTg ngày 08/11/2005, Quy</w:t>
      </w:r>
      <w:r>
        <w:rPr>
          <w:b/>
          <w:bCs/>
        </w:rPr>
        <w:t>ế</w:t>
      </w:r>
      <w:r>
        <w:rPr>
          <w:b/>
          <w:bCs/>
          <w:lang w:val="vi-VN"/>
        </w:rPr>
        <w:t>t định số 188/200</w:t>
      </w:r>
      <w:r>
        <w:rPr>
          <w:b/>
          <w:bCs/>
          <w:lang w:val="vi-VN"/>
        </w:rPr>
        <w:t>7/QĐ-TTg ngày 06/12/2007:</w:t>
      </w:r>
    </w:p>
    <w:p w:rsidR="00000000" w:rsidRDefault="00B84611">
      <w:pPr>
        <w:spacing w:before="120" w:after="280" w:afterAutospacing="1"/>
      </w:pPr>
      <w:r>
        <w:rPr>
          <w:lang w:val="vi-VN"/>
        </w:rPr>
        <w:t>+ Đơn đề nghị của thân nhân đối tượng có xác nhận của chính quyền địa phương cấp xã nơi cư trú;</w:t>
      </w:r>
    </w:p>
    <w:p w:rsidR="00000000" w:rsidRDefault="00B84611">
      <w:pPr>
        <w:spacing w:before="120" w:after="280" w:afterAutospacing="1"/>
      </w:pPr>
      <w:r>
        <w:rPr>
          <w:lang w:val="vi-VN"/>
        </w:rPr>
        <w:t>+ Bản sao giấy chứng tử hoặc trích lục khai tử;</w:t>
      </w:r>
    </w:p>
    <w:p w:rsidR="00000000" w:rsidRDefault="00B84611">
      <w:pPr>
        <w:spacing w:before="120" w:after="280" w:afterAutospacing="1"/>
      </w:pPr>
      <w:r>
        <w:rPr>
          <w:lang w:val="vi-VN"/>
        </w:rPr>
        <w:t>+ Công văn đề nghị của UBND cấp xã nơi đối tượng cư trú (theo mẫu quy định);</w:t>
      </w:r>
    </w:p>
    <w:p w:rsidR="00000000" w:rsidRDefault="00B84611">
      <w:pPr>
        <w:spacing w:before="120" w:after="280" w:afterAutospacing="1"/>
      </w:pPr>
      <w:r>
        <w:rPr>
          <w:lang w:val="vi-VN"/>
        </w:rPr>
        <w:t>+ Bản trí</w:t>
      </w:r>
      <w:r>
        <w:rPr>
          <w:lang w:val="vi-VN"/>
        </w:rPr>
        <w:t>ch sao danh sách đề nghị hưởng chế độ một lần theo Quyết định số 290/2005/QĐ-TTg ngày 08 tháng 11 năm 2005 hoặc bản sao một trong các quyết định được hưởng trợ cấp một lần (phục viên, xuất ngũ, thôi việc; tr</w:t>
      </w:r>
      <w:r>
        <w:t xml:space="preserve">ợ </w:t>
      </w:r>
      <w:r>
        <w:rPr>
          <w:lang w:val="vi-VN"/>
        </w:rPr>
        <w:t xml:space="preserve">cấp một lần) hoặc bản sao quyết định hưởng chế </w:t>
      </w:r>
      <w:r>
        <w:rPr>
          <w:lang w:val="vi-VN"/>
        </w:rPr>
        <w:t>độ bảo hiểm y tế theo quy định t</w:t>
      </w:r>
      <w:r>
        <w:t>ạ</w:t>
      </w:r>
      <w:r>
        <w:rPr>
          <w:lang w:val="vi-VN"/>
        </w:rPr>
        <w:t>i Thông tư liên tịch số 19</w:t>
      </w:r>
      <w:r>
        <w:t>1</w:t>
      </w:r>
      <w:r>
        <w:rPr>
          <w:lang w:val="vi-VN"/>
        </w:rPr>
        <w:t>/2005/TTLT/BQP-BLĐTBXH-BTC;</w:t>
      </w:r>
    </w:p>
    <w:p w:rsidR="00000000" w:rsidRDefault="00B84611">
      <w:pPr>
        <w:spacing w:before="120" w:after="280" w:afterAutospacing="1"/>
      </w:pPr>
      <w:r>
        <w:rPr>
          <w:lang w:val="vi-VN"/>
        </w:rPr>
        <w:t>+ Công văn đề nghị của Chủ tịch Ủy ban nhân dân cấp huyện kèm theo danh sách đối tượng được hưởng chế độ mai táng phí (theo mẫu quy định);</w:t>
      </w:r>
    </w:p>
    <w:p w:rsidR="00000000" w:rsidRDefault="00B84611">
      <w:pPr>
        <w:spacing w:before="120" w:after="280" w:afterAutospacing="1"/>
      </w:pPr>
      <w:r>
        <w:rPr>
          <w:lang w:val="vi-VN"/>
        </w:rPr>
        <w:t>+ Danh sách tổng hợp của Sở L</w:t>
      </w:r>
      <w:r>
        <w:rPr>
          <w:lang w:val="vi-VN"/>
        </w:rPr>
        <w:t>ao động - Thương binh và Xã hội (theo mẫu) gửi Chủ tịch UBND tỉnh để ra Quyết định hưởng chế độ mai táng phí (theo mẫu quy định).</w:t>
      </w:r>
    </w:p>
    <w:p w:rsidR="00000000" w:rsidRDefault="00B84611">
      <w:pPr>
        <w:spacing w:before="120" w:after="280" w:afterAutospacing="1"/>
      </w:pPr>
      <w:r>
        <w:rPr>
          <w:b/>
          <w:bCs/>
          <w:lang w:val="vi-VN"/>
        </w:rPr>
        <w:t>- Hồ sơ hưởng ma</w:t>
      </w:r>
      <w:r>
        <w:rPr>
          <w:b/>
          <w:bCs/>
        </w:rPr>
        <w:t xml:space="preserve">i </w:t>
      </w:r>
      <w:r>
        <w:rPr>
          <w:b/>
          <w:bCs/>
          <w:lang w:val="vi-VN"/>
        </w:rPr>
        <w:t>táng phí đối với đối tượng thực hiện theo Nghị định số 150/2006/NĐ-CP ngày 12 tháng 12 năm 2006 hướng dẫn th</w:t>
      </w:r>
      <w:r>
        <w:rPr>
          <w:b/>
          <w:bCs/>
          <w:lang w:val="vi-VN"/>
        </w:rPr>
        <w:t>i hành một số điều của Pháp lệnh cựu chiến b</w:t>
      </w:r>
      <w:r>
        <w:rPr>
          <w:b/>
          <w:bCs/>
        </w:rPr>
        <w:t>i</w:t>
      </w:r>
      <w:r>
        <w:rPr>
          <w:b/>
          <w:bCs/>
          <w:lang w:val="vi-VN"/>
        </w:rPr>
        <w:t>nh:</w:t>
      </w:r>
    </w:p>
    <w:p w:rsidR="00000000" w:rsidRDefault="00B84611">
      <w:pPr>
        <w:spacing w:before="120" w:after="280" w:afterAutospacing="1"/>
      </w:pPr>
      <w:r>
        <w:rPr>
          <w:lang w:val="vi-VN"/>
        </w:rPr>
        <w:t>Thân nhân người chết làm bản khai đề nghị hưởng chế độ mai táng phí gửi Hội Cựu chiến binh cấp xã (theo mẫu quy định).</w:t>
      </w:r>
    </w:p>
    <w:p w:rsidR="00000000" w:rsidRDefault="00B84611">
      <w:pPr>
        <w:spacing w:before="120" w:after="280" w:afterAutospacing="1"/>
      </w:pPr>
      <w:r>
        <w:rPr>
          <w:lang w:val="vi-VN"/>
        </w:rPr>
        <w:t>Trường hợp người chết không còn thân nhân thì cơ quan, tổ chức, đơn vị đứng ra tổ chức m</w:t>
      </w:r>
      <w:r>
        <w:rPr>
          <w:lang w:val="vi-VN"/>
        </w:rPr>
        <w:t>ai táng làm bản khai đề nghị hưởng chế độ mai táng phí gửi Hội Cựu chiến binh cấp xã (theo mẫu quy định).</w:t>
      </w:r>
    </w:p>
    <w:p w:rsidR="00000000" w:rsidRDefault="00B84611">
      <w:pPr>
        <w:spacing w:before="120" w:after="280" w:afterAutospacing="1"/>
      </w:pPr>
      <w:r>
        <w:rPr>
          <w:b/>
          <w:bCs/>
          <w:lang w:val="vi-VN"/>
        </w:rPr>
        <w:lastRenderedPageBreak/>
        <w:t>- Hồ sơ hưởng mai táng phí đối với đối tượng hưởng tr</w:t>
      </w:r>
      <w:r>
        <w:rPr>
          <w:b/>
          <w:bCs/>
        </w:rPr>
        <w:t xml:space="preserve">ợ </w:t>
      </w:r>
      <w:r>
        <w:rPr>
          <w:b/>
          <w:bCs/>
          <w:lang w:val="vi-VN"/>
        </w:rPr>
        <w:t>cấp theo Quyết định số 62/2011/QĐ-TTg ngày 09 tháng 11 năm 2011 về chế độ, chính sách đối với đ</w:t>
      </w:r>
      <w:r>
        <w:rPr>
          <w:b/>
          <w:bCs/>
          <w:lang w:val="vi-VN"/>
        </w:rPr>
        <w:t>ối tượng tham gia chiến tranh bảo vệ tổ quốc, làm nhiệm v</w:t>
      </w:r>
      <w:r>
        <w:rPr>
          <w:b/>
          <w:bCs/>
        </w:rPr>
        <w:t xml:space="preserve">ụ </w:t>
      </w:r>
      <w:r>
        <w:rPr>
          <w:b/>
          <w:bCs/>
          <w:lang w:val="vi-VN"/>
        </w:rPr>
        <w:t xml:space="preserve">quốc tế </w:t>
      </w:r>
      <w:r>
        <w:rPr>
          <w:b/>
          <w:bCs/>
        </w:rPr>
        <w:t xml:space="preserve">ở </w:t>
      </w:r>
      <w:r>
        <w:rPr>
          <w:b/>
          <w:bCs/>
          <w:lang w:val="vi-VN"/>
        </w:rPr>
        <w:t>Căm-pu-chi-a, giúp bạn Lào sau ngày 30 tháng 4 năm 1975 đã phục viên, xuất ngũ, thôi việc:</w:t>
      </w:r>
    </w:p>
    <w:p w:rsidR="00000000" w:rsidRDefault="00B84611">
      <w:pPr>
        <w:spacing w:before="120" w:after="280" w:afterAutospacing="1"/>
      </w:pPr>
      <w:r>
        <w:rPr>
          <w:lang w:val="vi-VN"/>
        </w:rPr>
        <w:t>+ Bản khai của thân nhân đối tượng có xác nhận của chính quyền địa phương xã, phường, thị trấn n</w:t>
      </w:r>
      <w:r>
        <w:rPr>
          <w:lang w:val="vi-VN"/>
        </w:rPr>
        <w:t>ơi cư trú (theo mẫu quy định);</w:t>
      </w:r>
    </w:p>
    <w:p w:rsidR="00000000" w:rsidRDefault="00B84611">
      <w:pPr>
        <w:spacing w:before="120" w:after="280" w:afterAutospacing="1"/>
      </w:pPr>
      <w:r>
        <w:rPr>
          <w:lang w:val="vi-VN"/>
        </w:rPr>
        <w:t>+ Biên bản họp gia đình đối với trường hợp không còn bố, mẹ, vợ hoặc chồng;</w:t>
      </w:r>
    </w:p>
    <w:p w:rsidR="00000000" w:rsidRDefault="00B84611">
      <w:pPr>
        <w:spacing w:before="120" w:after="280" w:afterAutospacing="1"/>
      </w:pPr>
      <w:r>
        <w:rPr>
          <w:lang w:val="vi-VN"/>
        </w:rPr>
        <w:t>+ Giấy chứng tử (đối với đối tượng đã từ trần) bản sao có chứng thực, hoặc bản sao trích lục khai tử;</w:t>
      </w:r>
    </w:p>
    <w:p w:rsidR="00000000" w:rsidRDefault="00B84611">
      <w:pPr>
        <w:spacing w:before="120" w:after="280" w:afterAutospacing="1"/>
      </w:pPr>
      <w:r>
        <w:rPr>
          <w:lang w:val="vi-VN"/>
        </w:rPr>
        <w:t>+ Bản trích sao quyết định kèm theo danh sách t</w:t>
      </w:r>
      <w:r>
        <w:rPr>
          <w:lang w:val="vi-VN"/>
        </w:rPr>
        <w:t>rang có tên đối tượng hưởng trợ cấp 1 lần theo Quyết định số 62/2011/QĐ-TTg (Ban CHQS cấp huyện ký sao đối với đối tượng do quân đội giải quyết, Phòng Lao động - Thương binh và Xã hội ký sao đối với đối tượng thuộc UBND tỉnh giải quyết);</w:t>
      </w:r>
    </w:p>
    <w:p w:rsidR="00000000" w:rsidRDefault="00B84611">
      <w:pPr>
        <w:spacing w:before="120" w:after="280" w:afterAutospacing="1"/>
      </w:pPr>
      <w:r>
        <w:rPr>
          <w:lang w:val="vi-VN"/>
        </w:rPr>
        <w:t>+ Công văn đề nghị</w:t>
      </w:r>
      <w:r>
        <w:rPr>
          <w:lang w:val="vi-VN"/>
        </w:rPr>
        <w:t xml:space="preserve"> của Phòng Lao động - Thương binh và Xã hội cấp huyện kèm theo danh sách.</w:t>
      </w:r>
    </w:p>
    <w:p w:rsidR="00000000" w:rsidRDefault="00B84611">
      <w:pPr>
        <w:spacing w:before="120" w:after="280" w:afterAutospacing="1"/>
      </w:pPr>
      <w:r>
        <w:rPr>
          <w:b/>
          <w:bCs/>
          <w:lang w:val="vi-VN"/>
        </w:rPr>
        <w:t>- Hồ sơ hưởng mai táng phí đối với đối tượng hưởng tr</w:t>
      </w:r>
      <w:r>
        <w:rPr>
          <w:b/>
          <w:bCs/>
        </w:rPr>
        <w:t xml:space="preserve">ợ </w:t>
      </w:r>
      <w:r>
        <w:rPr>
          <w:b/>
          <w:bCs/>
          <w:lang w:val="vi-VN"/>
        </w:rPr>
        <w:t xml:space="preserve">cấp theo Quyết định số 49/2015/QĐ-TTg của Thủ tướng Chính phủ về một số chế độ, chính sách đối với dân công hỏa tuyến tham gia </w:t>
      </w:r>
      <w:r>
        <w:rPr>
          <w:b/>
          <w:bCs/>
          <w:lang w:val="vi-VN"/>
        </w:rPr>
        <w:t>kháng chiến chống Pháp, chống Mỹ, chiến tranh bảo vệ Tổ quốc và làm nghĩa vụ Quốc tế:</w:t>
      </w:r>
    </w:p>
    <w:p w:rsidR="00000000" w:rsidRDefault="00B84611">
      <w:pPr>
        <w:spacing w:before="120" w:after="280" w:afterAutospacing="1"/>
      </w:pPr>
      <w:r>
        <w:rPr>
          <w:lang w:val="vi-VN"/>
        </w:rPr>
        <w:t>+ Bản trích sao quyết định của đối tượng từ trần đã được hưởng chế độ trợ cấp một lần;</w:t>
      </w:r>
    </w:p>
    <w:p w:rsidR="00000000" w:rsidRDefault="00B84611">
      <w:pPr>
        <w:spacing w:before="120" w:after="280" w:afterAutospacing="1"/>
      </w:pPr>
      <w:r>
        <w:rPr>
          <w:lang w:val="vi-VN"/>
        </w:rPr>
        <w:t>+ Giấy chứng tử hoặc bản sao trích lục khai tử.</w:t>
      </w:r>
    </w:p>
    <w:p w:rsidR="00000000" w:rsidRDefault="00B84611">
      <w:pPr>
        <w:spacing w:before="120" w:after="280" w:afterAutospacing="1"/>
      </w:pPr>
      <w:r>
        <w:rPr>
          <w:b/>
          <w:bCs/>
          <w:lang w:val="vi-VN"/>
        </w:rPr>
        <w:t>- Hồ sơ hỗ trợ chi phí mai táng cho</w:t>
      </w:r>
      <w:r>
        <w:rPr>
          <w:b/>
          <w:bCs/>
          <w:lang w:val="vi-VN"/>
        </w:rPr>
        <w:t xml:space="preserve"> đối tượng bảo trợ xã hội (được trợ giúp xã hội thường xuyên tại cộng đ</w:t>
      </w:r>
      <w:r>
        <w:rPr>
          <w:b/>
          <w:bCs/>
        </w:rPr>
        <w:t>ồ</w:t>
      </w:r>
      <w:r>
        <w:rPr>
          <w:b/>
          <w:bCs/>
          <w:lang w:val="vi-VN"/>
        </w:rPr>
        <w:t>ng):</w:t>
      </w:r>
    </w:p>
    <w:p w:rsidR="00000000" w:rsidRDefault="00B84611">
      <w:pPr>
        <w:spacing w:before="120" w:after="280" w:afterAutospacing="1"/>
      </w:pPr>
      <w:r>
        <w:rPr>
          <w:lang w:val="vi-VN"/>
        </w:rPr>
        <w:t>+ Văn bản hoặc đơn đề nghị của cơ quan, tổ chức, hộ gia đình hoặc cá nhân đứng ra tổ chức mai táng cho đối tượng;</w:t>
      </w:r>
    </w:p>
    <w:p w:rsidR="00000000" w:rsidRDefault="00B84611">
      <w:pPr>
        <w:spacing w:before="120" w:after="280" w:afterAutospacing="1"/>
      </w:pPr>
      <w:r>
        <w:rPr>
          <w:lang w:val="vi-VN"/>
        </w:rPr>
        <w:t>+ Bản sao Giấy chứng tử hoặc trích lục khai tử;</w:t>
      </w:r>
    </w:p>
    <w:p w:rsidR="00000000" w:rsidRDefault="00B84611">
      <w:pPr>
        <w:spacing w:before="120" w:after="280" w:afterAutospacing="1"/>
      </w:pPr>
      <w:r>
        <w:rPr>
          <w:lang w:val="vi-VN"/>
        </w:rPr>
        <w:t>+ Bản sao quyết đ</w:t>
      </w:r>
      <w:r>
        <w:rPr>
          <w:lang w:val="vi-VN"/>
        </w:rPr>
        <w:t>ịnh hưởng trợ cấp xã hội của người đơn thân đang nuôi con và bản sao giấy khai sinh hoặc bản sao trích lục khai sinh của người con bị chết đối với trường hợp là con của người đơn thân nghèo quy định tại khoản 4 Điều 5 Nghị định số 136/2013/NĐ-CP.</w:t>
      </w:r>
    </w:p>
    <w:p w:rsidR="00000000" w:rsidRDefault="00B84611">
      <w:pPr>
        <w:spacing w:before="120" w:after="280" w:afterAutospacing="1"/>
      </w:pPr>
      <w:r>
        <w:rPr>
          <w:lang w:val="vi-VN"/>
        </w:rPr>
        <w:t>+ Bản sao</w:t>
      </w:r>
      <w:r>
        <w:rPr>
          <w:lang w:val="vi-VN"/>
        </w:rPr>
        <w:t xml:space="preserve"> Sổ hộ khẩu hoặc văn bản xác nhận của công an cấp xã, bản sao quyết định thôi hưởng trợ cấp bảo hiểm xã hội, trợ cấp khác của cơ quan có thẩm quyền đối với trường hợp là người từ đủ 80 tuổi trở lên đang hưởng trợ cấp tuất bảo hiểm xã hội hàng tháng, trợ cấ</w:t>
      </w:r>
      <w:r>
        <w:rPr>
          <w:lang w:val="vi-VN"/>
        </w:rPr>
        <w:t>p hàng tháng khác.</w:t>
      </w:r>
    </w:p>
    <w:p w:rsidR="00000000" w:rsidRDefault="00B84611">
      <w:pPr>
        <w:spacing w:before="120" w:after="280" w:afterAutospacing="1"/>
      </w:pPr>
      <w:bookmarkStart w:id="12" w:name="dieu_2_1"/>
      <w:r>
        <w:rPr>
          <w:b/>
          <w:bCs/>
          <w:lang w:val="vi-VN"/>
        </w:rPr>
        <w:lastRenderedPageBreak/>
        <w:t>2. Quy trình thực hiện liên thông các thủ tục hành chính: Đăng ký khai tử, xóa đăng ký thường trú, hưởng chế độ tử tuất (trợ cấp tuất và trợ cấp mai táng)/hỗ trợ chi phí mai táng/hưởng mai táng phí</w:t>
      </w:r>
      <w:bookmarkEnd w:id="12"/>
    </w:p>
    <w:p w:rsidR="00000000" w:rsidRDefault="00B84611">
      <w:pPr>
        <w:spacing w:before="120" w:after="280" w:afterAutospacing="1"/>
      </w:pPr>
      <w:r>
        <w:rPr>
          <w:b/>
          <w:bCs/>
          <w:lang w:val="vi-VN"/>
        </w:rPr>
        <w:t xml:space="preserve">a) Đăng ký khai tử, xóa đăng ký thường </w:t>
      </w:r>
      <w:r>
        <w:rPr>
          <w:b/>
          <w:bCs/>
          <w:lang w:val="vi-VN"/>
        </w:rPr>
        <w:t>trú, hưởng chế độ tử tuất (trợ cấp tuất và trợ cấp mai táng)/hỗ trợ chi phí mai táng/hưởng mai táng phí</w:t>
      </w:r>
    </w:p>
    <w:p w:rsidR="00000000" w:rsidRDefault="00B84611">
      <w:pPr>
        <w:spacing w:before="120" w:after="280" w:afterAutospacing="1"/>
      </w:pPr>
      <w:r>
        <w:rPr>
          <w:lang w:val="vi-VN"/>
        </w:rPr>
        <w:t>- Tiếp nhận hồ sơ:</w:t>
      </w:r>
    </w:p>
    <w:p w:rsidR="00000000" w:rsidRDefault="00B84611">
      <w:pPr>
        <w:spacing w:before="120" w:after="280" w:afterAutospacing="1"/>
      </w:pPr>
      <w:r>
        <w:rPr>
          <w:lang w:val="vi-VN"/>
        </w:rPr>
        <w:t>Người dân có thể lựa chọn nộp hồ sơ trực tiếp tại Bộ phận Tiếp nhận và Trả kết quả của UBND cấp xã hoặc gửi hồ sơ qua dịch vụ bưu chí</w:t>
      </w:r>
      <w:r>
        <w:rPr>
          <w:lang w:val="vi-VN"/>
        </w:rPr>
        <w:t>nh công ích.</w:t>
      </w:r>
    </w:p>
    <w:p w:rsidR="00000000" w:rsidRDefault="00B84611">
      <w:pPr>
        <w:spacing w:before="120" w:after="280" w:afterAutospacing="1"/>
      </w:pPr>
      <w:r>
        <w:rPr>
          <w:lang w:val="vi-VN"/>
        </w:rPr>
        <w:t xml:space="preserve">Đối với hồ sơ được nộp trực tiếp hoặc nộp thông qua dịch vụ bưu chính, công chức tiếp nhận hồ sơ tại Bộ phận Tiếp nhận và Trả kết quả của UBND cấp xã phải xem xét, </w:t>
      </w:r>
      <w:r>
        <w:t>kiểm</w:t>
      </w:r>
      <w:r>
        <w:rPr>
          <w:lang w:val="vi-VN"/>
        </w:rPr>
        <w:t xml:space="preserve"> tra tính chính xác, đầy đủ của hồ sơ; quét (scan) và lưu trữ hồ sơ điện tử</w:t>
      </w:r>
      <w:r>
        <w:rPr>
          <w:lang w:val="vi-VN"/>
        </w:rPr>
        <w:t>, cập nhật vào cơ sở dữ liệu của Hệ thống thông tin một cửa điện tử của địa phương.</w:t>
      </w:r>
    </w:p>
    <w:p w:rsidR="00000000" w:rsidRDefault="00B84611">
      <w:pPr>
        <w:spacing w:before="120" w:after="280" w:afterAutospacing="1"/>
      </w:pPr>
      <w:r>
        <w:rPr>
          <w:lang w:val="vi-VN"/>
        </w:rPr>
        <w:t>Trường hợp chưa xây dựng được Hệ thống thông tin một cửa điện tử, công chức tiếp nhận hồ sơ tại Bộ phận Tiếp nhận và Trả kết quả của Ủy ban nhân dân cấp xã nhập vào Sổ theo</w:t>
      </w:r>
      <w:r>
        <w:rPr>
          <w:lang w:val="vi-VN"/>
        </w:rPr>
        <w:t xml:space="preserve"> dõi hồ sơ.</w:t>
      </w:r>
    </w:p>
    <w:p w:rsidR="00000000" w:rsidRDefault="00B84611">
      <w:pPr>
        <w:spacing w:before="120" w:after="280" w:afterAutospacing="1"/>
      </w:pPr>
      <w:r>
        <w:rPr>
          <w:lang w:val="vi-VN"/>
        </w:rPr>
        <w:t>Trường hợp việc đăn</w:t>
      </w:r>
      <w:r>
        <w:t xml:space="preserve">g </w:t>
      </w:r>
      <w:r>
        <w:rPr>
          <w:lang w:val="vi-VN"/>
        </w:rPr>
        <w:t>ký khai tử được thực hiện lưu động thì công chức tư pháp - hộ tịch trực tiếp tiếp nhận hồ sơ và cấp giấy tiếp nhận hồ sơ và hẹn trả kết quả cho người dân, sau đó chuyển toàn bộ hồ sơ cho B</w:t>
      </w:r>
      <w:r>
        <w:t>ộ</w:t>
      </w:r>
      <w:r>
        <w:rPr>
          <w:lang w:val="vi-VN"/>
        </w:rPr>
        <w:t xml:space="preserve"> ph</w:t>
      </w:r>
      <w:r>
        <w:t>ậ</w:t>
      </w:r>
      <w:r>
        <w:rPr>
          <w:lang w:val="vi-VN"/>
        </w:rPr>
        <w:t>n Tiếp nh</w:t>
      </w:r>
      <w:r>
        <w:t>ậ</w:t>
      </w:r>
      <w:r>
        <w:rPr>
          <w:lang w:val="vi-VN"/>
        </w:rPr>
        <w:t>n và Trả kết quả.</w:t>
      </w:r>
    </w:p>
    <w:p w:rsidR="00000000" w:rsidRDefault="00B84611">
      <w:pPr>
        <w:spacing w:before="120" w:after="280" w:afterAutospacing="1"/>
      </w:pPr>
      <w:r>
        <w:rPr>
          <w:lang w:val="vi-VN"/>
        </w:rPr>
        <w:t>Tr</w:t>
      </w:r>
      <w:r>
        <w:rPr>
          <w:lang w:val="vi-VN"/>
        </w:rPr>
        <w:t>ường hợp người chết là chủ hộ, phải kết hợp việc thực hiện thủ tục xóa đăng ký thường trú với việc thay đổi chủ hộ, do đó Bộ phận Tiếp nhận và Trả kết quả hoặc công chức tư pháp - hộ tịch (trong trường hợp thực hiện đăng ký khai tử lưu động) có trách nhiệm</w:t>
      </w:r>
      <w:r>
        <w:rPr>
          <w:lang w:val="vi-VN"/>
        </w:rPr>
        <w:t xml:space="preserve"> hướng dẫn cá nhân yêu cầu liên thông c</w:t>
      </w:r>
      <w:r>
        <w:t xml:space="preserve">ử </w:t>
      </w:r>
      <w:r>
        <w:rPr>
          <w:lang w:val="vi-VN"/>
        </w:rPr>
        <w:t>01 người có đủ điều kiện theo quy định của pháp luật cư trú làm chủ hộ và ghi nội dung thay đổi chủ hộ vào phiếu báo thay đổi hộ khẩu nhân khẩu.</w:t>
      </w:r>
    </w:p>
    <w:p w:rsidR="00000000" w:rsidRDefault="00B84611">
      <w:pPr>
        <w:spacing w:before="120" w:after="280" w:afterAutospacing="1"/>
      </w:pPr>
      <w:r>
        <w:rPr>
          <w:lang w:val="vi-VN"/>
        </w:rPr>
        <w:t>Công chức Bộ phận Tiếp nhận và Trả kết quả của UBND cấp xã tiếp nhận h</w:t>
      </w:r>
      <w:r>
        <w:rPr>
          <w:lang w:val="vi-VN"/>
        </w:rPr>
        <w:t>ồ sơ và lệ phí đăng ký khai tử (nếu có), kiểm tra tính phù hợp v</w:t>
      </w:r>
      <w:r>
        <w:t xml:space="preserve">ề </w:t>
      </w:r>
      <w:r>
        <w:rPr>
          <w:lang w:val="vi-VN"/>
        </w:rPr>
        <w:t>nội dung hồ sơ, n</w:t>
      </w:r>
      <w:r>
        <w:t>ế</w:t>
      </w:r>
      <w:r>
        <w:rPr>
          <w:lang w:val="vi-VN"/>
        </w:rPr>
        <w:t>u hồ sơ chưa đầy đủ, chưa chính xác theo quy định thì phải hướng dẫn người dân bổ sung, hoàn thiện hồ sơ theo quy định.</w:t>
      </w:r>
    </w:p>
    <w:p w:rsidR="00000000" w:rsidRDefault="00B84611">
      <w:pPr>
        <w:spacing w:before="120" w:after="280" w:afterAutospacing="1"/>
      </w:pPr>
      <w:r>
        <w:rPr>
          <w:lang w:val="vi-VN"/>
        </w:rPr>
        <w:t>Khi hồ sơ đầy đủ, chính xác theo quy định thì côn</w:t>
      </w:r>
      <w:r>
        <w:t xml:space="preserve">g </w:t>
      </w:r>
      <w:r>
        <w:rPr>
          <w:lang w:val="vi-VN"/>
        </w:rPr>
        <w:t>c</w:t>
      </w:r>
      <w:r>
        <w:rPr>
          <w:lang w:val="vi-VN"/>
        </w:rPr>
        <w:t>hức Bộ phận Tiếp nhận và Trả kết quả của UBND cấp xã tiếp nhận hồ sơ; đối với các trường hợp người dân nộp hồ sơ trực tiếp thì viết Phiếu tiếp nhận hồ sơ và hẹn ngày trả kết quả giao cho người nộp hồ sơ.</w:t>
      </w:r>
    </w:p>
    <w:p w:rsidR="00000000" w:rsidRDefault="00B84611">
      <w:pPr>
        <w:spacing w:before="120" w:after="280" w:afterAutospacing="1"/>
      </w:pPr>
      <w:r>
        <w:rPr>
          <w:b/>
          <w:bCs/>
          <w:lang w:val="vi-VN"/>
        </w:rPr>
        <w:t xml:space="preserve">- Trình tự và thời hạn giải quyết hồ </w:t>
      </w:r>
      <w:r>
        <w:rPr>
          <w:b/>
          <w:bCs/>
        </w:rPr>
        <w:t>sơ</w:t>
      </w:r>
    </w:p>
    <w:p w:rsidR="00000000" w:rsidRDefault="00B84611">
      <w:pPr>
        <w:spacing w:before="120" w:after="280" w:afterAutospacing="1"/>
      </w:pPr>
      <w:r>
        <w:rPr>
          <w:b/>
          <w:bCs/>
          <w:lang w:val="vi-VN"/>
        </w:rPr>
        <w:t>+ Giả</w:t>
      </w:r>
      <w:r>
        <w:rPr>
          <w:b/>
          <w:bCs/>
        </w:rPr>
        <w:t xml:space="preserve">i </w:t>
      </w:r>
      <w:r>
        <w:rPr>
          <w:b/>
          <w:bCs/>
          <w:lang w:val="vi-VN"/>
        </w:rPr>
        <w:t>quyết</w:t>
      </w:r>
      <w:r>
        <w:rPr>
          <w:b/>
          <w:bCs/>
          <w:lang w:val="vi-VN"/>
        </w:rPr>
        <w:t xml:space="preserve"> hồ sơ tại Ủy ban nhân dân cấp xã:</w:t>
      </w:r>
    </w:p>
    <w:p w:rsidR="00000000" w:rsidRDefault="00B84611">
      <w:pPr>
        <w:spacing w:before="120" w:after="280" w:afterAutospacing="1"/>
      </w:pPr>
      <w:r>
        <w:rPr>
          <w:lang w:val="vi-VN"/>
        </w:rPr>
        <w:t>Ngay sau khi tiếp nhận hồ sơ và lệ phí đăng ký khai tử (nếu có), công chức Bộ phận Tiếp nhận và Trả kết quả thuộc UBND cấp xã chuyển hồ sơ đăng ký khai tử cho công chức tư pháp - hộ tịch để thực hiện đăng ký khai tử.</w:t>
      </w:r>
    </w:p>
    <w:p w:rsidR="00000000" w:rsidRDefault="00B84611">
      <w:pPr>
        <w:spacing w:before="120" w:after="280" w:afterAutospacing="1"/>
      </w:pPr>
      <w:r>
        <w:rPr>
          <w:lang w:val="vi-VN"/>
        </w:rPr>
        <w:lastRenderedPageBreak/>
        <w:t>Công</w:t>
      </w:r>
      <w:r>
        <w:rPr>
          <w:lang w:val="vi-VN"/>
        </w:rPr>
        <w:t xml:space="preserve"> chức tư pháp - hộ tịch kiểm tra thông tin và tiến hành đăng ký khai tử, sau khi thực hiện đăng ký khai tử xong thì chuyển ngay trích lục khai tử cho Bộ phận Tiếp nhận và Trả kết quả (trong ngày). Trường h</w:t>
      </w:r>
      <w:r>
        <w:t>ợ</w:t>
      </w:r>
      <w:r>
        <w:rPr>
          <w:lang w:val="vi-VN"/>
        </w:rPr>
        <w:t>p nhận hồ sơ sau 15 giờ mà không giải quyết được n</w:t>
      </w:r>
      <w:r>
        <w:rPr>
          <w:lang w:val="vi-VN"/>
        </w:rPr>
        <w:t>gay thì trả kết quả trong ngày làm việc tiếp theo.</w:t>
      </w:r>
    </w:p>
    <w:p w:rsidR="00000000" w:rsidRDefault="00B84611">
      <w:pPr>
        <w:spacing w:before="120" w:after="280" w:afterAutospacing="1"/>
      </w:pPr>
      <w:r>
        <w:rPr>
          <w:lang w:val="vi-VN"/>
        </w:rPr>
        <w:t>- Ngay sau khi nhận được trích lục khai tử, Bộ phận Tiếp nhận và Trả kết quả của UBND cấp xã có trách nhiệm chụp 02 bản trích lục khai tử từ bản chính để bổ sung vào hồ sơ xóa đăng ký thường trú và hồ sơ h</w:t>
      </w:r>
      <w:r>
        <w:rPr>
          <w:lang w:val="vi-VN"/>
        </w:rPr>
        <w:t>ưởng chế độ tử tuất/hỗ trợ chi phí mai táng/hưởng mai tán</w:t>
      </w:r>
      <w:r>
        <w:t xml:space="preserve">g </w:t>
      </w:r>
      <w:r>
        <w:rPr>
          <w:lang w:val="vi-VN"/>
        </w:rPr>
        <w:t>phí, đồng thời thực hiện: Chuyển hồ sơ xóa đăng ký thường trú đến Công an cấp xã để thực hiện (đối với thủ tục thực hiện trên địa bàn các huyện) hoặc chuyển cho Công an TP Nam Định (đối với thủ tục</w:t>
      </w:r>
      <w:r>
        <w:rPr>
          <w:lang w:val="vi-VN"/>
        </w:rPr>
        <w:t xml:space="preserve"> thực hiện trên địa bàn thành phố Nam Định) để giải quyết thủ tục xóa đăng ký thường trú theo thẩm quyền.</w:t>
      </w:r>
    </w:p>
    <w:p w:rsidR="00000000" w:rsidRDefault="00B84611">
      <w:pPr>
        <w:spacing w:before="120" w:after="280" w:afterAutospacing="1"/>
      </w:pPr>
      <w:r>
        <w:rPr>
          <w:lang w:val="vi-VN"/>
        </w:rPr>
        <w:t>Chuyển hồ sơ hưởng chế độ tử tuất (trợ cấp tuất và trợ cấp mai táng)/hỗ trợ chi phí mai táng/hưởng mai táng phí cho công chức văn hóa - xã hội để chuy</w:t>
      </w:r>
      <w:r>
        <w:rPr>
          <w:lang w:val="vi-VN"/>
        </w:rPr>
        <w:t>ển cho cơ quan bảo hiểm xã hội để giải quyết hưởng chế độ tử tuất (trợ cấp tuất và trợ cấp mai táng);</w:t>
      </w:r>
    </w:p>
    <w:p w:rsidR="00000000" w:rsidRDefault="00B84611">
      <w:pPr>
        <w:spacing w:before="120" w:after="280" w:afterAutospacing="1"/>
      </w:pPr>
      <w:r>
        <w:rPr>
          <w:lang w:val="vi-VN"/>
        </w:rPr>
        <w:t xml:space="preserve">Trình Chủ tịch UBND cấp xã ra văn bản đề nghị gửi Phòng Lao động - Thương binh và Xã hội đối với trường hợp hỗ trợ chi phí mai táng cho đối tượng bảo trợ </w:t>
      </w:r>
      <w:r>
        <w:rPr>
          <w:lang w:val="vi-VN"/>
        </w:rPr>
        <w:t>xã hội (được trợ giúp xã hội thường xuyên tại cộng đồng);</w:t>
      </w:r>
    </w:p>
    <w:p w:rsidR="00000000" w:rsidRDefault="00B84611">
      <w:pPr>
        <w:spacing w:before="120" w:after="280" w:afterAutospacing="1"/>
      </w:pPr>
      <w:r>
        <w:rPr>
          <w:lang w:val="vi-VN"/>
        </w:rPr>
        <w:t xml:space="preserve">Trình lãnh đạo UBND cấp xã để xét duyệt, niêm yết danh sách, lập danh sách báo cáo Ủy ban nhân dân cấp huyện đối với đối tượng người trực tiếp tham gia kháng chiến chống Mỹ cứu nước nhưng chưa được </w:t>
      </w:r>
      <w:r>
        <w:rPr>
          <w:lang w:val="vi-VN"/>
        </w:rPr>
        <w:t>hưởng chính sách của Đảng, nhà nước theo Quyết định số 290/2005/QĐ-TTg, quyết định số 188/2007/QĐ-TTg;</w:t>
      </w:r>
    </w:p>
    <w:p w:rsidR="00000000" w:rsidRDefault="00B84611">
      <w:pPr>
        <w:spacing w:before="120" w:after="280" w:afterAutospacing="1"/>
      </w:pPr>
      <w:r>
        <w:rPr>
          <w:lang w:val="vi-VN"/>
        </w:rPr>
        <w:t>Chuyển Hội Cựu chiến binh để xác nhận, lập danh sách báo cáo Chủ tịch UBND cấp xã ký công văn đề nghị hưởng chế độ mai táng phí gửi Phòng Lao động - Thươ</w:t>
      </w:r>
      <w:r>
        <w:rPr>
          <w:lang w:val="vi-VN"/>
        </w:rPr>
        <w:t>ng binh và Xã hội cấp huyện đối với đối tượng thực hiện theo Nghị đ</w:t>
      </w:r>
      <w:r>
        <w:t xml:space="preserve">ịnh </w:t>
      </w:r>
      <w:r>
        <w:rPr>
          <w:lang w:val="vi-VN"/>
        </w:rPr>
        <w:t>số 150/2006/NĐ-CP;</w:t>
      </w:r>
    </w:p>
    <w:p w:rsidR="00000000" w:rsidRDefault="00B84611">
      <w:pPr>
        <w:spacing w:before="120" w:after="280" w:afterAutospacing="1"/>
      </w:pPr>
      <w:r>
        <w:rPr>
          <w:lang w:val="vi-VN"/>
        </w:rPr>
        <w:t>Trình lãnh đạo UBND cấp xã tổ chức xét duyệt, báo cáo UBND cấp huyện (qua Phòn</w:t>
      </w:r>
      <w:r>
        <w:t xml:space="preserve">g </w:t>
      </w:r>
      <w:r>
        <w:rPr>
          <w:lang w:val="vi-VN"/>
        </w:rPr>
        <w:t>Lao động - Thương b</w:t>
      </w:r>
      <w:r>
        <w:t>i</w:t>
      </w:r>
      <w:r>
        <w:rPr>
          <w:lang w:val="vi-VN"/>
        </w:rPr>
        <w:t>nh và Xã hội) đối với đối tượng hưởng trợ cấp theo Quy</w:t>
      </w:r>
      <w:r>
        <w:t>ế</w:t>
      </w:r>
      <w:r>
        <w:rPr>
          <w:lang w:val="vi-VN"/>
        </w:rPr>
        <w:t>t định số 6</w:t>
      </w:r>
      <w:r>
        <w:rPr>
          <w:lang w:val="vi-VN"/>
        </w:rPr>
        <w:t>2/2011/QĐ-TTg;</w:t>
      </w:r>
    </w:p>
    <w:p w:rsidR="00000000" w:rsidRDefault="00B84611">
      <w:pPr>
        <w:spacing w:before="120" w:after="280" w:afterAutospacing="1"/>
      </w:pPr>
      <w:r>
        <w:rPr>
          <w:lang w:val="vi-VN"/>
        </w:rPr>
        <w:t>Trình lãnh đạo UBND cấp xã tổng hợp, báo cáo gửi Phòng Lao động - Thương binh và Xã hội cấp huyện đối với đối tượng dân công hỏa tuyến tham gia kháng chiến chống Pháp, chống Mỹ, chiến tranh bảo vệ Tổ quốc và làm nhiệm vụ quốc tế được hưởng c</w:t>
      </w:r>
      <w:r>
        <w:rPr>
          <w:lang w:val="vi-VN"/>
        </w:rPr>
        <w:t>hế độ trợ cấp mai táng phí quy định tại Quyết định số 49/2015/QĐ-TTg;</w:t>
      </w:r>
    </w:p>
    <w:p w:rsidR="00000000" w:rsidRDefault="00B84611">
      <w:pPr>
        <w:spacing w:before="120" w:after="280" w:afterAutospacing="1"/>
      </w:pPr>
      <w:r>
        <w:rPr>
          <w:lang w:val="vi-VN"/>
        </w:rPr>
        <w:t>Trình lãnh đạo UBND cấp xã xác nhận bản khai gửi Phòng Lao động - Thương binh và Xã hội đối với trường hợp hưởng mai táng phí khi người có công với cách mạng từ trần, đối tượng là thân n</w:t>
      </w:r>
      <w:r>
        <w:rPr>
          <w:lang w:val="vi-VN"/>
        </w:rPr>
        <w:t>hân liệt sĩ đang hưởng trợ cấp hàng tháng.</w:t>
      </w:r>
    </w:p>
    <w:p w:rsidR="00000000" w:rsidRDefault="00B84611">
      <w:pPr>
        <w:spacing w:before="120" w:after="280" w:afterAutospacing="1"/>
      </w:pPr>
      <w:r>
        <w:rPr>
          <w:lang w:val="vi-VN"/>
        </w:rPr>
        <w:t>Việc chuyển hồ sơ đến cơ quan có thẩm quyền giải quyết có thể được thực hiện thông qua dịch vụ bưu chính công ích hoặc các loại hình dịch vụ khác bảo đảm tiết kiệm, hiệu quả, an toàn hồ sơ tài liệu; hoặc chuyển dữ</w:t>
      </w:r>
      <w:r>
        <w:rPr>
          <w:lang w:val="vi-VN"/>
        </w:rPr>
        <w:t xml:space="preserve"> liệu hồ sơ điện tử được tiếp nhận trực tuyến của người dân đến cơ quan </w:t>
      </w:r>
      <w:r>
        <w:rPr>
          <w:lang w:val="vi-VN"/>
        </w:rPr>
        <w:lastRenderedPageBreak/>
        <w:t>có thẩm quyền giải quyết thông qua kết n</w:t>
      </w:r>
      <w:r>
        <w:t>ố</w:t>
      </w:r>
      <w:r>
        <w:rPr>
          <w:lang w:val="vi-VN"/>
        </w:rPr>
        <w:t>i giữa Cổng Dịch vụ công và Hệ thống thông tin một cửa điện tử của địa phương.</w:t>
      </w:r>
    </w:p>
    <w:p w:rsidR="00000000" w:rsidRDefault="00B84611">
      <w:pPr>
        <w:spacing w:before="120" w:after="280" w:afterAutospacing="1"/>
      </w:pPr>
      <w:r>
        <w:rPr>
          <w:b/>
          <w:bCs/>
          <w:lang w:val="vi-VN"/>
        </w:rPr>
        <w:t xml:space="preserve">+ Giải quyết hồ sơ tại </w:t>
      </w:r>
      <w:r>
        <w:rPr>
          <w:b/>
          <w:bCs/>
        </w:rPr>
        <w:t>cơ</w:t>
      </w:r>
      <w:r>
        <w:rPr>
          <w:b/>
          <w:bCs/>
          <w:lang w:val="vi-VN"/>
        </w:rPr>
        <w:t xml:space="preserve"> quan Công an:</w:t>
      </w:r>
    </w:p>
    <w:p w:rsidR="00000000" w:rsidRDefault="00B84611">
      <w:pPr>
        <w:spacing w:before="120" w:after="280" w:afterAutospacing="1"/>
      </w:pPr>
      <w:r>
        <w:rPr>
          <w:b/>
          <w:bCs/>
          <w:lang w:val="vi-VN"/>
        </w:rPr>
        <w:t xml:space="preserve">Trường hợp thủ tục được </w:t>
      </w:r>
      <w:r>
        <w:rPr>
          <w:b/>
          <w:bCs/>
          <w:lang w:val="vi-VN"/>
        </w:rPr>
        <w:t>thực hiện trên địa bàn thành phố Nam Định (thuộc thẩm quyền của Công an thành phố Nam Định):</w:t>
      </w:r>
    </w:p>
    <w:p w:rsidR="00000000" w:rsidRDefault="00B84611">
      <w:pPr>
        <w:spacing w:before="120" w:after="280" w:afterAutospacing="1"/>
      </w:pPr>
      <w:r>
        <w:rPr>
          <w:lang w:val="vi-VN"/>
        </w:rPr>
        <w:t>Ngay khi nhận hồ sơ do Công an xã, phường chuyển đến, cán bộ tiếp nhận hồ sơ đối chiếu với các quy định của pháp luật về cư trú, trường hợp hồ sơ đầy đủ, hợp lệ th</w:t>
      </w:r>
      <w:r>
        <w:rPr>
          <w:lang w:val="vi-VN"/>
        </w:rPr>
        <w:t>ì viết giấy biên nhận trao cho người chuyển hồ sơ.</w:t>
      </w:r>
    </w:p>
    <w:p w:rsidR="00000000" w:rsidRDefault="00B84611">
      <w:pPr>
        <w:spacing w:before="120" w:after="280" w:afterAutospacing="1"/>
      </w:pPr>
      <w:r>
        <w:rPr>
          <w:lang w:val="vi-VN"/>
        </w:rPr>
        <w:t>T</w:t>
      </w:r>
      <w:r>
        <w:t>rư</w:t>
      </w:r>
      <w:r>
        <w:rPr>
          <w:lang w:val="vi-VN"/>
        </w:rPr>
        <w:t>ờng hợp hồ sơ đủ điều kiện nhưng thi</w:t>
      </w:r>
      <w:r>
        <w:t>ế</w:t>
      </w:r>
      <w:r>
        <w:rPr>
          <w:lang w:val="vi-VN"/>
        </w:rPr>
        <w:t>u thành phần hồ sơ hoặc biểu mẫu, giấy tờ kê khai chưa đúng, chưa đầy đủ thì cán bộ tiếp nhận hồ sơ có trách nhiệm trả lại hồ sơ kèm theo thông báo bằng văn bản và n</w:t>
      </w:r>
      <w:r>
        <w:rPr>
          <w:lang w:val="vi-VN"/>
        </w:rPr>
        <w:t>êu rõ lý do, nội dung cần bổ sung cho người chuyển hồ sơ để hướng dẫn cho người dân.</w:t>
      </w:r>
    </w:p>
    <w:p w:rsidR="00000000" w:rsidRDefault="00B84611">
      <w:pPr>
        <w:spacing w:before="120" w:after="280" w:afterAutospacing="1"/>
      </w:pPr>
      <w:r>
        <w:rPr>
          <w:lang w:val="vi-VN"/>
        </w:rPr>
        <w:t>Trường hợp được giải quyết xóa đăng ký thường trú: Nhận hồ sơ, kiểm tra lại giấy tờ, tài liệu, đối chiếu các thông tin được ghi trong sổ hộ khẩu, giấy tờ khác và ký nhận v</w:t>
      </w:r>
      <w:r>
        <w:rPr>
          <w:lang w:val="vi-VN"/>
        </w:rPr>
        <w:t>ào sổ theo dõi giải quyết hộ khẩu (ký, ghi rõ họ, tên và ngày, tháng, năm nhận kết quả).</w:t>
      </w:r>
    </w:p>
    <w:p w:rsidR="00000000" w:rsidRDefault="00B84611">
      <w:pPr>
        <w:spacing w:before="120" w:after="280" w:afterAutospacing="1"/>
      </w:pPr>
      <w:r>
        <w:rPr>
          <w:lang w:val="vi-VN"/>
        </w:rPr>
        <w:t>Trong thời hạn 03 ngày làm việc kể từ ngày nhận hồ sơ, Công an thành phố Nam Định thực hiện xóa đăng ký thường trú của người chết, thay đổi chủ hộ (nếu có). Ngay sau k</w:t>
      </w:r>
      <w:r>
        <w:rPr>
          <w:lang w:val="vi-VN"/>
        </w:rPr>
        <w:t xml:space="preserve">hi xóa đăng ký thường trú, Công an thành phố Nam Định trả Sổ hộ khẩu (đã xóa tên người chết) cho Công an xã, phường để trả cho Bộ phận Tiếp nhận và Trả kết quả của Ủy ban nhân dân xã, phường và yêu cầu người nhận kết quả ký nhận vào sổ theo dõi giải quyết </w:t>
      </w:r>
      <w:r>
        <w:rPr>
          <w:lang w:val="vi-VN"/>
        </w:rPr>
        <w:t>hộ khẩu. Trường hợp không giải quyết xóa đăng ký thường trú: Ngay sau khi nhận được hồ sơ từ Công an xã, phường, Công an thành phố Nam Định có trách nhiệm chuyển trả hồ sơ cho Công an xã, phường; Công an xã, phường nhận lại h</w:t>
      </w:r>
      <w:r>
        <w:t xml:space="preserve">ồ </w:t>
      </w:r>
      <w:r>
        <w:rPr>
          <w:lang w:val="vi-VN"/>
        </w:rPr>
        <w:t xml:space="preserve">sơ đã nộp, kiểm tra lại giấy </w:t>
      </w:r>
      <w:r>
        <w:rPr>
          <w:lang w:val="vi-VN"/>
        </w:rPr>
        <w:t>tờ, tài liệu có trong hồ sơ; nhận lại văn bản về việc không giải quyết xóa đăng ký thường trú và ký nhận (ghi rõ họ, tên và ngày, tháng, năm nhận văn bản và hồ sơ đăng ký cư trú đã nộp) vào sổ theo dõi giải quyết hộ khẩu. Chuyển trả về cho bộ phận Tiếp nhậ</w:t>
      </w:r>
      <w:r>
        <w:rPr>
          <w:lang w:val="vi-VN"/>
        </w:rPr>
        <w:t>n và Trả kết quả của Ủy ban nhân dân xã, phường để trả cho người dân.</w:t>
      </w:r>
    </w:p>
    <w:p w:rsidR="00000000" w:rsidRDefault="00B84611">
      <w:pPr>
        <w:spacing w:before="120" w:after="280" w:afterAutospacing="1"/>
      </w:pPr>
      <w:r>
        <w:rPr>
          <w:b/>
          <w:bCs/>
          <w:lang w:val="vi-VN"/>
        </w:rPr>
        <w:t>Trường hợp thủ tục được thực hiện trên địa bàn các huyện (thuộc thẩm quyền của Công an xã, thị trấn):</w:t>
      </w:r>
    </w:p>
    <w:p w:rsidR="00000000" w:rsidRDefault="00B84611">
      <w:pPr>
        <w:spacing w:before="120" w:after="280" w:afterAutospacing="1"/>
      </w:pPr>
      <w:r>
        <w:rPr>
          <w:lang w:val="vi-VN"/>
        </w:rPr>
        <w:t>Ngay khi nhận hồ sơ do công chức Bộ phận Tiếp nhận và Trả kết quả của UBND xã, thị t</w:t>
      </w:r>
      <w:r>
        <w:rPr>
          <w:lang w:val="vi-VN"/>
        </w:rPr>
        <w:t>rấn chuyển đến, cán bộ tiếp nhận hồ sơ đối chiếu với các quy định của pháp luật về cư trú, trường hợp hồ sơ đầy đủ, hợp lệ thì viết giấy biên nhận trao cho người nộp.</w:t>
      </w:r>
    </w:p>
    <w:p w:rsidR="00000000" w:rsidRDefault="00B84611">
      <w:pPr>
        <w:spacing w:before="120" w:after="280" w:afterAutospacing="1"/>
      </w:pPr>
      <w:r>
        <w:rPr>
          <w:lang w:val="vi-VN"/>
        </w:rPr>
        <w:t>Trường h</w:t>
      </w:r>
      <w:r>
        <w:t>ợ</w:t>
      </w:r>
      <w:r>
        <w:rPr>
          <w:lang w:val="vi-VN"/>
        </w:rPr>
        <w:t>p hồ sơ đủ điều kiện nhưng thiếu thành phần hồ sơ hoặc biểu mẫu, giấy tờ kê khai</w:t>
      </w:r>
      <w:r>
        <w:rPr>
          <w:lang w:val="vi-VN"/>
        </w:rPr>
        <w:t xml:space="preserve"> chưa đúng, chưa đầy đủ thì cán bộ tiếp nhận hồ sơ có trách nhiệm trả lại hồ sơ kèm theo thông báo bằng văn bản và nêu rõ lý do, nội dung cần bổ sung cho người chuyển hồ sơ để hướng dẫn cho người dân.</w:t>
      </w:r>
    </w:p>
    <w:p w:rsidR="00000000" w:rsidRDefault="00B84611">
      <w:pPr>
        <w:spacing w:before="120" w:after="280" w:afterAutospacing="1"/>
      </w:pPr>
      <w:r>
        <w:rPr>
          <w:lang w:val="vi-VN"/>
        </w:rPr>
        <w:lastRenderedPageBreak/>
        <w:t>Trường hợp hồ sơ không đủ điều kiện thì không tiếp nhận</w:t>
      </w:r>
      <w:r>
        <w:rPr>
          <w:lang w:val="vi-VN"/>
        </w:rPr>
        <w:t xml:space="preserve"> và trả lời bằng văn bản cho người dân, nêu rõ lý do không tiếp nhận. Trong thời hạn 02 ngày làm việc, kể từ ngày nhận đủ hồ sơ từ Bộ phận tiếp nhận hồ sơ và trả kết quả của Ủy ban nhân dân xã, thị trấn; Công an xã, thị trấn thực hiện xóa đăng ký thường tr</w:t>
      </w:r>
      <w:r>
        <w:rPr>
          <w:lang w:val="vi-VN"/>
        </w:rPr>
        <w:t>ú của người chết, thay đổi chủ hộ (nếu có).</w:t>
      </w:r>
    </w:p>
    <w:p w:rsidR="00000000" w:rsidRDefault="00B84611">
      <w:pPr>
        <w:spacing w:before="120" w:after="280" w:afterAutospacing="1"/>
      </w:pPr>
      <w:r>
        <w:rPr>
          <w:lang w:val="vi-VN"/>
        </w:rPr>
        <w:t>Ngay sau khi xóa đăng ký thường trú, Công an xã, thị trấn trả kết quả cho Bộ phận Tiếp nhận và Trả kết quả của UBND xã, thị trấn. Người nhận kết quả nộp giấy biên nhận, cán bộ đăng ký trả sổ hộ khẩu (đã xóa tên n</w:t>
      </w:r>
      <w:r>
        <w:rPr>
          <w:lang w:val="vi-VN"/>
        </w:rPr>
        <w:t>gười chết) và yêu cầu người nhận kết quả k</w:t>
      </w:r>
      <w:r>
        <w:t xml:space="preserve">ý </w:t>
      </w:r>
      <w:r>
        <w:rPr>
          <w:lang w:val="vi-VN"/>
        </w:rPr>
        <w:t>nhận vào sổ theo dõi giải quyết hộ khẩu.</w:t>
      </w:r>
    </w:p>
    <w:p w:rsidR="00000000" w:rsidRDefault="00B84611">
      <w:pPr>
        <w:spacing w:before="120" w:after="280" w:afterAutospacing="1"/>
      </w:pPr>
      <w:r>
        <w:rPr>
          <w:b/>
          <w:bCs/>
          <w:lang w:val="vi-VN"/>
        </w:rPr>
        <w:t>+ Giải quyết hồ sơ tại Bảo hiểm xã hội, UBND cấp huyện, Phòng Lao động - Thương b</w:t>
      </w:r>
      <w:r>
        <w:rPr>
          <w:b/>
          <w:bCs/>
        </w:rPr>
        <w:t>i</w:t>
      </w:r>
      <w:r>
        <w:rPr>
          <w:b/>
          <w:bCs/>
          <w:lang w:val="vi-VN"/>
        </w:rPr>
        <w:t xml:space="preserve">nh và Xã hội, Sở Lao động </w:t>
      </w:r>
      <w:r>
        <w:rPr>
          <w:b/>
          <w:bCs/>
        </w:rPr>
        <w:t>-</w:t>
      </w:r>
      <w:r>
        <w:rPr>
          <w:b/>
          <w:bCs/>
          <w:lang w:val="vi-VN"/>
        </w:rPr>
        <w:t xml:space="preserve"> TB và X</w:t>
      </w:r>
      <w:r>
        <w:rPr>
          <w:b/>
          <w:bCs/>
        </w:rPr>
        <w:t>H</w:t>
      </w:r>
      <w:r>
        <w:rPr>
          <w:b/>
          <w:bCs/>
          <w:lang w:val="vi-VN"/>
        </w:rPr>
        <w:t>, UBND tỉnh.</w:t>
      </w:r>
    </w:p>
    <w:p w:rsidR="00000000" w:rsidRDefault="00B84611">
      <w:pPr>
        <w:spacing w:before="120" w:after="280" w:afterAutospacing="1"/>
      </w:pPr>
      <w:r>
        <w:rPr>
          <w:b/>
          <w:bCs/>
          <w:lang w:val="vi-VN"/>
        </w:rPr>
        <w:t>Trường hợp thực hiện thủ tục hưởng chế đ</w:t>
      </w:r>
      <w:r>
        <w:rPr>
          <w:b/>
          <w:bCs/>
          <w:lang w:val="vi-VN"/>
        </w:rPr>
        <w:t>ộ tử tuất (trợ cấp tuất và trợ cấp mai táng):</w:t>
      </w:r>
    </w:p>
    <w:p w:rsidR="00000000" w:rsidRDefault="00B84611">
      <w:pPr>
        <w:spacing w:before="120" w:after="280" w:afterAutospacing="1"/>
      </w:pPr>
      <w:r>
        <w:rPr>
          <w:lang w:val="vi-VN"/>
        </w:rPr>
        <w:t>Trong thời hạn 05 ngày làm việc, kể từ ngày nhận hồ sơ từ Bộ phận Tiếp nhận và Trả kết quả, công chức văn hóa - xã hội trực tiếp hoặc qua đường bưu ch</w:t>
      </w:r>
      <w:r>
        <w:t>í</w:t>
      </w:r>
      <w:r>
        <w:rPr>
          <w:lang w:val="vi-VN"/>
        </w:rPr>
        <w:t>nh chuyển hồ sơ hưởng chế độ tử tuất đến cơ quan Bảo hiểm x</w:t>
      </w:r>
      <w:r>
        <w:rPr>
          <w:lang w:val="vi-VN"/>
        </w:rPr>
        <w:t>ã hội. (có thể chuyển trước thông tin về người chết thông qua mạng điện tử).</w:t>
      </w:r>
    </w:p>
    <w:p w:rsidR="00000000" w:rsidRDefault="00B84611">
      <w:pPr>
        <w:spacing w:before="120" w:after="280" w:afterAutospacing="1"/>
      </w:pPr>
      <w:r>
        <w:rPr>
          <w:lang w:val="vi-VN"/>
        </w:rPr>
        <w:t>Trong thời hạn 05 ngày làm việc, kể từ ngày tiếp nhận thông tin qua mạng điện tử hoặc hồ sơ của công chức văn hóa - xã hội của UBND cấp xã chuyển đến, cơ quan bảo hiểm xã hội kiểm</w:t>
      </w:r>
      <w:r>
        <w:rPr>
          <w:lang w:val="vi-VN"/>
        </w:rPr>
        <w:t xml:space="preserve"> tra nếu đầy đủ thủ tục theo quy định, thì giải quyết chế độ tử tuất cho người dân. Trường hợp hồ sơ đủ điều kiện nhưng thiếu thành phần hồ sơ hoặc biểu mẫu, giấy tờ kê khai chưa đúng, chưa đầy đủ thì cán bộ ti</w:t>
      </w:r>
      <w:r>
        <w:t>ế</w:t>
      </w:r>
      <w:r>
        <w:rPr>
          <w:lang w:val="vi-VN"/>
        </w:rPr>
        <w:t>p nhận hồ sơ có trách nhiệm trả lại hồ sơ kèm</w:t>
      </w:r>
      <w:r>
        <w:rPr>
          <w:lang w:val="vi-VN"/>
        </w:rPr>
        <w:t xml:space="preserve"> theo thông báo bằng văn bản và nêu rõ lý do, nội dung cần bổ sung cho người chuyển hồ sơ để hướng dẫn cho người dân.</w:t>
      </w:r>
    </w:p>
    <w:p w:rsidR="00000000" w:rsidRDefault="00B84611">
      <w:pPr>
        <w:spacing w:before="120" w:after="280" w:afterAutospacing="1"/>
      </w:pPr>
      <w:r>
        <w:rPr>
          <w:lang w:val="vi-VN"/>
        </w:rPr>
        <w:t>Trường hợp hồ sơ không đủ điều kiện thì không tiếp nhận và trả lời bằng văn bản cho người đến nộp hồ sơ, nêu rõ lý do không tiếp nhận.</w:t>
      </w:r>
    </w:p>
    <w:p w:rsidR="00000000" w:rsidRDefault="00B84611">
      <w:pPr>
        <w:spacing w:before="120" w:after="280" w:afterAutospacing="1"/>
      </w:pPr>
      <w:r>
        <w:rPr>
          <w:lang w:val="vi-VN"/>
        </w:rPr>
        <w:t>Tro</w:t>
      </w:r>
      <w:r>
        <w:rPr>
          <w:lang w:val="vi-VN"/>
        </w:rPr>
        <w:t>ng thời hạn 15 ngày, kể từ ngày tiếp nhận thông tin qua mạng điện tử hoặc hồ sơ của công chức văn hóa - xã hội của UBND cấp xã chuyển đến, cơ quan bảo hi</w:t>
      </w:r>
      <w:r>
        <w:t>ể</w:t>
      </w:r>
      <w:r>
        <w:rPr>
          <w:lang w:val="vi-VN"/>
        </w:rPr>
        <w:t xml:space="preserve">m xã hội kiểm tra nếu đầy đủ thủ tục theo quy định, thì thực hiện giải quyết chế độ tử tuất cho người </w:t>
      </w:r>
      <w:r>
        <w:rPr>
          <w:lang w:val="vi-VN"/>
        </w:rPr>
        <w:t>dân. Chuyển trả kết quả cho UBND cấp xã để trả cho người dân.</w:t>
      </w:r>
    </w:p>
    <w:p w:rsidR="00000000" w:rsidRDefault="00B84611">
      <w:pPr>
        <w:spacing w:before="120" w:after="280" w:afterAutospacing="1"/>
      </w:pPr>
      <w:r>
        <w:rPr>
          <w:lang w:val="vi-VN"/>
        </w:rPr>
        <w:t>Trường hợp người dân có yêu cầu, có thể nhận kết quả hưởng chế độ t</w:t>
      </w:r>
      <w:r>
        <w:t xml:space="preserve">ử </w:t>
      </w:r>
      <w:r>
        <w:rPr>
          <w:lang w:val="vi-VN"/>
        </w:rPr>
        <w:t>tuất trực tiếp tại cơ quan bảo hi</w:t>
      </w:r>
      <w:r>
        <w:t>ể</w:t>
      </w:r>
      <w:r>
        <w:rPr>
          <w:lang w:val="vi-VN"/>
        </w:rPr>
        <w:t>m xã hội (nơi giải quyết hồ sơ), hoặc nhận qua đường bưu chính.</w:t>
      </w:r>
    </w:p>
    <w:p w:rsidR="00000000" w:rsidRDefault="00B84611">
      <w:pPr>
        <w:spacing w:before="120" w:after="280" w:afterAutospacing="1"/>
      </w:pPr>
      <w:r>
        <w:rPr>
          <w:b/>
          <w:bCs/>
          <w:lang w:val="vi-VN"/>
        </w:rPr>
        <w:t>Trường hợp thực hiện thủ tụ</w:t>
      </w:r>
      <w:r>
        <w:rPr>
          <w:b/>
          <w:bCs/>
          <w:lang w:val="vi-VN"/>
        </w:rPr>
        <w:t>c hưởng mai táng phí cho đối tượng người có công với cách mạng, thân nhân liệt sĩ đang hưởng trợ cấp hàng tháng:</w:t>
      </w:r>
    </w:p>
    <w:p w:rsidR="00000000" w:rsidRDefault="00B84611">
      <w:pPr>
        <w:spacing w:before="120" w:after="280" w:afterAutospacing="1"/>
      </w:pPr>
      <w:r>
        <w:rPr>
          <w:lang w:val="vi-VN"/>
        </w:rPr>
        <w:t>UBND cấp xã trong thời hạn 05 ngày làm việc kể từ ngày nhận bản khai và giấy chứng tử có trách nhiệm xác nhận bản khai, chuyển cho công chức vă</w:t>
      </w:r>
      <w:r>
        <w:rPr>
          <w:lang w:val="vi-VN"/>
        </w:rPr>
        <w:t>n hóa - xã hội chuyển trực tiếp hoặc thông qua đường bưu chính đến Phòng Lao động - TB và XH (có thể chuyển trước hồ sơ thông qua mạng điện tử).</w:t>
      </w:r>
    </w:p>
    <w:p w:rsidR="00000000" w:rsidRDefault="00B84611">
      <w:pPr>
        <w:spacing w:before="120" w:after="280" w:afterAutospacing="1"/>
      </w:pPr>
      <w:r>
        <w:rPr>
          <w:lang w:val="vi-VN"/>
        </w:rPr>
        <w:lastRenderedPageBreak/>
        <w:t>Phòng Lao động - Thương binh và Xã hội ngay khi nhận được hồ sơ do UBND cấp xã chuyển đến, nếu thấy hồ sơ đủ đi</w:t>
      </w:r>
      <w:r>
        <w:rPr>
          <w:lang w:val="vi-VN"/>
        </w:rPr>
        <w:t>ều kiện nhưng thiếu thành phần hồ sơ hoặc biểu mẫu, giấy tờ kê khai chưa đúng, chưa đầy đủ thì cán bộ tiếp nhận hồ sơ có trách nhiệm trả lại hồ sơ kèm theo thông báo bằng văn bản và nêu rõ lý do, nội dung cần bổ sung cho Bộ phận Tiếp nhận và Trả kết quả củ</w:t>
      </w:r>
      <w:r>
        <w:rPr>
          <w:lang w:val="vi-VN"/>
        </w:rPr>
        <w:t>a UBND cấp xã để thông báo cho người nộp hồ sơ biết, hoàn thiện hồ sơ.</w:t>
      </w:r>
    </w:p>
    <w:p w:rsidR="00000000" w:rsidRDefault="00B84611">
      <w:pPr>
        <w:spacing w:before="120" w:after="280" w:afterAutospacing="1"/>
      </w:pPr>
      <w:r>
        <w:rPr>
          <w:lang w:val="vi-VN"/>
        </w:rPr>
        <w:t>Trường hợp hồ sơ không đủ điều kiện thì không tiếp nhận và trả lời bằng văn bản cho người đến nộp hồ sơ, nêu rõ lý do không tiếp nhận.</w:t>
      </w:r>
    </w:p>
    <w:p w:rsidR="00000000" w:rsidRDefault="00B84611">
      <w:pPr>
        <w:spacing w:before="120" w:after="280" w:afterAutospacing="1"/>
      </w:pPr>
      <w:r>
        <w:rPr>
          <w:lang w:val="vi-VN"/>
        </w:rPr>
        <w:t xml:space="preserve">Trong thời gian 10 ngày làm việc, kể từ ngày nhận </w:t>
      </w:r>
      <w:r>
        <w:rPr>
          <w:lang w:val="vi-VN"/>
        </w:rPr>
        <w:t>đủ hồ sơ hợp lệ, Phòng Lao động - Thương binh và Xã hội có trách nhiệm kiểm tra, lập phiếu báo giảm và tổng hợp danh sách gửi Sở Lao động - Thương binh và Xã hội. (có thể chuy</w:t>
      </w:r>
      <w:r>
        <w:t>ể</w:t>
      </w:r>
      <w:r>
        <w:rPr>
          <w:lang w:val="vi-VN"/>
        </w:rPr>
        <w:t>n trước hồ sơ thông qua mạng điện tử).</w:t>
      </w:r>
    </w:p>
    <w:p w:rsidR="00000000" w:rsidRDefault="00B84611">
      <w:pPr>
        <w:spacing w:before="120" w:after="280" w:afterAutospacing="1"/>
      </w:pPr>
      <w:r>
        <w:rPr>
          <w:lang w:val="vi-VN"/>
        </w:rPr>
        <w:t>Sở Lao động - Thương binh và Xã hội trong</w:t>
      </w:r>
      <w:r>
        <w:rPr>
          <w:lang w:val="vi-VN"/>
        </w:rPr>
        <w:t xml:space="preserve"> thời </w:t>
      </w:r>
      <w:r>
        <w:t>g</w:t>
      </w:r>
      <w:r>
        <w:rPr>
          <w:lang w:val="vi-VN"/>
        </w:rPr>
        <w:t>ian 10 ngày làm việc kể từ ngày nhận đủ hồ sơ hợp lệ, có trách nhiệm đối chi</w:t>
      </w:r>
      <w:r>
        <w:t>ế</w:t>
      </w:r>
      <w:r>
        <w:rPr>
          <w:lang w:val="vi-VN"/>
        </w:rPr>
        <w:t>u, ghép hồ sơ người có côn</w:t>
      </w:r>
      <w:r>
        <w:t xml:space="preserve">g </w:t>
      </w:r>
      <w:r>
        <w:rPr>
          <w:lang w:val="vi-VN"/>
        </w:rPr>
        <w:t>đang quản lý với hồ sơ đề nghị hưởng mai táng phí, trợ cấp một lần và ra quyết định, chuyển quyết định cho Phòng Lao động - Thương binh và Xã hộ</w:t>
      </w:r>
      <w:r>
        <w:rPr>
          <w:lang w:val="vi-VN"/>
        </w:rPr>
        <w:t>i.</w:t>
      </w:r>
    </w:p>
    <w:p w:rsidR="00000000" w:rsidRDefault="00B84611">
      <w:pPr>
        <w:spacing w:before="120" w:after="280" w:afterAutospacing="1"/>
      </w:pPr>
      <w:r>
        <w:rPr>
          <w:lang w:val="vi-VN"/>
        </w:rPr>
        <w:t xml:space="preserve">Sau khi nhận được quyết định do Sở Lao động - Thương binh và Xã hội chuyển đến, Phòng Lao động - TB và XH thực hiện chi trả tiền mai táng phí, chuyển Bộ phận Tiếp nhận và Trả kết quả của UBND cấp xã để trả kết quả cho người dân. Trường hợp người dân có </w:t>
      </w:r>
      <w:r>
        <w:rPr>
          <w:lang w:val="vi-VN"/>
        </w:rPr>
        <w:t>yêu cầu, có thể nhận chế độ mai táng phí trực tiếp tại Phòng Lao động - TB và XH hoặc nhận qua đường bưu chính.</w:t>
      </w:r>
    </w:p>
    <w:p w:rsidR="00000000" w:rsidRDefault="00B84611">
      <w:pPr>
        <w:spacing w:before="120" w:after="280" w:afterAutospacing="1"/>
      </w:pPr>
      <w:r>
        <w:rPr>
          <w:b/>
          <w:bCs/>
          <w:lang w:val="vi-VN"/>
        </w:rPr>
        <w:t>Trường hợp thực hiện thủ tục h</w:t>
      </w:r>
      <w:r>
        <w:rPr>
          <w:b/>
          <w:bCs/>
        </w:rPr>
        <w:t xml:space="preserve">ỗ </w:t>
      </w:r>
      <w:r>
        <w:rPr>
          <w:b/>
          <w:bCs/>
          <w:lang w:val="vi-VN"/>
        </w:rPr>
        <w:t>trợ chi phí mai táng cho đối tượng bảo tr</w:t>
      </w:r>
      <w:r>
        <w:rPr>
          <w:b/>
          <w:bCs/>
        </w:rPr>
        <w:t xml:space="preserve">ợ </w:t>
      </w:r>
      <w:r>
        <w:rPr>
          <w:b/>
          <w:bCs/>
          <w:lang w:val="vi-VN"/>
        </w:rPr>
        <w:t>xã hội (được trợ giúp xã hội thường xuyên tại cộng đồng):</w:t>
      </w:r>
    </w:p>
    <w:p w:rsidR="00000000" w:rsidRDefault="00B84611">
      <w:pPr>
        <w:spacing w:before="120" w:after="280" w:afterAutospacing="1"/>
      </w:pPr>
      <w:r>
        <w:rPr>
          <w:lang w:val="vi-VN"/>
        </w:rPr>
        <w:t xml:space="preserve">Trong thời </w:t>
      </w:r>
      <w:r>
        <w:rPr>
          <w:lang w:val="vi-VN"/>
        </w:rPr>
        <w:t>hạn 02 n</w:t>
      </w:r>
      <w:r>
        <w:t>g</w:t>
      </w:r>
      <w:r>
        <w:rPr>
          <w:lang w:val="vi-VN"/>
        </w:rPr>
        <w:t xml:space="preserve">ày làm việc kể từ ngày nhận đủ hồ sơ, Chủ tịch UBND cấp xã có văn bản đề nghị kèm theo hồ sơ của đối tượng gửi Phòng Lao động </w:t>
      </w:r>
      <w:r>
        <w:t xml:space="preserve">- </w:t>
      </w:r>
      <w:r>
        <w:rPr>
          <w:lang w:val="vi-VN"/>
        </w:rPr>
        <w:t>TB và XH thông qua đường bưu chính hoặc do công chức văn hóa - xã hội chuyển đến (có thể chuyển trước hồ sơ thông qua m</w:t>
      </w:r>
      <w:r>
        <w:rPr>
          <w:lang w:val="vi-VN"/>
        </w:rPr>
        <w:t>ạng điện tử).</w:t>
      </w:r>
    </w:p>
    <w:p w:rsidR="00000000" w:rsidRDefault="00B84611">
      <w:pPr>
        <w:spacing w:before="120" w:after="280" w:afterAutospacing="1"/>
      </w:pPr>
      <w:r>
        <w:rPr>
          <w:lang w:val="vi-VN"/>
        </w:rPr>
        <w:t>Ngay khi nhận được hồ sơ do UBND cấp xã chuyển đến, Phòng Lao độn</w:t>
      </w:r>
      <w:r>
        <w:t xml:space="preserve">g </w:t>
      </w:r>
      <w:r>
        <w:rPr>
          <w:lang w:val="vi-VN"/>
        </w:rPr>
        <w:t>- Thương binh và Xã hội nếu thấy hồ sơ đủ điều kiện nhưng thiếu thành phần h</w:t>
      </w:r>
      <w:r>
        <w:t xml:space="preserve">ồ </w:t>
      </w:r>
      <w:r>
        <w:rPr>
          <w:lang w:val="vi-VN"/>
        </w:rPr>
        <w:t>sơ hoặc bi</w:t>
      </w:r>
      <w:r>
        <w:t>ể</w:t>
      </w:r>
      <w:r>
        <w:rPr>
          <w:lang w:val="vi-VN"/>
        </w:rPr>
        <w:t>u m</w:t>
      </w:r>
      <w:r>
        <w:t>ẫ</w:t>
      </w:r>
      <w:r>
        <w:rPr>
          <w:lang w:val="vi-VN"/>
        </w:rPr>
        <w:t>u, giấy tờ kê khai chưa đúng, chưa đầy đủ thì cán bộ tiếp nhận hồ sơ có trách nhiệ</w:t>
      </w:r>
      <w:r>
        <w:rPr>
          <w:lang w:val="vi-VN"/>
        </w:rPr>
        <w:t>m trả lại hồ sơ kèm theo thông báo bằng văn bản và nêu rõ lý do, nội dung cần bổ sung cho Bộ phận Tiếp nhận và Trả kết quả của UBND cấp xã để thông báo cho người nộp hồ sơ biết, hoàn thiện hồ sơ.</w:t>
      </w:r>
    </w:p>
    <w:p w:rsidR="00000000" w:rsidRDefault="00B84611">
      <w:pPr>
        <w:spacing w:before="120" w:after="280" w:afterAutospacing="1"/>
      </w:pPr>
      <w:r>
        <w:rPr>
          <w:lang w:val="vi-VN"/>
        </w:rPr>
        <w:t>Trường hợp hồ sơ không đủ điều kiện thì không tiếp nhận và t</w:t>
      </w:r>
      <w:r>
        <w:rPr>
          <w:lang w:val="vi-VN"/>
        </w:rPr>
        <w:t>rả lời bằng văn bản cho người đến nộp hồ sơ, nêu rõ lý do không tiếp nhận.</w:t>
      </w:r>
    </w:p>
    <w:p w:rsidR="00000000" w:rsidRDefault="00B84611">
      <w:pPr>
        <w:spacing w:before="120" w:after="280" w:afterAutospacing="1"/>
      </w:pPr>
      <w:r>
        <w:rPr>
          <w:lang w:val="vi-VN"/>
        </w:rPr>
        <w:t>Trong thời hạn 03 ngày làm việc, kể từ ngày nhận được văn bản của Chủ tịch UBND cấp xã, Phòng Lao động - Thương binh và Xã hội thẩm định, trình Chủ tịch UBND cấp huyện quyết định hỗ</w:t>
      </w:r>
      <w:r>
        <w:rPr>
          <w:lang w:val="vi-VN"/>
        </w:rPr>
        <w:t xml:space="preserve"> trợ chi phí mai táng.</w:t>
      </w:r>
    </w:p>
    <w:p w:rsidR="00000000" w:rsidRDefault="00B84611">
      <w:pPr>
        <w:spacing w:before="120" w:after="280" w:afterAutospacing="1"/>
      </w:pPr>
      <w:r>
        <w:rPr>
          <w:lang w:val="vi-VN"/>
        </w:rPr>
        <w:t xml:space="preserve">Ngay sau khi có quyết định hỗ trợ chi phí mai táng của Chủ tịch UBND cấp huyện, Phòng Lao động - Thương binh và Xã hội có trách nhiệm chi trả tiền hỗ trợ mai táng phí chuyển Bộ phận </w:t>
      </w:r>
      <w:r>
        <w:rPr>
          <w:lang w:val="vi-VN"/>
        </w:rPr>
        <w:lastRenderedPageBreak/>
        <w:t>Tiếp nhận và Trả kết quả của UBND cấp xã để trả kết</w:t>
      </w:r>
      <w:r>
        <w:rPr>
          <w:lang w:val="vi-VN"/>
        </w:rPr>
        <w:t xml:space="preserve"> quả cho người dân. Trường hợp người dân có yêu cầu, có thể nhận chế độ hỗ trợ chi phí mai táng trực tiếp tại Phòng Lao động - Thương binh và Xã hội hoặc nhận qua đường bưu chính.</w:t>
      </w:r>
    </w:p>
    <w:p w:rsidR="00000000" w:rsidRDefault="00B84611">
      <w:pPr>
        <w:spacing w:before="120" w:after="280" w:afterAutospacing="1"/>
      </w:pPr>
      <w:r>
        <w:rPr>
          <w:lang w:val="vi-VN"/>
        </w:rPr>
        <w:t xml:space="preserve">Trường hợp đủ điều kiện nhưng thiếu thành phần hồ sơ hoặc biểu mẫu, giấy tờ </w:t>
      </w:r>
      <w:r>
        <w:rPr>
          <w:lang w:val="vi-VN"/>
        </w:rPr>
        <w:t>kê khai chưa đúng, chưa đầy đủ thì cán bộ tiếp nhận hồ sơ có trách nhiệm trả lại hồ sơ kèm theo thông báo bằng văn bản nêu rõ lý do, nội dung cần bổ sung cho Bộ phận Tiếp nhận và Trả kết quả của UBND cấp xã để thông báo cho người nộp hồ sơ biết, hoàn thiện</w:t>
      </w:r>
      <w:r>
        <w:rPr>
          <w:lang w:val="vi-VN"/>
        </w:rPr>
        <w:t xml:space="preserve"> hồ sơ.</w:t>
      </w:r>
    </w:p>
    <w:p w:rsidR="00000000" w:rsidRDefault="00B84611">
      <w:pPr>
        <w:spacing w:before="120" w:after="280" w:afterAutospacing="1"/>
      </w:pPr>
      <w:r>
        <w:rPr>
          <w:b/>
          <w:bCs/>
          <w:lang w:val="vi-VN"/>
        </w:rPr>
        <w:t>Trường hợp hưởng mai táng phí đối với đối tượng người trực tiếp tham gia kháng chiến chống Mỹ cứu nước nhưng chưa được hưởng chính sách của Đảng, nhà nước theo Quyết định số 290/2005/QĐ-TTg ngày 08 tháng 11 năm 2005, Quyết định số 188/2007/QĐ-TTg n</w:t>
      </w:r>
      <w:r>
        <w:rPr>
          <w:b/>
          <w:bCs/>
          <w:lang w:val="vi-VN"/>
        </w:rPr>
        <w:t>gày 06 tháng 12 năm 2007:</w:t>
      </w:r>
    </w:p>
    <w:p w:rsidR="00000000" w:rsidRDefault="00B84611">
      <w:pPr>
        <w:spacing w:before="120" w:after="280" w:afterAutospacing="1"/>
      </w:pPr>
      <w:r>
        <w:rPr>
          <w:lang w:val="vi-VN"/>
        </w:rPr>
        <w:t>Trong thời hạn 20 ngày làm việc kể từ ngày nhận đủ hồ sơ hợp lệ UBND cấp xã có trách nhiệm xét duyệt, niêm yết danh sách, lập hồ sơ báo cáo UBND cấp huyện (chuyển cho công chức văn hóa - xã hội chuyển trực tiếp hoặc thông qua đườn</w:t>
      </w:r>
      <w:r>
        <w:rPr>
          <w:lang w:val="vi-VN"/>
        </w:rPr>
        <w:t>g bưu chính) thông qua Phòng Lao động - Thương binh và Xã hội (có thể chuy</w:t>
      </w:r>
      <w:r>
        <w:t>ể</w:t>
      </w:r>
      <w:r>
        <w:rPr>
          <w:lang w:val="vi-VN"/>
        </w:rPr>
        <w:t>n trước hồ sơ thông qua mạng điện tử).</w:t>
      </w:r>
    </w:p>
    <w:p w:rsidR="00000000" w:rsidRDefault="00B84611">
      <w:pPr>
        <w:spacing w:before="120" w:after="280" w:afterAutospacing="1"/>
      </w:pPr>
      <w:r>
        <w:rPr>
          <w:lang w:val="vi-VN"/>
        </w:rPr>
        <w:t>Phòng Lao động - Thương binh và X</w:t>
      </w:r>
      <w:r>
        <w:t xml:space="preserve">ã </w:t>
      </w:r>
      <w:r>
        <w:rPr>
          <w:lang w:val="vi-VN"/>
        </w:rPr>
        <w:t xml:space="preserve">hội ngay khi nhận được hồ sơ do UBND cấp xã chuyển đến, nếu thấy hồ sơ đủ điều kiện nhưng thiếu thành phần </w:t>
      </w:r>
      <w:r>
        <w:rPr>
          <w:lang w:val="vi-VN"/>
        </w:rPr>
        <w:t>hồ sơ hoặc bi</w:t>
      </w:r>
      <w:r>
        <w:t>ể</w:t>
      </w:r>
      <w:r>
        <w:rPr>
          <w:lang w:val="vi-VN"/>
        </w:rPr>
        <w:t>u mẫu, giấy tờ kê khai chưa đúng, chưa đầy đủ thì cán bộ tiếp nhận hồ sơ có trách nhiệm trả lại hồ sơ kèm theo thông báo bằng văn bản và nêu rõ lý do, nội dung cần bổ sung cho Bộ phận Tiếp nhận và Trả kết quả của UBND cấp xã thông báo cho ngư</w:t>
      </w:r>
      <w:r>
        <w:rPr>
          <w:lang w:val="vi-VN"/>
        </w:rPr>
        <w:t>ời nộp hồ sơ biết, hoàn thiện hồ sơ.</w:t>
      </w:r>
    </w:p>
    <w:p w:rsidR="00000000" w:rsidRDefault="00B84611">
      <w:pPr>
        <w:spacing w:before="120" w:after="280" w:afterAutospacing="1"/>
      </w:pPr>
      <w:r>
        <w:rPr>
          <w:lang w:val="vi-VN"/>
        </w:rPr>
        <w:t>Trường hợp hồ sơ không đủ điều kiện thì không tiếp nhận và trả lời bằng văn bản cho người đến nộp hồ sơ, nêu rõ lý do không tiếp nhận.</w:t>
      </w:r>
    </w:p>
    <w:p w:rsidR="00000000" w:rsidRDefault="00B84611">
      <w:pPr>
        <w:spacing w:before="120" w:after="280" w:afterAutospacing="1"/>
      </w:pPr>
      <w:r>
        <w:rPr>
          <w:lang w:val="vi-VN"/>
        </w:rPr>
        <w:t xml:space="preserve">Trong thời gian 10 ngày làm việc, kể từ ngày nhận đủ hồ sơ hợp lệ, Phòng Lao động - </w:t>
      </w:r>
      <w:r>
        <w:rPr>
          <w:lang w:val="vi-VN"/>
        </w:rPr>
        <w:t>Thương binh và Xã hội có trách nhiệm trình UBND cấp huyện thẩm định hồ sơ, tổng hợp báo cáo UBND tỉnh qua Sở Lao động - Thương binh và Xã hội (có thể chuyển trước hồ sơ thông qua mạng điện t</w:t>
      </w:r>
      <w:r>
        <w:t>ử</w:t>
      </w:r>
      <w:r>
        <w:rPr>
          <w:lang w:val="vi-VN"/>
        </w:rPr>
        <w:t xml:space="preserve">). Sở Lao động - Thương binh và Xã hội </w:t>
      </w:r>
      <w:r>
        <w:t>tr</w:t>
      </w:r>
      <w:r>
        <w:rPr>
          <w:lang w:val="vi-VN"/>
        </w:rPr>
        <w:t>ong thời gian 10 ngày là</w:t>
      </w:r>
      <w:r>
        <w:rPr>
          <w:lang w:val="vi-VN"/>
        </w:rPr>
        <w:t>m việc kể từ ngày nhận đủ hồ sơ hợp lệ, có trách nhiệm xét duyệt, thẩm định, tổng hợp danh sách báo cáo UBND tỉnh ra quyết định hưởng chế độ mai táng phí.</w:t>
      </w:r>
    </w:p>
    <w:p w:rsidR="00000000" w:rsidRDefault="00B84611">
      <w:pPr>
        <w:spacing w:before="120" w:after="280" w:afterAutospacing="1"/>
      </w:pPr>
      <w:r>
        <w:rPr>
          <w:lang w:val="vi-VN"/>
        </w:rPr>
        <w:t>Sau khi nhận được quyết định do Sở Lao động - Thương binh và Xã hội chuyển đến, Phòng Lao động - Thươ</w:t>
      </w:r>
      <w:r>
        <w:rPr>
          <w:lang w:val="vi-VN"/>
        </w:rPr>
        <w:t>ng binh và Xã hội thực hiện chi trả và chuyển tiền mai táng phí đến Bộ phận Tiếp nhận và Trả kết quả của UBND cấp xã để trả kết quả cho người dân. Trường hợp người dân có yêu cầu, có thể nhận chế độ mai táng phí trực tiếp tại Phòng Lao động - Thương binh v</w:t>
      </w:r>
      <w:r>
        <w:rPr>
          <w:lang w:val="vi-VN"/>
        </w:rPr>
        <w:t>à Xã hội hoặc nhận qua đường bưu chính.</w:t>
      </w:r>
    </w:p>
    <w:p w:rsidR="00000000" w:rsidRDefault="00B84611">
      <w:pPr>
        <w:spacing w:before="120" w:after="280" w:afterAutospacing="1"/>
      </w:pPr>
      <w:r>
        <w:rPr>
          <w:b/>
          <w:bCs/>
          <w:lang w:val="vi-VN"/>
        </w:rPr>
        <w:t>Trường hợp hưởng mai táng phí đối với đối tượng thực hiện theo nghị định số 150/2006/NĐ-CP ngày 12/12/2006 của Chính phủ:</w:t>
      </w:r>
    </w:p>
    <w:p w:rsidR="00000000" w:rsidRDefault="00B84611">
      <w:pPr>
        <w:spacing w:before="120" w:after="280" w:afterAutospacing="1"/>
      </w:pPr>
      <w:r>
        <w:rPr>
          <w:lang w:val="vi-VN"/>
        </w:rPr>
        <w:t>UBND cấp xã ngay trong ngày kể từ khi nhận đủ hồ sơ hợp lệ có trách nhiệm chuyển cho công chức</w:t>
      </w:r>
      <w:r>
        <w:rPr>
          <w:lang w:val="vi-VN"/>
        </w:rPr>
        <w:t xml:space="preserve"> văn hóa - xã hội để chuyển cho Hội Cựu chiến binh cấp xã.</w:t>
      </w:r>
    </w:p>
    <w:p w:rsidR="00000000" w:rsidRDefault="00B84611">
      <w:pPr>
        <w:spacing w:before="120" w:after="280" w:afterAutospacing="1"/>
      </w:pPr>
      <w:r>
        <w:rPr>
          <w:lang w:val="vi-VN"/>
        </w:rPr>
        <w:lastRenderedPageBreak/>
        <w:t>Trong thời hạn 02 ngày làm việc kể từ khi nhận đủ hồ sơ hợp lệ từ UBND cấp xã, Hội Cựu chiến binh cấp xã xác nhận, lập danh sách báo cáo Chủ tịch UBND cấp xã; trong thời hạn 02 ngày làm việc, Chủ t</w:t>
      </w:r>
      <w:r>
        <w:rPr>
          <w:lang w:val="vi-VN"/>
        </w:rPr>
        <w:t>ịch UBND cấp xã ký công văn đề nghị hưởng chế độ mai táng phí gửi Phòng Lao động - Thương binh và Xã hội.</w:t>
      </w:r>
    </w:p>
    <w:p w:rsidR="00000000" w:rsidRDefault="00B84611">
      <w:pPr>
        <w:spacing w:before="120" w:after="280" w:afterAutospacing="1"/>
      </w:pPr>
      <w:r>
        <w:rPr>
          <w:lang w:val="vi-VN"/>
        </w:rPr>
        <w:t>Phòng Lao động - Thương binh và Xã hội ngay khi nhận được hồ sơ do UBND cấp xã chuyển đến, nếu thấy hồ sơ đủ điều kiện nhưng thiếu thành phần hồ sơ ho</w:t>
      </w:r>
      <w:r>
        <w:rPr>
          <w:lang w:val="vi-VN"/>
        </w:rPr>
        <w:t>ặc biểu mẫu, giấy tờ kê khai chưa đúng, chưa đầy đủ thì cán bộ tiếp nhận hồ sơ có trách nhiệm trả lại hồ sơ kèm theo thông báo bằng văn bản và nêu rõ lý do, nội dung cần bổ sung cho Bộ phận Tiếp nhận và Trả kết quả của UBND cấp xã thông báo cho người nộp h</w:t>
      </w:r>
      <w:r>
        <w:rPr>
          <w:lang w:val="vi-VN"/>
        </w:rPr>
        <w:t>ồ sơ biết, hoàn thiện hồ sơ.</w:t>
      </w:r>
    </w:p>
    <w:p w:rsidR="00000000" w:rsidRDefault="00B84611">
      <w:pPr>
        <w:spacing w:before="120" w:after="280" w:afterAutospacing="1"/>
      </w:pPr>
      <w:r>
        <w:rPr>
          <w:lang w:val="vi-VN"/>
        </w:rPr>
        <w:t>Trường hợp hồ sơ không đủ điều kiện thì không tiếp nhận và trả lời bằng văn bản cho người đến nộp hồ sơ, nêu rõ lý do không tiếp nhận.</w:t>
      </w:r>
    </w:p>
    <w:p w:rsidR="00000000" w:rsidRDefault="00B84611">
      <w:pPr>
        <w:spacing w:before="120" w:after="280" w:afterAutospacing="1"/>
      </w:pPr>
      <w:r>
        <w:rPr>
          <w:lang w:val="vi-VN"/>
        </w:rPr>
        <w:t>Trong thời gian 10 ngày làm việc, kể từ ngày nhận đủ hồ sơ hợp lệ, Phòng Lao động - Thương b</w:t>
      </w:r>
      <w:r>
        <w:rPr>
          <w:lang w:val="vi-VN"/>
        </w:rPr>
        <w:t>inh và Xã hội có trách nhiệm chủ trì phối hợp với H</w:t>
      </w:r>
      <w:r>
        <w:t>ộ</w:t>
      </w:r>
      <w:r>
        <w:rPr>
          <w:lang w:val="vi-VN"/>
        </w:rPr>
        <w:t>i cựu chiến binh cùng cấp tổng hợp, lập danh sách đề nghị hưởng chế đ</w:t>
      </w:r>
      <w:r>
        <w:t xml:space="preserve">ộ </w:t>
      </w:r>
      <w:r>
        <w:rPr>
          <w:lang w:val="vi-VN"/>
        </w:rPr>
        <w:t>mai táng phí báo cáo Chủ tịch UBND cấp huyện ký công văn gửi Sở Lao động - Thương binh và Xã hội (có thể chuy</w:t>
      </w:r>
      <w:r>
        <w:t>ể</w:t>
      </w:r>
      <w:r>
        <w:rPr>
          <w:lang w:val="vi-VN"/>
        </w:rPr>
        <w:t>n trước hồ sơ thông qua</w:t>
      </w:r>
      <w:r>
        <w:rPr>
          <w:lang w:val="vi-VN"/>
        </w:rPr>
        <w:t xml:space="preserve"> mạng điện tử).</w:t>
      </w:r>
    </w:p>
    <w:p w:rsidR="00000000" w:rsidRDefault="00B84611">
      <w:pPr>
        <w:spacing w:before="120" w:after="280" w:afterAutospacing="1"/>
      </w:pPr>
      <w:r>
        <w:rPr>
          <w:lang w:val="vi-VN"/>
        </w:rPr>
        <w:t>Sở Lao động - Thương binh và Xã hội trong thời gian 10 ngày làm việc kể từ ngày nhận đủ hồ sơ hợp lệ, có trách nhiệm chủ trì phối hợp v</w:t>
      </w:r>
      <w:r>
        <w:t xml:space="preserve">ới </w:t>
      </w:r>
      <w:r>
        <w:rPr>
          <w:lang w:val="vi-VN"/>
        </w:rPr>
        <w:t>Hội cựu chiến binh cùng cấp tổng hợp, lập danh sách để Giám đốc Sở Lao động - Thương binh và Xã hội ký</w:t>
      </w:r>
      <w:r>
        <w:rPr>
          <w:lang w:val="vi-VN"/>
        </w:rPr>
        <w:t xml:space="preserve"> quyết định hưởng chế độ mai táng phí. Sở Lao động - Thương binh và Xã hội chuyển chế độ hỗ trợ cho UBND cấp xã để trả cho người dân. Trường hợp người dân có yêu cầu, có thể nhận chế độ mai táng phí trực tiếp tại Sở Lao động - Thương binh và Xã hội hoặc nh</w:t>
      </w:r>
      <w:r>
        <w:rPr>
          <w:lang w:val="vi-VN"/>
        </w:rPr>
        <w:t>ận qua đường bưu chính.</w:t>
      </w:r>
    </w:p>
    <w:p w:rsidR="00000000" w:rsidRDefault="00B84611">
      <w:pPr>
        <w:spacing w:before="120" w:after="280" w:afterAutospacing="1"/>
      </w:pPr>
      <w:r>
        <w:rPr>
          <w:b/>
          <w:bCs/>
          <w:lang w:val="vi-VN"/>
        </w:rPr>
        <w:t>Trường hợp thực hiện thủ tục hưởng trợ cấp mai táng phí đối với đối tượng hưởng trợ cấp theo Quyết định số 62/2011/QĐ-TTg:</w:t>
      </w:r>
    </w:p>
    <w:p w:rsidR="00000000" w:rsidRDefault="00B84611">
      <w:pPr>
        <w:spacing w:before="120" w:after="280" w:afterAutospacing="1"/>
      </w:pPr>
      <w:r>
        <w:rPr>
          <w:lang w:val="vi-VN"/>
        </w:rPr>
        <w:t>UBND cấp xã trong 05 ngày làm việc kể từ khi nhận đủ hồ sơ hợp lệ có trách nhiệm xét duyệt, lập và xác nhận h</w:t>
      </w:r>
      <w:r>
        <w:rPr>
          <w:lang w:val="vi-VN"/>
        </w:rPr>
        <w:t>ồ sơ, báo cáo UBND cấp huyện (qua Phòng Lao động - Thương binh và Xã hội).</w:t>
      </w:r>
    </w:p>
    <w:p w:rsidR="00000000" w:rsidRDefault="00B84611">
      <w:pPr>
        <w:spacing w:before="120" w:after="280" w:afterAutospacing="1"/>
      </w:pPr>
      <w:r>
        <w:rPr>
          <w:lang w:val="vi-VN"/>
        </w:rPr>
        <w:t>Phòng Lao động - Thương binh và Xã hội ngay khi nhận được hồ sơ do UBND cấp xã chuyển đến, nếu thấy hồ sơ đủ điều kiện nhưng thiếu thành phần hồ sơ hoặc biểu mẫu, giấy tờ kê khai ch</w:t>
      </w:r>
      <w:r>
        <w:rPr>
          <w:lang w:val="vi-VN"/>
        </w:rPr>
        <w:t>ưa đúng, chưa đầy đủ thì cán bộ tiếp nhận hồ sơ có trách nhiệm trả lại hồ sơ kèm theo thông báo bằng văn bản và nêu rõ lý do, nội dung cần bổ sung cho Bộ phận Tiếp nhận và Trả kết quả của UBND cấp xã thông báo cho người nộp hồ sơ biết, hoàn thiện hồ sơ.</w:t>
      </w:r>
    </w:p>
    <w:p w:rsidR="00000000" w:rsidRDefault="00B84611">
      <w:pPr>
        <w:spacing w:before="120" w:after="280" w:afterAutospacing="1"/>
      </w:pPr>
      <w:r>
        <w:rPr>
          <w:lang w:val="vi-VN"/>
        </w:rPr>
        <w:t>Tr</w:t>
      </w:r>
      <w:r>
        <w:rPr>
          <w:lang w:val="vi-VN"/>
        </w:rPr>
        <w:t>ường hợp hồ sơ không đủ điều kiện thì không tiếp nhận và trả lời bằng văn bản cho người đến nộp hồ sơ, nêu rõ lý do không tiếp nhận.</w:t>
      </w:r>
    </w:p>
    <w:p w:rsidR="00000000" w:rsidRDefault="00B84611">
      <w:pPr>
        <w:spacing w:before="120" w:after="280" w:afterAutospacing="1"/>
      </w:pPr>
      <w:r>
        <w:rPr>
          <w:lang w:val="vi-VN"/>
        </w:rPr>
        <w:t>Trong thời gian 10 ngày làm việc, kể từ ngày nhận đủ hồ sơ hợp lệ, Phòng Lao động - Thương binh và Xã hội có trách nhiệm ti</w:t>
      </w:r>
      <w:r>
        <w:rPr>
          <w:lang w:val="vi-VN"/>
        </w:rPr>
        <w:t>ến hành rà soát, đối chiếu, tổng hợp, báo cáo UBND tỉnh (qua Sở Lao động - Thương binh và Xã hội), kèm theo hồ sơ đối tượng (m</w:t>
      </w:r>
      <w:r>
        <w:t>ỗ</w:t>
      </w:r>
      <w:r>
        <w:rPr>
          <w:lang w:val="vi-VN"/>
        </w:rPr>
        <w:t xml:space="preserve">i đối tượng 01 bộ hồ sơ) </w:t>
      </w:r>
      <w:r>
        <w:rPr>
          <w:lang w:val="vi-VN"/>
        </w:rPr>
        <w:lastRenderedPageBreak/>
        <w:t>và danh sách đối tượng (theo mẫu quy định); lưu giữ mỗi đối tượng 01 bộ hồ sơ và danh sách đối tượng (có</w:t>
      </w:r>
      <w:r>
        <w:rPr>
          <w:lang w:val="vi-VN"/>
        </w:rPr>
        <w:t xml:space="preserve"> thể chuyển trước hồ sơ thông qua mạng điện tử).</w:t>
      </w:r>
    </w:p>
    <w:p w:rsidR="00000000" w:rsidRDefault="00B84611">
      <w:pPr>
        <w:spacing w:before="120" w:after="280" w:afterAutospacing="1"/>
      </w:pPr>
      <w:r>
        <w:rPr>
          <w:lang w:val="vi-VN"/>
        </w:rPr>
        <w:t xml:space="preserve">Sở Lao động - Thương binh và Xã hội tiếp nhận hồ sơ đối tượng do Phòng Lao động - Thương binh và Xã hội cấp huyện báo cáo; trong thời gian 10 ngày làm việc kể từ ngày nhận đủ hồ sơ hợp lệ tổ chức xét duyệt, </w:t>
      </w:r>
      <w:r>
        <w:rPr>
          <w:lang w:val="vi-VN"/>
        </w:rPr>
        <w:t>tổng hợp, báo cáo đề nghị UBND tỉnh ra quyết định theo quy định và lưu trữ mỗi đối tượng 01 bộ hồ sơ. Sở Lao động - Thương binh và Xã hội chuyển quyết định trợ cấp mai táng phí cho Phòng Lao động - Thương binh và Xã hội.</w:t>
      </w:r>
    </w:p>
    <w:p w:rsidR="00000000" w:rsidRDefault="00B84611">
      <w:pPr>
        <w:spacing w:before="120" w:after="280" w:afterAutospacing="1"/>
      </w:pPr>
      <w:r>
        <w:rPr>
          <w:lang w:val="vi-VN"/>
        </w:rPr>
        <w:t xml:space="preserve">Phòng Lao động - Thương binh và Xã </w:t>
      </w:r>
      <w:r>
        <w:rPr>
          <w:lang w:val="vi-VN"/>
        </w:rPr>
        <w:t>hội chuyển chế độ trợ cấp cho UBND cấp xã để trả cho đối tượng khi có quyết định của cấp có thẩm quyền, bảo đảm kịp thời, công khai, chặt chẽ, chính xác; thực hiện lưu trữ hồ sơ theo quy định. Trường hợp người dân có yêu cầu, có thể nhận chế độ trợ cấp mai</w:t>
      </w:r>
      <w:r>
        <w:rPr>
          <w:lang w:val="vi-VN"/>
        </w:rPr>
        <w:t xml:space="preserve"> táng phí trực tiếp tại Phòng Lao động - TB và XH hoặc nhận qua đường bưu chính.</w:t>
      </w:r>
    </w:p>
    <w:p w:rsidR="00000000" w:rsidRDefault="00B84611">
      <w:pPr>
        <w:spacing w:before="120" w:after="280" w:afterAutospacing="1"/>
      </w:pPr>
      <w:r>
        <w:rPr>
          <w:b/>
          <w:bCs/>
          <w:lang w:val="vi-VN"/>
        </w:rPr>
        <w:t>Trường hợp thực hiện thủ tục hưởng mai táng phí đối với đối tượng hưởng trợ cấp theo Quyết định số 49/2015/QĐ-TTg:</w:t>
      </w:r>
    </w:p>
    <w:p w:rsidR="00000000" w:rsidRDefault="00B84611">
      <w:pPr>
        <w:spacing w:before="120" w:after="280" w:afterAutospacing="1"/>
      </w:pPr>
      <w:r>
        <w:rPr>
          <w:lang w:val="vi-VN"/>
        </w:rPr>
        <w:t>UBND cấp xã trong 05 ngày làm việc kể từ khi nhận đủ hồ sơ h</w:t>
      </w:r>
      <w:r>
        <w:rPr>
          <w:lang w:val="vi-VN"/>
        </w:rPr>
        <w:t>ợp lệ có trách nhiệm tổng hợp, báo cáo Phòng Lao động - Thương binh và Xã hội.</w:t>
      </w:r>
    </w:p>
    <w:p w:rsidR="00000000" w:rsidRDefault="00B84611">
      <w:pPr>
        <w:spacing w:before="120" w:after="280" w:afterAutospacing="1"/>
      </w:pPr>
      <w:r>
        <w:rPr>
          <w:lang w:val="vi-VN"/>
        </w:rPr>
        <w:t>Phòng Lao động - Thương binh và Xã hội ngay khi nhận được hồ sơ do UBND cấp xã chuyển đến, nếu thấy hồ sơ đủ điều kiện nhưng thiếu thành phần hồ sơ hoặc biểu mẫu, giấy tờ kê kha</w:t>
      </w:r>
      <w:r>
        <w:rPr>
          <w:lang w:val="vi-VN"/>
        </w:rPr>
        <w:t>i chưa đúng, chưa đầy đủ thì cán bộ tiếp nhận hồ sơ có trách nhiệm trả lại hồ sơ kèm theo thông báo bằng văn bản và nêu rõ lý do, nội dung c</w:t>
      </w:r>
      <w:r>
        <w:t>ầ</w:t>
      </w:r>
      <w:r>
        <w:rPr>
          <w:lang w:val="vi-VN"/>
        </w:rPr>
        <w:t>n bổ sung cho Bộ phận Tiếp nhận và Trả kết quả của UBND cấp xã thông báo cho người nộp hồ sơ biết, hoàn thiện hồ sơ</w:t>
      </w:r>
      <w:r>
        <w:rPr>
          <w:lang w:val="vi-VN"/>
        </w:rPr>
        <w:t>.</w:t>
      </w:r>
    </w:p>
    <w:p w:rsidR="00000000" w:rsidRDefault="00B84611">
      <w:pPr>
        <w:spacing w:before="120" w:after="280" w:afterAutospacing="1"/>
      </w:pPr>
      <w:r>
        <w:rPr>
          <w:lang w:val="vi-VN"/>
        </w:rPr>
        <w:t>Trường hợp hồ sơ không đủ điều kiện thì không tiếp nhận và trả lời bằng văn bản cho người đến nộp hồ sơ, nêu rõ lý do không tiếp nhận.</w:t>
      </w:r>
    </w:p>
    <w:p w:rsidR="00000000" w:rsidRDefault="00B84611">
      <w:pPr>
        <w:spacing w:before="120" w:after="280" w:afterAutospacing="1"/>
      </w:pPr>
      <w:r>
        <w:rPr>
          <w:lang w:val="vi-VN"/>
        </w:rPr>
        <w:t>Trong thời gian 10 ngày làm việc, kể từ ngày nhận đủ hồ sơ hợp lệ, Phòng Lao động - TB và XH có trách nhiệm kiểm tra, đ</w:t>
      </w:r>
      <w:r>
        <w:rPr>
          <w:lang w:val="vi-VN"/>
        </w:rPr>
        <w:t>ề nghị Sở Lao động - Thương binh và Xã hội (có thể chuyển trước hồ sơ thông qua mạng điện tử).</w:t>
      </w:r>
    </w:p>
    <w:p w:rsidR="00000000" w:rsidRDefault="00B84611">
      <w:pPr>
        <w:spacing w:before="120" w:after="280" w:afterAutospacing="1"/>
      </w:pPr>
      <w:r>
        <w:rPr>
          <w:lang w:val="vi-VN"/>
        </w:rPr>
        <w:t>Sở Lao động - Thương binh và Xã hội tiếp nhận hồ sơ đối tượng do Phòng Lao động - Thương binh và Xã hội cấp huyện chuyển đến; trong thời gian 10 ngày làm việc kể</w:t>
      </w:r>
      <w:r>
        <w:rPr>
          <w:lang w:val="vi-VN"/>
        </w:rPr>
        <w:t xml:space="preserve"> từ ngày nhận đủ hồ sơ hợp lệ có trách nhiệm kiểm tra, tổng hợp danh sách, lưu hồ sơ và ra quyết định hưởng trợ cấp; chuyển quyết định cùng kinh phí về Phòng Lao động - Thươn</w:t>
      </w:r>
      <w:r>
        <w:t xml:space="preserve">g </w:t>
      </w:r>
      <w:r>
        <w:rPr>
          <w:lang w:val="vi-VN"/>
        </w:rPr>
        <w:t>binh và Xã hội, Phòng Lao động - Thương binh và Xã hội chuyển chế độ trợ cấp cho</w:t>
      </w:r>
      <w:r>
        <w:rPr>
          <w:lang w:val="vi-VN"/>
        </w:rPr>
        <w:t xml:space="preserve"> UBND cấp xã để trả cho thân nhân đối tượng bảo đảm kịp thời, công khai, chặt chẽ, chính xác.</w:t>
      </w:r>
    </w:p>
    <w:p w:rsidR="00000000" w:rsidRDefault="00B84611">
      <w:pPr>
        <w:spacing w:before="120" w:after="280" w:afterAutospacing="1"/>
      </w:pPr>
      <w:r>
        <w:rPr>
          <w:lang w:val="vi-VN"/>
        </w:rPr>
        <w:t>Trường hợp người dân có yêu cầu, có thể nhận chế độ trợ cấp mai táng phí trực tiếp tại Phòng Lao động - Thương binh và Xã hội hoặc nhận qua đường bưu chính.</w:t>
      </w:r>
    </w:p>
    <w:p w:rsidR="00000000" w:rsidRDefault="00B84611">
      <w:pPr>
        <w:spacing w:before="120" w:after="280" w:afterAutospacing="1"/>
      </w:pPr>
      <w:r>
        <w:rPr>
          <w:b/>
          <w:bCs/>
          <w:lang w:val="vi-VN"/>
        </w:rPr>
        <w:t>b) Đă</w:t>
      </w:r>
      <w:r>
        <w:rPr>
          <w:b/>
          <w:bCs/>
          <w:lang w:val="vi-VN"/>
        </w:rPr>
        <w:t>ng ký khai tử, xóa đăng ký thường trú</w:t>
      </w:r>
    </w:p>
    <w:p w:rsidR="00000000" w:rsidRDefault="00B84611">
      <w:pPr>
        <w:spacing w:before="120" w:after="280" w:afterAutospacing="1"/>
      </w:pPr>
      <w:r>
        <w:rPr>
          <w:lang w:val="vi-VN"/>
        </w:rPr>
        <w:lastRenderedPageBreak/>
        <w:t>Việc nộp, tiếp nhận và giải quyết hồ sơ được thực hiện theo quy định tại điểm a khoản này trừ hồ sơ, giải quyết hồ sơ hưởng chế độ tử tuất (trợ cấp tuất và trợ cấp mai táng)/hỗ trợ chi phí mai táng/hưởng mai táng phí.</w:t>
      </w:r>
    </w:p>
    <w:p w:rsidR="00000000" w:rsidRDefault="00B84611">
      <w:pPr>
        <w:spacing w:before="120" w:after="280" w:afterAutospacing="1"/>
      </w:pPr>
      <w:r>
        <w:rPr>
          <w:b/>
          <w:bCs/>
          <w:lang w:val="vi-VN"/>
        </w:rPr>
        <w:t>c) Đăng ký kha</w:t>
      </w:r>
      <w:r>
        <w:rPr>
          <w:b/>
          <w:bCs/>
        </w:rPr>
        <w:t xml:space="preserve">i </w:t>
      </w:r>
      <w:r>
        <w:rPr>
          <w:b/>
          <w:bCs/>
          <w:lang w:val="vi-VN"/>
        </w:rPr>
        <w:t>tử, hưởng chế độ tử tuất (trợ cấp tuất và trợ cấp mai táng)/hỗ trợ chi phí mai táng/hưởng mai táng phí</w:t>
      </w:r>
    </w:p>
    <w:p w:rsidR="00000000" w:rsidRDefault="00B84611">
      <w:pPr>
        <w:spacing w:before="120" w:after="280" w:afterAutospacing="1"/>
      </w:pPr>
      <w:r>
        <w:rPr>
          <w:lang w:val="vi-VN"/>
        </w:rPr>
        <w:t>Việc nộp, tiếp nhận và giải quyết hồ sơ được thực hiện theo quy định tại điểm a khoản này, trừ hồ sơ giải quyết xóa đăng ký thường trú.</w:t>
      </w:r>
    </w:p>
    <w:p w:rsidR="00000000" w:rsidRDefault="00B84611">
      <w:pPr>
        <w:spacing w:before="120" w:after="280" w:afterAutospacing="1"/>
      </w:pPr>
      <w:bookmarkStart w:id="13" w:name="dieu_3_1"/>
      <w:r>
        <w:rPr>
          <w:b/>
          <w:bCs/>
          <w:lang w:val="vi-VN"/>
        </w:rPr>
        <w:t>3</w:t>
      </w:r>
      <w:r>
        <w:rPr>
          <w:b/>
          <w:bCs/>
          <w:lang w:val="vi-VN"/>
        </w:rPr>
        <w:t>. Thời hạn giải quyết</w:t>
      </w:r>
      <w:bookmarkEnd w:id="13"/>
    </w:p>
    <w:p w:rsidR="00000000" w:rsidRDefault="00B84611">
      <w:pPr>
        <w:spacing w:before="120" w:after="280" w:afterAutospacing="1"/>
      </w:pPr>
      <w:r>
        <w:rPr>
          <w:lang w:val="vi-VN"/>
        </w:rPr>
        <w:t>Thời gian giải quyết thủ tục hành chính liên thông bao gồm thời gian giải quyết tại cơ quan có thẩm quyền theo quy định của pháp luật hiện hành và thời gian luân chuyển hồ sơ. Cụ thể thời gian thực hiện như sau:</w:t>
      </w:r>
    </w:p>
    <w:p w:rsidR="00000000" w:rsidRDefault="00B84611">
      <w:pPr>
        <w:spacing w:before="120" w:after="280" w:afterAutospacing="1"/>
      </w:pPr>
      <w:r>
        <w:rPr>
          <w:lang w:val="vi-VN"/>
        </w:rPr>
        <w:t>- Nếu có nhu cầu, ngườ</w:t>
      </w:r>
      <w:r>
        <w:rPr>
          <w:lang w:val="vi-VN"/>
        </w:rPr>
        <w:t>i dân được nhận trích lục khai tử ngay sau khi UBND cấp xã thực hiện xong việc đăng ký khai tử.</w:t>
      </w:r>
    </w:p>
    <w:p w:rsidR="00000000" w:rsidRDefault="00B84611">
      <w:pPr>
        <w:spacing w:before="120" w:after="280" w:afterAutospacing="1"/>
      </w:pPr>
      <w:r>
        <w:rPr>
          <w:lang w:val="vi-VN"/>
        </w:rPr>
        <w:t>- Trường hợp liên thông thủ tục đăng ký khai tử, xóa đăng ký thường trú, hưởng chế độ tử tuất (trợ cấp tuất và trợ cấp mai táng); liên thông thủ tục đăng ký kha</w:t>
      </w:r>
      <w:r>
        <w:rPr>
          <w:lang w:val="vi-VN"/>
        </w:rPr>
        <w:t>i tử, hưởng chế độ tử tuất (trợ cấp tuất và trợ cấp mai táng): Tối đa là 25 ngày trong đó thời gian giải quyết là 20 ngày; thời gian chuyển hồ sơ là 05 ngày.</w:t>
      </w:r>
    </w:p>
    <w:p w:rsidR="00000000" w:rsidRDefault="00B84611">
      <w:pPr>
        <w:spacing w:before="120" w:after="280" w:afterAutospacing="1"/>
      </w:pPr>
      <w:r>
        <w:rPr>
          <w:lang w:val="vi-VN"/>
        </w:rPr>
        <w:t>- Trường hợp liên thôn</w:t>
      </w:r>
      <w:r>
        <w:t xml:space="preserve">g </w:t>
      </w:r>
      <w:r>
        <w:rPr>
          <w:lang w:val="vi-VN"/>
        </w:rPr>
        <w:t>thủ tục đăng ký khai tử, xóa đăng ký thường trú, hưởng mai táng phí đối vớ</w:t>
      </w:r>
      <w:r>
        <w:rPr>
          <w:lang w:val="vi-VN"/>
        </w:rPr>
        <w:t>i đối tượng người có công với cách mạng từ trần, đối tượng thân nhân liệt sĩ đang hưởng trợ cấp hàng tháng; liên thông thủ tục đăng ký khai tử, hưởng mai táng phí đối với đối tượng người có công với cách mạng từ trần, thân nhân liệt sĩ đang hưởng trợ cấp h</w:t>
      </w:r>
      <w:r>
        <w:rPr>
          <w:lang w:val="vi-VN"/>
        </w:rPr>
        <w:t>àng tháng: Tối đa là 30 ngày, trong đó thời gian giải quyết là 25 ngày; thời gian chuyển hồ sơ là 05 ngày.</w:t>
      </w:r>
    </w:p>
    <w:p w:rsidR="00000000" w:rsidRDefault="00B84611">
      <w:pPr>
        <w:spacing w:before="120" w:after="280" w:afterAutospacing="1"/>
      </w:pPr>
      <w:r>
        <w:rPr>
          <w:lang w:val="vi-VN"/>
        </w:rPr>
        <w:t>- Trường hợp liên thông thủ tục đăng ký khai tử, xóa đăng ký thường trú, hỗ trợ chi phí mai táng cho đối tượng bảo trợ xã hội (được trợ giúp xã hội t</w:t>
      </w:r>
      <w:r>
        <w:rPr>
          <w:lang w:val="vi-VN"/>
        </w:rPr>
        <w:t>hường xuyên tại cộng đồng); liên thông thủ tục đăng ký khai tử, hỗ trợ chi phí mai táng cho đối tượng bảo trợ xã hội (được trợ giúp xã hội thường xuyên tại cộng đồng): Tối đa 11 ngày, trong đó thời gian giải quyết là 08 ngày; thời gian chuyển hồ sơ là 03 n</w:t>
      </w:r>
      <w:r>
        <w:rPr>
          <w:lang w:val="vi-VN"/>
        </w:rPr>
        <w:t>gày.</w:t>
      </w:r>
    </w:p>
    <w:p w:rsidR="00000000" w:rsidRDefault="00B84611">
      <w:pPr>
        <w:spacing w:before="120" w:after="280" w:afterAutospacing="1"/>
      </w:pPr>
      <w:r>
        <w:rPr>
          <w:lang w:val="vi-VN"/>
        </w:rPr>
        <w:t>- Trường hợp liên thông thủ tục đăng ký khai tử, xóa đăng ký thường trú, hưởng mai táng phí đối với đối tượng người trực tiếp tham gia kháng chiến chống Mỹ cứu nước nhưng chưa được hưởng chính sách của Đảng, nhà nước theo Quyết định số 290/2005/QĐ-TTg</w:t>
      </w:r>
      <w:r>
        <w:rPr>
          <w:lang w:val="vi-VN"/>
        </w:rPr>
        <w:t>, Quyết định số 188/2007/QĐ-TTg; liên thông thủ tục đăng ký khai tử, hưởng mai táng phí đối với đối tượng người trực tiếp tham gia kháng chiến chống Mỹ cứu nước nhưng chưa được hưởng chính sách của Đảng, nhà nước theo Quyết định số 290/2005/QĐ-TTg, Quyết đ</w:t>
      </w:r>
      <w:r>
        <w:rPr>
          <w:lang w:val="vi-VN"/>
        </w:rPr>
        <w:t>ịnh số 188/2007/QĐ-TTg: Tối đa là 45 ngày, trong đó thời gian giải quyết là 40 ngày; thời gian chuyển hồ sơ là 05 ngày.</w:t>
      </w:r>
    </w:p>
    <w:p w:rsidR="00000000" w:rsidRDefault="00B84611">
      <w:pPr>
        <w:spacing w:before="120" w:after="280" w:afterAutospacing="1"/>
      </w:pPr>
      <w:r>
        <w:rPr>
          <w:lang w:val="vi-VN"/>
        </w:rPr>
        <w:t>- Trường hợp liên thông thủ tục đăng ký khai tử, xóa đăng ký thường trú, hưởng mai táng phí đối với đối tượng thực hiện theo Nghị định s</w:t>
      </w:r>
      <w:r>
        <w:rPr>
          <w:lang w:val="vi-VN"/>
        </w:rPr>
        <w:t xml:space="preserve">ố 150/2006/NĐ-CP; liên thông thủ tục đăng ký khai tử, </w:t>
      </w:r>
      <w:r>
        <w:rPr>
          <w:lang w:val="vi-VN"/>
        </w:rPr>
        <w:lastRenderedPageBreak/>
        <w:t>hưởng mai táng phí đối với đối tượng thực hiện theo Nghị định số 150/2006/NĐ-CP; Tối đa là 29 ngày, trong đó thời gian giải quyết là 24 ngày; thời gian chuyển hồ sơ là 05 ngày.</w:t>
      </w:r>
    </w:p>
    <w:p w:rsidR="00000000" w:rsidRDefault="00B84611">
      <w:pPr>
        <w:spacing w:before="120" w:after="280" w:afterAutospacing="1"/>
      </w:pPr>
      <w:r>
        <w:rPr>
          <w:lang w:val="vi-VN"/>
        </w:rPr>
        <w:t>- Trường hợp liên thông t</w:t>
      </w:r>
      <w:r>
        <w:rPr>
          <w:lang w:val="vi-VN"/>
        </w:rPr>
        <w:t xml:space="preserve">hủ tục đăng ký khai tử, xóa đăng ký thường trú, hưởng mai táng phí đối với đối tượng hưởng trợ cấp theo Quyết định số 62/2011/QĐ-TTg; liên thông thủ tục đăng ký khai tử, hưởng mai táng phí đối với đối tượng hưởng trợ cấp theo Quyết định số 62/2011/QĐ-TTg: </w:t>
      </w:r>
      <w:r>
        <w:rPr>
          <w:lang w:val="vi-VN"/>
        </w:rPr>
        <w:t>Tối đa là 31 ngày, trong đó thời gian giải quyết là 26 ngày; thời gian chuyển hồ sơ là 05 ngày.</w:t>
      </w:r>
    </w:p>
    <w:p w:rsidR="00000000" w:rsidRDefault="00B84611">
      <w:pPr>
        <w:spacing w:before="120" w:after="280" w:afterAutospacing="1"/>
      </w:pPr>
      <w:r>
        <w:rPr>
          <w:lang w:val="vi-VN"/>
        </w:rPr>
        <w:t>- Trường hợp liên thông thủ tục đăng ký khai tử, xóa đăng ký thường trú, hưởng mai táng phí đối với đối tượng hưởng trợ cấp theo Quyết định số 49/2015/QĐ-TTg; l</w:t>
      </w:r>
      <w:r>
        <w:rPr>
          <w:lang w:val="vi-VN"/>
        </w:rPr>
        <w:t>iên thông thủ tục đăng ký khai tử, hưởng mai táng phí đối với đối tượng hưởng trợ cấp theo Quyết định số 49/2015/QĐ-TTg: Tối đa là 31 ngày, trong đó thời gian giải quyết là 26 ngày; thời gian chuyển hồ sơ là 05 ngày.</w:t>
      </w:r>
    </w:p>
    <w:p w:rsidR="00000000" w:rsidRDefault="00B84611">
      <w:pPr>
        <w:spacing w:before="120" w:after="280" w:afterAutospacing="1"/>
      </w:pPr>
      <w:r>
        <w:rPr>
          <w:lang w:val="vi-VN"/>
        </w:rPr>
        <w:t>- Trường hợp liên thông thủ tục đăng ký</w:t>
      </w:r>
      <w:r>
        <w:rPr>
          <w:lang w:val="vi-VN"/>
        </w:rPr>
        <w:t xml:space="preserve"> khai tử, x</w:t>
      </w:r>
      <w:r>
        <w:t>ó</w:t>
      </w:r>
      <w:r>
        <w:rPr>
          <w:lang w:val="vi-VN"/>
        </w:rPr>
        <w:t>a đăng ký thường trú:</w:t>
      </w:r>
    </w:p>
    <w:p w:rsidR="00000000" w:rsidRDefault="00B84611">
      <w:pPr>
        <w:spacing w:before="120" w:after="280" w:afterAutospacing="1"/>
      </w:pPr>
      <w:r>
        <w:rPr>
          <w:lang w:val="vi-VN"/>
        </w:rPr>
        <w:t>+ Trường hợp xóa đăng ký thường trú thuộc thẩm quyền giải quyết của công an xã, thị trấn thuộc huyện: Tối đa là 03 ngày (chỉ tính thời gian giải quyết).</w:t>
      </w:r>
    </w:p>
    <w:p w:rsidR="00000000" w:rsidRDefault="00B84611">
      <w:pPr>
        <w:spacing w:before="120" w:after="280" w:afterAutospacing="1"/>
      </w:pPr>
      <w:r>
        <w:rPr>
          <w:lang w:val="vi-VN"/>
        </w:rPr>
        <w:t>+ Trường hợp xóa đăng ký thường trú tại thành phố Nam Định (thuộc thẩ</w:t>
      </w:r>
      <w:r>
        <w:rPr>
          <w:lang w:val="vi-VN"/>
        </w:rPr>
        <w:t>m quyền giải quyết của công an thành phố Nam Định): Tối đa là 07 ngày, trong đó thời gian giải quyết là 04 ngày; thời gian chuyển hồ sơ là 03 ngày;</w:t>
      </w:r>
    </w:p>
    <w:p w:rsidR="00000000" w:rsidRDefault="00B84611">
      <w:pPr>
        <w:spacing w:before="120" w:after="280" w:afterAutospacing="1"/>
      </w:pPr>
      <w:bookmarkStart w:id="14" w:name="dieu_4"/>
      <w:r>
        <w:rPr>
          <w:b/>
          <w:bCs/>
          <w:lang w:val="vi-VN"/>
        </w:rPr>
        <w:t>4. Tờ khai, biểu mẫu thực hiện các thủ tục liên thông</w:t>
      </w:r>
      <w:bookmarkEnd w:id="14"/>
    </w:p>
    <w:p w:rsidR="00000000" w:rsidRDefault="00B84611">
      <w:pPr>
        <w:spacing w:before="120" w:after="280" w:afterAutospacing="1"/>
        <w:jc w:val="center"/>
      </w:pPr>
      <w:r>
        <w:rPr>
          <w:b/>
          <w:bCs/>
          <w:lang w:val="vi-VN"/>
        </w:rPr>
        <w:t>CỘNG HÒA XÃ HỘI CHỦ NGHĨA VIỆT NAM</w:t>
      </w:r>
      <w:r>
        <w:rPr>
          <w:b/>
          <w:bCs/>
          <w:lang w:val="vi-VN"/>
        </w:rPr>
        <w:br/>
        <w:t>Độc lập - Tự do - H</w:t>
      </w:r>
      <w:r>
        <w:rPr>
          <w:b/>
          <w:bCs/>
          <w:lang w:val="vi-VN"/>
        </w:rPr>
        <w:t>ạnh phúc</w:t>
      </w:r>
      <w:r>
        <w:rPr>
          <w:b/>
          <w:bCs/>
          <w:lang w:val="vi-VN"/>
        </w:rPr>
        <w:br/>
        <w:t>---------------</w:t>
      </w:r>
    </w:p>
    <w:p w:rsidR="00000000" w:rsidRDefault="00B84611">
      <w:pPr>
        <w:spacing w:before="120" w:after="280" w:afterAutospacing="1"/>
        <w:jc w:val="center"/>
      </w:pPr>
      <w:bookmarkStart w:id="15" w:name="chuong_pl_6"/>
      <w:r>
        <w:rPr>
          <w:b/>
          <w:bCs/>
          <w:lang w:val="vi-VN"/>
        </w:rPr>
        <w:t>TỜ KHAI ĐĂNG KÝ KHAI TỬ</w:t>
      </w:r>
      <w:bookmarkEnd w:id="15"/>
    </w:p>
    <w:p w:rsidR="00000000" w:rsidRDefault="00B84611">
      <w:pPr>
        <w:spacing w:before="120" w:after="280" w:afterAutospacing="1"/>
        <w:jc w:val="center"/>
      </w:pPr>
      <w:r>
        <w:rPr>
          <w:lang w:val="vi-VN"/>
        </w:rPr>
        <w:t>Kính gửi:</w:t>
      </w:r>
      <w:r>
        <w:rPr>
          <w:vertAlign w:val="superscript"/>
          <w:lang w:val="vi-VN"/>
        </w:rPr>
        <w:t>(1)</w:t>
      </w:r>
      <w:r>
        <w:rPr>
          <w:lang w:val="vi-VN"/>
        </w:rPr>
        <w:t xml:space="preserve"> </w:t>
      </w:r>
      <w:r>
        <w:t>.........................................................</w:t>
      </w:r>
    </w:p>
    <w:p w:rsidR="00000000" w:rsidRDefault="00B84611">
      <w:pPr>
        <w:spacing w:before="120" w:after="280" w:afterAutospacing="1"/>
      </w:pPr>
      <w:r>
        <w:rPr>
          <w:b/>
          <w:bCs/>
          <w:lang w:val="vi-VN"/>
        </w:rPr>
        <w:t xml:space="preserve">Họ, chữ đệm, tên người yêu cầu: </w:t>
      </w:r>
      <w:r>
        <w:rPr>
          <w:lang w:val="vi-VN"/>
        </w:rPr>
        <w:t xml:space="preserve">.................................................................................... </w:t>
      </w:r>
    </w:p>
    <w:p w:rsidR="00000000" w:rsidRDefault="00B84611">
      <w:pPr>
        <w:spacing w:before="120" w:after="280" w:afterAutospacing="1"/>
      </w:pPr>
      <w:r>
        <w:rPr>
          <w:lang w:val="vi-VN"/>
        </w:rPr>
        <w:t>Nơi cư trú:</w:t>
      </w:r>
      <w:r>
        <w:rPr>
          <w:vertAlign w:val="superscript"/>
          <w:lang w:val="vi-VN"/>
        </w:rPr>
        <w:t>(2)</w:t>
      </w:r>
      <w:r>
        <w:t>....</w:t>
      </w:r>
      <w:r>
        <w:t xml:space="preserve">..................................................................................................................... </w:t>
      </w:r>
    </w:p>
    <w:p w:rsidR="00000000" w:rsidRDefault="00B84611">
      <w:pPr>
        <w:spacing w:before="120" w:after="280" w:afterAutospacing="1"/>
      </w:pPr>
      <w:r>
        <w:rPr>
          <w:lang w:val="vi-VN"/>
        </w:rPr>
        <w:t>Giấy tờ tùy thân</w:t>
      </w:r>
      <w:r>
        <w:rPr>
          <w:vertAlign w:val="superscript"/>
          <w:lang w:val="vi-VN"/>
        </w:rPr>
        <w:t>(3)</w:t>
      </w:r>
      <w:r>
        <w:t xml:space="preserve">................................................................................................................. </w:t>
      </w:r>
    </w:p>
    <w:p w:rsidR="00000000" w:rsidRDefault="00B84611">
      <w:pPr>
        <w:spacing w:before="120" w:after="280" w:afterAutospacing="1"/>
      </w:pPr>
      <w:r>
        <w:rPr>
          <w:lang w:val="vi-VN"/>
        </w:rPr>
        <w:t>Qua</w:t>
      </w:r>
      <w:r>
        <w:rPr>
          <w:lang w:val="vi-VN"/>
        </w:rPr>
        <w:t xml:space="preserve">n hệ với người đã chết: </w:t>
      </w:r>
      <w:r>
        <w:t xml:space="preserve">................................................................................................ </w:t>
      </w:r>
    </w:p>
    <w:p w:rsidR="00000000" w:rsidRDefault="00B84611">
      <w:pPr>
        <w:spacing w:before="120" w:after="280" w:afterAutospacing="1"/>
      </w:pPr>
      <w:r>
        <w:rPr>
          <w:b/>
          <w:bCs/>
          <w:lang w:val="vi-VN"/>
        </w:rPr>
        <w:t>Đề nghị cơ quan đăng ký khai tử cho người có tên dưới đây:</w:t>
      </w:r>
    </w:p>
    <w:p w:rsidR="00000000" w:rsidRDefault="00B84611">
      <w:pPr>
        <w:spacing w:before="120" w:after="280" w:afterAutospacing="1"/>
      </w:pPr>
      <w:r>
        <w:rPr>
          <w:lang w:val="vi-VN"/>
        </w:rPr>
        <w:t xml:space="preserve">Họ, chữ đệm, tên: </w:t>
      </w:r>
      <w:r>
        <w:t>.........................................................</w:t>
      </w:r>
      <w:r>
        <w:t xml:space="preserve">......... </w:t>
      </w:r>
      <w:r>
        <w:rPr>
          <w:lang w:val="vi-VN"/>
        </w:rPr>
        <w:t xml:space="preserve">Giới tính: </w:t>
      </w:r>
      <w:r>
        <w:t xml:space="preserve">............................. </w:t>
      </w:r>
    </w:p>
    <w:p w:rsidR="00000000" w:rsidRDefault="00B84611">
      <w:pPr>
        <w:spacing w:before="120" w:after="280" w:afterAutospacing="1"/>
      </w:pPr>
      <w:r>
        <w:rPr>
          <w:lang w:val="vi-VN"/>
        </w:rPr>
        <w:lastRenderedPageBreak/>
        <w:t xml:space="preserve">Ngày, tháng, năm sinh: </w:t>
      </w:r>
      <w:r>
        <w:t xml:space="preserve">....................................................................................................... </w:t>
      </w:r>
    </w:p>
    <w:p w:rsidR="00000000" w:rsidRDefault="00B84611">
      <w:pPr>
        <w:spacing w:before="120" w:after="280" w:afterAutospacing="1"/>
      </w:pPr>
      <w:r>
        <w:rPr>
          <w:lang w:val="vi-VN"/>
        </w:rPr>
        <w:t xml:space="preserve">Dân tộc: </w:t>
      </w:r>
      <w:r>
        <w:t>................................................</w:t>
      </w:r>
      <w:r>
        <w:rPr>
          <w:lang w:val="vi-VN"/>
        </w:rPr>
        <w:t xml:space="preserve">Quốc tịch: </w:t>
      </w:r>
      <w:r>
        <w:t>........</w:t>
      </w:r>
      <w:r>
        <w:t xml:space="preserve">...................................................... </w:t>
      </w:r>
    </w:p>
    <w:p w:rsidR="00000000" w:rsidRDefault="00B84611">
      <w:pPr>
        <w:spacing w:before="120" w:after="280" w:afterAutospacing="1"/>
      </w:pPr>
      <w:r>
        <w:rPr>
          <w:lang w:val="vi-VN"/>
        </w:rPr>
        <w:t>Nơi cư trú cuối cùng:</w:t>
      </w:r>
      <w:r>
        <w:rPr>
          <w:vertAlign w:val="superscript"/>
          <w:lang w:val="vi-VN"/>
        </w:rPr>
        <w:t>(2)</w:t>
      </w:r>
      <w:r>
        <w:rPr>
          <w:lang w:val="vi-VN"/>
        </w:rPr>
        <w:t xml:space="preserve"> </w:t>
      </w:r>
      <w:r>
        <w:t xml:space="preserve">........................................................................................................ </w:t>
      </w:r>
    </w:p>
    <w:p w:rsidR="00000000" w:rsidRDefault="00B84611">
      <w:pPr>
        <w:spacing w:before="120" w:after="280" w:afterAutospacing="1"/>
      </w:pPr>
      <w:r>
        <w:rPr>
          <w:lang w:val="vi-VN"/>
        </w:rPr>
        <w:t>Giấy tờ tùy thân:</w:t>
      </w:r>
      <w:r>
        <w:rPr>
          <w:vertAlign w:val="superscript"/>
          <w:lang w:val="vi-VN"/>
        </w:rPr>
        <w:t>(3)</w:t>
      </w:r>
      <w:r>
        <w:rPr>
          <w:lang w:val="vi-VN"/>
        </w:rPr>
        <w:t xml:space="preserve"> </w:t>
      </w:r>
      <w:r>
        <w:t>................................................</w:t>
      </w:r>
      <w:r>
        <w:t xml:space="preserve">................................................................ </w:t>
      </w:r>
    </w:p>
    <w:p w:rsidR="00000000" w:rsidRDefault="00B84611">
      <w:pPr>
        <w:spacing w:before="120" w:after="280" w:afterAutospacing="1"/>
      </w:pPr>
      <w:r>
        <w:rPr>
          <w:lang w:val="vi-VN"/>
        </w:rPr>
        <w:t xml:space="preserve">Đã chết vào lúc: </w:t>
      </w:r>
      <w:r>
        <w:t xml:space="preserve">.............. </w:t>
      </w:r>
      <w:r>
        <w:rPr>
          <w:lang w:val="vi-VN"/>
        </w:rPr>
        <w:t xml:space="preserve">giờ </w:t>
      </w:r>
      <w:r>
        <w:t xml:space="preserve">........... </w:t>
      </w:r>
      <w:r>
        <w:rPr>
          <w:lang w:val="vi-VN"/>
        </w:rPr>
        <w:t xml:space="preserve">phút, ngày </w:t>
      </w:r>
      <w:r>
        <w:t xml:space="preserve">........ </w:t>
      </w:r>
      <w:r>
        <w:rPr>
          <w:lang w:val="vi-VN"/>
        </w:rPr>
        <w:t xml:space="preserve">tháng </w:t>
      </w:r>
      <w:r>
        <w:t xml:space="preserve">....... </w:t>
      </w:r>
      <w:r>
        <w:rPr>
          <w:lang w:val="vi-VN"/>
        </w:rPr>
        <w:t xml:space="preserve">năm </w:t>
      </w:r>
      <w:r>
        <w:t>.......</w:t>
      </w:r>
    </w:p>
    <w:p w:rsidR="00000000" w:rsidRDefault="00B84611">
      <w:pPr>
        <w:spacing w:before="120" w:after="280" w:afterAutospacing="1"/>
      </w:pPr>
      <w:r>
        <w:rPr>
          <w:lang w:val="vi-VN"/>
        </w:rPr>
        <w:t xml:space="preserve">Nơi chết: </w:t>
      </w:r>
      <w:r>
        <w:t>......................................................................................</w:t>
      </w:r>
      <w:r>
        <w:t xml:space="preserve">......................................... </w:t>
      </w:r>
    </w:p>
    <w:p w:rsidR="00000000" w:rsidRDefault="00B84611">
      <w:pPr>
        <w:spacing w:before="120" w:after="280" w:afterAutospacing="1"/>
      </w:pPr>
      <w:r>
        <w:rPr>
          <w:lang w:val="vi-VN"/>
        </w:rPr>
        <w:t xml:space="preserve">Nguyên nhân chết: </w:t>
      </w:r>
      <w:r>
        <w:t xml:space="preserve">............................................................................................................... </w:t>
      </w:r>
    </w:p>
    <w:p w:rsidR="00000000" w:rsidRDefault="00B84611">
      <w:pPr>
        <w:spacing w:before="120" w:after="280" w:afterAutospacing="1"/>
      </w:pPr>
      <w:r>
        <w:rPr>
          <w:lang w:val="vi-VN"/>
        </w:rPr>
        <w:t>Số Giấy báo tử/ Giấy tờ thay thế Giấy báo tử:</w:t>
      </w:r>
      <w:r>
        <w:rPr>
          <w:vertAlign w:val="superscript"/>
          <w:lang w:val="vi-VN"/>
        </w:rPr>
        <w:t>(4)</w:t>
      </w:r>
      <w:r>
        <w:rPr>
          <w:lang w:val="vi-VN"/>
        </w:rPr>
        <w:t xml:space="preserve"> </w:t>
      </w:r>
      <w:r>
        <w:t xml:space="preserve">................................ </w:t>
      </w:r>
      <w:r>
        <w:rPr>
          <w:lang w:val="vi-VN"/>
        </w:rPr>
        <w:t xml:space="preserve">do </w:t>
      </w:r>
      <w:r>
        <w:t xml:space="preserve">............................ </w:t>
      </w:r>
    </w:p>
    <w:p w:rsidR="00000000" w:rsidRDefault="00B84611">
      <w:pPr>
        <w:spacing w:before="120" w:after="280" w:afterAutospacing="1"/>
      </w:pPr>
      <w:r>
        <w:t xml:space="preserve">................................................................... </w:t>
      </w:r>
      <w:r>
        <w:rPr>
          <w:lang w:val="vi-VN"/>
        </w:rPr>
        <w:t xml:space="preserve">cấp ngày .... tháng .... năm </w:t>
      </w:r>
      <w:r>
        <w:t>...........</w:t>
      </w:r>
    </w:p>
    <w:p w:rsidR="00000000" w:rsidRDefault="00B84611">
      <w:pPr>
        <w:spacing w:before="120" w:after="280" w:afterAutospacing="1"/>
      </w:pPr>
      <w:r>
        <w:rPr>
          <w:lang w:val="vi-VN"/>
        </w:rPr>
        <w:t>Tôi cam đoan những nội dung khai trên đây là đúng sự thật và chịu trách nhiệm trước pháp luật về cam đoan của mình</w:t>
      </w:r>
      <w:r>
        <w:rPr>
          <w:lang w:val="vi-VN"/>
        </w:rPr>
        <w:t>.</w:t>
      </w:r>
    </w:p>
    <w:p w:rsidR="00000000" w:rsidRDefault="00B8461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08"/>
        <w:gridCol w:w="5548"/>
      </w:tblGrid>
      <w:tr w:rsidR="00000000">
        <w:tc>
          <w:tcPr>
            <w:tcW w:w="33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4611">
            <w:pPr>
              <w:spacing w:before="120"/>
            </w:pPr>
            <w:r>
              <w:t> </w:t>
            </w:r>
          </w:p>
        </w:tc>
        <w:tc>
          <w:tcPr>
            <w:tcW w:w="55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4611">
            <w:pPr>
              <w:spacing w:before="120"/>
              <w:jc w:val="center"/>
            </w:pPr>
            <w:r>
              <w:rPr>
                <w:i/>
                <w:iCs/>
                <w:lang w:val="vi-VN"/>
              </w:rPr>
              <w:t>Làm tại:</w:t>
            </w:r>
            <w:r>
              <w:rPr>
                <w:i/>
                <w:iCs/>
              </w:rPr>
              <w:t xml:space="preserve"> .................</w:t>
            </w:r>
            <w:r>
              <w:rPr>
                <w:i/>
                <w:iCs/>
                <w:lang w:val="vi-VN"/>
              </w:rPr>
              <w:t xml:space="preserve">, ngày .... tháng ... năm </w:t>
            </w:r>
            <w:r>
              <w:rPr>
                <w:i/>
                <w:iCs/>
              </w:rPr>
              <w:t>.....</w:t>
            </w:r>
            <w:r>
              <w:br/>
            </w:r>
            <w:r>
              <w:rPr>
                <w:b/>
                <w:bCs/>
                <w:lang w:val="vi-VN"/>
              </w:rPr>
              <w:t>Người yêu cầu</w:t>
            </w:r>
            <w:r>
              <w:rPr>
                <w:b/>
                <w:bCs/>
              </w:rPr>
              <w:br/>
            </w:r>
            <w:r>
              <w:rPr>
                <w:i/>
                <w:iCs/>
                <w:lang w:val="vi-VN"/>
              </w:rPr>
              <w:t>(Ký, ghi r</w:t>
            </w:r>
            <w:r>
              <w:rPr>
                <w:i/>
                <w:iCs/>
              </w:rPr>
              <w:t xml:space="preserve">õ </w:t>
            </w:r>
            <w:r>
              <w:rPr>
                <w:i/>
                <w:iCs/>
                <w:lang w:val="vi-VN"/>
              </w:rPr>
              <w:t>họ, chữ đệm, tên)</w:t>
            </w:r>
            <w:r>
              <w:rPr>
                <w:i/>
                <w:iCs/>
              </w:rPr>
              <w:br/>
              <w:t>.................................</w:t>
            </w:r>
          </w:p>
        </w:tc>
      </w:tr>
    </w:tbl>
    <w:p w:rsidR="00000000" w:rsidRDefault="00B84611">
      <w:pPr>
        <w:spacing w:before="120" w:after="280" w:afterAutospacing="1"/>
      </w:pPr>
      <w:r>
        <w:rPr>
          <w:b/>
          <w:bCs/>
          <w:i/>
          <w:iCs/>
          <w:lang w:val="vi-VN"/>
        </w:rPr>
        <w:t>Chú thích:</w:t>
      </w:r>
    </w:p>
    <w:p w:rsidR="00000000" w:rsidRDefault="00B84611">
      <w:pPr>
        <w:spacing w:before="120" w:after="280" w:afterAutospacing="1"/>
      </w:pPr>
      <w:r>
        <w:rPr>
          <w:vertAlign w:val="superscript"/>
          <w:lang w:val="vi-VN"/>
        </w:rPr>
        <w:t>(1)</w:t>
      </w:r>
      <w:r>
        <w:rPr>
          <w:lang w:val="vi-VN"/>
        </w:rPr>
        <w:t xml:space="preserve"> Ghi rõ tên cơ quan thực hiện đăng ký khai tử.</w:t>
      </w:r>
    </w:p>
    <w:p w:rsidR="00000000" w:rsidRDefault="00B84611">
      <w:pPr>
        <w:spacing w:before="120" w:after="280" w:afterAutospacing="1"/>
      </w:pPr>
      <w:r>
        <w:rPr>
          <w:vertAlign w:val="superscript"/>
          <w:lang w:val="vi-VN"/>
        </w:rPr>
        <w:t>(2)</w:t>
      </w:r>
      <w:r>
        <w:rPr>
          <w:lang w:val="vi-VN"/>
        </w:rPr>
        <w:t xml:space="preserve"> Ghi theo địa chỉ đăng ký thường trú; nếu không c</w:t>
      </w:r>
      <w:r>
        <w:rPr>
          <w:lang w:val="vi-VN"/>
        </w:rPr>
        <w:t>ó nơi đăng ký thường trú thì ghi theo địa chỉ đăng ký tạm trú; trường hợp không có nơi đăng ký thường trú và nơi đăng ký tạm trú thì ghi theo nơi đang sinh sống.</w:t>
      </w:r>
    </w:p>
    <w:p w:rsidR="00000000" w:rsidRDefault="00B84611">
      <w:pPr>
        <w:spacing w:before="120" w:after="280" w:afterAutospacing="1"/>
      </w:pPr>
      <w:r>
        <w:rPr>
          <w:vertAlign w:val="superscript"/>
          <w:lang w:val="vi-VN"/>
        </w:rPr>
        <w:t>(3)</w:t>
      </w:r>
      <w:r>
        <w:rPr>
          <w:lang w:val="vi-VN"/>
        </w:rPr>
        <w:t xml:space="preserve"> Ghi thông tin về giấy tờ tùy thân như: hộ chiếu, chứng minh nhân dân hoặc giấy tờ hợp lệ t</w:t>
      </w:r>
      <w:r>
        <w:rPr>
          <w:lang w:val="vi-VN"/>
        </w:rPr>
        <w:t>hay thế (ví dụ: Chứng minh nhân dân s</w:t>
      </w:r>
      <w:r>
        <w:t xml:space="preserve">ố </w:t>
      </w:r>
      <w:r>
        <w:rPr>
          <w:lang w:val="vi-VN"/>
        </w:rPr>
        <w:t>001089123 do Công an thành phố Hà Nội cấp ngày 20/10/2004).</w:t>
      </w:r>
    </w:p>
    <w:p w:rsidR="00000000" w:rsidRDefault="00B84611">
      <w:pPr>
        <w:spacing w:before="120" w:after="280" w:afterAutospacing="1"/>
      </w:pPr>
      <w:r>
        <w:rPr>
          <w:vertAlign w:val="superscript"/>
          <w:lang w:val="vi-VN"/>
        </w:rPr>
        <w:t>(4)</w:t>
      </w:r>
      <w:r>
        <w:rPr>
          <w:lang w:val="vi-VN"/>
        </w:rPr>
        <w:t xml:space="preserve"> Nếu ghi theo Giấy báo tử, thì gạch cụm từ “Giấy tờ thay Giấy báo tử”; nếu ghi theo số Giấy tờ thay Giấy báo tử thì ghi rõ tên, số giấy tờ và gạch cụm từ </w:t>
      </w:r>
      <w:r>
        <w:rPr>
          <w:lang w:val="vi-VN"/>
        </w:rPr>
        <w:t>“Giấy báo tử”.</w:t>
      </w:r>
    </w:p>
    <w:p w:rsidR="00000000" w:rsidRDefault="00B84611">
      <w:pPr>
        <w:spacing w:before="120" w:after="280" w:afterAutospacing="1"/>
      </w:pPr>
      <w:r>
        <w:t> </w:t>
      </w:r>
    </w:p>
    <w:p w:rsidR="00000000" w:rsidRDefault="00B84611">
      <w:pPr>
        <w:spacing w:before="120" w:after="280" w:afterAutospacing="1"/>
        <w:jc w:val="center"/>
      </w:pPr>
      <w:r>
        <w:rPr>
          <w:b/>
          <w:bCs/>
          <w:lang w:val="vi-VN"/>
        </w:rPr>
        <w:lastRenderedPageBreak/>
        <w:t>CỘNG HÒA XÃ HỘI CHỦ NGHĨA VIỆT NAM</w:t>
      </w:r>
      <w:r>
        <w:rPr>
          <w:b/>
          <w:bCs/>
          <w:lang w:val="vi-VN"/>
        </w:rPr>
        <w:br/>
        <w:t>Độc lập - Tự do - Hạnh phúc</w:t>
      </w:r>
      <w:r>
        <w:rPr>
          <w:b/>
          <w:bCs/>
          <w:lang w:val="vi-VN"/>
        </w:rPr>
        <w:br/>
        <w:t>---------------</w:t>
      </w:r>
    </w:p>
    <w:p w:rsidR="00000000" w:rsidRDefault="00B84611">
      <w:pPr>
        <w:spacing w:before="120" w:after="280" w:afterAutospacing="1"/>
        <w:jc w:val="center"/>
      </w:pPr>
      <w:bookmarkStart w:id="16" w:name="chuong_pl_2"/>
      <w:r>
        <w:rPr>
          <w:b/>
          <w:bCs/>
          <w:lang w:val="vi-VN"/>
        </w:rPr>
        <w:t>PHIẾU BÁO THAY ĐỔI HỘ KHẨU, NHÂN KHẨU</w:t>
      </w:r>
      <w:bookmarkEnd w:id="16"/>
    </w:p>
    <w:p w:rsidR="00000000" w:rsidRDefault="00B84611">
      <w:pPr>
        <w:spacing w:before="120" w:after="280" w:afterAutospacing="1"/>
        <w:jc w:val="center"/>
      </w:pPr>
      <w:r>
        <w:rPr>
          <w:lang w:val="vi-VN"/>
        </w:rPr>
        <w:t xml:space="preserve">Kính gửi: </w:t>
      </w:r>
      <w:r>
        <w:t>.........................................................</w:t>
      </w:r>
    </w:p>
    <w:p w:rsidR="00000000" w:rsidRDefault="00B84611">
      <w:pPr>
        <w:spacing w:before="120" w:after="280" w:afterAutospacing="1"/>
      </w:pPr>
      <w:r>
        <w:rPr>
          <w:b/>
          <w:bCs/>
          <w:lang w:val="vi-VN"/>
        </w:rPr>
        <w:t>I. Thông tin về người viết phiếu báo</w:t>
      </w:r>
    </w:p>
    <w:p w:rsidR="00000000" w:rsidRDefault="00B84611">
      <w:pPr>
        <w:spacing w:before="120" w:after="280" w:afterAutospacing="1"/>
      </w:pPr>
      <w:r>
        <w:rPr>
          <w:lang w:val="vi-VN"/>
        </w:rPr>
        <w:t>1. Họ và tên</w:t>
      </w:r>
      <w:r>
        <w:rPr>
          <w:vertAlign w:val="superscript"/>
          <w:lang w:val="vi-VN"/>
        </w:rPr>
        <w:t>(1)</w:t>
      </w:r>
      <w:r>
        <w:rPr>
          <w:lang w:val="vi-VN"/>
        </w:rPr>
        <w:t xml:space="preserve">: </w:t>
      </w:r>
      <w:r>
        <w:t xml:space="preserve">..................................................... </w:t>
      </w:r>
      <w:r>
        <w:rPr>
          <w:lang w:val="vi-VN"/>
        </w:rPr>
        <w:t xml:space="preserve">2. Giới tính: </w:t>
      </w:r>
      <w:r>
        <w:t xml:space="preserve">............................................ </w:t>
      </w:r>
    </w:p>
    <w:p w:rsidR="00000000" w:rsidRDefault="00B84611">
      <w:pPr>
        <w:spacing w:before="120" w:after="280" w:afterAutospacing="1"/>
      </w:pPr>
      <w:r>
        <w:rPr>
          <w:lang w:val="vi-VN"/>
        </w:rPr>
        <w:t xml:space="preserve">3. CMND số: </w:t>
      </w:r>
      <w:r>
        <w:t xml:space="preserve">........................................................ </w:t>
      </w:r>
      <w:r>
        <w:rPr>
          <w:lang w:val="vi-VN"/>
        </w:rPr>
        <w:t xml:space="preserve">4. Hộ chiếu số: </w:t>
      </w:r>
      <w:r>
        <w:t xml:space="preserve">...................................... </w:t>
      </w:r>
    </w:p>
    <w:p w:rsidR="00000000" w:rsidRDefault="00B84611">
      <w:pPr>
        <w:spacing w:before="120" w:after="280" w:afterAutospacing="1"/>
      </w:pPr>
      <w:r>
        <w:rPr>
          <w:lang w:val="vi-VN"/>
        </w:rPr>
        <w:t>5. Nơi thường trú</w:t>
      </w:r>
      <w:r>
        <w:rPr>
          <w:lang w:val="vi-VN"/>
        </w:rPr>
        <w:t xml:space="preserve">: </w:t>
      </w:r>
      <w:r>
        <w:t xml:space="preserve">................................................................................................................ </w:t>
      </w:r>
    </w:p>
    <w:p w:rsidR="00000000" w:rsidRDefault="00B84611">
      <w:pPr>
        <w:spacing w:before="120" w:after="280" w:afterAutospacing="1"/>
      </w:pPr>
      <w:r>
        <w:rPr>
          <w:lang w:val="vi-VN"/>
        </w:rPr>
        <w:t xml:space="preserve">6. Địa chỉ chỗ ở hiện nay: </w:t>
      </w:r>
      <w:r>
        <w:t xml:space="preserve">......................................................................................................  Số </w:t>
      </w:r>
      <w:r>
        <w:rPr>
          <w:lang w:val="vi-VN"/>
        </w:rPr>
        <w:t>điện t</w:t>
      </w:r>
      <w:r>
        <w:rPr>
          <w:lang w:val="vi-VN"/>
        </w:rPr>
        <w:t>hoại liên hệ:</w:t>
      </w:r>
      <w:r>
        <w:t xml:space="preserve">      </w:t>
      </w:r>
    </w:p>
    <w:p w:rsidR="00000000" w:rsidRDefault="00B84611">
      <w:pPr>
        <w:spacing w:before="120" w:after="280" w:afterAutospacing="1"/>
      </w:pPr>
      <w:r>
        <w:rPr>
          <w:b/>
          <w:bCs/>
          <w:lang w:val="vi-VN"/>
        </w:rPr>
        <w:t>II. Thông tin về người có thay đổi hộ khẩu, nhân khẩu</w:t>
      </w:r>
    </w:p>
    <w:p w:rsidR="00000000" w:rsidRDefault="00B84611">
      <w:pPr>
        <w:spacing w:before="120" w:after="280" w:afterAutospacing="1"/>
      </w:pPr>
      <w:r>
        <w:t>1</w:t>
      </w:r>
      <w:r>
        <w:rPr>
          <w:lang w:val="vi-VN"/>
        </w:rPr>
        <w:t>. Họ và tên</w:t>
      </w:r>
      <w:r>
        <w:rPr>
          <w:vertAlign w:val="superscript"/>
          <w:lang w:val="vi-VN"/>
        </w:rPr>
        <w:t>(1)</w:t>
      </w:r>
      <w:r>
        <w:rPr>
          <w:lang w:val="vi-VN"/>
        </w:rPr>
        <w:t xml:space="preserve">: </w:t>
      </w:r>
      <w:r>
        <w:t xml:space="preserve">........................................................ </w:t>
      </w:r>
      <w:r>
        <w:rPr>
          <w:lang w:val="vi-VN"/>
        </w:rPr>
        <w:t>2. Giới tính:.</w:t>
      </w:r>
      <w:r>
        <w:t xml:space="preserve">......................................... </w:t>
      </w:r>
    </w:p>
    <w:p w:rsidR="00000000" w:rsidRDefault="00B84611">
      <w:pPr>
        <w:spacing w:before="120" w:after="280" w:afterAutospacing="1"/>
      </w:pPr>
      <w:r>
        <w:rPr>
          <w:lang w:val="vi-VN"/>
        </w:rPr>
        <w:t xml:space="preserve">3. Ngày, tháng, năm sinh: </w:t>
      </w:r>
      <w:r>
        <w:t>.....</w:t>
      </w:r>
      <w:r>
        <w:rPr>
          <w:lang w:val="vi-VN"/>
        </w:rPr>
        <w:t>/</w:t>
      </w:r>
      <w:r>
        <w:t xml:space="preserve"> .....</w:t>
      </w:r>
      <w:r>
        <w:rPr>
          <w:lang w:val="vi-VN"/>
        </w:rPr>
        <w:t>/</w:t>
      </w:r>
      <w:r>
        <w:t xml:space="preserve"> ..... </w:t>
      </w:r>
      <w:r>
        <w:rPr>
          <w:lang w:val="vi-VN"/>
        </w:rPr>
        <w:t>4. Dâ</w:t>
      </w:r>
      <w:r>
        <w:rPr>
          <w:lang w:val="vi-VN"/>
        </w:rPr>
        <w:t>n tộc:</w:t>
      </w:r>
      <w:r>
        <w:t xml:space="preserve">.................. </w:t>
      </w:r>
      <w:r>
        <w:rPr>
          <w:lang w:val="vi-VN"/>
        </w:rPr>
        <w:t>5. Quốc tịch:</w:t>
      </w:r>
      <w:r>
        <w:t xml:space="preserve">........................ </w:t>
      </w:r>
    </w:p>
    <w:p w:rsidR="00000000" w:rsidRDefault="00B84611">
      <w:pPr>
        <w:spacing w:before="120" w:after="280" w:afterAutospacing="1"/>
      </w:pPr>
      <w:r>
        <w:rPr>
          <w:lang w:val="vi-VN"/>
        </w:rPr>
        <w:t xml:space="preserve">6. CMND số: </w:t>
      </w:r>
      <w:r>
        <w:t xml:space="preserve">..................................... </w:t>
      </w:r>
      <w:r>
        <w:rPr>
          <w:lang w:val="vi-VN"/>
        </w:rPr>
        <w:t xml:space="preserve">7. Hộ chiếu số: </w:t>
      </w:r>
      <w:r>
        <w:t xml:space="preserve">.......................................................... </w:t>
      </w:r>
    </w:p>
    <w:p w:rsidR="00000000" w:rsidRDefault="00B84611">
      <w:pPr>
        <w:spacing w:before="120" w:after="280" w:afterAutospacing="1"/>
      </w:pPr>
      <w:r>
        <w:rPr>
          <w:lang w:val="vi-VN"/>
        </w:rPr>
        <w:t xml:space="preserve">8. Nơi sinh: </w:t>
      </w:r>
      <w:r>
        <w:t>.....................................................</w:t>
      </w:r>
      <w:r>
        <w:t xml:space="preserve">...................................................................... </w:t>
      </w:r>
    </w:p>
    <w:p w:rsidR="00000000" w:rsidRDefault="00B84611">
      <w:pPr>
        <w:spacing w:before="120" w:after="280" w:afterAutospacing="1"/>
      </w:pPr>
      <w:r>
        <w:rPr>
          <w:lang w:val="vi-VN"/>
        </w:rPr>
        <w:t xml:space="preserve">9. Nguyên quán: </w:t>
      </w:r>
      <w:r>
        <w:t xml:space="preserve">................................................................................................................... </w:t>
      </w:r>
    </w:p>
    <w:p w:rsidR="00000000" w:rsidRDefault="00B84611">
      <w:pPr>
        <w:spacing w:before="120" w:after="280" w:afterAutospacing="1"/>
      </w:pPr>
      <w:r>
        <w:rPr>
          <w:lang w:val="vi-VN"/>
        </w:rPr>
        <w:t xml:space="preserve">10. Nghề nghiệp, nơi làm việc: </w:t>
      </w:r>
      <w:r>
        <w:t>....................</w:t>
      </w:r>
      <w:r>
        <w:t xml:space="preserve">......................................................................... </w:t>
      </w:r>
    </w:p>
    <w:p w:rsidR="00000000" w:rsidRDefault="00B84611">
      <w:pPr>
        <w:spacing w:before="120" w:after="280" w:afterAutospacing="1"/>
      </w:pPr>
      <w:r>
        <w:t>11</w:t>
      </w:r>
      <w:r>
        <w:rPr>
          <w:lang w:val="vi-VN"/>
        </w:rPr>
        <w:t xml:space="preserve">. Nơi thường trú: </w:t>
      </w:r>
      <w:r>
        <w:t xml:space="preserve">............................................................................................................... </w:t>
      </w:r>
    </w:p>
    <w:p w:rsidR="00000000" w:rsidRDefault="00B84611">
      <w:pPr>
        <w:spacing w:before="120" w:after="280" w:afterAutospacing="1"/>
      </w:pPr>
      <w:r>
        <w:rPr>
          <w:lang w:val="vi-VN"/>
        </w:rPr>
        <w:t xml:space="preserve">12. Địa chỉ chỗ ở hiện nay: </w:t>
      </w:r>
      <w:r>
        <w:t>....................</w:t>
      </w:r>
      <w:r>
        <w:t>.................................................................................  </w:t>
      </w:r>
      <w:r>
        <w:rPr>
          <w:lang w:val="vi-VN"/>
        </w:rPr>
        <w:t>Số điện thoại liên hệ:</w:t>
      </w:r>
      <w:r>
        <w:t xml:space="preserve">      </w:t>
      </w:r>
    </w:p>
    <w:p w:rsidR="00000000" w:rsidRDefault="00B84611">
      <w:pPr>
        <w:spacing w:before="120" w:after="280" w:afterAutospacing="1"/>
      </w:pPr>
      <w:r>
        <w:rPr>
          <w:lang w:val="vi-VN"/>
        </w:rPr>
        <w:t xml:space="preserve">13. Họ và tên chủ hộ: </w:t>
      </w:r>
      <w:r>
        <w:t xml:space="preserve">............................................. </w:t>
      </w:r>
      <w:r>
        <w:rPr>
          <w:lang w:val="vi-VN"/>
        </w:rPr>
        <w:t>14. Quan hệ với chủ hộ:</w:t>
      </w:r>
      <w:r>
        <w:t xml:space="preserve">........................ </w:t>
      </w:r>
    </w:p>
    <w:p w:rsidR="00000000" w:rsidRDefault="00B84611">
      <w:pPr>
        <w:spacing w:before="120" w:after="280" w:afterAutospacing="1"/>
      </w:pPr>
      <w:r>
        <w:rPr>
          <w:lang w:val="vi-VN"/>
        </w:rPr>
        <w:t>15. Nội dung thay đổi hộ kh</w:t>
      </w:r>
      <w:r>
        <w:rPr>
          <w:lang w:val="vi-VN"/>
        </w:rPr>
        <w:t xml:space="preserve">ẩu, nhân khẩu </w:t>
      </w:r>
      <w:r>
        <w:rPr>
          <w:vertAlign w:val="superscript"/>
          <w:lang w:val="vi-VN"/>
        </w:rPr>
        <w:t>(2)</w:t>
      </w:r>
      <w:r>
        <w:rPr>
          <w:lang w:val="vi-VN"/>
        </w:rPr>
        <w:t xml:space="preserve">: </w:t>
      </w:r>
      <w:r>
        <w:t xml:space="preserve">....................................................................... </w:t>
      </w:r>
    </w:p>
    <w:p w:rsidR="00000000" w:rsidRDefault="00B84611">
      <w:pPr>
        <w:spacing w:before="120" w:after="280" w:afterAutospacing="1"/>
      </w:pPr>
      <w:r>
        <w:t xml:space="preserve">............................................................................................................................................. </w:t>
      </w:r>
    </w:p>
    <w:p w:rsidR="00000000" w:rsidRDefault="00B84611">
      <w:pPr>
        <w:spacing w:before="120" w:after="280" w:afterAutospacing="1"/>
      </w:pPr>
      <w:r>
        <w:rPr>
          <w:lang w:val="vi-VN"/>
        </w:rPr>
        <w:t xml:space="preserve">16. Những người cùng </w:t>
      </w:r>
      <w:r>
        <w:rPr>
          <w:lang w:val="vi-VN"/>
        </w:rPr>
        <w:t>thay đổi: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3"/>
        <w:gridCol w:w="1760"/>
        <w:gridCol w:w="966"/>
        <w:gridCol w:w="709"/>
        <w:gridCol w:w="700"/>
        <w:gridCol w:w="1030"/>
        <w:gridCol w:w="694"/>
        <w:gridCol w:w="848"/>
        <w:gridCol w:w="1006"/>
        <w:gridCol w:w="1064"/>
      </w:tblGrid>
      <w:tr w:rsidR="00000000">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b/>
                <w:bCs/>
                <w:lang w:val="vi-VN"/>
              </w:rPr>
              <w:lastRenderedPageBreak/>
              <w:t>TT</w:t>
            </w:r>
          </w:p>
        </w:tc>
        <w:tc>
          <w:tcPr>
            <w:tcW w:w="9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b/>
                <w:bCs/>
                <w:lang w:val="vi-VN"/>
              </w:rPr>
              <w:t>Họ và tên</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b/>
                <w:bCs/>
                <w:lang w:val="vi-VN"/>
              </w:rPr>
              <w:t>Ngày, tháng, năm sinh</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b/>
                <w:bCs/>
                <w:lang w:val="vi-VN"/>
              </w:rPr>
              <w:t>Giới tính</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b/>
                <w:bCs/>
                <w:lang w:val="vi-VN"/>
              </w:rPr>
              <w:t>Nơi sinh</w:t>
            </w: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b/>
                <w:bCs/>
                <w:lang w:val="vi-VN"/>
              </w:rPr>
              <w:t>Nghề nghiệp</w:t>
            </w:r>
          </w:p>
        </w:tc>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b/>
                <w:bCs/>
                <w:lang w:val="vi-VN"/>
              </w:rPr>
              <w:t>Dân tộc</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b/>
                <w:bCs/>
                <w:lang w:val="vi-VN"/>
              </w:rPr>
              <w:t>Quốc t</w:t>
            </w:r>
            <w:r>
              <w:rPr>
                <w:b/>
                <w:bCs/>
              </w:rPr>
              <w:t>ị</w:t>
            </w:r>
            <w:r>
              <w:rPr>
                <w:b/>
                <w:bCs/>
                <w:lang w:val="vi-VN"/>
              </w:rPr>
              <w:t xml:space="preserve">ch </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b/>
                <w:bCs/>
                <w:lang w:val="vi-VN"/>
              </w:rPr>
              <w:t>CMND s</w:t>
            </w:r>
            <w:r>
              <w:rPr>
                <w:b/>
                <w:bCs/>
              </w:rPr>
              <w:t xml:space="preserve">ố </w:t>
            </w:r>
            <w:r>
              <w:rPr>
                <w:b/>
                <w:bCs/>
                <w:lang w:val="vi-VN"/>
              </w:rPr>
              <w:t>(hoặc H</w:t>
            </w:r>
            <w:r>
              <w:rPr>
                <w:b/>
                <w:bCs/>
              </w:rPr>
              <w:t xml:space="preserve">ộ </w:t>
            </w:r>
            <w:r>
              <w:rPr>
                <w:b/>
                <w:bCs/>
                <w:lang w:val="vi-VN"/>
              </w:rPr>
              <w:t>chi</w:t>
            </w:r>
            <w:r>
              <w:rPr>
                <w:b/>
                <w:bCs/>
              </w:rPr>
              <w:t>ế</w:t>
            </w:r>
            <w:r>
              <w:rPr>
                <w:b/>
                <w:bCs/>
                <w:lang w:val="vi-VN"/>
              </w:rPr>
              <w:t>u số)</w:t>
            </w:r>
          </w:p>
        </w:tc>
        <w:tc>
          <w:tcPr>
            <w:tcW w:w="5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b/>
                <w:bCs/>
                <w:lang w:val="vi-VN"/>
              </w:rPr>
              <w:t>Quan hệ với người có thay đ</w:t>
            </w:r>
            <w:r>
              <w:rPr>
                <w:b/>
                <w:bCs/>
              </w:rPr>
              <w:t>ổ</w:t>
            </w:r>
            <w:r>
              <w:rPr>
                <w:b/>
                <w:bCs/>
                <w:lang w:val="vi-VN"/>
              </w:rPr>
              <w:t>i</w:t>
            </w:r>
          </w:p>
        </w:tc>
      </w:tr>
      <w:tr w:rsidR="00000000">
        <w:tblPrEx>
          <w:tblBorders>
            <w:top w:val="none" w:sz="0" w:space="0" w:color="auto"/>
            <w:bottom w:val="none" w:sz="0" w:space="0" w:color="auto"/>
            <w:insideH w:val="none" w:sz="0" w:space="0" w:color="auto"/>
            <w:insideV w:val="none" w:sz="0" w:space="0" w:color="auto"/>
          </w:tblBorders>
        </w:tblPrEx>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9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9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9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9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9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9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9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93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7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4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6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93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7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4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6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r>
    </w:tbl>
    <w:p w:rsidR="00000000" w:rsidRDefault="00B8461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4611">
            <w:pPr>
              <w:spacing w:before="120"/>
              <w:jc w:val="center"/>
            </w:pPr>
            <w:r>
              <w:rPr>
                <w:i/>
                <w:iCs/>
              </w:rPr>
              <w:t>...........,</w:t>
            </w:r>
            <w:r>
              <w:rPr>
                <w:i/>
                <w:iCs/>
                <w:lang w:val="vi-VN"/>
              </w:rPr>
              <w:t xml:space="preserve"> ngày....tháng....năm... </w:t>
            </w:r>
            <w:r>
              <w:br/>
            </w:r>
            <w:r>
              <w:rPr>
                <w:lang w:val="vi-VN"/>
              </w:rPr>
              <w:t>Ý KIẾN CỦA CHỦ HỘ</w:t>
            </w:r>
            <w:r>
              <w:rPr>
                <w:vertAlign w:val="superscript"/>
                <w:lang w:val="vi-VN"/>
              </w:rPr>
              <w:t>(3)</w:t>
            </w:r>
            <w:r>
              <w:rPr>
                <w:vertAlign w:val="superscript"/>
              </w:rPr>
              <w:br/>
            </w:r>
            <w:r>
              <w:rPr>
                <w:i/>
                <w:iCs/>
                <w:lang w:val="vi-VN"/>
              </w:rPr>
              <w:t>(Ghi rõ nội dung và k</w:t>
            </w:r>
            <w:r>
              <w:rPr>
                <w:i/>
                <w:iCs/>
              </w:rPr>
              <w:t>ý</w:t>
            </w:r>
            <w:r>
              <w:rPr>
                <w:i/>
                <w:iCs/>
                <w:lang w:val="vi-VN"/>
              </w:rPr>
              <w:t>, ghi rõ họ tên)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4611">
            <w:pPr>
              <w:spacing w:before="120"/>
              <w:jc w:val="center"/>
            </w:pPr>
            <w:r>
              <w:rPr>
                <w:i/>
                <w:iCs/>
              </w:rPr>
              <w:t>...........,</w:t>
            </w:r>
            <w:r>
              <w:rPr>
                <w:i/>
                <w:iCs/>
                <w:lang w:val="vi-VN"/>
              </w:rPr>
              <w:t xml:space="preserve"> ngày....tháng....năm...</w:t>
            </w:r>
            <w:r>
              <w:rPr>
                <w:i/>
                <w:iCs/>
              </w:rPr>
              <w:br/>
            </w:r>
            <w:r>
              <w:rPr>
                <w:lang w:val="vi-VN"/>
              </w:rPr>
              <w:t>NGƯỜI VIẾT PHI</w:t>
            </w:r>
            <w:r>
              <w:t>Ế</w:t>
            </w:r>
            <w:r>
              <w:rPr>
                <w:lang w:val="vi-VN"/>
              </w:rPr>
              <w:t>U BÁO</w:t>
            </w:r>
            <w:r>
              <w:br/>
            </w:r>
            <w:r>
              <w:rPr>
                <w:i/>
                <w:iCs/>
                <w:lang w:val="vi-VN"/>
              </w:rPr>
              <w:t>(K</w:t>
            </w:r>
            <w:r>
              <w:rPr>
                <w:i/>
                <w:iCs/>
              </w:rPr>
              <w:t>ý</w:t>
            </w:r>
            <w:r>
              <w:rPr>
                <w:i/>
                <w:iCs/>
                <w:lang w:val="vi-VN"/>
              </w:rPr>
              <w:t xml:space="preserve">, ghi rõ </w:t>
            </w:r>
            <w:r>
              <w:rPr>
                <w:i/>
                <w:iCs/>
                <w:lang w:val="vi-VN"/>
              </w:rPr>
              <w:t>họ tên)</w:t>
            </w:r>
          </w:p>
        </w:tc>
      </w:tr>
    </w:tbl>
    <w:p w:rsidR="00000000" w:rsidRDefault="00B84611">
      <w:pPr>
        <w:spacing w:before="120" w:after="280" w:afterAutospacing="1"/>
      </w:pPr>
      <w:r>
        <w:rPr>
          <w:i/>
          <w:iCs/>
          <w:lang w:val="vi-VN"/>
        </w:rPr>
        <w:t> </w:t>
      </w:r>
    </w:p>
    <w:p w:rsidR="00000000" w:rsidRDefault="00B84611">
      <w:pPr>
        <w:spacing w:before="120" w:after="280" w:afterAutospacing="1"/>
      </w:pPr>
      <w:r>
        <w:rPr>
          <w:lang w:val="vi-VN"/>
        </w:rPr>
        <w:t>XÁC NHẬN CỦA CÔNG AN (4):</w:t>
      </w:r>
      <w:r>
        <w:t xml:space="preserve">......................................................................................... </w:t>
      </w:r>
    </w:p>
    <w:p w:rsidR="00000000" w:rsidRDefault="00B84611">
      <w:pPr>
        <w:spacing w:before="120" w:after="280" w:afterAutospacing="1"/>
      </w:pPr>
      <w:r>
        <w:t>.................................................................................................................................</w:t>
      </w:r>
      <w:r>
        <w:t xml:space="preserve">........... </w:t>
      </w:r>
    </w:p>
    <w:p w:rsidR="00000000" w:rsidRDefault="00B8461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4611">
            <w:pPr>
              <w:spacing w:before="120"/>
              <w:jc w:val="center"/>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4611">
            <w:pPr>
              <w:spacing w:before="120"/>
              <w:jc w:val="center"/>
            </w:pPr>
            <w:r>
              <w:rPr>
                <w:i/>
                <w:iCs/>
              </w:rPr>
              <w:t>...........,</w:t>
            </w:r>
            <w:r>
              <w:rPr>
                <w:i/>
                <w:iCs/>
                <w:lang w:val="vi-VN"/>
              </w:rPr>
              <w:t xml:space="preserve"> ngày....tháng....năm...</w:t>
            </w:r>
            <w:r>
              <w:rPr>
                <w:i/>
                <w:iCs/>
              </w:rPr>
              <w:br/>
            </w:r>
            <w:r>
              <w:rPr>
                <w:lang w:val="vi-VN"/>
              </w:rPr>
              <w:t>TRƯỞNG C</w:t>
            </w:r>
            <w:r>
              <w:t>Ô</w:t>
            </w:r>
            <w:r>
              <w:rPr>
                <w:lang w:val="vi-VN"/>
              </w:rPr>
              <w:t xml:space="preserve">NG AN: </w:t>
            </w:r>
            <w:r>
              <w:t>…………</w:t>
            </w:r>
            <w:r>
              <w:br/>
            </w:r>
            <w:r>
              <w:rPr>
                <w:i/>
                <w:iCs/>
                <w:lang w:val="vi-VN"/>
              </w:rPr>
              <w:t>(K</w:t>
            </w:r>
            <w:r>
              <w:rPr>
                <w:i/>
                <w:iCs/>
              </w:rPr>
              <w:t>ý</w:t>
            </w:r>
            <w:r>
              <w:rPr>
                <w:i/>
                <w:iCs/>
                <w:lang w:val="vi-VN"/>
              </w:rPr>
              <w:t>, ghi r</w:t>
            </w:r>
            <w:r>
              <w:rPr>
                <w:i/>
                <w:iCs/>
              </w:rPr>
              <w:t xml:space="preserve">õ </w:t>
            </w:r>
            <w:r>
              <w:rPr>
                <w:i/>
                <w:iCs/>
                <w:lang w:val="vi-VN"/>
              </w:rPr>
              <w:t>họ tên và đ</w:t>
            </w:r>
            <w:r>
              <w:rPr>
                <w:i/>
                <w:iCs/>
              </w:rPr>
              <w:t>ó</w:t>
            </w:r>
            <w:r>
              <w:rPr>
                <w:i/>
                <w:iCs/>
                <w:lang w:val="vi-VN"/>
              </w:rPr>
              <w:t>ng dấu)</w:t>
            </w:r>
          </w:p>
        </w:tc>
      </w:tr>
    </w:tbl>
    <w:p w:rsidR="00000000" w:rsidRDefault="00B84611">
      <w:pPr>
        <w:spacing w:before="120" w:after="280" w:afterAutospacing="1"/>
      </w:pPr>
      <w:r>
        <w:rPr>
          <w:i/>
          <w:iCs/>
        </w:rPr>
        <w:t>____________________</w:t>
      </w:r>
    </w:p>
    <w:p w:rsidR="00000000" w:rsidRDefault="00B84611">
      <w:pPr>
        <w:spacing w:before="120" w:after="280" w:afterAutospacing="1"/>
      </w:pPr>
      <w:r>
        <w:rPr>
          <w:i/>
          <w:iCs/>
          <w:lang w:val="vi-VN"/>
        </w:rPr>
        <w:t>(</w:t>
      </w:r>
      <w:r>
        <w:rPr>
          <w:i/>
          <w:iCs/>
        </w:rPr>
        <w:t>1</w:t>
      </w:r>
      <w:r>
        <w:rPr>
          <w:i/>
          <w:iCs/>
          <w:lang w:val="vi-VN"/>
        </w:rPr>
        <w:t>) Viết chữ in hoa đủ dấu</w:t>
      </w:r>
    </w:p>
    <w:p w:rsidR="00000000" w:rsidRDefault="00B84611">
      <w:pPr>
        <w:spacing w:before="120" w:after="280" w:afterAutospacing="1"/>
      </w:pPr>
      <w:r>
        <w:rPr>
          <w:i/>
          <w:iCs/>
          <w:lang w:val="vi-VN"/>
        </w:rPr>
        <w:t>(2) Ghi tóm tắt nội dung thay đổi hộ khẩu, nhân khẩu. Ví dụ: đăng ký thường trú, tạm trú; thay đổi n</w:t>
      </w:r>
      <w:r>
        <w:rPr>
          <w:i/>
          <w:iCs/>
          <w:lang w:val="vi-VN"/>
        </w:rPr>
        <w:t>ơi đăng ký thường trú, tạm trú; tách s</w:t>
      </w:r>
      <w:r>
        <w:rPr>
          <w:i/>
          <w:iCs/>
        </w:rPr>
        <w:t xml:space="preserve">ổ </w:t>
      </w:r>
      <w:r>
        <w:rPr>
          <w:i/>
          <w:iCs/>
          <w:lang w:val="vi-VN"/>
        </w:rPr>
        <w:t>hộ khẩu; điều chỉnh những thay đ</w:t>
      </w:r>
      <w:r>
        <w:rPr>
          <w:i/>
          <w:iCs/>
        </w:rPr>
        <w:t>ổ</w:t>
      </w:r>
      <w:r>
        <w:rPr>
          <w:i/>
          <w:iCs/>
          <w:lang w:val="vi-VN"/>
        </w:rPr>
        <w:t>i trong sổ hộ khẩu...</w:t>
      </w:r>
    </w:p>
    <w:p w:rsidR="00000000" w:rsidRDefault="00B84611">
      <w:pPr>
        <w:spacing w:before="120" w:after="280" w:afterAutospacing="1"/>
      </w:pPr>
      <w:r>
        <w:rPr>
          <w:i/>
          <w:iCs/>
          <w:lang w:val="vi-VN"/>
        </w:rPr>
        <w:t xml:space="preserve">(3) Ghi rõ ý kiến của chủ hộ là đồng </w:t>
      </w:r>
      <w:r>
        <w:rPr>
          <w:i/>
          <w:iCs/>
        </w:rPr>
        <w:t xml:space="preserve">ý </w:t>
      </w:r>
      <w:r>
        <w:rPr>
          <w:i/>
          <w:iCs/>
          <w:lang w:val="vi-VN"/>
        </w:rPr>
        <w:t>cho đăng ký thường trú, đăng ký tạm trú hoặc đồng ý cho tách sổ hộ khẩu; chủ hộ ký và ghi rõ họ tên, ngày, tháng, năm.</w:t>
      </w:r>
    </w:p>
    <w:p w:rsidR="00000000" w:rsidRDefault="00B84611">
      <w:pPr>
        <w:spacing w:before="120" w:after="280" w:afterAutospacing="1"/>
      </w:pPr>
      <w:r>
        <w:rPr>
          <w:i/>
          <w:iCs/>
          <w:lang w:val="vi-VN"/>
        </w:rPr>
        <w:lastRenderedPageBreak/>
        <w:t>(4)</w:t>
      </w:r>
      <w:r>
        <w:rPr>
          <w:i/>
          <w:iCs/>
          <w:lang w:val="vi-VN"/>
        </w:rPr>
        <w:t xml:space="preserve"> </w:t>
      </w:r>
      <w:r>
        <w:rPr>
          <w:i/>
          <w:iCs/>
        </w:rPr>
        <w:t>Á</w:t>
      </w:r>
      <w:r>
        <w:rPr>
          <w:i/>
          <w:iCs/>
          <w:lang w:val="vi-VN"/>
        </w:rPr>
        <w:t>p dụng đối với trường hợp: Xác nhận việc công dân trước đây đã đăng ký thường trú và trường hợp cấp lại sổ hộ khẩu do bị mất.</w:t>
      </w:r>
    </w:p>
    <w:p w:rsidR="00000000" w:rsidRDefault="00B84611">
      <w:pPr>
        <w:spacing w:before="120" w:after="280" w:afterAutospacing="1"/>
      </w:pPr>
      <w:r>
        <w:rPr>
          <w:i/>
          <w:iCs/>
          <w:lang w:val="vi-VN"/>
        </w:rPr>
        <w:t>Ghi chú: Trường hợp người viết phiếu b</w:t>
      </w:r>
      <w:r>
        <w:rPr>
          <w:i/>
          <w:iCs/>
        </w:rPr>
        <w:t>á</w:t>
      </w:r>
      <w:r>
        <w:rPr>
          <w:i/>
          <w:iCs/>
          <w:lang w:val="vi-VN"/>
        </w:rPr>
        <w:t>o cũng là người có thay đổi hộ khẩu, nhân kh</w:t>
      </w:r>
      <w:r>
        <w:rPr>
          <w:i/>
          <w:iCs/>
        </w:rPr>
        <w:t>ẩ</w:t>
      </w:r>
      <w:r>
        <w:rPr>
          <w:i/>
          <w:iCs/>
          <w:lang w:val="vi-VN"/>
        </w:rPr>
        <w:t>u thì công dân chỉ cần kê khai những nội dun</w:t>
      </w:r>
      <w:r>
        <w:rPr>
          <w:i/>
          <w:iCs/>
          <w:lang w:val="vi-VN"/>
        </w:rPr>
        <w:t>g quy định tại mục l</w:t>
      </w:r>
      <w:r>
        <w:rPr>
          <w:i/>
          <w:iCs/>
        </w:rPr>
        <w:t>I</w:t>
      </w:r>
    </w:p>
    <w:p w:rsidR="00000000" w:rsidRDefault="00B84611">
      <w:pPr>
        <w:spacing w:before="120" w:after="280" w:afterAutospacing="1"/>
      </w:pPr>
      <w:r>
        <w:t> </w:t>
      </w:r>
    </w:p>
    <w:p w:rsidR="00000000" w:rsidRDefault="00B84611">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rsidR="00000000" w:rsidRDefault="00B84611">
      <w:pPr>
        <w:spacing w:before="120" w:after="280" w:afterAutospacing="1"/>
        <w:jc w:val="center"/>
      </w:pPr>
      <w:bookmarkStart w:id="17" w:name="chuong_pl_3"/>
      <w:r>
        <w:rPr>
          <w:b/>
          <w:bCs/>
          <w:lang w:val="vi-VN"/>
        </w:rPr>
        <w:t>TỜ KHAI CỦA THÂN NHÂN</w:t>
      </w:r>
      <w:bookmarkEnd w:id="17"/>
    </w:p>
    <w:p w:rsidR="00000000" w:rsidRDefault="00B84611">
      <w:pPr>
        <w:spacing w:before="120" w:after="280" w:afterAutospacing="1"/>
      </w:pPr>
      <w:r>
        <w:rPr>
          <w:lang w:val="vi-VN"/>
        </w:rPr>
        <w:t xml:space="preserve">I. Họ và tên người khai (1): </w:t>
      </w:r>
      <w:r>
        <w:t>.....................................</w:t>
      </w:r>
      <w:r>
        <w:rPr>
          <w:lang w:val="vi-VN"/>
        </w:rPr>
        <w:t>; sinh ngày ..../..../.... ; Nam/Nữ ....</w:t>
      </w:r>
      <w:r>
        <w:t>....</w:t>
      </w:r>
      <w:r>
        <w:rPr>
          <w:lang w:val="vi-VN"/>
        </w:rPr>
        <w:t>; Quan hệ với người c</w:t>
      </w:r>
      <w:r>
        <w:rPr>
          <w:lang w:val="vi-VN"/>
        </w:rPr>
        <w:t xml:space="preserve">hết: </w:t>
      </w:r>
      <w:r>
        <w:t xml:space="preserve">        </w:t>
      </w:r>
    </w:p>
    <w:p w:rsidR="00000000" w:rsidRDefault="00B84611">
      <w:pPr>
        <w:spacing w:before="120" w:after="280" w:afterAutospacing="1"/>
      </w:pPr>
      <w:r>
        <w:rPr>
          <w:lang w:val="vi-VN"/>
        </w:rPr>
        <w:t xml:space="preserve">Nơi cư trú: </w:t>
      </w:r>
      <w:r>
        <w:t xml:space="preserve">............................................................................................................................ </w:t>
      </w:r>
    </w:p>
    <w:p w:rsidR="00000000" w:rsidRDefault="00B84611">
      <w:pPr>
        <w:spacing w:before="120" w:after="280" w:afterAutospacing="1"/>
      </w:pPr>
      <w:r>
        <w:rPr>
          <w:lang w:val="vi-VN"/>
        </w:rPr>
        <w:t>Số CMT/hộ chi</w:t>
      </w:r>
      <w:r>
        <w:t>ế</w:t>
      </w:r>
      <w:r>
        <w:rPr>
          <w:lang w:val="vi-VN"/>
        </w:rPr>
        <w:t xml:space="preserve">u/thẻ căn cước </w:t>
      </w:r>
      <w:r>
        <w:t xml:space="preserve">........................... </w:t>
      </w:r>
      <w:r>
        <w:rPr>
          <w:lang w:val="vi-VN"/>
        </w:rPr>
        <w:t xml:space="preserve">do </w:t>
      </w:r>
      <w:r>
        <w:t xml:space="preserve">............. </w:t>
      </w:r>
      <w:r>
        <w:rPr>
          <w:lang w:val="vi-VN"/>
        </w:rPr>
        <w:t>cấp ngày</w:t>
      </w:r>
      <w:r>
        <w:t xml:space="preserve"> .......</w:t>
      </w:r>
      <w:r>
        <w:rPr>
          <w:lang w:val="vi-VN"/>
        </w:rPr>
        <w:t>/</w:t>
      </w:r>
      <w:r>
        <w:t>......</w:t>
      </w:r>
      <w:r>
        <w:rPr>
          <w:lang w:val="vi-VN"/>
        </w:rPr>
        <w:t>/</w:t>
      </w:r>
      <w:r>
        <w:t>......</w:t>
      </w:r>
      <w:r>
        <w:t xml:space="preserve">. </w:t>
      </w:r>
      <w:r>
        <w:rPr>
          <w:lang w:val="vi-VN"/>
        </w:rPr>
        <w:t xml:space="preserve">; số định danh (nếu có): </w:t>
      </w:r>
      <w:r>
        <w:t>...............................</w:t>
      </w:r>
    </w:p>
    <w:p w:rsidR="00000000" w:rsidRDefault="00B84611">
      <w:pPr>
        <w:spacing w:before="120" w:after="280" w:afterAutospacing="1"/>
      </w:pPr>
      <w:r>
        <w:rPr>
          <w:lang w:val="vi-VN"/>
        </w:rPr>
        <w:t xml:space="preserve">II. Họ và tên người chết: </w:t>
      </w:r>
      <w:r>
        <w:t>...............................................</w:t>
      </w:r>
      <w:r>
        <w:rPr>
          <w:lang w:val="vi-VN"/>
        </w:rPr>
        <w:t>số sổ BHXH/số hồ sơ</w:t>
      </w:r>
      <w:r>
        <w:t xml:space="preserve"> …………………………..</w:t>
      </w:r>
      <w:r>
        <w:rPr>
          <w:lang w:val="vi-VN"/>
        </w:rPr>
        <w:t xml:space="preserve">; chết ngày </w:t>
      </w:r>
      <w:r>
        <w:t>.......</w:t>
      </w:r>
      <w:r>
        <w:rPr>
          <w:lang w:val="vi-VN"/>
        </w:rPr>
        <w:t>/</w:t>
      </w:r>
      <w:r>
        <w:t>.......</w:t>
      </w:r>
      <w:r>
        <w:rPr>
          <w:lang w:val="vi-VN"/>
        </w:rPr>
        <w:t>/</w:t>
      </w:r>
      <w:r>
        <w:t>.......</w:t>
      </w:r>
    </w:p>
    <w:p w:rsidR="00000000" w:rsidRDefault="00B84611">
      <w:pPr>
        <w:spacing w:before="120" w:after="280" w:afterAutospacing="1"/>
      </w:pPr>
      <w:r>
        <w:rPr>
          <w:lang w:val="vi-VN"/>
        </w:rPr>
        <w:t>Nơi hưởng lương hưu/trợ cấp BHXH (đối với người đang hưở</w:t>
      </w:r>
      <w:r>
        <w:rPr>
          <w:lang w:val="vi-VN"/>
        </w:rPr>
        <w:t xml:space="preserve">ng lương hưu hoặc trợ cấp BHXH hàng tháng) hoặc đơn vị công tác (đối với người đang làm việc), nơi cư trú (đối với người bảo lưu thời gian đóng BHXH), nơi đóng BHXH (đối với người đang đóng BHXH tự nguyện, tự đóng tiếp BHXH bắt buộc) trước khi chết: </w:t>
      </w:r>
      <w:r>
        <w:t>......</w:t>
      </w:r>
      <w:r>
        <w:t xml:space="preserve">............. </w:t>
      </w:r>
    </w:p>
    <w:p w:rsidR="00000000" w:rsidRDefault="00B84611">
      <w:pPr>
        <w:spacing w:before="120" w:after="280" w:afterAutospacing="1"/>
      </w:pPr>
      <w:r>
        <w:t xml:space="preserve">............................................................................................................................................. </w:t>
      </w:r>
    </w:p>
    <w:p w:rsidR="00000000" w:rsidRDefault="00B84611">
      <w:pPr>
        <w:spacing w:before="120" w:after="280" w:afterAutospacing="1"/>
      </w:pPr>
      <w:r>
        <w:t>..................................................................................................</w:t>
      </w:r>
      <w:r>
        <w:t xml:space="preserve">........................................... </w:t>
      </w:r>
    </w:p>
    <w:p w:rsidR="00000000" w:rsidRDefault="00B84611">
      <w:pPr>
        <w:spacing w:before="120" w:after="280" w:afterAutospacing="1"/>
      </w:pPr>
      <w:r>
        <w:rPr>
          <w:b/>
          <w:bCs/>
          <w:lang w:val="vi-VN"/>
        </w:rPr>
        <w:t>III.</w:t>
      </w:r>
      <w:r>
        <w:rPr>
          <w:lang w:val="vi-VN"/>
        </w:rPr>
        <w:t xml:space="preserve"> Danh sách và đề nghị của người khai</w:t>
      </w:r>
    </w:p>
    <w:p w:rsidR="00000000" w:rsidRDefault="00B84611">
      <w:pPr>
        <w:spacing w:before="120" w:after="280" w:afterAutospacing="1"/>
      </w:pPr>
      <w:r>
        <w:rPr>
          <w:lang w:val="vi-VN"/>
        </w:rPr>
        <w:t>1. Danh sách thân nhân của người chết (2):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4"/>
        <w:gridCol w:w="1469"/>
        <w:gridCol w:w="735"/>
        <w:gridCol w:w="572"/>
        <w:gridCol w:w="492"/>
        <w:gridCol w:w="2139"/>
        <w:gridCol w:w="994"/>
        <w:gridCol w:w="1163"/>
        <w:gridCol w:w="597"/>
        <w:gridCol w:w="825"/>
      </w:tblGrid>
      <w:tr w:rsidR="009C04D1" w:rsidTr="009C04D1">
        <w:tc>
          <w:tcPr>
            <w:tcW w:w="21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Số TT</w:t>
            </w:r>
          </w:p>
        </w:tc>
        <w:tc>
          <w:tcPr>
            <w:tcW w:w="78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Họ và tên</w:t>
            </w:r>
          </w:p>
        </w:tc>
        <w:tc>
          <w:tcPr>
            <w:tcW w:w="39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Mối quan hệ với người chết</w:t>
            </w:r>
          </w:p>
        </w:tc>
        <w:tc>
          <w:tcPr>
            <w:tcW w:w="56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Ngày, tháng, năm sinh</w:t>
            </w:r>
          </w:p>
        </w:tc>
        <w:tc>
          <w:tcPr>
            <w:tcW w:w="11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Địa chỉ nơi cư trú (ghi cụ thể số nhà, p</w:t>
            </w:r>
            <w:r>
              <w:rPr>
                <w:lang w:val="vi-VN"/>
              </w:rPr>
              <w:t>hố, tổ, thôn, xã/phường/thị trấn, quận/huyện, tỉnh/thành phố)</w:t>
            </w:r>
          </w:p>
        </w:tc>
        <w:tc>
          <w:tcPr>
            <w:tcW w:w="5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after="280" w:afterAutospacing="1"/>
              <w:jc w:val="center"/>
            </w:pPr>
            <w:r>
              <w:rPr>
                <w:lang w:val="vi-VN"/>
              </w:rPr>
              <w:t>- S</w:t>
            </w:r>
            <w:r>
              <w:t xml:space="preserve">ố </w:t>
            </w:r>
            <w:r>
              <w:rPr>
                <w:lang w:val="vi-VN"/>
              </w:rPr>
              <w:t xml:space="preserve">định danh (nếu có) hoặc </w:t>
            </w:r>
          </w:p>
          <w:p w:rsidR="00000000" w:rsidRDefault="00B84611">
            <w:pPr>
              <w:spacing w:before="120"/>
              <w:jc w:val="center"/>
            </w:pPr>
            <w:r>
              <w:rPr>
                <w:lang w:val="vi-VN"/>
              </w:rPr>
              <w:t xml:space="preserve">- Số CMT/hộ chiếu/ thẻ căn cước </w:t>
            </w:r>
            <w:r>
              <w:rPr>
                <w:lang w:val="vi-VN"/>
              </w:rPr>
              <w:lastRenderedPageBreak/>
              <w:t>(nếu có) nếu chưa có số định danh (3)</w:t>
            </w:r>
          </w:p>
        </w:tc>
        <w:tc>
          <w:tcPr>
            <w:tcW w:w="6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lastRenderedPageBreak/>
              <w:t xml:space="preserve">Mức thu nhập hàng tháng từ nguồn thu </w:t>
            </w:r>
            <w:r>
              <w:t>nhậ</w:t>
            </w:r>
            <w:r>
              <w:rPr>
                <w:lang w:val="vi-VN"/>
              </w:rPr>
              <w:t>p (4)</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Tỷ lệ suy giảm khả năng lao đ</w:t>
            </w:r>
            <w:r>
              <w:t>ộ</w:t>
            </w:r>
            <w:r>
              <w:rPr>
                <w:lang w:val="vi-VN"/>
              </w:rPr>
              <w:t>ng (5)</w:t>
            </w:r>
          </w:p>
        </w:tc>
        <w:tc>
          <w:tcPr>
            <w:tcW w:w="44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Đủ điều kiệ</w:t>
            </w:r>
            <w:r>
              <w:rPr>
                <w:lang w:val="vi-VN"/>
              </w:rPr>
              <w:t>n hưởng trợ cấp hàng tháng (6)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84611">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84611">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B84611">
            <w:pPr>
              <w:spacing w:before="120"/>
              <w:jc w:val="center"/>
            </w:pPr>
          </w:p>
        </w:tc>
        <w:tc>
          <w:tcPr>
            <w:tcW w:w="3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Nam</w:t>
            </w:r>
          </w:p>
        </w:tc>
        <w:tc>
          <w:tcPr>
            <w:tcW w:w="2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Nữ</w:t>
            </w:r>
          </w:p>
        </w:tc>
        <w:tc>
          <w:tcPr>
            <w:tcW w:w="11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6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1</w:t>
            </w:r>
          </w:p>
        </w:tc>
        <w:tc>
          <w:tcPr>
            <w:tcW w:w="7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2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11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6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1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44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2</w:t>
            </w:r>
          </w:p>
        </w:tc>
        <w:tc>
          <w:tcPr>
            <w:tcW w:w="7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2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11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6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440"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3</w:t>
            </w:r>
          </w:p>
        </w:tc>
        <w:tc>
          <w:tcPr>
            <w:tcW w:w="78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0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26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114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3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62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44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t>....</w:t>
            </w:r>
          </w:p>
        </w:tc>
        <w:tc>
          <w:tcPr>
            <w:tcW w:w="78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0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26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114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53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62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3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44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r>
    </w:tbl>
    <w:p w:rsidR="00000000" w:rsidRDefault="00B84611">
      <w:pPr>
        <w:spacing w:before="120" w:after="280" w:afterAutospacing="1"/>
      </w:pPr>
      <w:r>
        <w:rPr>
          <w:lang w:val="vi-VN"/>
        </w:rPr>
        <w:t>2. Trường hợp thân nhân hưởng trợ cấp tuất tháng chưa đủ 15 tuổi hoặc bị mất, hạn chế năng lực hành vi dân sự thì kh</w:t>
      </w:r>
      <w:r>
        <w:rPr>
          <w:lang w:val="vi-VN"/>
        </w:rPr>
        <w:t>ai bổ sung: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5"/>
        <w:gridCol w:w="1420"/>
        <w:gridCol w:w="1338"/>
        <w:gridCol w:w="1424"/>
        <w:gridCol w:w="1696"/>
        <w:gridCol w:w="2887"/>
      </w:tblGrid>
      <w:tr w:rsidR="00000000">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Số TT</w:t>
            </w:r>
          </w:p>
        </w:tc>
        <w:tc>
          <w:tcPr>
            <w:tcW w:w="7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pPr>
            <w:r>
              <w:rPr>
                <w:lang w:val="vi-VN"/>
              </w:rPr>
              <w:t>Họ tên người hưởng trợ cấp</w:t>
            </w:r>
          </w:p>
        </w:tc>
        <w:tc>
          <w:tcPr>
            <w:tcW w:w="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pPr>
            <w:r>
              <w:rPr>
                <w:lang w:val="vi-VN"/>
              </w:rPr>
              <w:t>Họ, tên người đứng tên nhận trợ cấp (1)</w:t>
            </w:r>
          </w:p>
        </w:tc>
        <w:tc>
          <w:tcPr>
            <w:tcW w:w="7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pPr>
            <w:r>
              <w:rPr>
                <w:lang w:val="vi-VN"/>
              </w:rPr>
              <w:t>Mối quan hệ của người đứng tên nhận trợ cấp với người hưởng trợ cấp</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after="280" w:afterAutospacing="1"/>
            </w:pPr>
            <w:r>
              <w:rPr>
                <w:lang w:val="vi-VN"/>
              </w:rPr>
              <w:t>- Số định danh (nếu có) hoặc</w:t>
            </w:r>
          </w:p>
          <w:p w:rsidR="00000000" w:rsidRDefault="00B84611">
            <w:pPr>
              <w:spacing w:before="120"/>
            </w:pPr>
            <w:r>
              <w:rPr>
                <w:lang w:val="vi-VN"/>
              </w:rPr>
              <w:t>- Số CMT/hộ chiếu /thẻ căn cước của người nhận trợ cấp nếu chưa có số đ</w:t>
            </w:r>
            <w:r>
              <w:t>ị</w:t>
            </w:r>
            <w:r>
              <w:rPr>
                <w:lang w:val="vi-VN"/>
              </w:rPr>
              <w:t>nh</w:t>
            </w:r>
            <w:r>
              <w:rPr>
                <w:lang w:val="vi-VN"/>
              </w:rPr>
              <w:t xml:space="preserve"> danh (</w:t>
            </w:r>
            <w:r>
              <w:t>6</w:t>
            </w:r>
            <w:r>
              <w:rPr>
                <w:lang w:val="vi-VN"/>
              </w:rPr>
              <w:t>)</w:t>
            </w:r>
          </w:p>
        </w:tc>
        <w:tc>
          <w:tcPr>
            <w:tcW w:w="15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84611">
            <w:pPr>
              <w:spacing w:before="120"/>
            </w:pPr>
            <w:r>
              <w:rPr>
                <w:lang w:val="vi-VN"/>
              </w:rPr>
              <w:t>Địa chỉ nơi cư trú của người đứng tên nhận trợ cấp (ghi cụ thể số nhà, phố, tổ, thôn, xã/phường/thị trấn, quận/huyện, tỉnh/thành phố)</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b/>
                <w:bCs/>
                <w:lang w:val="vi-VN"/>
              </w:rPr>
              <w:t>1</w:t>
            </w:r>
          </w:p>
        </w:tc>
        <w:tc>
          <w:tcPr>
            <w:tcW w:w="7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7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15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b/>
                <w:bCs/>
                <w:lang w:val="vi-VN"/>
              </w:rPr>
              <w:t>2</w:t>
            </w:r>
          </w:p>
        </w:tc>
        <w:tc>
          <w:tcPr>
            <w:tcW w:w="7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7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75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90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15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2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t>....</w:t>
            </w:r>
          </w:p>
        </w:tc>
        <w:tc>
          <w:tcPr>
            <w:tcW w:w="7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7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75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90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c>
          <w:tcPr>
            <w:tcW w:w="153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84611">
            <w:pPr>
              <w:spacing w:before="120"/>
              <w:jc w:val="center"/>
            </w:pPr>
            <w:r>
              <w:rPr>
                <w:lang w:val="vi-VN"/>
              </w:rPr>
              <w:t> </w:t>
            </w:r>
          </w:p>
        </w:tc>
      </w:tr>
    </w:tbl>
    <w:p w:rsidR="00000000" w:rsidRDefault="00B84611">
      <w:pPr>
        <w:spacing w:before="120" w:after="280" w:afterAutospacing="1"/>
      </w:pPr>
      <w:r>
        <w:rPr>
          <w:lang w:val="vi-VN"/>
        </w:rPr>
        <w:t>Sau khi nghiên cứu kỹ quy định của pháp luật BHXH, tôi đề nghị cơ qua</w:t>
      </w:r>
      <w:r>
        <w:rPr>
          <w:lang w:val="vi-VN"/>
        </w:rPr>
        <w:t>n BHXH giải quyết: (người khai nghiên cứu kỹ và đánh dấu X vào 01 trong 03 ô vuông dưới đây)</w:t>
      </w:r>
    </w:p>
    <w:p w:rsidR="00000000" w:rsidRDefault="00B84611">
      <w:pPr>
        <w:spacing w:before="120" w:after="280" w:afterAutospacing="1"/>
      </w:pPr>
      <w:r>
        <w:rPr>
          <w:lang w:val="vi-VN"/>
        </w:rPr>
        <w:t>□ Trợ cấp tuất hàng tháng đối với các thân nhân đủ điều kiện.</w:t>
      </w:r>
    </w:p>
    <w:p w:rsidR="00000000" w:rsidRDefault="00B84611">
      <w:pPr>
        <w:spacing w:before="120" w:after="280" w:afterAutospacing="1"/>
      </w:pPr>
      <w:r>
        <w:rPr>
          <w:lang w:val="vi-VN"/>
        </w:rPr>
        <w:t>□ Trợ cấp tuất một lần đối với trường hợp không có thân nhân đủ điều kiện hưởng trợ cấp tuất hàng thá</w:t>
      </w:r>
      <w:r>
        <w:rPr>
          <w:lang w:val="vi-VN"/>
        </w:rPr>
        <w:t>ng.</w:t>
      </w:r>
    </w:p>
    <w:p w:rsidR="00000000" w:rsidRDefault="00B84611">
      <w:pPr>
        <w:spacing w:before="120" w:after="280" w:afterAutospacing="1"/>
      </w:pPr>
      <w:r>
        <w:rPr>
          <w:lang w:val="vi-VN"/>
        </w:rPr>
        <w:t>□ Trợ cấp tuất một lần đối với trường hợp thân nhân đủ điều kiện hưởng trợ cấp tuất hàng tháng nhưng lựa chọn hưởng trợ cấp tuất một lần.</w:t>
      </w:r>
    </w:p>
    <w:p w:rsidR="00000000" w:rsidRDefault="00B84611">
      <w:pPr>
        <w:spacing w:before="120" w:after="280" w:afterAutospacing="1"/>
      </w:pPr>
      <w:r>
        <w:rPr>
          <w:b/>
          <w:bCs/>
          <w:lang w:val="vi-VN"/>
        </w:rPr>
        <w:t>IV.</w:t>
      </w:r>
      <w:r>
        <w:rPr>
          <w:lang w:val="vi-VN"/>
        </w:rPr>
        <w:t xml:space="preserve"> Cam kết của người khai: Trường hợp được hưởng trợ cấp mai táng, trợ cấp chết do TNLĐ, BNN, trợ cấp khu vực một</w:t>
      </w:r>
      <w:r>
        <w:rPr>
          <w:lang w:val="vi-VN"/>
        </w:rPr>
        <w:t xml:space="preserve"> lần hoặc trợ cấp tuất một lần, tôi được các thân nhân cử làm đại diện cho tất cả thân nhân đứng tên kê khai và nhận tiền trợ cấp.</w:t>
      </w:r>
    </w:p>
    <w:p w:rsidR="00000000" w:rsidRDefault="00B84611">
      <w:pPr>
        <w:spacing w:before="120" w:after="280" w:afterAutospacing="1"/>
      </w:pPr>
      <w:r>
        <w:rPr>
          <w:lang w:val="vi-VN"/>
        </w:rPr>
        <w:lastRenderedPageBreak/>
        <w:t>Tôi xin cam đoan những nội dung kê khai trên đây là đầy đủ, đúng sự thật, nếu sai tôi xin chịu trách nhiệm trước pháp luật. Đ</w:t>
      </w:r>
      <w:r>
        <w:rPr>
          <w:lang w:val="vi-VN"/>
        </w:rPr>
        <w:t>ề nghị cơ quan BHXH xem xét, giải quyết chế độ tử tuất cho gia đình tôi theo quy định./.</w:t>
      </w:r>
    </w:p>
    <w:p w:rsidR="00000000" w:rsidRDefault="00B8461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4611">
            <w:pPr>
              <w:spacing w:before="120"/>
              <w:jc w:val="center"/>
            </w:pPr>
            <w:r>
              <w:t>...............,</w:t>
            </w:r>
            <w:r>
              <w:rPr>
                <w:lang w:val="vi-VN"/>
              </w:rPr>
              <w:t xml:space="preserve"> ngày </w:t>
            </w:r>
            <w:r>
              <w:t xml:space="preserve">...... </w:t>
            </w:r>
            <w:r>
              <w:rPr>
                <w:lang w:val="vi-VN"/>
              </w:rPr>
              <w:t xml:space="preserve">tháng </w:t>
            </w:r>
            <w:r>
              <w:t xml:space="preserve">...... </w:t>
            </w:r>
            <w:r>
              <w:rPr>
                <w:lang w:val="vi-VN"/>
              </w:rPr>
              <w:t>năm</w:t>
            </w:r>
            <w:r>
              <w:t xml:space="preserve"> ......</w:t>
            </w:r>
            <w:r>
              <w:rPr>
                <w:i/>
                <w:iCs/>
              </w:rPr>
              <w:br/>
            </w:r>
            <w:r>
              <w:rPr>
                <w:b/>
                <w:bCs/>
                <w:lang w:val="vi-VN"/>
              </w:rPr>
              <w:t xml:space="preserve">Chứng thực chữ ký hoặc điểm chỉ của người khai </w:t>
            </w:r>
            <w:r>
              <w:rPr>
                <w:lang w:val="vi-VN"/>
              </w:rPr>
              <w:t>(7)</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4611">
            <w:pPr>
              <w:spacing w:before="120"/>
              <w:jc w:val="center"/>
            </w:pPr>
            <w:r>
              <w:t>...............,</w:t>
            </w:r>
            <w:r>
              <w:rPr>
                <w:lang w:val="vi-VN"/>
              </w:rPr>
              <w:t xml:space="preserve"> ngày </w:t>
            </w:r>
            <w:r>
              <w:t xml:space="preserve">...... </w:t>
            </w:r>
            <w:r>
              <w:rPr>
                <w:lang w:val="vi-VN"/>
              </w:rPr>
              <w:t xml:space="preserve">tháng </w:t>
            </w:r>
            <w:r>
              <w:t xml:space="preserve">...... </w:t>
            </w:r>
            <w:r>
              <w:rPr>
                <w:lang w:val="vi-VN"/>
              </w:rPr>
              <w:t>năm</w:t>
            </w:r>
            <w:r>
              <w:t xml:space="preserve"> ......</w:t>
            </w:r>
            <w:r>
              <w:rPr>
                <w:i/>
                <w:iCs/>
              </w:rPr>
              <w:br/>
            </w:r>
            <w:r>
              <w:rPr>
                <w:b/>
                <w:bCs/>
                <w:lang w:val="vi-VN"/>
              </w:rPr>
              <w:t>Người kh</w:t>
            </w:r>
            <w:r>
              <w:rPr>
                <w:b/>
                <w:bCs/>
                <w:lang w:val="vi-VN"/>
              </w:rPr>
              <w:t>ai</w:t>
            </w:r>
            <w:r>
              <w:rPr>
                <w:b/>
                <w:bCs/>
              </w:rPr>
              <w:br/>
            </w:r>
            <w:r>
              <w:rPr>
                <w:lang w:val="vi-VN"/>
              </w:rPr>
              <w:t>(ký hoặc điểm chỉ, ghi rõ họ tên)</w:t>
            </w:r>
          </w:p>
        </w:tc>
      </w:tr>
    </w:tbl>
    <w:p w:rsidR="00000000" w:rsidRDefault="00B84611">
      <w:pPr>
        <w:spacing w:before="120" w:after="280" w:afterAutospacing="1"/>
        <w:jc w:val="center"/>
      </w:pPr>
      <w:r>
        <w:rPr>
          <w:b/>
          <w:bCs/>
        </w:rPr>
        <w:t> </w:t>
      </w:r>
    </w:p>
    <w:p w:rsidR="00000000" w:rsidRDefault="00B84611">
      <w:pPr>
        <w:spacing w:before="120" w:after="280" w:afterAutospacing="1"/>
        <w:jc w:val="center"/>
      </w:pPr>
      <w:r>
        <w:rPr>
          <w:b/>
          <w:bCs/>
          <w:lang w:val="vi-VN"/>
        </w:rPr>
        <w:t>Xác nhận của các thân nhân về việc cử người đại diện kê khai và nhận tr</w:t>
      </w:r>
      <w:r>
        <w:rPr>
          <w:b/>
          <w:bCs/>
        </w:rPr>
        <w:t xml:space="preserve">ợ </w:t>
      </w:r>
      <w:r>
        <w:rPr>
          <w:b/>
          <w:bCs/>
          <w:lang w:val="vi-VN"/>
        </w:rPr>
        <w:t>cấp (8)</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214"/>
        <w:gridCol w:w="2214"/>
        <w:gridCol w:w="2214"/>
        <w:gridCol w:w="2214"/>
      </w:tblGrid>
      <w:tr w:rsidR="00000000">
        <w:tc>
          <w:tcPr>
            <w:tcW w:w="221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4611">
            <w:pPr>
              <w:spacing w:before="120"/>
              <w:jc w:val="center"/>
            </w:pPr>
            <w:r>
              <w:rPr>
                <w:lang w:val="vi-VN"/>
              </w:rPr>
              <w:t>Thân nhân</w:t>
            </w:r>
            <w:r>
              <w:br/>
            </w:r>
            <w:r>
              <w:rPr>
                <w:lang w:val="vi-VN"/>
              </w:rPr>
              <w:t>(Ký, ghi rõ họ tên)</w:t>
            </w:r>
          </w:p>
        </w:tc>
        <w:tc>
          <w:tcPr>
            <w:tcW w:w="221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4611">
            <w:pPr>
              <w:spacing w:before="120"/>
              <w:jc w:val="center"/>
            </w:pPr>
            <w:r>
              <w:rPr>
                <w:lang w:val="vi-VN"/>
              </w:rPr>
              <w:t>Thân nhân</w:t>
            </w:r>
            <w:r>
              <w:br/>
            </w:r>
            <w:r>
              <w:rPr>
                <w:lang w:val="vi-VN"/>
              </w:rPr>
              <w:t>(Ký, ghi rõ họ tên)</w:t>
            </w:r>
          </w:p>
        </w:tc>
        <w:tc>
          <w:tcPr>
            <w:tcW w:w="221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4611">
            <w:pPr>
              <w:spacing w:before="120"/>
              <w:jc w:val="center"/>
            </w:pPr>
            <w:r>
              <w:rPr>
                <w:lang w:val="vi-VN"/>
              </w:rPr>
              <w:t>Thân nhân</w:t>
            </w:r>
            <w:r>
              <w:br/>
            </w:r>
            <w:r>
              <w:rPr>
                <w:lang w:val="vi-VN"/>
              </w:rPr>
              <w:t>(Ký, ghi rõ họ tên)</w:t>
            </w:r>
          </w:p>
        </w:tc>
        <w:tc>
          <w:tcPr>
            <w:tcW w:w="221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4611">
            <w:pPr>
              <w:spacing w:before="120"/>
              <w:jc w:val="center"/>
            </w:pPr>
            <w:r>
              <w:rPr>
                <w:lang w:val="vi-VN"/>
              </w:rPr>
              <w:t>Thân nhân</w:t>
            </w:r>
            <w:r>
              <w:br/>
            </w:r>
            <w:r>
              <w:rPr>
                <w:lang w:val="vi-VN"/>
              </w:rPr>
              <w:t>(Ký, ghi rõ họ tên)</w:t>
            </w:r>
          </w:p>
        </w:tc>
      </w:tr>
    </w:tbl>
    <w:p w:rsidR="00000000" w:rsidRDefault="00B84611">
      <w:pPr>
        <w:spacing w:before="120" w:after="280" w:afterAutospacing="1"/>
      </w:pPr>
      <w:r>
        <w:rPr>
          <w:b/>
          <w:bCs/>
        </w:rPr>
        <w:t> </w:t>
      </w:r>
    </w:p>
    <w:p w:rsidR="00000000" w:rsidRDefault="00B84611">
      <w:pPr>
        <w:spacing w:before="120" w:after="280" w:afterAutospacing="1"/>
      </w:pPr>
      <w:r>
        <w:rPr>
          <w:b/>
          <w:bCs/>
          <w:lang w:val="vi-VN"/>
        </w:rPr>
        <w:t>HƯỚNG DẪN LẬ</w:t>
      </w:r>
      <w:r>
        <w:rPr>
          <w:b/>
          <w:bCs/>
          <w:lang w:val="vi-VN"/>
        </w:rPr>
        <w:t>P TỜ KHAI THEO MẪU S</w:t>
      </w:r>
      <w:r>
        <w:rPr>
          <w:b/>
          <w:bCs/>
        </w:rPr>
        <w:t>Ố</w:t>
      </w:r>
      <w:r>
        <w:rPr>
          <w:b/>
          <w:bCs/>
          <w:lang w:val="vi-VN"/>
        </w:rPr>
        <w:t xml:space="preserve"> 09A-HSB</w:t>
      </w:r>
    </w:p>
    <w:p w:rsidR="00000000" w:rsidRDefault="00B84611">
      <w:pPr>
        <w:spacing w:before="120" w:after="280" w:afterAutospacing="1"/>
      </w:pPr>
      <w:r>
        <w:rPr>
          <w:lang w:val="vi-VN"/>
        </w:rPr>
        <w:t>- (1) Người khai trong trường hợp thân nhân đủ điều kiện hưởng chế độ tử tuất một lần là người được các thân nhân ủy quyền (đối với trường hợp đủ điều kiện hưởng trợ cấp tuất hàng tháng nhưng lựa chọn hưởng trợ cấp tuất một lầ</w:t>
      </w:r>
      <w:r>
        <w:rPr>
          <w:lang w:val="vi-VN"/>
        </w:rPr>
        <w:t>n là người được ủy quyền trong Mẫu số 16-HSB) nhận trợ cấp mai táng, trợ cấp tuất một lần, trợ cấp khu vực một lần (nếu có) và trợ cấp chết do TNLĐ, BNN (nếu có);</w:t>
      </w:r>
    </w:p>
    <w:p w:rsidR="00000000" w:rsidRDefault="00B84611">
      <w:pPr>
        <w:spacing w:before="120" w:after="280" w:afterAutospacing="1"/>
      </w:pPr>
      <w:r>
        <w:rPr>
          <w:lang w:val="vi-VN"/>
        </w:rPr>
        <w:t>Trường hợp thân nhân đủ điều kiện hưởng trợ cấp tuất hàng tháng mà chưa đủ 15 tuổi hoặc bị mấ</w:t>
      </w:r>
      <w:r>
        <w:rPr>
          <w:lang w:val="vi-VN"/>
        </w:rPr>
        <w:t>t, hạn chế năng lực hành vi dân sự thì người khai là người đại diện hợp pháp của thân nhân theo quy định của pháp luật dân sự;</w:t>
      </w:r>
    </w:p>
    <w:p w:rsidR="00000000" w:rsidRDefault="00B84611">
      <w:pPr>
        <w:spacing w:before="120" w:after="280" w:afterAutospacing="1"/>
      </w:pPr>
      <w:r>
        <w:rPr>
          <w:lang w:val="vi-VN"/>
        </w:rPr>
        <w:t>Trường hợp thân nhân đủ điều kiện hưởng trợ cấp tuất hàng tháng mà lựa chọn hưởng trợ cấp tuất một lần thì người khai là người đư</w:t>
      </w:r>
      <w:r>
        <w:rPr>
          <w:lang w:val="vi-VN"/>
        </w:rPr>
        <w:t>ợc các thân nhân ủy quyền nhận trợ cấp tuất một l</w:t>
      </w:r>
      <w:r>
        <w:t>ầ</w:t>
      </w:r>
      <w:r>
        <w:rPr>
          <w:lang w:val="vi-VN"/>
        </w:rPr>
        <w:t>n. Nếu chỉ có một thân nhân đủ điều kiện hưởng trợ cấp tuất hàng tháng mà lựa chọn hưởng trợ cấp tuất 1 lần thì người khai là chính thân nhân đó; nếu các thân nhân đủ điều kiện hưởng trợ cấp tuất tháng mà c</w:t>
      </w:r>
      <w:r>
        <w:rPr>
          <w:lang w:val="vi-VN"/>
        </w:rPr>
        <w:t>hưa đủ 15 tuổi hoặc bị mất hoặc bị hạn chế năng lực hành vi dân sự mà có chung một người đại diện hợp pháp thì người khai là người đại diện hợp pháp và chịu trách nhiệm về việc lựa chọn hưởng trợ cấp tuất một l</w:t>
      </w:r>
      <w:r>
        <w:t>ầ</w:t>
      </w:r>
      <w:r>
        <w:rPr>
          <w:lang w:val="vi-VN"/>
        </w:rPr>
        <w:t>n;</w:t>
      </w:r>
    </w:p>
    <w:p w:rsidR="00000000" w:rsidRDefault="00B84611">
      <w:pPr>
        <w:spacing w:before="120" w:after="280" w:afterAutospacing="1"/>
      </w:pPr>
      <w:r>
        <w:rPr>
          <w:lang w:val="vi-VN"/>
        </w:rPr>
        <w:t>Trường hợp hưởng trợ cấp tuất một lần theo</w:t>
      </w:r>
      <w:r>
        <w:rPr>
          <w:lang w:val="vi-VN"/>
        </w:rPr>
        <w:t xml:space="preserve"> quy định của pháp luật về thừa kế thì tại cột "Mối quan hệ với người chết” trong Danh sách tại điểm 1 Mục III của Tờ khai, ghi: “người thừa kế” và người khai trong trường hợp này là người đại diện cho các thân nhân cùng hàng thừa kế nhận trợ cấp.</w:t>
      </w:r>
    </w:p>
    <w:p w:rsidR="00000000" w:rsidRDefault="00B84611">
      <w:pPr>
        <w:spacing w:before="120" w:after="280" w:afterAutospacing="1"/>
      </w:pPr>
      <w:r>
        <w:rPr>
          <w:lang w:val="vi-VN"/>
        </w:rPr>
        <w:t>- (2) Kê</w:t>
      </w:r>
      <w:r>
        <w:rPr>
          <w:lang w:val="vi-VN"/>
        </w:rPr>
        <w:t xml:space="preserve"> khai tất cả thân nhân theo thứ tự con, vợ hoặc chồng, cha đẻ, me đẻ, cha vợ hoặc cha chồng, mẹ vợ hoặc mẹ chồng; thành viên khác trong </w:t>
      </w:r>
      <w:r>
        <w:t>g</w:t>
      </w:r>
      <w:r>
        <w:rPr>
          <w:lang w:val="vi-VN"/>
        </w:rPr>
        <w:t>ia đình mà người tham gia BHXH khi còn sống có trách nhiệm nuôi dưỡng; n</w:t>
      </w:r>
      <w:r>
        <w:t>ế</w:t>
      </w:r>
      <w:r>
        <w:rPr>
          <w:lang w:val="vi-VN"/>
        </w:rPr>
        <w:t>u có người đủ điều kiện hưởng trợ cấp tuất hàn</w:t>
      </w:r>
      <w:r>
        <w:rPr>
          <w:lang w:val="vi-VN"/>
        </w:rPr>
        <w:t xml:space="preserve">g tháng thì kê </w:t>
      </w:r>
      <w:r>
        <w:rPr>
          <w:lang w:val="vi-VN"/>
        </w:rPr>
        <w:lastRenderedPageBreak/>
        <w:t xml:space="preserve">khai người đủ điều kiện hưởng trợ cấp tuất hàng tháng trước. Trường hợp thân nhân đã chết thì ghi </w:t>
      </w:r>
      <w:r>
        <w:t>“</w:t>
      </w:r>
      <w:r>
        <w:rPr>
          <w:lang w:val="vi-VN"/>
        </w:rPr>
        <w:t>đã chết tháng... năm ...” vào cột "địa chỉ nơi cư trú" và không phải kê khai cột "ngày tháng năm sinh" và 4 cột ngoài cùng bên phải;</w:t>
      </w:r>
    </w:p>
    <w:p w:rsidR="00000000" w:rsidRDefault="00B84611">
      <w:pPr>
        <w:spacing w:before="120" w:after="280" w:afterAutospacing="1"/>
      </w:pPr>
      <w:r>
        <w:rPr>
          <w:lang w:val="vi-VN"/>
        </w:rPr>
        <w:t>- (3) Nếu</w:t>
      </w:r>
      <w:r>
        <w:rPr>
          <w:lang w:val="vi-VN"/>
        </w:rPr>
        <w:t xml:space="preserve"> đã có số định danh thì phải ghi số định danh; trường hợp chưa có số định danh thì ghi số chứng minh thư hoặc số hộ chiếu hoặc số thẻ căn cước, nếu không có thì không bắt buộc phải ghi;</w:t>
      </w:r>
    </w:p>
    <w:p w:rsidR="00000000" w:rsidRDefault="00B84611">
      <w:pPr>
        <w:spacing w:before="120" w:after="280" w:afterAutospacing="1"/>
      </w:pPr>
      <w:r>
        <w:rPr>
          <w:lang w:val="vi-VN"/>
        </w:rPr>
        <w:t>- (4) Ghi rõ mức thu nhập thực tế hiện có từ nguồn thu nhập như tiền l</w:t>
      </w:r>
      <w:r>
        <w:rPr>
          <w:lang w:val="vi-VN"/>
        </w:rPr>
        <w:t>ương hoặc lương hưu hoặc loại trợ cấp hoặc các nguồn thu nhập cụ thể khác;</w:t>
      </w:r>
    </w:p>
    <w:p w:rsidR="00000000" w:rsidRDefault="00B84611">
      <w:pPr>
        <w:spacing w:before="120" w:after="280" w:afterAutospacing="1"/>
      </w:pPr>
      <w:r>
        <w:rPr>
          <w:lang w:val="vi-VN"/>
        </w:rPr>
        <w:t>- (5) Nếu bị suy giảm khả năng lao động từ 81% trở lên thì ghi tỷ lệ % suy giảm khả năng lao động; nếu được cấp giấy xác nhận thương tật đặc biệt n</w:t>
      </w:r>
      <w:r>
        <w:t>ặ</w:t>
      </w:r>
      <w:r>
        <w:rPr>
          <w:lang w:val="vi-VN"/>
        </w:rPr>
        <w:t>ng thì ghi "thương tật 81%";</w:t>
      </w:r>
    </w:p>
    <w:p w:rsidR="00000000" w:rsidRDefault="00B84611">
      <w:pPr>
        <w:spacing w:before="120" w:after="280" w:afterAutospacing="1"/>
      </w:pPr>
      <w:r>
        <w:rPr>
          <w:lang w:val="vi-VN"/>
        </w:rPr>
        <w:t>- (6</w:t>
      </w:r>
      <w:r>
        <w:rPr>
          <w:lang w:val="vi-VN"/>
        </w:rPr>
        <w:t xml:space="preserve">) Ghi "đủ điều kiện" đối với thân nhân đủ điều kiện hưởng trợ cấp tuất hàng tháng. Nếu số thân nhân đủ điều kiện hưởng trợ cấp tuất hàng tháng nhiều hơn 4 người thì các thân nhân thống nhất lựa chọn để khai tại danh sách này đủ 4 người theo thứ tự ưu tiên </w:t>
      </w:r>
      <w:r>
        <w:rPr>
          <w:lang w:val="vi-VN"/>
        </w:rPr>
        <w:t>từ số 01 đến 04, sau đó khai đến các thân nhân khác.</w:t>
      </w:r>
    </w:p>
    <w:p w:rsidR="00000000" w:rsidRDefault="00B84611">
      <w:pPr>
        <w:spacing w:before="120" w:after="280" w:afterAutospacing="1"/>
      </w:pPr>
      <w:r>
        <w:rPr>
          <w:lang w:val="vi-VN"/>
        </w:rPr>
        <w:t xml:space="preserve">- (7) Chứng thực chữ ký hoặc điểm chỉ của người khai: Là chứng thực của chính quyền địa phương hoặc của Phòng </w:t>
      </w:r>
      <w:r>
        <w:t>c</w:t>
      </w:r>
      <w:r>
        <w:rPr>
          <w:lang w:val="vi-VN"/>
        </w:rPr>
        <w:t xml:space="preserve">ông chứng hoặc của Thủ trưởng trại giam, trại tạm giam trong trường hợp chấp hành hình phạt </w:t>
      </w:r>
      <w:r>
        <w:rPr>
          <w:lang w:val="vi-VN"/>
        </w:rPr>
        <w:t>tù, bị tạm giam hoặc của Đại sứ quán Việt Nam hoặc cơ quan đại diện ngoại giao Việt Nam trong trường hợp cư trú ở nước ngoài.</w:t>
      </w:r>
    </w:p>
    <w:p w:rsidR="00000000" w:rsidRDefault="00B84611">
      <w:pPr>
        <w:spacing w:before="120" w:after="280" w:afterAutospacing="1"/>
      </w:pPr>
      <w:r>
        <w:rPr>
          <w:lang w:val="vi-VN"/>
        </w:rPr>
        <w:t>Nếu Tờ khai t</w:t>
      </w:r>
      <w:r>
        <w:t xml:space="preserve">ừ </w:t>
      </w:r>
      <w:r>
        <w:rPr>
          <w:lang w:val="vi-VN"/>
        </w:rPr>
        <w:t>02 tờ rời trở lên thì giữa các tờ phải đóng dấu giáp lai của chính quyền địa phương nơi xác nhận chữ ký của người k</w:t>
      </w:r>
      <w:r>
        <w:rPr>
          <w:lang w:val="vi-VN"/>
        </w:rPr>
        <w:t>hai.</w:t>
      </w:r>
    </w:p>
    <w:p w:rsidR="00000000" w:rsidRDefault="00B84611">
      <w:pPr>
        <w:spacing w:before="120" w:after="280" w:afterAutospacing="1"/>
      </w:pPr>
      <w:r>
        <w:rPr>
          <w:lang w:val="vi-VN"/>
        </w:rPr>
        <w:t>- (8) Trườn</w:t>
      </w:r>
      <w:r>
        <w:t xml:space="preserve">g </w:t>
      </w:r>
      <w:r>
        <w:rPr>
          <w:lang w:val="vi-VN"/>
        </w:rPr>
        <w:t>hợp thân nhân hưởng trợ cấp tuất một lần cử người khai làm đại diện nhận tiền trợ cấp thì ký, ghi rõ họ tên hoặc điểm chỉ.</w:t>
      </w:r>
    </w:p>
    <w:p w:rsidR="00000000" w:rsidRDefault="00B84611">
      <w:pPr>
        <w:spacing w:before="120" w:after="280" w:afterAutospacing="1"/>
      </w:pPr>
      <w:r>
        <w:t> </w:t>
      </w:r>
    </w:p>
    <w:p w:rsidR="00000000" w:rsidRDefault="00B84611">
      <w:pPr>
        <w:spacing w:before="120" w:after="280" w:afterAutospacing="1"/>
        <w:jc w:val="right"/>
      </w:pPr>
      <w:bookmarkStart w:id="18" w:name="chuong_pl_4"/>
      <w:r>
        <w:rPr>
          <w:i/>
          <w:iCs/>
          <w:lang w:val="vi-VN"/>
        </w:rPr>
        <w:t>Mẫu số 16-HSB</w:t>
      </w:r>
      <w:bookmarkEnd w:id="18"/>
    </w:p>
    <w:p w:rsidR="00000000" w:rsidRDefault="00B84611">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rsidR="00000000" w:rsidRDefault="00B84611">
      <w:pPr>
        <w:spacing w:before="120" w:after="280" w:afterAutospacing="1"/>
        <w:jc w:val="center"/>
      </w:pPr>
      <w:bookmarkStart w:id="19" w:name="chuong_pl_4_name"/>
      <w:r>
        <w:rPr>
          <w:b/>
          <w:bCs/>
          <w:lang w:val="vi-VN"/>
        </w:rPr>
        <w:t>BIÊN BẢN HỌP CỦA CÁC</w:t>
      </w:r>
      <w:r>
        <w:rPr>
          <w:b/>
          <w:bCs/>
          <w:lang w:val="vi-VN"/>
        </w:rPr>
        <w:t xml:space="preserve"> THÂN NHÂN</w:t>
      </w:r>
      <w:bookmarkEnd w:id="19"/>
    </w:p>
    <w:p w:rsidR="00000000" w:rsidRDefault="00B84611">
      <w:pPr>
        <w:spacing w:before="120" w:after="280" w:afterAutospacing="1"/>
        <w:jc w:val="center"/>
      </w:pPr>
      <w:r>
        <w:rPr>
          <w:lang w:val="vi-VN"/>
        </w:rPr>
        <w:t>Về việc lựa chọn hưởng trợ cấp tuất một lần, trừ trường hợp con dưới 6 tuổi, con hoặc vợ hoặc chồng bị suy giảm khả năng lao động từ 81% trở lên</w:t>
      </w:r>
    </w:p>
    <w:p w:rsidR="00000000" w:rsidRDefault="00B84611">
      <w:pPr>
        <w:spacing w:before="120" w:after="280" w:afterAutospacing="1"/>
      </w:pPr>
      <w:r>
        <w:rPr>
          <w:lang w:val="vi-VN"/>
        </w:rPr>
        <w:t xml:space="preserve">Hôm nay, vào hồi </w:t>
      </w:r>
      <w:r>
        <w:t xml:space="preserve">...... </w:t>
      </w:r>
      <w:r>
        <w:rPr>
          <w:lang w:val="vi-VN"/>
        </w:rPr>
        <w:t xml:space="preserve">giờ </w:t>
      </w:r>
      <w:r>
        <w:t>......</w:t>
      </w:r>
      <w:r>
        <w:rPr>
          <w:lang w:val="vi-VN"/>
        </w:rPr>
        <w:t xml:space="preserve">phút, ngày </w:t>
      </w:r>
      <w:r>
        <w:t>......</w:t>
      </w:r>
      <w:r>
        <w:rPr>
          <w:lang w:val="vi-VN"/>
        </w:rPr>
        <w:t xml:space="preserve">tháng </w:t>
      </w:r>
      <w:r>
        <w:t>......</w:t>
      </w:r>
      <w:r>
        <w:rPr>
          <w:lang w:val="vi-VN"/>
        </w:rPr>
        <w:t xml:space="preserve">năm </w:t>
      </w:r>
      <w:r>
        <w:t>............</w:t>
      </w:r>
      <w:r>
        <w:rPr>
          <w:lang w:val="vi-VN"/>
        </w:rPr>
        <w:t>tại</w:t>
      </w:r>
      <w:r>
        <w:t xml:space="preserve"> .................</w:t>
      </w:r>
      <w:r>
        <w:t>...............</w:t>
      </w:r>
    </w:p>
    <w:p w:rsidR="00000000" w:rsidRDefault="00B84611">
      <w:pPr>
        <w:spacing w:before="120" w:after="280" w:afterAutospacing="1"/>
      </w:pPr>
      <w:r>
        <w:rPr>
          <w:lang w:val="vi-VN"/>
        </w:rPr>
        <w:lastRenderedPageBreak/>
        <w:t>Chúng tôi gồm các thân nhân đủ điều kiện hưởn</w:t>
      </w:r>
      <w:r>
        <w:t xml:space="preserve">g </w:t>
      </w:r>
      <w:r>
        <w:rPr>
          <w:lang w:val="vi-VN"/>
        </w:rPr>
        <w:t xml:space="preserve">trợ cấp tuất hàng tháng của ông (bà) </w:t>
      </w:r>
      <w:r>
        <w:t xml:space="preserve">......... </w:t>
      </w:r>
      <w:r>
        <w:rPr>
          <w:lang w:val="vi-VN"/>
        </w:rPr>
        <w:t>(1)</w:t>
      </w:r>
      <w:r>
        <w:t xml:space="preserve"> ....................................... </w:t>
      </w:r>
      <w:r>
        <w:rPr>
          <w:lang w:val="vi-VN"/>
        </w:rPr>
        <w:t>, số sổ BHXH/số hồ sơ</w:t>
      </w:r>
      <w:r>
        <w:t xml:space="preserve"> ....................................., </w:t>
      </w:r>
      <w:r>
        <w:rPr>
          <w:lang w:val="vi-VN"/>
        </w:rPr>
        <w:t xml:space="preserve">chết ngày </w:t>
      </w:r>
      <w:r>
        <w:t>....../...../.....</w:t>
      </w:r>
      <w:r>
        <w:rPr>
          <w:lang w:val="vi-VN"/>
        </w:rPr>
        <w:t xml:space="preserve">, có tên sau </w:t>
      </w:r>
      <w:r>
        <w:rPr>
          <w:lang w:val="vi-VN"/>
        </w:rPr>
        <w:t>đây:</w:t>
      </w:r>
    </w:p>
    <w:p w:rsidR="00000000" w:rsidRDefault="00B84611">
      <w:pPr>
        <w:spacing w:before="120" w:after="280" w:afterAutospacing="1"/>
      </w:pPr>
      <w:r>
        <w:rPr>
          <w:lang w:val="vi-VN"/>
        </w:rPr>
        <w:t xml:space="preserve">1. </w:t>
      </w:r>
      <w:r>
        <w:t>Ô</w:t>
      </w:r>
      <w:r>
        <w:rPr>
          <w:lang w:val="vi-VN"/>
        </w:rPr>
        <w:t xml:space="preserve">ng (Bà) </w:t>
      </w:r>
      <w:r>
        <w:t xml:space="preserve">....................................... </w:t>
      </w:r>
      <w:r>
        <w:rPr>
          <w:lang w:val="vi-VN"/>
        </w:rPr>
        <w:t xml:space="preserve">Nam/Nữ, sinh ngày </w:t>
      </w:r>
      <w:r>
        <w:t>....../...../.....</w:t>
      </w:r>
      <w:r>
        <w:rPr>
          <w:lang w:val="vi-VN"/>
        </w:rPr>
        <w:t>; là (2)...</w:t>
      </w:r>
      <w:r>
        <w:t>...............</w:t>
      </w:r>
      <w:r>
        <w:rPr>
          <w:lang w:val="vi-VN"/>
        </w:rPr>
        <w:t>;</w:t>
      </w:r>
    </w:p>
    <w:p w:rsidR="00000000" w:rsidRDefault="00B84611">
      <w:pPr>
        <w:spacing w:before="120" w:after="280" w:afterAutospacing="1"/>
      </w:pPr>
      <w:r>
        <w:rPr>
          <w:lang w:val="vi-VN"/>
        </w:rPr>
        <w:t>Người đại diện hợp pháp (nếu có):</w:t>
      </w:r>
    </w:p>
    <w:p w:rsidR="00000000" w:rsidRDefault="00B84611">
      <w:pPr>
        <w:spacing w:before="120" w:after="280" w:afterAutospacing="1"/>
      </w:pPr>
      <w:r>
        <w:t>...............</w:t>
      </w:r>
      <w:r>
        <w:rPr>
          <w:lang w:val="vi-VN"/>
        </w:rPr>
        <w:t>..(3)</w:t>
      </w:r>
      <w:r>
        <w:t>...............................................................</w:t>
      </w:r>
      <w:r>
        <w:rPr>
          <w:lang w:val="vi-VN"/>
        </w:rPr>
        <w:t xml:space="preserve">: </w:t>
      </w:r>
    </w:p>
    <w:p w:rsidR="00000000" w:rsidRDefault="00B84611">
      <w:pPr>
        <w:spacing w:before="120" w:after="280" w:afterAutospacing="1"/>
      </w:pPr>
      <w:r>
        <w:t>2</w:t>
      </w:r>
      <w:r>
        <w:rPr>
          <w:lang w:val="vi-VN"/>
        </w:rPr>
        <w:t xml:space="preserve">. </w:t>
      </w:r>
      <w:r>
        <w:t>Ô</w:t>
      </w:r>
      <w:r>
        <w:rPr>
          <w:lang w:val="vi-VN"/>
        </w:rPr>
        <w:t xml:space="preserve">ng (Bà) </w:t>
      </w:r>
      <w:r>
        <w:t>...</w:t>
      </w:r>
      <w:r>
        <w:t xml:space="preserve">.................................... </w:t>
      </w:r>
      <w:r>
        <w:rPr>
          <w:lang w:val="vi-VN"/>
        </w:rPr>
        <w:t xml:space="preserve">Nam/Nữ, sinh ngày </w:t>
      </w:r>
      <w:r>
        <w:t>....../...../.....</w:t>
      </w:r>
      <w:r>
        <w:rPr>
          <w:lang w:val="vi-VN"/>
        </w:rPr>
        <w:t>; là (2)...</w:t>
      </w:r>
      <w:r>
        <w:t>...............</w:t>
      </w:r>
      <w:r>
        <w:rPr>
          <w:lang w:val="vi-VN"/>
        </w:rPr>
        <w:t xml:space="preserve">; </w:t>
      </w:r>
    </w:p>
    <w:p w:rsidR="00000000" w:rsidRDefault="00B84611">
      <w:pPr>
        <w:spacing w:before="120" w:after="280" w:afterAutospacing="1"/>
      </w:pPr>
      <w:r>
        <w:rPr>
          <w:lang w:val="vi-VN"/>
        </w:rPr>
        <w:t>Tiến hành họp để thống nhất việc lựa chọn hưởng trợ cấp tuất một lần, sau khi nghiên cứu kỹ quy định của chính sách về chế độ tử tuất và khoản 3 Điều 69 L</w:t>
      </w:r>
      <w:r>
        <w:rPr>
          <w:lang w:val="vi-VN"/>
        </w:rPr>
        <w:t xml:space="preserve">uật BHXH năm 2014, chúng tôi thuộc đối tượng hưởng trợ cấp tuất hàng tháng nhưng thống nhất lựa chọn hưởng trợ cấp tuất một lần và ủy quyền cho ông (bà) </w:t>
      </w:r>
      <w:r>
        <w:t>............</w:t>
      </w:r>
      <w:r>
        <w:rPr>
          <w:lang w:val="vi-VN"/>
        </w:rPr>
        <w:t>(4)</w:t>
      </w:r>
      <w:r>
        <w:t xml:space="preserve">..................., </w:t>
      </w:r>
      <w:r>
        <w:rPr>
          <w:lang w:val="vi-VN"/>
        </w:rPr>
        <w:t xml:space="preserve">Số chứng minh thư/hộ chiếu/thẻ căn cước: </w:t>
      </w:r>
      <w:r>
        <w:t xml:space="preserve">…………………….. </w:t>
      </w:r>
      <w:r>
        <w:rPr>
          <w:lang w:val="vi-VN"/>
        </w:rPr>
        <w:t>thay mặt cho ch</w:t>
      </w:r>
      <w:r>
        <w:rPr>
          <w:lang w:val="vi-VN"/>
        </w:rPr>
        <w:t>úng tôi lập tờ khai của thân nhân theo Mẫu số 09A-HSB và nhận tiền trợ cấp tuất một lần. Đề nghị cơ quan BHXH xem xét, giải quyết trợ cấp tuất một lần.</w:t>
      </w:r>
    </w:p>
    <w:p w:rsidR="00000000" w:rsidRDefault="00B84611">
      <w:pPr>
        <w:spacing w:before="120" w:after="280" w:afterAutospacing="1"/>
      </w:pPr>
      <w:r>
        <w:rPr>
          <w:lang w:val="vi-VN"/>
        </w:rPr>
        <w:t xml:space="preserve">Chúng tôi cam đoan chịu trách nhiệm trước pháp luật về việc lựa chọn của mình cũng như trong trường hợp </w:t>
      </w:r>
      <w:r>
        <w:rPr>
          <w:lang w:val="vi-VN"/>
        </w:rPr>
        <w:t>xảy ra tranh chấp và cam kết không khiếu nại gì về sau./.</w:t>
      </w:r>
    </w:p>
    <w:p w:rsidR="00000000" w:rsidRDefault="00B84611">
      <w:pPr>
        <w:spacing w:before="120" w:after="280" w:afterAutospacing="1"/>
      </w:pPr>
      <w:r>
        <w:rPr>
          <w:b/>
          <w:bCs/>
          <w:lang w:val="vi-VN"/>
        </w:rPr>
        <w:t>Xác nhận của các thân nhân (5)</w:t>
      </w:r>
    </w:p>
    <w:p w:rsidR="00000000" w:rsidRDefault="00B8461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214"/>
        <w:gridCol w:w="2214"/>
        <w:gridCol w:w="2214"/>
        <w:gridCol w:w="2214"/>
      </w:tblGrid>
      <w:tr w:rsidR="00000000">
        <w:tc>
          <w:tcPr>
            <w:tcW w:w="221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4611">
            <w:pPr>
              <w:spacing w:before="120"/>
              <w:jc w:val="center"/>
            </w:pPr>
            <w:r>
              <w:rPr>
                <w:lang w:val="vi-VN"/>
              </w:rPr>
              <w:t>Thân nhân</w:t>
            </w:r>
            <w:r>
              <w:br/>
              <w:t>được ủy quyền</w:t>
            </w:r>
            <w:r>
              <w:br/>
            </w:r>
            <w:r>
              <w:rPr>
                <w:lang w:val="vi-VN"/>
              </w:rPr>
              <w:t>(Ký, ghi rõ họ tên)</w:t>
            </w:r>
          </w:p>
        </w:tc>
        <w:tc>
          <w:tcPr>
            <w:tcW w:w="221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4611">
            <w:pPr>
              <w:spacing w:before="120"/>
              <w:jc w:val="center"/>
            </w:pPr>
            <w:r>
              <w:rPr>
                <w:lang w:val="vi-VN"/>
              </w:rPr>
              <w:t>Thân nhân</w:t>
            </w:r>
            <w:r>
              <w:br/>
            </w:r>
            <w:r>
              <w:rPr>
                <w:lang w:val="vi-VN"/>
              </w:rPr>
              <w:t>(Ký, ghi rõ họ tên)</w:t>
            </w:r>
          </w:p>
        </w:tc>
        <w:tc>
          <w:tcPr>
            <w:tcW w:w="221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4611">
            <w:pPr>
              <w:spacing w:before="120"/>
              <w:jc w:val="center"/>
            </w:pPr>
            <w:r>
              <w:rPr>
                <w:lang w:val="vi-VN"/>
              </w:rPr>
              <w:t>Thân nhân</w:t>
            </w:r>
            <w:r>
              <w:br/>
            </w:r>
            <w:r>
              <w:rPr>
                <w:lang w:val="vi-VN"/>
              </w:rPr>
              <w:t>(Ký, ghi rõ họ tên)</w:t>
            </w:r>
          </w:p>
        </w:tc>
        <w:tc>
          <w:tcPr>
            <w:tcW w:w="2214"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4611">
            <w:pPr>
              <w:spacing w:before="120"/>
              <w:jc w:val="center"/>
            </w:pPr>
            <w:r>
              <w:rPr>
                <w:lang w:val="vi-VN"/>
              </w:rPr>
              <w:t>Thân nhân</w:t>
            </w:r>
            <w:r>
              <w:br/>
            </w:r>
            <w:r>
              <w:rPr>
                <w:lang w:val="vi-VN"/>
              </w:rPr>
              <w:t>(Ký, ghi rõ họ tên)</w:t>
            </w:r>
          </w:p>
        </w:tc>
      </w:tr>
    </w:tbl>
    <w:p w:rsidR="00000000" w:rsidRDefault="00B84611">
      <w:pPr>
        <w:spacing w:before="120" w:after="280" w:afterAutospacing="1"/>
      </w:pPr>
      <w:r>
        <w:rPr>
          <w:b/>
          <w:bCs/>
          <w:lang w:val="vi-VN"/>
        </w:rPr>
        <w:t>Ghi chú:</w:t>
      </w:r>
    </w:p>
    <w:p w:rsidR="00000000" w:rsidRDefault="00B84611">
      <w:pPr>
        <w:spacing w:before="120" w:after="280" w:afterAutospacing="1"/>
      </w:pPr>
      <w:r>
        <w:rPr>
          <w:lang w:val="vi-VN"/>
        </w:rPr>
        <w:t>- (1) Ghi rõ họ và tê</w:t>
      </w:r>
      <w:r>
        <w:rPr>
          <w:lang w:val="vi-VN"/>
        </w:rPr>
        <w:t>n người chết;</w:t>
      </w:r>
    </w:p>
    <w:p w:rsidR="00000000" w:rsidRDefault="00B84611">
      <w:pPr>
        <w:spacing w:before="120" w:after="280" w:afterAutospacing="1"/>
      </w:pPr>
      <w:r>
        <w:rPr>
          <w:lang w:val="vi-VN"/>
        </w:rPr>
        <w:t>- (2) Ghi rõ mối quan hệ về nhân thân với người chết;</w:t>
      </w:r>
    </w:p>
    <w:p w:rsidR="00000000" w:rsidRDefault="00B84611">
      <w:pPr>
        <w:spacing w:before="120" w:after="280" w:afterAutospacing="1"/>
      </w:pPr>
      <w:r>
        <w:rPr>
          <w:lang w:val="vi-VN"/>
        </w:rPr>
        <w:t>- (3) Trường hợp thân nhân chưa đủ 15 tuổi hoặc bị mất, hạn chế năng lực hành vi dân sự thì ghi đầy đủ tên người đại diện hợp pháp theo quy định của pháp luật dân sự, s</w:t>
      </w:r>
      <w:r>
        <w:t xml:space="preserve">ố </w:t>
      </w:r>
      <w:r>
        <w:rPr>
          <w:lang w:val="vi-VN"/>
        </w:rPr>
        <w:t>chứng minh thư, m</w:t>
      </w:r>
      <w:r>
        <w:t>ố</w:t>
      </w:r>
      <w:r>
        <w:rPr>
          <w:lang w:val="vi-VN"/>
        </w:rPr>
        <w:t>i quan hệ với người được đại diện; nếu các thân nhân đều chưa đủ 15 tuổi hoặc bị mất, bị hạn chế năng lực hành vi dân sự mà có chung một người đại diện hợp pháp thì cũng không cần lập biên bản này; trường hợp không c</w:t>
      </w:r>
      <w:r>
        <w:t>ầ</w:t>
      </w:r>
      <w:r>
        <w:rPr>
          <w:lang w:val="vi-VN"/>
        </w:rPr>
        <w:t>n người đại diện hợp pháp thì không hiể</w:t>
      </w:r>
      <w:r>
        <w:rPr>
          <w:lang w:val="vi-VN"/>
        </w:rPr>
        <w:t>n thị nội dung này;</w:t>
      </w:r>
    </w:p>
    <w:p w:rsidR="00000000" w:rsidRDefault="00B84611">
      <w:pPr>
        <w:spacing w:before="120" w:after="280" w:afterAutospacing="1"/>
      </w:pPr>
      <w:r>
        <w:rPr>
          <w:lang w:val="vi-VN"/>
        </w:rPr>
        <w:t>- (4) Ghi rõ họ và tên của người thay mặt cho các thân nhân đã nêu trong Tờ khai của thân nhân.</w:t>
      </w:r>
    </w:p>
    <w:p w:rsidR="00000000" w:rsidRDefault="00B84611">
      <w:pPr>
        <w:spacing w:before="120" w:after="280" w:afterAutospacing="1"/>
      </w:pPr>
      <w:r>
        <w:rPr>
          <w:lang w:val="vi-VN"/>
        </w:rPr>
        <w:lastRenderedPageBreak/>
        <w:t>- (5) Các thân nhân, người được ủy quyền, người đại diện hợp pháp cho thân nhân thuộc diện hưởng tuất hàng tháng b</w:t>
      </w:r>
      <w:r>
        <w:t>ắ</w:t>
      </w:r>
      <w:r>
        <w:rPr>
          <w:lang w:val="vi-VN"/>
        </w:rPr>
        <w:t>t buộc phải ký, ghi rõ họ</w:t>
      </w:r>
      <w:r>
        <w:rPr>
          <w:lang w:val="vi-VN"/>
        </w:rPr>
        <w:t xml:space="preserve"> tên hoặc điểm chỉ.</w:t>
      </w:r>
    </w:p>
    <w:p w:rsidR="00000000" w:rsidRDefault="00B84611">
      <w:pPr>
        <w:spacing w:before="120" w:after="280" w:afterAutospacing="1"/>
      </w:pPr>
      <w:r>
        <w:t> </w:t>
      </w:r>
    </w:p>
    <w:p w:rsidR="00000000" w:rsidRDefault="00B84611">
      <w:pPr>
        <w:spacing w:before="120" w:after="280" w:afterAutospacing="1"/>
        <w:jc w:val="center"/>
      </w:pPr>
      <w:r>
        <w:rPr>
          <w:b/>
          <w:bCs/>
          <w:lang w:val="vi-VN"/>
        </w:rPr>
        <w:t>CỘNG HÒA XÃ HỘI CHỦ NGHĨA VIỆT NAM</w:t>
      </w:r>
      <w:r>
        <w:rPr>
          <w:b/>
          <w:bCs/>
          <w:lang w:val="vi-VN"/>
        </w:rPr>
        <w:br/>
        <w:t>Độc lập - Tự do - Hạnh phúc</w:t>
      </w:r>
      <w:r>
        <w:rPr>
          <w:b/>
          <w:bCs/>
          <w:lang w:val="vi-VN"/>
        </w:rPr>
        <w:br/>
        <w:t>---------------</w:t>
      </w:r>
    </w:p>
    <w:p w:rsidR="00000000" w:rsidRDefault="00B84611">
      <w:pPr>
        <w:spacing w:before="120" w:after="280" w:afterAutospacing="1"/>
        <w:jc w:val="center"/>
      </w:pPr>
      <w:bookmarkStart w:id="20" w:name="chuong_pl_5"/>
      <w:r>
        <w:rPr>
          <w:b/>
          <w:bCs/>
          <w:lang w:val="vi-VN"/>
        </w:rPr>
        <w:t>TỜ KHAI ĐỀ NGHỊ HỖ TRỢ CHI PHÍ MAI TÁNG</w:t>
      </w:r>
      <w:bookmarkEnd w:id="20"/>
    </w:p>
    <w:p w:rsidR="00000000" w:rsidRDefault="00B84611">
      <w:pPr>
        <w:spacing w:before="120" w:after="280" w:afterAutospacing="1"/>
        <w:jc w:val="center"/>
      </w:pPr>
      <w:r>
        <w:rPr>
          <w:i/>
          <w:iCs/>
          <w:lang w:val="vi-VN"/>
        </w:rPr>
        <w:t>(Áp dụng đối với đối tượng quy định tại Khoản 1 Điều 14 Nghị định số 136/2013/NĐ-CP)</w:t>
      </w:r>
    </w:p>
    <w:p w:rsidR="00000000" w:rsidRDefault="00B84611">
      <w:pPr>
        <w:spacing w:before="120" w:after="280" w:afterAutospacing="1"/>
      </w:pPr>
      <w:r>
        <w:rPr>
          <w:b/>
          <w:bCs/>
          <w:lang w:val="vi-VN"/>
        </w:rPr>
        <w:t>1. THÔNG TIN NGƯỜI CHẾT Đ</w:t>
      </w:r>
      <w:r>
        <w:rPr>
          <w:b/>
          <w:bCs/>
        </w:rPr>
        <w:t>ƯỢC</w:t>
      </w:r>
      <w:r>
        <w:rPr>
          <w:b/>
          <w:bCs/>
          <w:lang w:val="vi-VN"/>
        </w:rPr>
        <w:t xml:space="preserve"> M</w:t>
      </w:r>
      <w:r>
        <w:rPr>
          <w:b/>
          <w:bCs/>
          <w:lang w:val="vi-VN"/>
        </w:rPr>
        <w:t xml:space="preserve">AI TÁNG </w:t>
      </w:r>
      <w:r>
        <w:rPr>
          <w:i/>
          <w:iCs/>
          <w:lang w:val="vi-VN"/>
        </w:rPr>
        <w:t>(Nếu có)</w:t>
      </w:r>
    </w:p>
    <w:p w:rsidR="00000000" w:rsidRDefault="00B84611">
      <w:pPr>
        <w:spacing w:before="120" w:after="280" w:afterAutospacing="1"/>
      </w:pPr>
      <w:r>
        <w:rPr>
          <w:lang w:val="vi-VN"/>
        </w:rPr>
        <w:t xml:space="preserve">1.1. Họ và tên </w:t>
      </w:r>
      <w:r>
        <w:rPr>
          <w:i/>
          <w:iCs/>
          <w:lang w:val="vi-VN"/>
        </w:rPr>
        <w:t xml:space="preserve">(Viết chữ </w:t>
      </w:r>
      <w:r>
        <w:rPr>
          <w:i/>
          <w:iCs/>
        </w:rPr>
        <w:t>i</w:t>
      </w:r>
      <w:r>
        <w:rPr>
          <w:i/>
          <w:iCs/>
          <w:lang w:val="vi-VN"/>
        </w:rPr>
        <w:t>n hoa)</w:t>
      </w:r>
      <w:r>
        <w:t xml:space="preserve">:.......................................................................................... </w:t>
      </w:r>
    </w:p>
    <w:p w:rsidR="00000000" w:rsidRDefault="00B84611">
      <w:pPr>
        <w:spacing w:before="120" w:after="280" w:afterAutospacing="1"/>
      </w:pPr>
      <w:r>
        <w:rPr>
          <w:lang w:val="vi-VN"/>
        </w:rPr>
        <w:t xml:space="preserve">Ngày/tháng/năm sinh: </w:t>
      </w:r>
      <w:r>
        <w:t>.....</w:t>
      </w:r>
      <w:r>
        <w:rPr>
          <w:lang w:val="vi-VN"/>
        </w:rPr>
        <w:t>/</w:t>
      </w:r>
      <w:r>
        <w:t xml:space="preserve"> .....</w:t>
      </w:r>
      <w:r>
        <w:rPr>
          <w:lang w:val="vi-VN"/>
        </w:rPr>
        <w:t>/</w:t>
      </w:r>
      <w:r>
        <w:t xml:space="preserve"> ..... </w:t>
      </w:r>
      <w:r>
        <w:rPr>
          <w:lang w:val="vi-VN"/>
        </w:rPr>
        <w:t xml:space="preserve">Giới tính: </w:t>
      </w:r>
      <w:r>
        <w:t xml:space="preserve">..... ..... </w:t>
      </w:r>
      <w:r>
        <w:rPr>
          <w:lang w:val="vi-VN"/>
        </w:rPr>
        <w:t xml:space="preserve">Dân tộc: </w:t>
      </w:r>
      <w:r>
        <w:t>.........................................</w:t>
      </w:r>
      <w:r>
        <w:t xml:space="preserve">.. </w:t>
      </w:r>
    </w:p>
    <w:p w:rsidR="00000000" w:rsidRDefault="00B84611">
      <w:pPr>
        <w:spacing w:before="120" w:after="280" w:afterAutospacing="1"/>
      </w:pPr>
      <w:r>
        <w:rPr>
          <w:lang w:val="vi-VN"/>
        </w:rPr>
        <w:t xml:space="preserve">1.2. Hộ khẩu thường trú: </w:t>
      </w:r>
      <w:r>
        <w:t xml:space="preserve">..................................................................................................... </w:t>
      </w:r>
    </w:p>
    <w:p w:rsidR="00000000" w:rsidRDefault="00B84611">
      <w:pPr>
        <w:spacing w:before="120" w:after="280" w:afterAutospacing="1"/>
      </w:pPr>
      <w:r>
        <w:rPr>
          <w:lang w:val="vi-VN"/>
        </w:rPr>
        <w:t xml:space="preserve">1.3. Ngày </w:t>
      </w:r>
      <w:r>
        <w:t>.....</w:t>
      </w:r>
      <w:r>
        <w:rPr>
          <w:lang w:val="vi-VN"/>
        </w:rPr>
        <w:t xml:space="preserve">tháng </w:t>
      </w:r>
      <w:r>
        <w:t>.....</w:t>
      </w:r>
      <w:r>
        <w:rPr>
          <w:lang w:val="vi-VN"/>
        </w:rPr>
        <w:t xml:space="preserve">năm </w:t>
      </w:r>
      <w:r>
        <w:t>.....</w:t>
      </w:r>
      <w:r>
        <w:rPr>
          <w:lang w:val="vi-VN"/>
        </w:rPr>
        <w:t>chết</w:t>
      </w:r>
    </w:p>
    <w:p w:rsidR="00000000" w:rsidRDefault="00B84611">
      <w:pPr>
        <w:spacing w:before="120" w:after="280" w:afterAutospacing="1"/>
      </w:pPr>
      <w:r>
        <w:rPr>
          <w:lang w:val="vi-VN"/>
        </w:rPr>
        <w:t xml:space="preserve">1.4. Nguyên nhân chết </w:t>
      </w:r>
      <w:r>
        <w:t>..............................................................</w:t>
      </w:r>
      <w:r>
        <w:t xml:space="preserve">.......................................... </w:t>
      </w:r>
    </w:p>
    <w:p w:rsidR="00000000" w:rsidRDefault="00B84611">
      <w:pPr>
        <w:spacing w:before="120" w:after="280" w:afterAutospacing="1"/>
      </w:pPr>
      <w:r>
        <w:rPr>
          <w:lang w:val="vi-VN"/>
        </w:rPr>
        <w:t xml:space="preserve">1.5. Thời gian mai táng </w:t>
      </w:r>
      <w:r>
        <w:t xml:space="preserve">....................................................................................................... </w:t>
      </w:r>
    </w:p>
    <w:p w:rsidR="00000000" w:rsidRDefault="00B84611">
      <w:pPr>
        <w:spacing w:before="120" w:after="280" w:afterAutospacing="1"/>
      </w:pPr>
      <w:r>
        <w:rPr>
          <w:lang w:val="vi-VN"/>
        </w:rPr>
        <w:t xml:space="preserve">1.6. Địa điểm mai táng </w:t>
      </w:r>
      <w:r>
        <w:t>............................................................</w:t>
      </w:r>
      <w:r>
        <w:t xml:space="preserve">............................................ </w:t>
      </w:r>
    </w:p>
    <w:p w:rsidR="00000000" w:rsidRDefault="00B84611">
      <w:pPr>
        <w:spacing w:before="120" w:after="280" w:afterAutospacing="1"/>
      </w:pPr>
      <w:r>
        <w:rPr>
          <w:b/>
          <w:bCs/>
          <w:lang w:val="vi-VN"/>
        </w:rPr>
        <w:t>II. THÔNG TIN C</w:t>
      </w:r>
      <w:r>
        <w:rPr>
          <w:b/>
          <w:bCs/>
        </w:rPr>
        <w:t xml:space="preserve">Ơ </w:t>
      </w:r>
      <w:r>
        <w:rPr>
          <w:b/>
          <w:bCs/>
          <w:lang w:val="vi-VN"/>
        </w:rPr>
        <w:t>QUAN, TỔ CHỨC, H</w:t>
      </w:r>
      <w:r>
        <w:rPr>
          <w:b/>
          <w:bCs/>
        </w:rPr>
        <w:t xml:space="preserve">Ộ </w:t>
      </w:r>
      <w:r>
        <w:rPr>
          <w:b/>
          <w:bCs/>
          <w:lang w:val="vi-VN"/>
        </w:rPr>
        <w:t>GIA ĐÌNH, CÁ NHÂN ĐỨNG RA MAI TÁNG CHO NGƯỜI CH</w:t>
      </w:r>
      <w:r>
        <w:rPr>
          <w:b/>
          <w:bCs/>
        </w:rPr>
        <w:t>Ế</w:t>
      </w:r>
      <w:r>
        <w:rPr>
          <w:b/>
          <w:bCs/>
          <w:lang w:val="vi-VN"/>
        </w:rPr>
        <w:t>T.</w:t>
      </w:r>
    </w:p>
    <w:p w:rsidR="00000000" w:rsidRDefault="00B84611">
      <w:pPr>
        <w:spacing w:before="120" w:after="280" w:afterAutospacing="1"/>
      </w:pPr>
      <w:r>
        <w:rPr>
          <w:lang w:val="vi-VN"/>
        </w:rPr>
        <w:t>2.1. Trường hợp cơ quan, tổ chức đứng ra mai táng</w:t>
      </w:r>
    </w:p>
    <w:p w:rsidR="00000000" w:rsidRDefault="00B84611">
      <w:pPr>
        <w:spacing w:before="120" w:after="280" w:afterAutospacing="1"/>
      </w:pPr>
      <w:r>
        <w:rPr>
          <w:lang w:val="vi-VN"/>
        </w:rPr>
        <w:t xml:space="preserve">2.1.1. Tên cơ quan, tổ chức: </w:t>
      </w:r>
      <w:r>
        <w:t>.............................................</w:t>
      </w:r>
      <w:r>
        <w:t xml:space="preserve">................................................. </w:t>
      </w:r>
    </w:p>
    <w:p w:rsidR="00000000" w:rsidRDefault="00B84611">
      <w:pPr>
        <w:spacing w:before="120" w:after="280" w:afterAutospacing="1"/>
      </w:pPr>
      <w:r>
        <w:rPr>
          <w:lang w:val="vi-VN"/>
        </w:rPr>
        <w:t xml:space="preserve">- Địa chỉ: </w:t>
      </w:r>
      <w:r>
        <w:t xml:space="preserve">............................................................................................................................. </w:t>
      </w:r>
    </w:p>
    <w:p w:rsidR="00000000" w:rsidRDefault="00B84611">
      <w:pPr>
        <w:spacing w:before="120" w:after="280" w:afterAutospacing="1"/>
      </w:pPr>
      <w:r>
        <w:rPr>
          <w:lang w:val="vi-VN"/>
        </w:rPr>
        <w:t xml:space="preserve">2.1.2. Họ và tên người đại diện cơ quan: </w:t>
      </w:r>
      <w:r>
        <w:t>..........................</w:t>
      </w:r>
      <w:r>
        <w:t xml:space="preserve">................................................. </w:t>
      </w:r>
    </w:p>
    <w:p w:rsidR="00000000" w:rsidRDefault="00B84611">
      <w:pPr>
        <w:spacing w:before="120" w:after="280" w:afterAutospacing="1"/>
      </w:pPr>
      <w:r>
        <w:rPr>
          <w:lang w:val="vi-VN"/>
        </w:rPr>
        <w:t xml:space="preserve">- Chức vụ: </w:t>
      </w:r>
      <w:r>
        <w:t xml:space="preserve">........................................................................................................................... </w:t>
      </w:r>
    </w:p>
    <w:p w:rsidR="00000000" w:rsidRDefault="00B84611">
      <w:pPr>
        <w:spacing w:before="120" w:after="280" w:afterAutospacing="1"/>
      </w:pPr>
      <w:r>
        <w:rPr>
          <w:lang w:val="vi-VN"/>
        </w:rPr>
        <w:t>2.2. Trường hợp hộ gia đình, cá nhân đứng ra mai táng</w:t>
      </w:r>
    </w:p>
    <w:p w:rsidR="00000000" w:rsidRDefault="00B84611">
      <w:pPr>
        <w:spacing w:before="120" w:after="280" w:afterAutospacing="1"/>
      </w:pPr>
      <w:r>
        <w:rPr>
          <w:lang w:val="vi-VN"/>
        </w:rPr>
        <w:t>2.2.1. Họ và tê</w:t>
      </w:r>
      <w:r>
        <w:rPr>
          <w:lang w:val="vi-VN"/>
        </w:rPr>
        <w:t xml:space="preserve">n </w:t>
      </w:r>
      <w:r>
        <w:rPr>
          <w:i/>
          <w:iCs/>
          <w:lang w:val="vi-VN"/>
        </w:rPr>
        <w:t>(Chủ hộ hoặc người đại diện)</w:t>
      </w:r>
      <w:r>
        <w:t xml:space="preserve">: .................................................................. </w:t>
      </w:r>
    </w:p>
    <w:p w:rsidR="00000000" w:rsidRDefault="00B84611">
      <w:pPr>
        <w:spacing w:before="120" w:after="280" w:afterAutospacing="1"/>
      </w:pPr>
      <w:r>
        <w:rPr>
          <w:lang w:val="vi-VN"/>
        </w:rPr>
        <w:lastRenderedPageBreak/>
        <w:t xml:space="preserve">Ngày/tháng/năm sinh: </w:t>
      </w:r>
      <w:r>
        <w:t>.....</w:t>
      </w:r>
      <w:r>
        <w:rPr>
          <w:lang w:val="vi-VN"/>
        </w:rPr>
        <w:t>/</w:t>
      </w:r>
      <w:r>
        <w:t xml:space="preserve"> .....</w:t>
      </w:r>
      <w:r>
        <w:rPr>
          <w:lang w:val="vi-VN"/>
        </w:rPr>
        <w:t xml:space="preserve"> / </w:t>
      </w:r>
      <w:r>
        <w:t>.....</w:t>
      </w:r>
    </w:p>
    <w:p w:rsidR="00000000" w:rsidRDefault="00B84611">
      <w:pPr>
        <w:spacing w:before="120" w:after="280" w:afterAutospacing="1"/>
      </w:pPr>
      <w:r>
        <w:rPr>
          <w:lang w:val="vi-VN"/>
        </w:rPr>
        <w:t xml:space="preserve">Giấy CMND số: </w:t>
      </w:r>
      <w:r>
        <w:t xml:space="preserve">.......................... </w:t>
      </w:r>
      <w:r>
        <w:rPr>
          <w:lang w:val="vi-VN"/>
        </w:rPr>
        <w:t xml:space="preserve">Cấp ngày </w:t>
      </w:r>
      <w:r>
        <w:t xml:space="preserve">...................... </w:t>
      </w:r>
      <w:r>
        <w:rPr>
          <w:lang w:val="vi-VN"/>
        </w:rPr>
        <w:t xml:space="preserve">Nơi cấp </w:t>
      </w:r>
      <w:r>
        <w:t>.................................</w:t>
      </w:r>
      <w:r>
        <w:t xml:space="preserve">.. </w:t>
      </w:r>
    </w:p>
    <w:p w:rsidR="00000000" w:rsidRDefault="00B84611">
      <w:pPr>
        <w:spacing w:before="120" w:after="280" w:afterAutospacing="1"/>
      </w:pPr>
      <w:r>
        <w:rPr>
          <w:lang w:val="vi-VN"/>
        </w:rPr>
        <w:t xml:space="preserve">2.2.2. Hộ khẩu thường trú: </w:t>
      </w:r>
      <w:r>
        <w:t xml:space="preserve">................................................................................................. </w:t>
      </w:r>
    </w:p>
    <w:p w:rsidR="00000000" w:rsidRDefault="00B84611">
      <w:pPr>
        <w:spacing w:before="120" w:after="280" w:afterAutospacing="1"/>
      </w:pPr>
      <w:r>
        <w:rPr>
          <w:lang w:val="vi-VN"/>
        </w:rPr>
        <w:t xml:space="preserve">Nơi ở: </w:t>
      </w:r>
      <w:r>
        <w:t>.......................................................................................................................</w:t>
      </w:r>
      <w:r>
        <w:t xml:space="preserve">........... </w:t>
      </w:r>
    </w:p>
    <w:p w:rsidR="00000000" w:rsidRDefault="00B84611">
      <w:pPr>
        <w:spacing w:before="120" w:after="280" w:afterAutospacing="1"/>
      </w:pPr>
      <w:r>
        <w:rPr>
          <w:lang w:val="vi-VN"/>
        </w:rPr>
        <w:t xml:space="preserve">2.2.3. Quan hệ với người chết: </w:t>
      </w:r>
      <w:r>
        <w:t xml:space="preserve">........................................................................................... </w:t>
      </w:r>
    </w:p>
    <w:p w:rsidR="00000000" w:rsidRDefault="00B84611">
      <w:pPr>
        <w:spacing w:before="120" w:after="280" w:afterAutospacing="1"/>
      </w:pPr>
      <w:r>
        <w:t>.......................................................................................................................</w:t>
      </w:r>
      <w:r>
        <w:t xml:space="preserve">...................... </w:t>
      </w:r>
    </w:p>
    <w:p w:rsidR="00000000" w:rsidRDefault="00B84611">
      <w:pPr>
        <w:spacing w:before="120" w:after="280" w:afterAutospacing="1"/>
      </w:pPr>
      <w:r>
        <w:rPr>
          <w:lang w:val="vi-VN"/>
        </w:rPr>
        <w:t>Tôi xin cam đoan những lời khai trên là đúng, nếu có điều gì khai không đúng tôi xin chịu trách nhiệm hoàn toàn.</w:t>
      </w:r>
    </w:p>
    <w:p w:rsidR="00000000" w:rsidRDefault="00B8461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6"/>
        <w:gridCol w:w="5490"/>
      </w:tblGrid>
      <w:tr w:rsidR="00000000">
        <w:tc>
          <w:tcPr>
            <w:tcW w:w="336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4611">
            <w:pPr>
              <w:spacing w:before="120"/>
            </w:pPr>
            <w:r>
              <w:t> </w:t>
            </w:r>
          </w:p>
        </w:tc>
        <w:tc>
          <w:tcPr>
            <w:tcW w:w="549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4611">
            <w:pPr>
              <w:spacing w:before="120"/>
              <w:jc w:val="center"/>
            </w:pPr>
            <w:r>
              <w:rPr>
                <w:i/>
                <w:iCs/>
                <w:lang w:val="vi-VN"/>
              </w:rPr>
              <w:t>Ngày</w:t>
            </w:r>
            <w:r>
              <w:rPr>
                <w:i/>
                <w:iCs/>
              </w:rPr>
              <w:t xml:space="preserve"> .....</w:t>
            </w:r>
            <w:r>
              <w:rPr>
                <w:i/>
                <w:iCs/>
                <w:lang w:val="vi-VN"/>
              </w:rPr>
              <w:t xml:space="preserve"> tháng </w:t>
            </w:r>
            <w:r>
              <w:rPr>
                <w:i/>
                <w:iCs/>
              </w:rPr>
              <w:t xml:space="preserve">..... </w:t>
            </w:r>
            <w:r>
              <w:rPr>
                <w:i/>
                <w:iCs/>
                <w:lang w:val="vi-VN"/>
              </w:rPr>
              <w:t>năm 20...</w:t>
            </w:r>
            <w:r>
              <w:rPr>
                <w:i/>
                <w:iCs/>
              </w:rPr>
              <w:t>...</w:t>
            </w:r>
            <w:r>
              <w:rPr>
                <w:i/>
                <w:iCs/>
              </w:rPr>
              <w:br/>
            </w:r>
            <w:r>
              <w:rPr>
                <w:b/>
                <w:bCs/>
                <w:lang w:val="vi-VN"/>
              </w:rPr>
              <w:t>Người khai</w:t>
            </w:r>
            <w:r>
              <w:rPr>
                <w:b/>
                <w:bCs/>
              </w:rPr>
              <w:br/>
            </w:r>
            <w:r>
              <w:rPr>
                <w:i/>
                <w:iCs/>
                <w:lang w:val="vi-VN"/>
              </w:rPr>
              <w:t>(Ký, ghi rõ họ tên. Nếu cơ quan, tổ chức thì ký, đóng d</w:t>
            </w:r>
            <w:r>
              <w:rPr>
                <w:i/>
                <w:iCs/>
              </w:rPr>
              <w:t>ấ</w:t>
            </w:r>
            <w:r>
              <w:rPr>
                <w:i/>
                <w:iCs/>
                <w:lang w:val="vi-VN"/>
              </w:rPr>
              <w:t>u)</w:t>
            </w:r>
          </w:p>
        </w:tc>
      </w:tr>
    </w:tbl>
    <w:p w:rsidR="00000000" w:rsidRDefault="00B84611">
      <w:pPr>
        <w:spacing w:before="120" w:after="280" w:afterAutospacing="1"/>
        <w:jc w:val="center"/>
      </w:pPr>
      <w:r>
        <w:rPr>
          <w:b/>
          <w:bCs/>
        </w:rPr>
        <w:t> </w:t>
      </w:r>
    </w:p>
    <w:p w:rsidR="00000000" w:rsidRDefault="00B84611">
      <w:pPr>
        <w:spacing w:before="120" w:after="280" w:afterAutospacing="1"/>
        <w:jc w:val="center"/>
      </w:pPr>
      <w:r>
        <w:rPr>
          <w:b/>
          <w:bCs/>
          <w:lang w:val="vi-VN"/>
        </w:rPr>
        <w:t>XÁC NH</w:t>
      </w:r>
      <w:r>
        <w:rPr>
          <w:b/>
          <w:bCs/>
          <w:lang w:val="vi-VN"/>
        </w:rPr>
        <w:t>ẬN CỦA ỦY BAN NHÂN DÂN CẤP XÃ</w:t>
      </w:r>
    </w:p>
    <w:p w:rsidR="00000000" w:rsidRDefault="00B84611">
      <w:pPr>
        <w:spacing w:before="120" w:after="280" w:afterAutospacing="1"/>
      </w:pPr>
      <w:r>
        <w:rPr>
          <w:lang w:val="vi-VN"/>
        </w:rPr>
        <w:t xml:space="preserve">UBND xã, phường, thị trấn </w:t>
      </w:r>
      <w:r>
        <w:t xml:space="preserve">.................... </w:t>
      </w:r>
      <w:r>
        <w:rPr>
          <w:lang w:val="vi-VN"/>
        </w:rPr>
        <w:t xml:space="preserve">xác nhận cơ quan/tổ chức/gia đình/cá nhân </w:t>
      </w:r>
      <w:r>
        <w:t xml:space="preserve">…………………….. </w:t>
      </w:r>
      <w:r>
        <w:rPr>
          <w:lang w:val="vi-VN"/>
        </w:rPr>
        <w:t>đã tổ chức mai táng cho người chết theo như kê khai thông tin của trên là đ</w:t>
      </w:r>
      <w:r>
        <w:t>ú</w:t>
      </w:r>
      <w:r>
        <w:rPr>
          <w:lang w:val="vi-VN"/>
        </w:rPr>
        <w:t>ng. Đề nghị cơ quan có thẩm quyền xem xét hỗ trợ c</w:t>
      </w:r>
      <w:r>
        <w:rPr>
          <w:lang w:val="vi-VN"/>
        </w:rPr>
        <w:t>hi phí mai táng theo quy định.</w:t>
      </w:r>
    </w:p>
    <w:p w:rsidR="00000000" w:rsidRDefault="00B8461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6"/>
        <w:gridCol w:w="5490"/>
      </w:tblGrid>
      <w:tr w:rsidR="00000000">
        <w:tc>
          <w:tcPr>
            <w:tcW w:w="3366"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4611">
            <w:pPr>
              <w:spacing w:before="120"/>
            </w:pPr>
            <w:r>
              <w:t> </w:t>
            </w:r>
          </w:p>
        </w:tc>
        <w:tc>
          <w:tcPr>
            <w:tcW w:w="549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84611">
            <w:pPr>
              <w:spacing w:before="120"/>
              <w:jc w:val="center"/>
            </w:pPr>
            <w:r>
              <w:rPr>
                <w:i/>
                <w:iCs/>
                <w:lang w:val="vi-VN"/>
              </w:rPr>
              <w:t>Ngày</w:t>
            </w:r>
            <w:r>
              <w:rPr>
                <w:i/>
                <w:iCs/>
              </w:rPr>
              <w:t xml:space="preserve"> .....</w:t>
            </w:r>
            <w:r>
              <w:rPr>
                <w:i/>
                <w:iCs/>
                <w:lang w:val="vi-VN"/>
              </w:rPr>
              <w:t xml:space="preserve"> tháng </w:t>
            </w:r>
            <w:r>
              <w:rPr>
                <w:i/>
                <w:iCs/>
              </w:rPr>
              <w:t xml:space="preserve">..... </w:t>
            </w:r>
            <w:r>
              <w:rPr>
                <w:i/>
                <w:iCs/>
                <w:lang w:val="vi-VN"/>
              </w:rPr>
              <w:t>năm 20...</w:t>
            </w:r>
            <w:r>
              <w:rPr>
                <w:i/>
                <w:iCs/>
              </w:rPr>
              <w:t>...</w:t>
            </w:r>
            <w:r>
              <w:rPr>
                <w:i/>
                <w:iCs/>
              </w:rPr>
              <w:br/>
            </w:r>
            <w:r>
              <w:rPr>
                <w:b/>
                <w:bCs/>
                <w:lang w:val="vi-VN"/>
              </w:rPr>
              <w:t>CHỦ TỊCH</w:t>
            </w:r>
            <w:r>
              <w:rPr>
                <w:b/>
                <w:bCs/>
              </w:rPr>
              <w:br/>
            </w:r>
            <w:r>
              <w:rPr>
                <w:i/>
                <w:iCs/>
                <w:lang w:val="vi-VN"/>
              </w:rPr>
              <w:t>(Ký tên, đóng dấu)</w:t>
            </w:r>
          </w:p>
        </w:tc>
      </w:tr>
    </w:tbl>
    <w:p w:rsidR="00B84611" w:rsidRDefault="00B84611">
      <w:pPr>
        <w:spacing w:before="120" w:after="280" w:afterAutospacing="1"/>
      </w:pPr>
      <w:r>
        <w:t> </w:t>
      </w:r>
    </w:p>
    <w:sectPr w:rsidR="00B8461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4D1"/>
    <w:rsid w:val="009C04D1"/>
    <w:rsid w:val="00B8461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8456</Words>
  <Characters>48200</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2022-09-20T08:37:00Z</dcterms:created>
  <dcterms:modified xsi:type="dcterms:W3CDTF">2022-09-20T08:37:00Z</dcterms:modified>
</cp:coreProperties>
</file>