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0441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A7296B" w14:textId="77777777" w:rsidR="00000000" w:rsidRDefault="00000000">
            <w:pPr>
              <w:spacing w:before="120"/>
              <w:jc w:val="center"/>
            </w:pPr>
            <w:r>
              <w:rPr>
                <w:b/>
                <w:bCs/>
              </w:rPr>
              <w:t>ỦY BAN NHÂN DÂN</w:t>
            </w:r>
            <w:r>
              <w:rPr>
                <w:b/>
                <w:bCs/>
              </w:rPr>
              <w:br/>
              <w:t>TỈNH HƯNG 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ECC31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64D99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5D8BD9" w14:textId="77777777" w:rsidR="00000000" w:rsidRDefault="00000000">
            <w:pPr>
              <w:spacing w:before="120"/>
              <w:jc w:val="center"/>
            </w:pPr>
            <w:r>
              <w:rPr>
                <w:lang w:val="vi-VN"/>
              </w:rPr>
              <w:t xml:space="preserve">Số: </w:t>
            </w:r>
            <w:r>
              <w:t>2611/QĐ-UBND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CAE204" w14:textId="77777777" w:rsidR="00000000" w:rsidRDefault="00000000">
            <w:pPr>
              <w:spacing w:before="120"/>
              <w:jc w:val="right"/>
            </w:pPr>
            <w:r>
              <w:rPr>
                <w:i/>
                <w:iCs/>
              </w:rPr>
              <w:t>Hưng Yên</w:t>
            </w:r>
            <w:r>
              <w:rPr>
                <w:i/>
                <w:iCs/>
                <w:lang w:val="vi-VN"/>
              </w:rPr>
              <w:t xml:space="preserve">, ngày </w:t>
            </w:r>
            <w:r>
              <w:rPr>
                <w:i/>
                <w:iCs/>
              </w:rPr>
              <w:t>09</w:t>
            </w:r>
            <w:r>
              <w:rPr>
                <w:i/>
                <w:iCs/>
                <w:lang w:val="vi-VN"/>
              </w:rPr>
              <w:t xml:space="preserve"> tháng </w:t>
            </w:r>
            <w:r>
              <w:rPr>
                <w:i/>
                <w:iCs/>
              </w:rPr>
              <w:t>11</w:t>
            </w:r>
            <w:r>
              <w:rPr>
                <w:i/>
                <w:iCs/>
                <w:lang w:val="vi-VN"/>
              </w:rPr>
              <w:t xml:space="preserve"> năm </w:t>
            </w:r>
            <w:r>
              <w:rPr>
                <w:i/>
                <w:iCs/>
              </w:rPr>
              <w:t>2022</w:t>
            </w:r>
          </w:p>
        </w:tc>
      </w:tr>
    </w:tbl>
    <w:p w14:paraId="5A0C9294" w14:textId="77777777" w:rsidR="00000000" w:rsidRDefault="00000000">
      <w:pPr>
        <w:spacing w:before="120" w:after="280" w:afterAutospacing="1"/>
      </w:pPr>
      <w:r>
        <w:t> </w:t>
      </w:r>
    </w:p>
    <w:p w14:paraId="2F601BB9" w14:textId="77777777" w:rsidR="00000000" w:rsidRDefault="00000000">
      <w:pPr>
        <w:spacing w:before="120" w:after="280" w:afterAutospacing="1"/>
        <w:jc w:val="center"/>
      </w:pPr>
      <w:r>
        <w:rPr>
          <w:b/>
          <w:bCs/>
          <w:lang w:val="vi-VN"/>
        </w:rPr>
        <w:t>QUYẾT ĐỊNH</w:t>
      </w:r>
    </w:p>
    <w:p w14:paraId="15144786" w14:textId="77777777" w:rsidR="00000000" w:rsidRDefault="00000000">
      <w:pPr>
        <w:spacing w:before="120" w:after="280" w:afterAutospacing="1"/>
        <w:jc w:val="center"/>
      </w:pPr>
      <w:r>
        <w:rPr>
          <w:lang w:val="vi-VN"/>
        </w:rPr>
        <w:t>CÔNG BỐ DANH MỤC THỦ TỤC HÀNH CHÍNH SỬA ĐỔI, BỔ S</w:t>
      </w:r>
      <w:r>
        <w:t>U</w:t>
      </w:r>
      <w:r>
        <w:rPr>
          <w:lang w:val="vi-VN"/>
        </w:rPr>
        <w:t>NG; BÃI BỎ TRONG LĨNH VỰC ĐƯỜNG THỦY NỘI ĐỊA THUỘC PHẠM VI CHỨC NĂNG QUẢN LÝ NHÀ NƯỚC CỦA SỞ GIAO THÔNG VẬN TẢI</w:t>
      </w:r>
    </w:p>
    <w:p w14:paraId="4608A5D0" w14:textId="77777777" w:rsidR="00000000" w:rsidRDefault="00000000">
      <w:pPr>
        <w:spacing w:before="120" w:after="280" w:afterAutospacing="1"/>
        <w:jc w:val="center"/>
      </w:pPr>
      <w:r>
        <w:rPr>
          <w:b/>
          <w:bCs/>
          <w:lang w:val="vi-VN"/>
        </w:rPr>
        <w:t>CHỦ TỊCH ỦY BAN NHÂN DÂN TỈNH</w:t>
      </w:r>
    </w:p>
    <w:p w14:paraId="54CDF700" w14:textId="77777777" w:rsidR="00000000" w:rsidRDefault="00000000">
      <w:pPr>
        <w:spacing w:before="120" w:after="280" w:afterAutospacing="1"/>
      </w:pPr>
      <w:r>
        <w:rPr>
          <w:i/>
          <w:iCs/>
          <w:lang w:val="vi-VN"/>
        </w:rPr>
        <w:t>Căn cứ Luật Tổ chức chính quyền địa phương ngày 19/6/2015;</w:t>
      </w:r>
    </w:p>
    <w:p w14:paraId="7C899E0D" w14:textId="77777777" w:rsidR="00000000" w:rsidRDefault="00000000">
      <w:pPr>
        <w:spacing w:before="120" w:after="280" w:afterAutospacing="1"/>
      </w:pPr>
      <w:r>
        <w:rPr>
          <w:i/>
          <w:iCs/>
          <w:lang w:val="vi-VN"/>
        </w:rPr>
        <w:t>Căn cứ các Nghị định của Chính phủ: s</w:t>
      </w:r>
      <w:r>
        <w:rPr>
          <w:i/>
          <w:iCs/>
        </w:rPr>
        <w:t xml:space="preserve">ố </w:t>
      </w:r>
      <w:r>
        <w:rPr>
          <w:i/>
          <w:iCs/>
          <w:lang w:val="vi-VN"/>
        </w:rPr>
        <w:t>63/2010/NĐ-CP ngày 08/6/2010 về kiểm soát thủ tục hành chính; s</w:t>
      </w:r>
      <w:r>
        <w:rPr>
          <w:i/>
          <w:iCs/>
        </w:rPr>
        <w:t xml:space="preserve">ố </w:t>
      </w:r>
      <w:r>
        <w:rPr>
          <w:i/>
          <w:iCs/>
          <w:lang w:val="vi-VN"/>
        </w:rPr>
        <w:t>92/2017/NĐ-CP ngày 07/8/2017 sửa đổi, bổ sung một số điều của các nghị định liên quan đến kiểm soát thủ tục hành chính;</w:t>
      </w:r>
    </w:p>
    <w:p w14:paraId="46815DDF" w14:textId="77777777" w:rsidR="00000000" w:rsidRDefault="00000000">
      <w:pPr>
        <w:spacing w:before="120" w:after="280" w:afterAutospacing="1"/>
      </w:pPr>
      <w:r>
        <w:rPr>
          <w:i/>
          <w:iCs/>
          <w:lang w:val="vi-VN"/>
        </w:rPr>
        <w:t>Căn cứ Thông tư số 02/2017/TT-VPCP ngày 31/10/2017 của Văn phòng Chính phủ hướng dẫn về nghiệp vụ kiểm soát thủ tục hành chính;</w:t>
      </w:r>
    </w:p>
    <w:p w14:paraId="6BFB054E" w14:textId="77777777" w:rsidR="00000000" w:rsidRDefault="00000000">
      <w:pPr>
        <w:spacing w:before="120" w:after="280" w:afterAutospacing="1"/>
      </w:pPr>
      <w:r>
        <w:rPr>
          <w:i/>
          <w:iCs/>
          <w:lang w:val="vi-VN"/>
        </w:rPr>
        <w:t>Căn cứ Quyết định số 285/QĐ-BGTVT ngày 23/02/2021 của Bộ trưởng Bộ Giao thông vận tải về việc công bố thủ tục hành chính mới ban hành, sửa đổi, bổ sung và thay thế trong lĩnh vực đường thủy nội địa thuộc phạm v</w:t>
      </w:r>
      <w:r>
        <w:rPr>
          <w:i/>
          <w:iCs/>
        </w:rPr>
        <w:t xml:space="preserve">i </w:t>
      </w:r>
      <w:r>
        <w:rPr>
          <w:i/>
          <w:iCs/>
          <w:lang w:val="vi-VN"/>
        </w:rPr>
        <w:t>chức năng quản lý của Bộ Giao thông vận tải;</w:t>
      </w:r>
    </w:p>
    <w:p w14:paraId="1807849D" w14:textId="77777777" w:rsidR="00000000" w:rsidRDefault="00000000">
      <w:pPr>
        <w:spacing w:before="120" w:after="280" w:afterAutospacing="1"/>
      </w:pPr>
      <w:r>
        <w:rPr>
          <w:i/>
          <w:iCs/>
          <w:lang w:val="vi-VN"/>
        </w:rPr>
        <w:t>Theo đề nghị của Giám đốc Sở Giao thông vận tải tại Tờ trình số 2467/TTr-SGTVT ngày 31/10/2022.</w:t>
      </w:r>
    </w:p>
    <w:p w14:paraId="73773780" w14:textId="77777777" w:rsidR="00000000" w:rsidRDefault="00000000">
      <w:pPr>
        <w:spacing w:before="120" w:after="280" w:afterAutospacing="1"/>
        <w:jc w:val="center"/>
      </w:pPr>
      <w:r>
        <w:rPr>
          <w:b/>
          <w:bCs/>
          <w:lang w:val="vi-VN"/>
        </w:rPr>
        <w:t>QUYẾT ĐỊNH:</w:t>
      </w:r>
    </w:p>
    <w:p w14:paraId="3F9919BE"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sửa đổi, bổ sung; bãi bỏ trong lĩnh vực đường thủy nội địa thuộc phạm vi chức năng quản lý nhà nước của Sở Giao thông vận tải.</w:t>
      </w:r>
    </w:p>
    <w:p w14:paraId="6F7D6BC2"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399BD43C" w14:textId="77777777" w:rsidR="00000000" w:rsidRDefault="00000000">
      <w:pPr>
        <w:spacing w:before="120" w:after="280" w:afterAutospacing="1"/>
      </w:pPr>
      <w:r>
        <w:rPr>
          <w:lang w:val="vi-VN"/>
        </w:rPr>
        <w:t>Sở Giao thông vận tải và các cơ quan, đơn vị liên quan có trách nhiệm công khai nội dung cụ thể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14:paraId="2A29C4DC" w14:textId="77777777" w:rsidR="00000000" w:rsidRDefault="00000000">
      <w:pPr>
        <w:spacing w:before="120" w:after="280" w:afterAutospacing="1"/>
      </w:pPr>
      <w:r>
        <w:rPr>
          <w:lang w:val="vi-VN"/>
        </w:rPr>
        <w:t>Văn phòng UBND tỉnh có trách nhiệm hướng dẫn, theo dõi, đôn đốc và kiểm tra việc thực hiện công khai thủ tục hành chính tại Sở Giao thông vận tải và các cơ quan, đơn vị liên quan.</w:t>
      </w:r>
    </w:p>
    <w:p w14:paraId="1F71F534" w14:textId="77777777" w:rsidR="00000000" w:rsidRDefault="00000000">
      <w:pPr>
        <w:spacing w:before="120" w:after="280" w:afterAutospacing="1"/>
      </w:pPr>
      <w:r>
        <w:rPr>
          <w:b/>
          <w:bCs/>
          <w:lang w:val="vi-VN"/>
        </w:rPr>
        <w:lastRenderedPageBreak/>
        <w:t>Điều 3.</w:t>
      </w:r>
      <w:r>
        <w:rPr>
          <w:lang w:val="vi-VN"/>
        </w:rPr>
        <w:t xml:space="preserve"> Chánh Văn phòng UBND tỉnh; Giám đốc Sở Giao thông vận tải; Thủ trưởng các sở, ban, ngành tỉnh; Chủ tịch UBND các huyện, thị xã, thành phố; Chủ tịch UBND các xã, phường, thị trấn; các cơ quan, tổ chức, cá nhân có liên quan chịu trách nhiệm thi hành Quyết định </w:t>
      </w:r>
      <w:r>
        <w:t>này./.</w:t>
      </w:r>
    </w:p>
    <w:p w14:paraId="71D898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C28B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4FA02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xml:space="preserve">- Văn phòng Chính phủ (Cục KSTTHC); </w:t>
            </w:r>
            <w:r>
              <w:rPr>
                <w:sz w:val="16"/>
              </w:rPr>
              <w:br/>
            </w:r>
            <w:r>
              <w:rPr>
                <w:sz w:val="16"/>
                <w:lang w:val="vi-VN"/>
              </w:rPr>
              <w:t>- Chủ tịch, các PCT UBND tỉnh;</w:t>
            </w:r>
            <w:r>
              <w:rPr>
                <w:sz w:val="16"/>
                <w:lang w:val="vi-VN"/>
              </w:rPr>
              <w:br/>
              <w:t>- Lãnh đạo Văn phòng UBND tỉnh;</w:t>
            </w:r>
            <w:r>
              <w:rPr>
                <w:sz w:val="16"/>
                <w:lang w:val="vi-VN"/>
              </w:rPr>
              <w:br/>
              <w:t>- Bưu điện tỉnh;</w:t>
            </w:r>
            <w:r>
              <w:rPr>
                <w:sz w:val="16"/>
                <w:lang w:val="vi-VN"/>
              </w:rPr>
              <w:br/>
              <w:t>- VNPT Hưng Yên;</w:t>
            </w:r>
            <w:r>
              <w:rPr>
                <w:sz w:val="16"/>
                <w:lang w:val="vi-VN"/>
              </w:rPr>
              <w:br/>
              <w:t>- Trung tâm TT - HN tỉnh;</w:t>
            </w:r>
            <w:r>
              <w:rPr>
                <w:sz w:val="16"/>
                <w:lang w:val="vi-VN"/>
              </w:rPr>
              <w:br/>
              <w:t>- Lưu: VT, PVHCC&amp;KSTT</w:t>
            </w:r>
            <w:r>
              <w:rPr>
                <w:vertAlign w:val="superscript"/>
              </w:rPr>
              <w:t>Thảo</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BF739A"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Quốc Văn</w:t>
            </w:r>
          </w:p>
        </w:tc>
      </w:tr>
    </w:tbl>
    <w:p w14:paraId="2368BC36" w14:textId="77777777" w:rsidR="00000000" w:rsidRDefault="00000000">
      <w:pPr>
        <w:spacing w:before="120" w:after="280" w:afterAutospacing="1"/>
        <w:jc w:val="center"/>
      </w:pPr>
      <w:r>
        <w:rPr>
          <w:b/>
          <w:bCs/>
        </w:rPr>
        <w:t> </w:t>
      </w:r>
    </w:p>
    <w:p w14:paraId="04092628" w14:textId="77777777" w:rsidR="00000000" w:rsidRDefault="00000000">
      <w:pPr>
        <w:spacing w:before="120" w:after="280" w:afterAutospacing="1"/>
        <w:jc w:val="center"/>
      </w:pPr>
      <w:r>
        <w:rPr>
          <w:b/>
          <w:bCs/>
          <w:lang w:val="vi-VN"/>
        </w:rPr>
        <w:t>DANH MỤC</w:t>
      </w:r>
    </w:p>
    <w:p w14:paraId="6E098B65" w14:textId="77777777" w:rsidR="00000000" w:rsidRDefault="00000000">
      <w:pPr>
        <w:spacing w:before="120" w:after="280" w:afterAutospacing="1"/>
        <w:jc w:val="center"/>
      </w:pPr>
      <w:r>
        <w:rPr>
          <w:lang w:val="vi-VN"/>
        </w:rPr>
        <w:t>THỦ TỤC HÀNH CHÍNH SỬA Đ</w:t>
      </w:r>
      <w:r>
        <w:t>Ổ</w:t>
      </w:r>
      <w:r>
        <w:rPr>
          <w:lang w:val="vi-VN"/>
        </w:rPr>
        <w:t>I, B</w:t>
      </w:r>
      <w:r>
        <w:t xml:space="preserve">Ổ </w:t>
      </w:r>
      <w:r>
        <w:rPr>
          <w:lang w:val="vi-VN"/>
        </w:rPr>
        <w:t>SUNG; BÃI BỎ TRONG LĨNH VỰC ĐƯỜNG THỦY NỘI ĐỊA THUỘC PHẠM VI CHỨC NĂNG QUẢN LÝ NHÀ NƯỚC CỦA SỞ GIAO THÔNG VÀ VẬN TẢI</w:t>
      </w:r>
      <w:r>
        <w:br/>
      </w:r>
      <w:r>
        <w:rPr>
          <w:i/>
          <w:iCs/>
          <w:lang w:val="vi-VN"/>
        </w:rPr>
        <w:t>(Ban hành kèm theo Quyết định số</w:t>
      </w:r>
      <w:r>
        <w:rPr>
          <w:i/>
          <w:iCs/>
        </w:rPr>
        <w:t xml:space="preserve"> 2611</w:t>
      </w:r>
      <w:r>
        <w:rPr>
          <w:i/>
          <w:iCs/>
          <w:lang w:val="vi-VN"/>
        </w:rPr>
        <w:t xml:space="preserve">/QĐ-UBND ngày </w:t>
      </w:r>
      <w:r>
        <w:rPr>
          <w:i/>
          <w:iCs/>
        </w:rPr>
        <w:t>09</w:t>
      </w:r>
      <w:r>
        <w:rPr>
          <w:i/>
          <w:iCs/>
          <w:lang w:val="vi-VN"/>
        </w:rPr>
        <w:t>/</w:t>
      </w:r>
      <w:r>
        <w:rPr>
          <w:i/>
          <w:iCs/>
        </w:rPr>
        <w:t>11</w:t>
      </w:r>
      <w:r>
        <w:rPr>
          <w:i/>
          <w:iCs/>
          <w:lang w:val="vi-VN"/>
        </w:rPr>
        <w:t>/2022 của Chủ tịch UBND tỉnh Hưng Yên)</w:t>
      </w:r>
    </w:p>
    <w:p w14:paraId="7F358ABD" w14:textId="77777777" w:rsidR="00000000" w:rsidRDefault="00000000">
      <w:pPr>
        <w:spacing w:before="120" w:after="280" w:afterAutospacing="1"/>
      </w:pPr>
      <w:r>
        <w:rPr>
          <w:b/>
          <w:bCs/>
          <w:lang w:val="vi-VN"/>
        </w:rPr>
        <w:t xml:space="preserve">A. THỦ TỤC HÀNH CHÍNH THUỘC THẨM QUYỀN GIẢI QUYẾT CẤP TỈNH </w:t>
      </w:r>
    </w:p>
    <w:p w14:paraId="441867FA" w14:textId="77777777" w:rsidR="00000000" w:rsidRDefault="00000000">
      <w:pPr>
        <w:spacing w:before="120" w:after="280" w:afterAutospacing="1"/>
      </w:pPr>
      <w:r>
        <w:rPr>
          <w:b/>
          <w:bCs/>
          <w:lang w:val="vi-VN"/>
        </w:rPr>
        <w:t>I. DANH MỤC THỦ TỤC HÀNH CHÍNH SỬA Đ</w:t>
      </w:r>
      <w:r>
        <w:rPr>
          <w:b/>
          <w:bCs/>
        </w:rPr>
        <w:t>Ổ</w:t>
      </w:r>
      <w:r>
        <w:rPr>
          <w:b/>
          <w:bCs/>
          <w:lang w:val="vi-VN"/>
        </w:rPr>
        <w:t>I, B</w:t>
      </w:r>
      <w:r>
        <w:rPr>
          <w:b/>
          <w:bCs/>
        </w:rPr>
        <w:t>Ổ</w:t>
      </w:r>
      <w:r>
        <w:rPr>
          <w:b/>
          <w:bCs/>
          <w:lang w:val="vi-VN"/>
        </w:rPr>
        <w:t xml:space="preserve">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02"/>
        <w:gridCol w:w="1303"/>
        <w:gridCol w:w="965"/>
        <w:gridCol w:w="1647"/>
        <w:gridCol w:w="674"/>
        <w:gridCol w:w="674"/>
        <w:gridCol w:w="498"/>
        <w:gridCol w:w="498"/>
        <w:gridCol w:w="1305"/>
      </w:tblGrid>
      <w:tr w:rsidR="00A73C7D" w14:paraId="631BD052" w14:textId="77777777" w:rsidTr="00A73C7D">
        <w:tc>
          <w:tcPr>
            <w:tcW w:w="19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9AA46" w14:textId="77777777" w:rsidR="00000000" w:rsidRDefault="00000000">
            <w:pPr>
              <w:spacing w:before="120"/>
              <w:jc w:val="center"/>
            </w:pPr>
            <w:r>
              <w:rPr>
                <w:b/>
                <w:bCs/>
                <w:lang w:val="vi-VN"/>
              </w:rPr>
              <w:t>STT</w:t>
            </w:r>
          </w:p>
        </w:tc>
        <w:tc>
          <w:tcPr>
            <w:tcW w:w="74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63212" w14:textId="77777777" w:rsidR="00000000" w:rsidRDefault="00000000">
            <w:pPr>
              <w:spacing w:before="120"/>
              <w:jc w:val="center"/>
            </w:pPr>
            <w:r>
              <w:rPr>
                <w:b/>
                <w:bCs/>
                <w:lang w:val="vi-VN"/>
              </w:rPr>
              <w:t>Tên thủ tục hành chính (TTHC)</w:t>
            </w:r>
          </w:p>
        </w:tc>
        <w:tc>
          <w:tcPr>
            <w:tcW w:w="74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BB315" w14:textId="77777777" w:rsidR="00000000" w:rsidRDefault="00000000">
            <w:pPr>
              <w:spacing w:before="120"/>
              <w:jc w:val="center"/>
            </w:pPr>
            <w:r>
              <w:rPr>
                <w:b/>
                <w:bCs/>
                <w:lang w:val="vi-VN"/>
              </w:rPr>
              <w:t>Tên VBQPPL quy định nội dung sửa đổi, bổ sung</w:t>
            </w:r>
          </w:p>
        </w:tc>
        <w:tc>
          <w:tcPr>
            <w:tcW w:w="56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B1FE99" w14:textId="77777777" w:rsidR="00000000" w:rsidRDefault="00000000">
            <w:pPr>
              <w:spacing w:before="120"/>
              <w:jc w:val="center"/>
            </w:pPr>
            <w:r>
              <w:rPr>
                <w:b/>
                <w:bCs/>
                <w:lang w:val="vi-VN"/>
              </w:rPr>
              <w:t>Nội dung sửa đổi, bổ sung</w:t>
            </w:r>
          </w:p>
        </w:tc>
        <w:tc>
          <w:tcPr>
            <w:tcW w:w="92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8128D9" w14:textId="77777777" w:rsidR="00000000" w:rsidRDefault="00000000">
            <w:pPr>
              <w:spacing w:before="120"/>
              <w:jc w:val="center"/>
            </w:pPr>
            <w:r>
              <w:rPr>
                <w:b/>
                <w:bCs/>
                <w:lang w:val="vi-VN"/>
              </w:rPr>
              <w:t>Địa điểm thực hiện</w:t>
            </w:r>
          </w:p>
        </w:tc>
        <w:tc>
          <w:tcPr>
            <w:tcW w:w="28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8CA93" w14:textId="77777777" w:rsidR="00000000" w:rsidRDefault="00000000">
            <w:pPr>
              <w:spacing w:before="120"/>
              <w:jc w:val="center"/>
            </w:pPr>
            <w:r>
              <w:rPr>
                <w:b/>
                <w:bCs/>
                <w:lang w:val="vi-VN"/>
              </w:rPr>
              <w:t>Lệ phí</w:t>
            </w:r>
          </w:p>
        </w:tc>
        <w:tc>
          <w:tcPr>
            <w:tcW w:w="27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036A7" w14:textId="77777777" w:rsidR="00000000" w:rsidRDefault="00000000">
            <w:pPr>
              <w:spacing w:before="120"/>
              <w:jc w:val="center"/>
            </w:pPr>
            <w:r>
              <w:rPr>
                <w:b/>
                <w:bCs/>
                <w:lang w:val="vi-VN"/>
              </w:rPr>
              <w:t>Phí</w:t>
            </w:r>
          </w:p>
        </w:tc>
        <w:tc>
          <w:tcPr>
            <w:tcW w:w="511"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D88EC" w14:textId="77777777" w:rsidR="00000000" w:rsidRDefault="00000000">
            <w:pPr>
              <w:spacing w:before="120"/>
              <w:jc w:val="center"/>
            </w:pPr>
            <w:r>
              <w:rPr>
                <w:b/>
                <w:bCs/>
                <w:lang w:val="vi-VN"/>
              </w:rPr>
              <w:t>Dịch vụ công trực tuyến</w:t>
            </w:r>
          </w:p>
        </w:tc>
        <w:tc>
          <w:tcPr>
            <w:tcW w:w="7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C59BF" w14:textId="77777777" w:rsidR="00000000" w:rsidRDefault="00000000">
            <w:pPr>
              <w:spacing w:before="120"/>
              <w:jc w:val="center"/>
            </w:pPr>
            <w:r>
              <w:rPr>
                <w:b/>
                <w:bCs/>
                <w:lang w:val="vi-VN"/>
              </w:rPr>
              <w:t>Ghi chú</w:t>
            </w:r>
          </w:p>
        </w:tc>
      </w:tr>
      <w:tr w:rsidR="00000000" w14:paraId="4E7A34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D13D51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E3DF5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FC586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D890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27CA1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80503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92E803" w14:textId="77777777" w:rsidR="00000000" w:rsidRDefault="00000000">
            <w:pPr>
              <w:spacing w:before="120"/>
              <w:jc w:val="center"/>
            </w:pP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DB893E" w14:textId="77777777" w:rsidR="00000000" w:rsidRDefault="00000000">
            <w:pPr>
              <w:spacing w:before="120"/>
              <w:jc w:val="center"/>
            </w:pPr>
            <w:r>
              <w:rPr>
                <w:b/>
                <w:bCs/>
                <w:lang w:val="vi-VN"/>
              </w:rPr>
              <w:t>Mức độ 3</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CD44E" w14:textId="77777777" w:rsidR="00000000" w:rsidRDefault="00000000">
            <w:pPr>
              <w:spacing w:before="120"/>
              <w:jc w:val="center"/>
            </w:pPr>
            <w:r>
              <w:rPr>
                <w:b/>
                <w:bCs/>
                <w:lang w:val="vi-VN"/>
              </w:rPr>
              <w:t>Mức độ 4</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9D9AACD" w14:textId="77777777" w:rsidR="00000000" w:rsidRDefault="00000000">
            <w:pPr>
              <w:spacing w:before="120"/>
              <w:jc w:val="center"/>
            </w:pPr>
          </w:p>
        </w:tc>
      </w:tr>
      <w:tr w:rsidR="00000000" w14:paraId="3B528F2B"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44494F" w14:textId="77777777" w:rsidR="00000000" w:rsidRDefault="00000000">
            <w:pPr>
              <w:spacing w:before="120"/>
              <w:jc w:val="center"/>
            </w:pPr>
            <w:r>
              <w:rPr>
                <w:lang w:val="vi-VN"/>
              </w:rPr>
              <w:t>1</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BD41D3" w14:textId="77777777" w:rsidR="00000000" w:rsidRDefault="00000000">
            <w:pPr>
              <w:spacing w:before="120"/>
            </w:pPr>
            <w:r>
              <w:rPr>
                <w:lang w:val="vi-VN"/>
              </w:rPr>
              <w:t>Công bố mở luồng chuyên dùng nối với luồng quốc gia, luồng chuyên dùng n</w:t>
            </w:r>
            <w:r>
              <w:t>ố</w:t>
            </w:r>
            <w:r>
              <w:rPr>
                <w:lang w:val="vi-VN"/>
              </w:rPr>
              <w:t>i với luồng địa phương</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932B98" w14:textId="77777777" w:rsidR="00000000" w:rsidRDefault="00000000">
            <w:pPr>
              <w:spacing w:before="120"/>
            </w:pPr>
            <w:r>
              <w:rPr>
                <w:lang w:val="vi-VN"/>
              </w:rPr>
              <w:t>Nghị định số 08/2021/NĐ-CP ngày 28/01/2021 của Chính phủ quy định về quản lý hoạt động đường thủy nội địa.</w:t>
            </w:r>
          </w:p>
        </w:tc>
        <w:tc>
          <w:tcPr>
            <w:tcW w:w="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FC4E72" w14:textId="77777777" w:rsidR="00000000" w:rsidRDefault="00000000">
            <w:pPr>
              <w:spacing w:before="120"/>
            </w:pPr>
            <w:r>
              <w:rPr>
                <w:lang w:val="vi-VN"/>
              </w:rPr>
              <w:t>TTHC sửa đổi, bổ sung: tên TTHC.</w:t>
            </w:r>
          </w:p>
        </w:tc>
        <w:tc>
          <w:tcPr>
            <w:tcW w:w="9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5A384B" w14:textId="77777777" w:rsidR="00000000" w:rsidRDefault="00000000">
            <w:pPr>
              <w:spacing w:before="120" w:after="280" w:afterAutospacing="1"/>
            </w:pPr>
            <w:r>
              <w:rPr>
                <w:lang w:val="vi-VN"/>
              </w:rPr>
              <w:t>Trung tâm Phục vụ hành chính công và Kiểm soát TTHC tỉnh Hưng Yên, số 02, đường Chùa Chuông, phường Hiến Nam, thành phố Hưng Yên, tỉnh Hưng Yên.</w:t>
            </w:r>
          </w:p>
          <w:p w14:paraId="402E56A9" w14:textId="77777777" w:rsidR="00000000" w:rsidRDefault="00000000">
            <w:pPr>
              <w:spacing w:before="120" w:after="280" w:afterAutospacing="1"/>
            </w:pPr>
            <w:r>
              <w:rPr>
                <w:lang w:val="vi-VN"/>
              </w:rPr>
              <w:t>- Nộp hồ sơ: điểm tiếp nhận hồ sơ Sở Giao thông vận tải.</w:t>
            </w:r>
          </w:p>
          <w:p w14:paraId="4CBF5AD3" w14:textId="77777777" w:rsidR="00000000" w:rsidRDefault="00000000">
            <w:pPr>
              <w:spacing w:before="120"/>
            </w:pPr>
            <w:r>
              <w:rPr>
                <w:lang w:val="vi-VN"/>
              </w:rPr>
              <w:t>- Nhận kết quả: điểm trả kết quả tập trung.</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0C2ACA" w14:textId="77777777" w:rsidR="00000000" w:rsidRDefault="00000000">
            <w:pPr>
              <w:spacing w:before="120"/>
              <w:jc w:val="center"/>
            </w:pPr>
            <w:r>
              <w:rPr>
                <w:lang w:val="vi-VN"/>
              </w:rPr>
              <w:t>Không</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D274EE" w14:textId="77777777" w:rsidR="00000000" w:rsidRDefault="00000000">
            <w:pPr>
              <w:spacing w:before="120"/>
              <w:jc w:val="center"/>
            </w:pPr>
            <w:r>
              <w:rPr>
                <w:lang w:val="vi-VN"/>
              </w:rPr>
              <w:t>Không</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DC975E" w14:textId="77777777" w:rsidR="00000000" w:rsidRDefault="00000000">
            <w:pPr>
              <w:spacing w:before="120"/>
              <w:jc w:val="center"/>
            </w:pPr>
            <w:r>
              <w:t>x</w:t>
            </w:r>
          </w:p>
        </w:tc>
        <w:tc>
          <w:tcPr>
            <w:tcW w:w="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A7C0DF" w14:textId="77777777" w:rsidR="00000000" w:rsidRDefault="00000000">
            <w:pPr>
              <w:spacing w:before="120"/>
              <w:jc w:val="center"/>
            </w:pPr>
            <w:r>
              <w:rPr>
                <w:lang w:val="vi-VN"/>
              </w:rPr>
              <w:t> </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9F0F0B" w14:textId="77777777" w:rsidR="00000000" w:rsidRDefault="00000000">
            <w:pPr>
              <w:spacing w:before="120" w:after="280" w:afterAutospacing="1"/>
            </w:pPr>
            <w:r>
              <w:rPr>
                <w:lang w:val="vi-VN"/>
              </w:rPr>
              <w:t>- Số hồ sơ TTHC: 1.001436.</w:t>
            </w:r>
          </w:p>
          <w:p w14:paraId="6D10DF47" w14:textId="77777777" w:rsidR="00000000" w:rsidRDefault="00000000">
            <w:pPr>
              <w:spacing w:before="120"/>
            </w:pPr>
            <w:r>
              <w:rPr>
                <w:lang w:val="vi-VN"/>
              </w:rPr>
              <w:t>- TTHC được sửa đổi có số thứ tự 8, mục I, Phần B tại Danh mục TTHC ban hành kèm theo Quyết định số 1173/QĐ-UBND ngày 19/5/2021 của Chủ tịch UBND tỉnh Hưng Yên.</w:t>
            </w:r>
          </w:p>
        </w:tc>
      </w:tr>
    </w:tbl>
    <w:p w14:paraId="694B3F82" w14:textId="77777777" w:rsidR="00000000" w:rsidRDefault="00000000">
      <w:pPr>
        <w:spacing w:before="120" w:after="280" w:afterAutospacing="1"/>
      </w:pPr>
      <w:r>
        <w:rPr>
          <w:b/>
          <w:bCs/>
          <w:lang w:val="vi-VN"/>
        </w:rPr>
        <w:t>II. DANH MỤC TTHC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
        <w:gridCol w:w="1853"/>
        <w:gridCol w:w="2288"/>
        <w:gridCol w:w="1834"/>
        <w:gridCol w:w="2879"/>
      </w:tblGrid>
      <w:tr w:rsidR="00000000" w14:paraId="29E957B7" w14:textId="77777777">
        <w:tc>
          <w:tcPr>
            <w:tcW w:w="2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044BB" w14:textId="77777777" w:rsidR="00000000" w:rsidRDefault="00000000">
            <w:pPr>
              <w:spacing w:before="120"/>
              <w:jc w:val="center"/>
            </w:pPr>
            <w:r>
              <w:rPr>
                <w:b/>
                <w:bCs/>
                <w:lang w:val="vi-VN"/>
              </w:rPr>
              <w:t>STT</w:t>
            </w:r>
          </w:p>
        </w:tc>
        <w:tc>
          <w:tcPr>
            <w:tcW w:w="99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97FFD" w14:textId="77777777" w:rsidR="00000000" w:rsidRDefault="00000000">
            <w:pPr>
              <w:spacing w:before="120"/>
              <w:jc w:val="center"/>
            </w:pPr>
            <w:r>
              <w:rPr>
                <w:b/>
                <w:bCs/>
                <w:lang w:val="vi-VN"/>
              </w:rPr>
              <w:t>Tên TTHC</w:t>
            </w:r>
          </w:p>
        </w:tc>
        <w:tc>
          <w:tcPr>
            <w:tcW w:w="12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006BE" w14:textId="77777777" w:rsidR="00000000" w:rsidRDefault="00000000">
            <w:pPr>
              <w:spacing w:before="120"/>
              <w:jc w:val="center"/>
            </w:pPr>
            <w:r>
              <w:rPr>
                <w:b/>
                <w:bCs/>
                <w:lang w:val="vi-VN"/>
              </w:rPr>
              <w:t>Tên VBQPPL quy định việc bãi bỏ TTHC</w:t>
            </w:r>
          </w:p>
        </w:tc>
        <w:tc>
          <w:tcPr>
            <w:tcW w:w="9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F8E59" w14:textId="77777777" w:rsidR="00000000" w:rsidRDefault="00000000">
            <w:pPr>
              <w:spacing w:before="120"/>
              <w:jc w:val="center"/>
            </w:pPr>
            <w:r>
              <w:rPr>
                <w:b/>
                <w:bCs/>
                <w:lang w:val="vi-VN"/>
              </w:rPr>
              <w:t>Cơ quan thực hiện</w:t>
            </w:r>
          </w:p>
        </w:tc>
        <w:tc>
          <w:tcPr>
            <w:tcW w:w="15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4D8AD" w14:textId="77777777" w:rsidR="00000000" w:rsidRDefault="00000000">
            <w:pPr>
              <w:spacing w:before="120"/>
              <w:jc w:val="center"/>
            </w:pPr>
            <w:r>
              <w:rPr>
                <w:b/>
                <w:bCs/>
                <w:lang w:val="vi-VN"/>
              </w:rPr>
              <w:t>Ghi chú</w:t>
            </w:r>
          </w:p>
        </w:tc>
      </w:tr>
      <w:tr w:rsidR="00000000" w14:paraId="35F2FE5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D6CC7D" w14:textId="77777777" w:rsidR="00000000" w:rsidRDefault="00000000">
            <w:pPr>
              <w:spacing w:before="120"/>
              <w:jc w:val="center"/>
            </w:pPr>
            <w:r>
              <w:rPr>
                <w:lang w:val="vi-VN"/>
              </w:rPr>
              <w:t>1</w:t>
            </w:r>
          </w:p>
        </w:tc>
        <w:tc>
          <w:tcPr>
            <w:tcW w:w="9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6FBC6B" w14:textId="77777777" w:rsidR="00000000" w:rsidRDefault="00000000">
            <w:pPr>
              <w:spacing w:before="120"/>
            </w:pPr>
            <w:r>
              <w:rPr>
                <w:lang w:val="vi-VN"/>
              </w:rPr>
              <w:t>Thủ tục đối với phương tiện thủy nội địa vào cảng, bến thủy nội địa</w:t>
            </w:r>
          </w:p>
        </w:tc>
        <w:tc>
          <w:tcPr>
            <w:tcW w:w="1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9C02A8" w14:textId="77777777" w:rsidR="00000000" w:rsidRDefault="00000000">
            <w:pPr>
              <w:spacing w:before="120"/>
            </w:pPr>
            <w:r>
              <w:rPr>
                <w:lang w:val="vi-VN"/>
              </w:rPr>
              <w:t>Nghị định số 08/2021/NĐ-CP</w:t>
            </w:r>
          </w:p>
        </w:tc>
        <w:tc>
          <w:tcPr>
            <w:tcW w:w="9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1E99D6" w14:textId="77777777" w:rsidR="00000000" w:rsidRDefault="00000000">
            <w:pPr>
              <w:spacing w:before="120"/>
            </w:pPr>
            <w:r>
              <w:rPr>
                <w:lang w:val="vi-VN"/>
              </w:rPr>
              <w:t>Ban Quản lý b</w:t>
            </w:r>
            <w:r>
              <w:t>ế</w:t>
            </w:r>
            <w:r>
              <w:rPr>
                <w:lang w:val="vi-VN"/>
              </w:rPr>
              <w:t>n xe, bến thủy</w:t>
            </w:r>
          </w:p>
        </w:tc>
        <w:tc>
          <w:tcPr>
            <w:tcW w:w="1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006010" w14:textId="77777777" w:rsidR="00000000" w:rsidRDefault="00000000">
            <w:pPr>
              <w:spacing w:before="120" w:after="280" w:afterAutospacing="1"/>
            </w:pPr>
            <w:r>
              <w:rPr>
                <w:lang w:val="vi-VN"/>
              </w:rPr>
              <w:t>- Số hồ sơ TTHC: 1.003614.</w:t>
            </w:r>
          </w:p>
          <w:p w14:paraId="75721DED" w14:textId="77777777" w:rsidR="00000000" w:rsidRDefault="00000000">
            <w:pPr>
              <w:spacing w:before="120"/>
            </w:pPr>
            <w:r>
              <w:rPr>
                <w:lang w:val="vi-VN"/>
              </w:rPr>
              <w:t>- TTHC bãi bỏ có số thứ tự 30, mục III, phần Danh mục TTHC ban hành kèm theo Quyết định số 2939/QĐ-UBND ngày 18/12/2020 của Chủ tịch UBND tỉnh H</w:t>
            </w:r>
            <w:r>
              <w:t>ư</w:t>
            </w:r>
            <w:r>
              <w:rPr>
                <w:lang w:val="vi-VN"/>
              </w:rPr>
              <w:t>ng Yên.</w:t>
            </w:r>
          </w:p>
        </w:tc>
      </w:tr>
    </w:tbl>
    <w:p w14:paraId="46132E96" w14:textId="77777777" w:rsidR="008E1A50" w:rsidRDefault="00000000">
      <w:pPr>
        <w:spacing w:before="120" w:after="280" w:afterAutospacing="1"/>
      </w:pPr>
      <w:r>
        <w:t> </w:t>
      </w:r>
    </w:p>
    <w:sectPr w:rsidR="008E1A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7D"/>
    <w:rsid w:val="008E1A50"/>
    <w:rsid w:val="00A73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F6771"/>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2022-11-18T07:31:00Z</dcterms:created>
  <dcterms:modified xsi:type="dcterms:W3CDTF">2022-11-18T07:31:00Z</dcterms:modified>
</cp:coreProperties>
</file>