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0DE7">
            <w:pPr>
              <w:spacing w:before="120"/>
              <w:jc w:val="center"/>
            </w:pPr>
            <w:bookmarkStart w:id="0" w:name="_GoBack"/>
            <w:bookmarkEnd w:id="0"/>
            <w:r>
              <w:rPr>
                <w:b/>
                <w:bCs/>
              </w:rPr>
              <w:t xml:space="preserve">ỦY BAN NHÂN DÂN </w:t>
            </w:r>
            <w:r>
              <w:rPr>
                <w:b/>
                <w:bCs/>
              </w:rPr>
              <w:br/>
              <w:t>TỈNH BẾN TRE</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0DE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0DE7">
            <w:pPr>
              <w:spacing w:before="120"/>
              <w:jc w:val="center"/>
            </w:pPr>
            <w:r>
              <w:t>Số: 2423/QĐ-UBND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0DE7">
            <w:pPr>
              <w:spacing w:before="120"/>
              <w:jc w:val="right"/>
            </w:pPr>
            <w:r>
              <w:rPr>
                <w:i/>
                <w:iCs/>
              </w:rPr>
              <w:t>Bến Tre, ngày 20 tháng 10 năm 2022</w:t>
            </w:r>
          </w:p>
        </w:tc>
      </w:tr>
    </w:tbl>
    <w:p w:rsidR="00000000" w:rsidRDefault="003E0DE7">
      <w:pPr>
        <w:spacing w:before="120" w:after="280" w:afterAutospacing="1"/>
      </w:pPr>
      <w:r>
        <w:t> </w:t>
      </w:r>
    </w:p>
    <w:p w:rsidR="00000000" w:rsidRDefault="003E0DE7">
      <w:pPr>
        <w:spacing w:before="120" w:after="280" w:afterAutospacing="1"/>
        <w:jc w:val="center"/>
      </w:pPr>
      <w:r>
        <w:rPr>
          <w:b/>
          <w:bCs/>
        </w:rPr>
        <w:t>QUYẾT ĐỊNH</w:t>
      </w:r>
    </w:p>
    <w:p w:rsidR="00000000" w:rsidRDefault="003E0DE7">
      <w:pPr>
        <w:spacing w:before="120" w:after="280" w:afterAutospacing="1"/>
        <w:jc w:val="center"/>
      </w:pPr>
      <w:r>
        <w:t xml:space="preserve">VỀ VIỆC PHÊ DUYỆT BỔ SUNG KẾ HOẠCH SỬ DỤNG ĐẤT NĂM 2022 THÀNH PHỐ </w:t>
      </w:r>
      <w:r>
        <w:t>BẾN TRE - TỈNH BẾN TRE</w:t>
      </w:r>
    </w:p>
    <w:p w:rsidR="00000000" w:rsidRDefault="003E0DE7">
      <w:pPr>
        <w:spacing w:before="120" w:after="280" w:afterAutospacing="1"/>
        <w:jc w:val="center"/>
      </w:pPr>
      <w:r>
        <w:rPr>
          <w:b/>
          <w:bCs/>
        </w:rPr>
        <w:t>ỦY BAN NHÂN DÂN TỈNH BẾN TRE</w:t>
      </w:r>
    </w:p>
    <w:p w:rsidR="00000000" w:rsidRDefault="003E0DE7">
      <w:pPr>
        <w:spacing w:before="120" w:after="280" w:afterAutospacing="1"/>
      </w:pPr>
      <w:r>
        <w:rPr>
          <w:i/>
          <w:iCs/>
        </w:rPr>
        <w:t>Căn cứ Luật Tổ chức chính quyền địa phương ngày 19 tháng 6 năm 2015;</w:t>
      </w:r>
    </w:p>
    <w:p w:rsidR="00000000" w:rsidRDefault="003E0DE7">
      <w:pPr>
        <w:spacing w:before="120" w:after="280" w:afterAutospacing="1"/>
      </w:pPr>
      <w:r>
        <w:rPr>
          <w:i/>
          <w:iCs/>
        </w:rPr>
        <w:t>Căn cứ Luật sửa đổi, bổ sung một số điều của Luật Tổ chức Chính phủ và Luật Tổ chức chính quyền địa phương ngày 22</w:t>
      </w:r>
      <w:r>
        <w:rPr>
          <w:i/>
          <w:iCs/>
        </w:rPr>
        <w:t xml:space="preserve"> tháng 11 năm 2019;</w:t>
      </w:r>
    </w:p>
    <w:p w:rsidR="00000000" w:rsidRDefault="003E0DE7">
      <w:pPr>
        <w:spacing w:before="120" w:after="280" w:afterAutospacing="1"/>
      </w:pPr>
      <w:r>
        <w:rPr>
          <w:i/>
          <w:iCs/>
        </w:rPr>
        <w:t>Căn cứ Luật Đất đai ngày 29 tháng 11 năm 2013;</w:t>
      </w:r>
    </w:p>
    <w:p w:rsidR="00000000" w:rsidRDefault="003E0DE7">
      <w:pPr>
        <w:spacing w:before="120" w:after="280" w:afterAutospacing="1"/>
      </w:pPr>
      <w:r>
        <w:rPr>
          <w:i/>
          <w:iCs/>
        </w:rPr>
        <w:t>Căn cứ Luật sửa đổi, bổ sung một số điều của 37 luật có liên quan đến quy hoạch ngày 20 tháng 11 năm 2018;</w:t>
      </w:r>
    </w:p>
    <w:p w:rsidR="00000000" w:rsidRDefault="003E0DE7">
      <w:pPr>
        <w:spacing w:before="120" w:after="280" w:afterAutospacing="1"/>
      </w:pPr>
      <w:r>
        <w:rPr>
          <w:i/>
          <w:iCs/>
        </w:rPr>
        <w:t>Căn cứ Nghị định số 43/2014/NĐ-CP ngày 15 tháng 5 năm 2014 của Chín</w:t>
      </w:r>
      <w:r>
        <w:rPr>
          <w:i/>
          <w:iCs/>
        </w:rPr>
        <w:t>h</w:t>
      </w:r>
      <w:r>
        <w:t xml:space="preserve"> </w:t>
      </w:r>
      <w:r>
        <w:rPr>
          <w:i/>
          <w:iCs/>
        </w:rPr>
        <w:t>phủ quy định chi tiết thi hành một số điều của Luật Đất đai;</w:t>
      </w:r>
    </w:p>
    <w:p w:rsidR="00000000" w:rsidRDefault="003E0DE7">
      <w:pPr>
        <w:spacing w:before="120" w:after="280" w:afterAutospacing="1"/>
      </w:pPr>
      <w:r>
        <w:rPr>
          <w:i/>
          <w:iCs/>
        </w:rPr>
        <w:t>Căn cứ Nghị định số 148/2020/NĐ-CP ngày 18 tháng 12 năm 2020 của</w:t>
      </w:r>
      <w:r>
        <w:t xml:space="preserve"> </w:t>
      </w:r>
      <w:r>
        <w:rPr>
          <w:i/>
          <w:iCs/>
        </w:rPr>
        <w:t>Chính phủ về sửa đổi, bổ sung một số nghị định quy định chi tiết thi hành Luật đất</w:t>
      </w:r>
      <w:r>
        <w:t xml:space="preserve"> </w:t>
      </w:r>
      <w:r>
        <w:rPr>
          <w:i/>
          <w:iCs/>
        </w:rPr>
        <w:t>đai;</w:t>
      </w:r>
    </w:p>
    <w:p w:rsidR="00000000" w:rsidRDefault="003E0DE7">
      <w:pPr>
        <w:spacing w:before="120" w:after="280" w:afterAutospacing="1"/>
      </w:pPr>
      <w:r>
        <w:rPr>
          <w:i/>
          <w:iCs/>
        </w:rPr>
        <w:t>Căn cứ Quyết định số 112/QĐ-U</w:t>
      </w:r>
      <w:r>
        <w:rPr>
          <w:i/>
          <w:iCs/>
        </w:rPr>
        <w:t>BND ngày 18 tháng 0 1 năm 2 0 2 2 của Ủy ban nhân dân tỉnh về việc phê duyệt kế hoạch sử dụng đất năm 2022 của thành phố Bến Tre;</w:t>
      </w:r>
    </w:p>
    <w:p w:rsidR="00000000" w:rsidRDefault="003E0DE7">
      <w:pPr>
        <w:spacing w:before="120" w:after="280" w:afterAutospacing="1"/>
      </w:pPr>
      <w:r>
        <w:rPr>
          <w:i/>
          <w:iCs/>
        </w:rPr>
        <w:t xml:space="preserve">Căn cứ Nghị quyết số 03/NQ-HĐND ngày 13 tháng 7 năm 2022 của Hội đồng nhân dân tỉnh Bến Tre về việc sửa đổi, bổ sung </w:t>
      </w:r>
      <w:r>
        <w:rPr>
          <w:i/>
          <w:iCs/>
        </w:rPr>
        <w:t>Điều 1, Nghị quyết số 34/NQ-HĐND ngày 28 tháng 9 năm 2020; Nghị quyết số 51/NQ-HĐND ngày 24 tháng 8 năm 2021; Nghị quyết số 72/NQ-HĐND ngày 08 tháng 12 năm 2021 của Hội đồng nhân dân tỉnh về việc thông qua danh mục các dự án chuyển mục đích sử dụng</w:t>
      </w:r>
      <w:r>
        <w:rPr>
          <w:i/>
          <w:iCs/>
        </w:rPr>
        <w:t xml:space="preserve"> đất trồng lúa, đất rừng trên địa bàn tỉnh Bến Tre trong năm 2022;</w:t>
      </w:r>
    </w:p>
    <w:p w:rsidR="00000000" w:rsidRDefault="003E0DE7">
      <w:pPr>
        <w:spacing w:before="120" w:after="280" w:afterAutospacing="1"/>
      </w:pPr>
      <w:r>
        <w:rPr>
          <w:i/>
          <w:iCs/>
        </w:rPr>
        <w:t xml:space="preserve">Căn cứ Nghị quyết số 04/NQ-HĐND ngày 13 tháng 7 năm 2022 của Hội đồng nhân dân tỉnh Bến Tre về việc sửa đổi, bổ sung Điều 1 Nghị quyết số 71/NQ-HĐND ngày 08 tháng 12 năm 2021 của </w:t>
      </w:r>
      <w:r>
        <w:rPr>
          <w:i/>
          <w:iCs/>
        </w:rPr>
        <w:t>Hội đồng nhân dân tỉnh về việc thông qua danh mục các dự án phải thu hồi đất để phát triển kinh tế - xã hội vì lợi ích quốc gia, công cộng trên địa bàn tỉnh Bến Tre trong năm 2022;</w:t>
      </w:r>
    </w:p>
    <w:p w:rsidR="00000000" w:rsidRDefault="003E0DE7">
      <w:pPr>
        <w:spacing w:before="120" w:after="280" w:afterAutospacing="1"/>
      </w:pPr>
      <w:r>
        <w:rPr>
          <w:i/>
          <w:iCs/>
        </w:rPr>
        <w:t>Theo đề nghị của Giám đốc Sở Tài nguyên và Môi trường tại Tờ trì</w:t>
      </w:r>
      <w:r>
        <w:rPr>
          <w:i/>
          <w:iCs/>
        </w:rPr>
        <w:t>nh số</w:t>
      </w:r>
      <w:r>
        <w:t xml:space="preserve"> </w:t>
      </w:r>
      <w:r>
        <w:rPr>
          <w:i/>
          <w:iCs/>
        </w:rPr>
        <w:t>4143/TTr-STNMT ngày 17 tháng 10 năm 2022.</w:t>
      </w:r>
    </w:p>
    <w:p w:rsidR="00000000" w:rsidRDefault="003E0DE7">
      <w:pPr>
        <w:spacing w:before="120" w:after="280" w:afterAutospacing="1"/>
        <w:jc w:val="center"/>
      </w:pPr>
      <w:r>
        <w:rPr>
          <w:b/>
          <w:bCs/>
        </w:rPr>
        <w:lastRenderedPageBreak/>
        <w:t>QUYẾT ĐỊNH:</w:t>
      </w:r>
    </w:p>
    <w:p w:rsidR="00000000" w:rsidRDefault="003E0DE7">
      <w:pPr>
        <w:spacing w:before="120" w:after="280" w:afterAutospacing="1"/>
      </w:pPr>
      <w:bookmarkStart w:id="1" w:name="dieu_1"/>
      <w:r>
        <w:rPr>
          <w:b/>
          <w:bCs/>
        </w:rPr>
        <w:t>Điều 1</w:t>
      </w:r>
      <w:r>
        <w:t>.</w:t>
      </w:r>
      <w:bookmarkEnd w:id="1"/>
      <w:r>
        <w:t xml:space="preserve"> </w:t>
      </w:r>
      <w:bookmarkStart w:id="2" w:name="dieu_1_name"/>
      <w:r>
        <w:t>Phê duyệt bổ sung kế hoạch sử dụng đất năm 2022 của thành phố Bến Tre (đã được Ủy ban nhân dân tỉnh phê duyệt tại Quyết định số 112/QĐ-UBND ngày 18 tháng 01 năm 2022) gồm 02 hạng mục c</w:t>
      </w:r>
      <w:r>
        <w:t>ông trình bổ sung nêu trong Phụ lục kèm theo Quyết định này.</w:t>
      </w:r>
      <w:bookmarkEnd w:id="2"/>
    </w:p>
    <w:p w:rsidR="00000000" w:rsidRDefault="003E0DE7">
      <w:pPr>
        <w:spacing w:before="120" w:after="280" w:afterAutospacing="1"/>
      </w:pPr>
      <w:r>
        <w:rPr>
          <w:b/>
          <w:bCs/>
        </w:rPr>
        <w:t xml:space="preserve">Điều 2. </w:t>
      </w:r>
      <w:r>
        <w:t>Căn cứ vào Điều 1 của Quyết định này, Ủy ban nhân dân thành phố Bến Tre có trách nhiệm:</w:t>
      </w:r>
    </w:p>
    <w:p w:rsidR="00000000" w:rsidRDefault="003E0DE7">
      <w:pPr>
        <w:spacing w:before="120" w:after="280" w:afterAutospacing="1"/>
      </w:pPr>
      <w:r>
        <w:t xml:space="preserve">1. Cập nhật nội dung bổ sung kế hoạch sử dụng đất năm 2022 vào Quy hoạch sử dụng đất thành phố Bến </w:t>
      </w:r>
      <w:r>
        <w:t>Tre thời kỳ 2021 - 2030.</w:t>
      </w:r>
    </w:p>
    <w:p w:rsidR="00000000" w:rsidRDefault="003E0DE7">
      <w:pPr>
        <w:spacing w:before="120" w:after="280" w:afterAutospacing="1"/>
      </w:pPr>
      <w:r>
        <w:t>2. Công bố công khai nội dung bổ sung kế hoạch theo quy định của pháp luật về đất đai.</w:t>
      </w:r>
    </w:p>
    <w:p w:rsidR="00000000" w:rsidRDefault="003E0DE7">
      <w:pPr>
        <w:spacing w:before="120" w:after="280" w:afterAutospacing="1"/>
      </w:pPr>
      <w:r>
        <w:t>3. Thực hiện thu hồi đất, giao đất, cho thuê đất, chuyển mục đích sử dụng đất theo đúng kế hoạch sử dụng đất đã được duyệt.</w:t>
      </w:r>
    </w:p>
    <w:p w:rsidR="00000000" w:rsidRDefault="003E0DE7">
      <w:pPr>
        <w:spacing w:before="120" w:after="280" w:afterAutospacing="1"/>
      </w:pPr>
      <w:r>
        <w:t xml:space="preserve">4. Tổ chức kiểm tra </w:t>
      </w:r>
      <w:r>
        <w:t>thường xuyên việc thực hiện kế hoạch sử dụng đất.</w:t>
      </w:r>
    </w:p>
    <w:p w:rsidR="00000000" w:rsidRDefault="003E0DE7">
      <w:pPr>
        <w:spacing w:before="120" w:after="280" w:afterAutospacing="1"/>
      </w:pPr>
      <w:r>
        <w:rPr>
          <w:b/>
          <w:bCs/>
        </w:rPr>
        <w:t xml:space="preserve">Điều 3. </w:t>
      </w:r>
      <w:r>
        <w:t>Chánh Văn phòng Ủy ban nhân dân tỉnh, Giám đốc Sở Tài nguyên và Môi trường, Chủ tịch Ủy ban nhân dân thành phố Bến Tre, Chánh Văn phòng Hội đồng nhân dân và Ủy ban nhân dân thành phố Bến Tre, Trưởng</w:t>
      </w:r>
      <w:r>
        <w:t xml:space="preserve"> phòng Tài nguyên và Môi trường thành phố Bến Tre, Thủ trưởng các cơ quan, đơn vị, tổ chức và cá nhân có liên quan chịu trách nhiệm thi hành Quyết định này.</w:t>
      </w:r>
    </w:p>
    <w:p w:rsidR="00000000" w:rsidRDefault="003E0DE7">
      <w:pPr>
        <w:spacing w:before="120" w:after="280" w:afterAutospacing="1"/>
      </w:pPr>
      <w:r>
        <w:t>Quyết định này có hiệu lực kể từ ngày ký./.</w:t>
      </w:r>
    </w:p>
    <w:p w:rsidR="00000000" w:rsidRDefault="003E0DE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0DE7">
            <w:pPr>
              <w:spacing w:before="120"/>
            </w:pPr>
            <w:r>
              <w:rPr>
                <w:b/>
                <w:bCs/>
                <w:i/>
                <w:iCs/>
              </w:rPr>
              <w:br/>
              <w:t>Nơi nhận:</w:t>
            </w:r>
            <w:r>
              <w:rPr>
                <w:b/>
                <w:bCs/>
                <w:i/>
                <w:iCs/>
              </w:rPr>
              <w:br/>
            </w:r>
            <w:r>
              <w:rPr>
                <w:sz w:val="16"/>
              </w:rPr>
              <w:t>- Như Điều 3;</w:t>
            </w:r>
            <w:r>
              <w:rPr>
                <w:sz w:val="16"/>
              </w:rPr>
              <w:br/>
              <w:t>- TT. TU, TT. HĐND tỉnh;</w:t>
            </w:r>
            <w:r>
              <w:rPr>
                <w:sz w:val="16"/>
              </w:rPr>
              <w:br/>
              <w:t>- C</w:t>
            </w:r>
            <w:r>
              <w:rPr>
                <w:sz w:val="16"/>
              </w:rPr>
              <w:t>hủ tịch, các Phó CT. UBND tỉnh;</w:t>
            </w:r>
            <w:r>
              <w:rPr>
                <w:sz w:val="16"/>
              </w:rPr>
              <w:br/>
              <w:t>- Các Phó CVP. UBND tỉnh;</w:t>
            </w:r>
            <w:r>
              <w:rPr>
                <w:sz w:val="16"/>
              </w:rPr>
              <w:br/>
              <w:t>- Phòng: TH, KT, TCĐT;</w:t>
            </w:r>
            <w:r>
              <w:rPr>
                <w:sz w:val="16"/>
              </w:rPr>
              <w:br/>
              <w:t>- Cổng TTĐT tỉnh;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E0DE7">
            <w:pPr>
              <w:spacing w:before="120"/>
              <w:jc w:val="center"/>
            </w:pPr>
            <w:r>
              <w:rPr>
                <w:b/>
                <w:bCs/>
              </w:rPr>
              <w:t xml:space="preserve">TM. ỦY BAN NHÂN DÂN </w:t>
            </w:r>
            <w:r>
              <w:rPr>
                <w:b/>
                <w:bCs/>
              </w:rPr>
              <w:br/>
              <w:t>KT. CHỦ TỊCH</w:t>
            </w:r>
            <w:r>
              <w:br/>
            </w:r>
            <w:r>
              <w:rPr>
                <w:b/>
                <w:bCs/>
              </w:rPr>
              <w:t>PHÓ CHỦ TỊCH</w:t>
            </w:r>
            <w:r>
              <w:br/>
            </w:r>
            <w:r>
              <w:br/>
            </w:r>
            <w:r>
              <w:br/>
            </w:r>
            <w:r>
              <w:br/>
            </w:r>
            <w:r>
              <w:br/>
            </w:r>
            <w:r>
              <w:rPr>
                <w:b/>
                <w:bCs/>
              </w:rPr>
              <w:t>Nguyễn Minh Cảnh</w:t>
            </w:r>
          </w:p>
        </w:tc>
      </w:tr>
    </w:tbl>
    <w:p w:rsidR="00000000" w:rsidRDefault="003E0DE7">
      <w:pPr>
        <w:spacing w:before="120" w:after="280" w:afterAutospacing="1"/>
      </w:pPr>
      <w:r>
        <w:t> </w:t>
      </w:r>
    </w:p>
    <w:p w:rsidR="00000000" w:rsidRDefault="003E0DE7">
      <w:pPr>
        <w:spacing w:before="120" w:after="280" w:afterAutospacing="1"/>
        <w:jc w:val="center"/>
      </w:pPr>
      <w:r>
        <w:rPr>
          <w:b/>
          <w:bCs/>
        </w:rPr>
        <w:t>PHỤ LỤC</w:t>
      </w:r>
    </w:p>
    <w:p w:rsidR="00000000" w:rsidRDefault="003E0DE7">
      <w:pPr>
        <w:spacing w:before="120" w:after="280" w:afterAutospacing="1"/>
        <w:jc w:val="center"/>
      </w:pPr>
      <w:r>
        <w:t>DANH MỤC CÁC HẠNG MỤC, CÔNG TRÌNH BỔ SUNG</w:t>
      </w:r>
      <w:r>
        <w:br/>
      </w:r>
      <w:r>
        <w:rPr>
          <w:i/>
          <w:iCs/>
        </w:rPr>
        <w:t>(Kèm theo Quyết định</w:t>
      </w:r>
      <w:r>
        <w:rPr>
          <w:i/>
          <w:iCs/>
        </w:rPr>
        <w:t xml:space="preserve"> số 2423/QĐ-UBND ngày 20 tháng 10 năm 2022 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1634"/>
        <w:gridCol w:w="771"/>
        <w:gridCol w:w="872"/>
        <w:gridCol w:w="1191"/>
        <w:gridCol w:w="2692"/>
        <w:gridCol w:w="1737"/>
      </w:tblGrid>
      <w:tr w:rsidR="00000000">
        <w:tc>
          <w:tcPr>
            <w:tcW w:w="2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rPr>
                <w:b/>
                <w:bCs/>
              </w:rPr>
              <w:lastRenderedPageBreak/>
              <w:t>STT</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rPr>
                <w:b/>
                <w:bCs/>
              </w:rPr>
              <w:t>Hạng mục</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rPr>
                <w:b/>
                <w:bCs/>
              </w:rPr>
              <w:t>Diện</w:t>
            </w:r>
            <w:r>
              <w:t xml:space="preserve"> </w:t>
            </w:r>
            <w:r>
              <w:rPr>
                <w:b/>
                <w:bCs/>
              </w:rPr>
              <w:t>tích</w:t>
            </w:r>
            <w:r>
              <w:t xml:space="preserve"> </w:t>
            </w:r>
            <w:r>
              <w:rPr>
                <w:b/>
                <w:bCs/>
              </w:rPr>
              <w:t>(ha)</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rPr>
                <w:b/>
                <w:bCs/>
              </w:rPr>
              <w:t>Sử dụng</w:t>
            </w:r>
            <w:r>
              <w:t xml:space="preserve"> </w:t>
            </w:r>
            <w:r>
              <w:rPr>
                <w:b/>
                <w:bCs/>
              </w:rPr>
              <w:t>vào loại đất</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rPr>
                <w:b/>
                <w:bCs/>
              </w:rPr>
              <w:t>Địa điểm</w:t>
            </w:r>
            <w:r>
              <w:t xml:space="preserve"> </w:t>
            </w:r>
            <w:r>
              <w:rPr>
                <w:b/>
                <w:bCs/>
              </w:rPr>
              <w:t>(đến cấp xã)</w:t>
            </w:r>
          </w:p>
        </w:tc>
        <w:tc>
          <w:tcPr>
            <w:tcW w:w="1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rPr>
                <w:b/>
                <w:bCs/>
              </w:rPr>
              <w:t>Vị trí trên bản đồ địa chính</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(2)</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(3)</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(4)</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(5)</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(6)</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pPr>
            <w:r>
              <w:t>Tiểu dự án giải phóng mặt bằng dự án đầ</w:t>
            </w:r>
            <w:r>
              <w:t>u tư xây dựng công trình cầu Rạch Miễu 2 (hạng mục công trình Hoàn trả, di dời hệ thống lưới điện cao thế)</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Đất giao thông</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Xã Sơn Đông</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after="280" w:afterAutospacing="1"/>
            </w:pPr>
            <w:r>
              <w:t>- Thửa đất số 78, 79, 80, 81, 92, 96, tờ bản đồ số 18;</w:t>
            </w:r>
          </w:p>
          <w:p w:rsidR="00000000" w:rsidRDefault="003E0DE7">
            <w:pPr>
              <w:spacing w:before="120"/>
            </w:pPr>
            <w:r>
              <w:t>- Thửa đất số 115, 124, tờ bản đồ số 19.</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pPr>
            <w:r>
              <w:t>Dự án đã được Hội đồn</w:t>
            </w:r>
            <w:r>
              <w:t>g nhân dân tỉnh thông qua danh mục dự án phải thu hồi đất năm 2022 và danh mục chuyển mục đích đất lúa tại Nghị quyết số 04/NQ-HĐND và Nghị quyết số 03/NQ-HĐND và ngày 13/7/2022</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2</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pPr>
            <w:r>
              <w:t>Công ty TNHH một thành viên Thuốc lá Bến Tre</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0,20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Đất cơ sở sản xuất phi nô</w:t>
            </w:r>
            <w:r>
              <w:t>ng nghiệp</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jc w:val="center"/>
            </w:pPr>
            <w:r>
              <w:t>Phường Phú Tân</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pPr>
            <w:r>
              <w:t>Thửa đất số 178, tờ bản đồ số 22</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E0DE7">
            <w:pPr>
              <w:spacing w:before="120"/>
            </w:pPr>
            <w:r>
              <w:t>Thực hiện gia hạn quyền sử dụng đất cho Công ty TNHH một thành viên Thuốc lá Bến Tre</w:t>
            </w:r>
          </w:p>
        </w:tc>
      </w:tr>
    </w:tbl>
    <w:p w:rsidR="00000000" w:rsidRDefault="003E0DE7">
      <w:pPr>
        <w:spacing w:before="120" w:after="280" w:afterAutospacing="1"/>
      </w:pPr>
      <w:r>
        <w:t> </w:t>
      </w:r>
    </w:p>
    <w:p w:rsidR="003E0DE7" w:rsidRDefault="003E0DE7">
      <w:pPr>
        <w:spacing w:before="120" w:after="280" w:afterAutospacing="1"/>
      </w:pPr>
      <w:r>
        <w:rPr>
          <w:b/>
          <w:bCs/>
        </w:rPr>
        <w:t> </w:t>
      </w:r>
    </w:p>
    <w:sectPr w:rsidR="003E0D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EA"/>
    <w:rsid w:val="003E0DE7"/>
    <w:rsid w:val="00762D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2022-10-31T09:59:00Z</dcterms:created>
  <dcterms:modified xsi:type="dcterms:W3CDTF">2022-10-31T09:59:00Z</dcterms:modified>
</cp:coreProperties>
</file>