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3D57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BB3F0E" w14:textId="77777777" w:rsidR="00000000" w:rsidRDefault="00000000">
            <w:pPr>
              <w:spacing w:before="120"/>
              <w:jc w:val="center"/>
            </w:pPr>
            <w:r>
              <w:rPr>
                <w:b/>
                <w:bCs/>
                <w:lang w:val="vi-VN"/>
              </w:rPr>
              <w:t>HỘI ĐỒNG NHÂN DÂN</w:t>
            </w:r>
            <w:r>
              <w:rPr>
                <w:b/>
                <w:bCs/>
                <w:lang w:val="vi-VN"/>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6EC30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AF4F3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4D4081" w14:textId="77777777" w:rsidR="00000000" w:rsidRDefault="00000000">
            <w:pPr>
              <w:spacing w:before="120"/>
              <w:jc w:val="center"/>
            </w:pPr>
            <w:r>
              <w:rPr>
                <w:lang w:val="vi-VN"/>
              </w:rPr>
              <w:t>Số: 23/2022/NQ-HĐND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B09E21" w14:textId="77777777" w:rsidR="00000000" w:rsidRDefault="00000000">
            <w:pPr>
              <w:spacing w:before="120"/>
              <w:jc w:val="right"/>
            </w:pPr>
            <w:r>
              <w:rPr>
                <w:i/>
                <w:iCs/>
                <w:lang w:val="vi-VN"/>
              </w:rPr>
              <w:t>Tiền Giang, ngày 10 tháng 12 năm 2022</w:t>
            </w:r>
          </w:p>
        </w:tc>
      </w:tr>
    </w:tbl>
    <w:p w14:paraId="7E7E3110" w14:textId="77777777" w:rsidR="00000000" w:rsidRDefault="00000000">
      <w:pPr>
        <w:spacing w:before="120" w:after="280" w:afterAutospacing="1"/>
      </w:pPr>
      <w:r>
        <w:t> </w:t>
      </w:r>
    </w:p>
    <w:p w14:paraId="4A2D3556" w14:textId="77777777" w:rsidR="00000000" w:rsidRDefault="00000000">
      <w:pPr>
        <w:spacing w:before="120" w:after="280" w:afterAutospacing="1"/>
        <w:jc w:val="center"/>
      </w:pPr>
      <w:r>
        <w:rPr>
          <w:b/>
          <w:bCs/>
          <w:lang w:val="vi-VN"/>
        </w:rPr>
        <w:t>NGHỊ QUYẾT</w:t>
      </w:r>
    </w:p>
    <w:p w14:paraId="43640E44" w14:textId="77777777" w:rsidR="00000000" w:rsidRDefault="00000000">
      <w:pPr>
        <w:spacing w:before="120" w:after="280" w:afterAutospacing="1"/>
        <w:jc w:val="center"/>
      </w:pPr>
      <w:r>
        <w:rPr>
          <w:lang w:val="vi-VN"/>
        </w:rPr>
        <w:t>QUY ĐỊNH MỨC THU, CHẾ ĐỘ THU, NỘP LỆ PHÍ CẤP GIẤY PHÉP LAO ĐỘNG CHO NGƯỜI NƯỚC NGOÀI LÀM VIỆC TẠI TỈNH TIỀN GIANG</w:t>
      </w:r>
    </w:p>
    <w:p w14:paraId="7084215D" w14:textId="77777777" w:rsidR="00000000" w:rsidRDefault="00000000">
      <w:pPr>
        <w:spacing w:before="120" w:after="280" w:afterAutospacing="1"/>
        <w:jc w:val="center"/>
      </w:pPr>
      <w:r>
        <w:rPr>
          <w:b/>
          <w:bCs/>
          <w:lang w:val="vi-VN"/>
        </w:rPr>
        <w:t>HỘI ĐỒNG NHÂN DÂN TỈNH TIỀN GIANG</w:t>
      </w:r>
      <w:r>
        <w:rPr>
          <w:b/>
          <w:bCs/>
          <w:lang w:val="vi-VN"/>
        </w:rPr>
        <w:br/>
        <w:t>KHÓA X - KỲ HỌP THỨ 7</w:t>
      </w:r>
    </w:p>
    <w:p w14:paraId="1800E4C0"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 tháng 6 năm 2015; Luật s</w:t>
      </w:r>
      <w:r>
        <w:rPr>
          <w:i/>
          <w:iCs/>
        </w:rPr>
        <w:t>ử</w:t>
      </w:r>
      <w:r>
        <w:rPr>
          <w:i/>
          <w:iCs/>
          <w:lang w:val="vi-VN"/>
        </w:rPr>
        <w:t>a đổi, bổ sung một số điều của Luật Tổ chức Chính phủ và Luật Tổ chức chính quy</w:t>
      </w:r>
      <w:r>
        <w:rPr>
          <w:i/>
          <w:iCs/>
        </w:rPr>
        <w:t>ề</w:t>
      </w:r>
      <w:r>
        <w:rPr>
          <w:i/>
          <w:iCs/>
          <w:lang w:val="vi-VN"/>
        </w:rPr>
        <w:t>n địa phương ngày 22 tháng 11 năm 2019;</w:t>
      </w:r>
    </w:p>
    <w:p w14:paraId="755445E1"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3D09C86B" w14:textId="77777777" w:rsidR="00000000" w:rsidRDefault="00000000">
      <w:pPr>
        <w:spacing w:before="120" w:after="280" w:afterAutospacing="1"/>
      </w:pPr>
      <w:r>
        <w:rPr>
          <w:i/>
          <w:iCs/>
          <w:lang w:val="vi-VN"/>
        </w:rPr>
        <w:t>Căn cứ Luật Phí và lệ phí ngày 25 tháng 11 năm 2015;</w:t>
      </w:r>
    </w:p>
    <w:p w14:paraId="3B5A7821" w14:textId="77777777" w:rsidR="00000000" w:rsidRDefault="00000000">
      <w:pPr>
        <w:spacing w:before="120" w:after="280" w:afterAutospacing="1"/>
      </w:pPr>
      <w:r>
        <w:rPr>
          <w:i/>
          <w:iCs/>
          <w:lang w:val="vi-VN"/>
        </w:rPr>
        <w:t>Căn cứ Nghị định số 120/2016/NĐ-CP ngày 23 tháng 8 năm 2016 của Chính phủ quy định chi tiết và hướng dẫn thi hành một số điều của Luật Ph</w:t>
      </w:r>
      <w:r>
        <w:rPr>
          <w:i/>
          <w:iCs/>
        </w:rPr>
        <w:t xml:space="preserve">í </w:t>
      </w:r>
      <w:r>
        <w:rPr>
          <w:i/>
          <w:iCs/>
          <w:lang w:val="vi-VN"/>
        </w:rPr>
        <w:t>và lệ phí;</w:t>
      </w:r>
    </w:p>
    <w:p w14:paraId="18BF59DD"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14:paraId="7FE73EE2" w14:textId="77777777" w:rsidR="00000000" w:rsidRDefault="00000000">
      <w:pPr>
        <w:spacing w:before="120" w:after="280" w:afterAutospacing="1"/>
      </w:pPr>
      <w:r>
        <w:rPr>
          <w:i/>
          <w:iCs/>
          <w:lang w:val="vi-VN"/>
        </w:rP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65646EDE" w14:textId="77777777" w:rsidR="00000000" w:rsidRDefault="00000000">
      <w:pPr>
        <w:spacing w:before="120" w:after="280" w:afterAutospacing="1"/>
      </w:pPr>
      <w:r>
        <w:rPr>
          <w:i/>
          <w:iCs/>
          <w:lang w:val="vi-VN"/>
        </w:rPr>
        <w:t>Căn cứ Nghị định số 35/2022/NĐ-CP ngày 28 tháng 5 năm 2022 của Chính phủ quy định về quản lý khu công nghiệp và khu k</w:t>
      </w:r>
      <w:r>
        <w:rPr>
          <w:i/>
          <w:iCs/>
        </w:rPr>
        <w:t>i</w:t>
      </w:r>
      <w:r>
        <w:rPr>
          <w:i/>
          <w:iCs/>
          <w:lang w:val="vi-VN"/>
        </w:rPr>
        <w:t>nh t</w:t>
      </w:r>
      <w:r>
        <w:rPr>
          <w:i/>
          <w:iCs/>
        </w:rPr>
        <w:t>ế</w:t>
      </w:r>
      <w:r>
        <w:rPr>
          <w:i/>
          <w:iCs/>
          <w:lang w:val="vi-VN"/>
        </w:rPr>
        <w:t>;</w:t>
      </w:r>
    </w:p>
    <w:p w14:paraId="58FE23C6" w14:textId="77777777" w:rsidR="00000000" w:rsidRDefault="00000000">
      <w:pPr>
        <w:spacing w:before="120" w:after="280" w:afterAutospacing="1"/>
      </w:pPr>
      <w:r>
        <w:rPr>
          <w:i/>
          <w:iCs/>
          <w:lang w:val="vi-VN"/>
        </w:rPr>
        <w:t>Căn cứ Thông tư số 85/2019/TT-BTC ngày 29 tháng 11 năm 2019 của Bộ trưởng Bộ Tài chính hướng dẫn về phí và lệ phí thuộc thẩm quyền quyết định của Hội đồng nhân dân tỉnh, thành phố trực thuộc Trung ương; Thông tư s</w:t>
      </w:r>
      <w:r>
        <w:rPr>
          <w:i/>
          <w:iCs/>
        </w:rPr>
        <w:t>ố</w:t>
      </w:r>
      <w:r>
        <w:rPr>
          <w:i/>
          <w:iCs/>
          <w:lang w:val="vi-VN"/>
        </w:rPr>
        <w:t xml:space="preserve"> 106/202</w:t>
      </w:r>
      <w:r>
        <w:rPr>
          <w:i/>
          <w:iCs/>
        </w:rPr>
        <w:t>1</w:t>
      </w:r>
      <w:r>
        <w:rPr>
          <w:i/>
          <w:iCs/>
          <w:lang w:val="vi-VN"/>
        </w:rPr>
        <w:t>/TT-BTC ngày 26 tháng 11 năm 2021 của Bộ trưởng Bộ Tài chính sửa đổi, bổ sung một số điều của Thông tư s</w:t>
      </w:r>
      <w:r>
        <w:rPr>
          <w:i/>
          <w:iCs/>
        </w:rPr>
        <w:t>ố</w:t>
      </w:r>
      <w:r>
        <w:rPr>
          <w:i/>
          <w:iCs/>
          <w:lang w:val="vi-VN"/>
        </w:rPr>
        <w:t xml:space="preserve"> 85/2019/TT-BTC;</w:t>
      </w:r>
    </w:p>
    <w:p w14:paraId="28AF36B4" w14:textId="77777777" w:rsidR="00000000" w:rsidRDefault="00000000">
      <w:pPr>
        <w:spacing w:before="120" w:after="280" w:afterAutospacing="1"/>
      </w:pPr>
      <w:r>
        <w:rPr>
          <w:i/>
          <w:iCs/>
          <w:lang w:val="vi-VN"/>
        </w:rPr>
        <w:t xml:space="preserve">Xét Tờ trình số 355/TTr-UBND ngày 17 tháng 11 năm 2022 của Ủy ban nhân dân tỉnh về việc đề nghị Hội đồng nhân dân tỉnh ban hành Nghị quyết quy định mức thu, chế độ thu, nộp lệ phí cấp </w:t>
      </w:r>
      <w:r>
        <w:rPr>
          <w:i/>
          <w:iCs/>
          <w:lang w:val="vi-VN"/>
        </w:rPr>
        <w:lastRenderedPageBreak/>
        <w:t>giấy phép lao động cho người nước ngoài làm việc tại tỉnh Tiền Giang và Báo cáo thẩm tra s</w:t>
      </w:r>
      <w:r>
        <w:rPr>
          <w:i/>
          <w:iCs/>
        </w:rPr>
        <w:t>ố</w:t>
      </w:r>
      <w:r>
        <w:rPr>
          <w:i/>
          <w:iCs/>
          <w:lang w:val="vi-VN"/>
        </w:rPr>
        <w:t xml:space="preserve"> 109/BC-HĐND ngày 02 tháng 12 năm 2022 của Ban Văn hóa - Xã hội Hội đồng nhân dân tỉnh; ý kiến thảo luận của đại biểu Hội đồng nhân dân tỉnh tại kỳ họp.</w:t>
      </w:r>
    </w:p>
    <w:p w14:paraId="64D24DB6" w14:textId="77777777" w:rsidR="00000000" w:rsidRDefault="00000000">
      <w:pPr>
        <w:spacing w:before="120" w:after="280" w:afterAutospacing="1"/>
        <w:jc w:val="center"/>
      </w:pPr>
      <w:r>
        <w:rPr>
          <w:b/>
          <w:bCs/>
          <w:lang w:val="vi-VN"/>
        </w:rPr>
        <w:t>QUYẾT NGHỊ:</w:t>
      </w:r>
    </w:p>
    <w:p w14:paraId="72FC3367" w14:textId="77777777" w:rsidR="00000000" w:rsidRDefault="00000000">
      <w:pPr>
        <w:spacing w:before="120" w:after="280" w:afterAutospacing="1"/>
      </w:pPr>
      <w:r>
        <w:rPr>
          <w:b/>
          <w:bCs/>
          <w:lang w:val="vi-VN"/>
        </w:rPr>
        <w:t>Điều 1. Phạm vi điều chỉnh, đối tượng áp dụng</w:t>
      </w:r>
    </w:p>
    <w:p w14:paraId="504CF306" w14:textId="77777777" w:rsidR="00000000" w:rsidRDefault="00000000">
      <w:pPr>
        <w:spacing w:before="120" w:after="280" w:afterAutospacing="1"/>
      </w:pPr>
      <w:r>
        <w:rPr>
          <w:lang w:val="vi-VN"/>
        </w:rPr>
        <w:t>1. Phạm vi điều chỉnh</w:t>
      </w:r>
    </w:p>
    <w:p w14:paraId="331409B8" w14:textId="77777777" w:rsidR="00000000" w:rsidRDefault="00000000">
      <w:pPr>
        <w:spacing w:before="120" w:after="280" w:afterAutospacing="1"/>
      </w:pPr>
      <w:r>
        <w:rPr>
          <w:lang w:val="vi-VN"/>
        </w:rPr>
        <w:t>Quy định mức thu, chế độ thu, nộp lệ phí cấp (cấp, cấp lại, gia hạn) giấy phép lao động cho người nước ngoài làm việc tại tỉnh Tiền Giang.</w:t>
      </w:r>
    </w:p>
    <w:p w14:paraId="22C597D6" w14:textId="77777777" w:rsidR="00000000" w:rsidRDefault="00000000">
      <w:pPr>
        <w:spacing w:before="120" w:after="280" w:afterAutospacing="1"/>
      </w:pPr>
      <w:r>
        <w:rPr>
          <w:lang w:val="vi-VN"/>
        </w:rPr>
        <w:t>2. Đối tượng áp dụng:</w:t>
      </w:r>
    </w:p>
    <w:p w14:paraId="115EA4DE" w14:textId="77777777" w:rsidR="00000000" w:rsidRDefault="00000000">
      <w:pPr>
        <w:spacing w:before="120" w:after="280" w:afterAutospacing="1"/>
      </w:pPr>
      <w:r>
        <w:rPr>
          <w:lang w:val="vi-VN"/>
        </w:rPr>
        <w:t>a) Đối tượng nộp lệ phí: cá nhân, tổ chức được cơ quan nhà nước có thẩm quyền cấp giấy phép lao động cho người nước ngoài làm việc tại các doanh nghiệp, cơ quan, tổ chức hoạt động trên địa bàn tỉnh Tiền Giang.</w:t>
      </w:r>
    </w:p>
    <w:p w14:paraId="76E78DFF" w14:textId="77777777" w:rsidR="00000000" w:rsidRDefault="00000000">
      <w:pPr>
        <w:spacing w:before="120" w:after="280" w:afterAutospacing="1"/>
      </w:pPr>
      <w:r>
        <w:rPr>
          <w:lang w:val="vi-VN"/>
        </w:rPr>
        <w:t>b) Cơ quan thu lệ phí:</w:t>
      </w:r>
    </w:p>
    <w:p w14:paraId="2C3F5611" w14:textId="77777777" w:rsidR="00000000" w:rsidRDefault="00000000">
      <w:pPr>
        <w:spacing w:before="120" w:after="280" w:afterAutospacing="1"/>
      </w:pPr>
      <w:r>
        <w:rPr>
          <w:lang w:val="vi-VN"/>
        </w:rPr>
        <w:t>Sở Lao động - Thương binh và Xã hội: thu lệ phí cấp giấy phép lao động đối với người nước ngoài làm việc tại các doanh nghiệp, cơ quan, tổ chức hoạt động ngoài Khu công nghiệp.</w:t>
      </w:r>
    </w:p>
    <w:p w14:paraId="14D58958" w14:textId="77777777" w:rsidR="00000000" w:rsidRDefault="00000000">
      <w:pPr>
        <w:spacing w:before="120" w:after="280" w:afterAutospacing="1"/>
      </w:pPr>
      <w:r>
        <w:rPr>
          <w:lang w:val="vi-VN"/>
        </w:rPr>
        <w:t>Ban Quản lý các Khu công nghiệp: thu lệ phí cấp giấy phép lao động đối với người nước ngoài làm việc tại các doanh nghiệp, cơ quan, tổ chức hoạt động trong Khu công nghiệp.</w:t>
      </w:r>
    </w:p>
    <w:p w14:paraId="5F02AD2A" w14:textId="77777777" w:rsidR="00000000" w:rsidRDefault="00000000">
      <w:pPr>
        <w:spacing w:before="120" w:after="280" w:afterAutospacing="1"/>
      </w:pPr>
      <w:r>
        <w:rPr>
          <w:lang w:val="vi-VN"/>
        </w:rPr>
        <w:t>c) Cá nhân, tổ chức có liên quan.</w:t>
      </w:r>
    </w:p>
    <w:p w14:paraId="04BA06F1" w14:textId="77777777" w:rsidR="00000000" w:rsidRDefault="00000000">
      <w:pPr>
        <w:spacing w:before="120" w:after="280" w:afterAutospacing="1"/>
      </w:pPr>
      <w:r>
        <w:rPr>
          <w:b/>
          <w:bCs/>
          <w:lang w:val="vi-VN"/>
        </w:rPr>
        <w:t>Điều 2. Mức thu lệ phí</w:t>
      </w:r>
    </w:p>
    <w:p w14:paraId="6FA9077E" w14:textId="77777777" w:rsidR="00000000" w:rsidRDefault="00000000">
      <w:pPr>
        <w:spacing w:before="120" w:after="280" w:afterAutospacing="1"/>
      </w:pPr>
      <w:r>
        <w:rPr>
          <w:lang w:val="vi-VN"/>
        </w:rPr>
        <w:t>1. Mức thu lệ phí đối với trường hợp đăng ký hồ sơ cấp giấy phép lao động (trừ trường hợp đăng ký qua Dịch vụ công trực tuyến của tỉnh):</w:t>
      </w:r>
    </w:p>
    <w:p w14:paraId="4291529A" w14:textId="77777777" w:rsidR="00000000" w:rsidRDefault="00000000">
      <w:pPr>
        <w:spacing w:before="120" w:after="280" w:afterAutospacing="1"/>
      </w:pPr>
      <w:r>
        <w:rPr>
          <w:lang w:val="vi-VN"/>
        </w:rPr>
        <w:t>- Cấp giấy phép lao động: 600.000 đồng/1 giấy phép.</w:t>
      </w:r>
    </w:p>
    <w:p w14:paraId="5C1AB217" w14:textId="77777777" w:rsidR="00000000" w:rsidRDefault="00000000">
      <w:pPr>
        <w:spacing w:before="120" w:after="280" w:afterAutospacing="1"/>
      </w:pPr>
      <w:r>
        <w:rPr>
          <w:lang w:val="vi-VN"/>
        </w:rPr>
        <w:t>- Cấp lại giấy phép lao động: 450.000 đồng/1 giấy phép.</w:t>
      </w:r>
    </w:p>
    <w:p w14:paraId="072EF586" w14:textId="77777777" w:rsidR="00000000" w:rsidRDefault="00000000">
      <w:pPr>
        <w:spacing w:before="120" w:after="280" w:afterAutospacing="1"/>
      </w:pPr>
      <w:r>
        <w:rPr>
          <w:lang w:val="vi-VN"/>
        </w:rPr>
        <w:t>- Gia hạn giấy phép lao động: 450.000 đồng/1 giấy phép.</w:t>
      </w:r>
    </w:p>
    <w:p w14:paraId="2F8DCF00" w14:textId="77777777" w:rsidR="00000000" w:rsidRDefault="00000000">
      <w:pPr>
        <w:spacing w:before="120" w:after="280" w:afterAutospacing="1"/>
      </w:pPr>
      <w:r>
        <w:rPr>
          <w:lang w:val="vi-VN"/>
        </w:rPr>
        <w:t>2. Mức thu lệ phí đối với trường hợp đăng ký hồ sơ cấp giấy phép lao động qua Dịch vụ công trực tuyến của tỉnh: Bằng 50% mức thu lệ phí quy định tại Khoản 1 Điều này.</w:t>
      </w:r>
    </w:p>
    <w:p w14:paraId="6E4B0B1D" w14:textId="77777777" w:rsidR="00000000" w:rsidRDefault="00000000">
      <w:pPr>
        <w:spacing w:before="120" w:after="280" w:afterAutospacing="1"/>
      </w:pPr>
      <w:r>
        <w:rPr>
          <w:b/>
          <w:bCs/>
          <w:lang w:val="vi-VN"/>
        </w:rPr>
        <w:t>Điều 3. Thu, nộp lệ phí</w:t>
      </w:r>
    </w:p>
    <w:p w14:paraId="4FF648C0" w14:textId="77777777" w:rsidR="00000000" w:rsidRDefault="00000000">
      <w:pPr>
        <w:spacing w:before="120" w:after="280" w:afterAutospacing="1"/>
      </w:pPr>
      <w:r>
        <w:rPr>
          <w:lang w:val="vi-VN"/>
        </w:rPr>
        <w:t>1. Lệ phí cấp giấy phép lao động cho người nước ngoài là khoản thu thuộc ngân sách nhà nước. Cơ quan, tổ chức thu lệ phí thực hiện nộp toàn bộ ti</w:t>
      </w:r>
      <w:r>
        <w:t>ề</w:t>
      </w:r>
      <w:r>
        <w:rPr>
          <w:lang w:val="vi-VN"/>
        </w:rPr>
        <w:t>n lệ phí thu được vào ngân sách nhà nước. Tổ chức thu lệ phí thực hiện kê khai, nộp, quyết toán lệ phí theo quy định.</w:t>
      </w:r>
    </w:p>
    <w:p w14:paraId="3651D946" w14:textId="77777777" w:rsidR="00000000" w:rsidRDefault="00000000">
      <w:pPr>
        <w:spacing w:before="120" w:after="280" w:afterAutospacing="1"/>
      </w:pPr>
      <w:r>
        <w:rPr>
          <w:lang w:val="vi-VN"/>
        </w:rPr>
        <w:t>2. Hàng năm cùng với việc lập dự toán thu ngân sách nhà nước, cơ quan tổ chức thu lệ phí lập dự toán thu lệ phí gửi cơ quan tài chính cùng cấp tổng hợp vào dự toán ngân sách địa phương.</w:t>
      </w:r>
    </w:p>
    <w:p w14:paraId="7D091F01" w14:textId="77777777" w:rsidR="00000000" w:rsidRDefault="00000000">
      <w:pPr>
        <w:spacing w:before="120" w:after="280" w:afterAutospacing="1"/>
      </w:pPr>
      <w:r>
        <w:rPr>
          <w:b/>
          <w:bCs/>
          <w:lang w:val="vi-VN"/>
        </w:rPr>
        <w:t>Điều 4. Tổ chức thực hiện</w:t>
      </w:r>
    </w:p>
    <w:p w14:paraId="61F75BA1" w14:textId="77777777" w:rsidR="00000000" w:rsidRDefault="00000000">
      <w:pPr>
        <w:spacing w:before="120" w:after="280" w:afterAutospacing="1"/>
      </w:pPr>
      <w:r>
        <w:rPr>
          <w:lang w:val="vi-VN"/>
        </w:rPr>
        <w:t>1. Giao Ủy ban nhân dân tỉnh tổ chức triển khai thực hiện nghị quyết.</w:t>
      </w:r>
    </w:p>
    <w:p w14:paraId="6983097A" w14:textId="77777777" w:rsidR="00000000" w:rsidRDefault="00000000">
      <w:pPr>
        <w:spacing w:before="120" w:after="280" w:afterAutospacing="1"/>
      </w:pPr>
      <w:r>
        <w:rPr>
          <w:lang w:val="vi-VN"/>
        </w:rPr>
        <w:t>2. Giao Thường trực Hội đồng nhân dân tỉnh, các Ban của Hội đồng nhân dân tỉnh, Tổ đại biểu Hội đồng nhân dân tỉnh và các đại biểu Hội đồng nhân dân tỉnh giám sát việc thực hiện nghị quyết.</w:t>
      </w:r>
    </w:p>
    <w:p w14:paraId="630F6CED" w14:textId="77777777" w:rsidR="00000000" w:rsidRDefault="00000000">
      <w:pPr>
        <w:spacing w:before="120" w:after="280" w:afterAutospacing="1"/>
      </w:pPr>
      <w:r>
        <w:rPr>
          <w:lang w:val="vi-VN"/>
        </w:rPr>
        <w:t>3. Nghị quyết này đã được Hội đồng nhân dân tỉnh Tiền Giang Khóa X, Kỳ họp thứ 7 thông qua ngày 10 tháng 12 năm 2022 và có hiệu lực từ ngày 01 tháng 01 năm 2023.</w:t>
      </w:r>
    </w:p>
    <w:p w14:paraId="61D2B79B" w14:textId="77777777" w:rsidR="00000000" w:rsidRDefault="00000000">
      <w:pPr>
        <w:spacing w:before="120" w:after="280" w:afterAutospacing="1"/>
      </w:pPr>
      <w:r>
        <w:rPr>
          <w:lang w:val="vi-VN"/>
        </w:rPr>
        <w:t>Nghị quyết này thay thế Nghị quyết số 28/2020/NQ-HĐND ngày 10 tháng 12 năm 2020 của Hội đồng nhân dân tỉnh Tiền Giang quy định mức thu, chế độ thu, nộp lệ phí cấp giấy phép lao động cho người nước ngoài làm việc tại tỉnh Tiền Giang./.</w:t>
      </w:r>
    </w:p>
    <w:p w14:paraId="6BDAAAA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00391A1"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ED16704"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VP. Quốc hội, VP. Chính phủ;</w:t>
            </w:r>
            <w:r>
              <w:rPr>
                <w:sz w:val="16"/>
                <w:lang w:val="vi-VN"/>
              </w:rPr>
              <w:br/>
              <w:t>- HĐDT và các Ủy ban của Quốc hội;</w:t>
            </w:r>
            <w:r>
              <w:rPr>
                <w:sz w:val="16"/>
                <w:lang w:val="vi-VN"/>
              </w:rPr>
              <w:br/>
              <w:t>- Ban Công tác đại biểu (UBTVQH);</w:t>
            </w:r>
            <w:r>
              <w:rPr>
                <w:sz w:val="16"/>
                <w:lang w:val="vi-VN"/>
              </w:rPr>
              <w:br/>
              <w:t>- Các Bộ: LĐ-TB&amp;XH, Tài chính, Tư pháp, Ngoại giao;</w:t>
            </w:r>
            <w:r>
              <w:rPr>
                <w:sz w:val="16"/>
                <w:lang w:val="vi-VN"/>
              </w:rPr>
              <w:br/>
              <w:t>- Cục Kiểm tra VBQPPL (Bộ Tư pháp);</w:t>
            </w:r>
            <w:r>
              <w:rPr>
                <w:sz w:val="16"/>
                <w:lang w:val="vi-VN"/>
              </w:rPr>
              <w:br/>
              <w:t>- Vụ Công tác đại biểu (VPQH);</w:t>
            </w:r>
            <w:r>
              <w:rPr>
                <w:sz w:val="16"/>
                <w:lang w:val="vi-VN"/>
              </w:rPr>
              <w:br/>
              <w:t>- Cục Hành chính - Quản trị II (VPCP);</w:t>
            </w:r>
            <w:r>
              <w:rPr>
                <w:sz w:val="16"/>
                <w:lang w:val="vi-VN"/>
              </w:rPr>
              <w:br/>
              <w:t>- Kiểm toán Nhà nước khu vực IX;</w:t>
            </w:r>
            <w:r>
              <w:rPr>
                <w:sz w:val="16"/>
                <w:lang w:val="vi-VN"/>
              </w:rPr>
              <w:br/>
              <w:t>- Các đ/c UVBTV Tỉnh ủy;</w:t>
            </w:r>
            <w:r>
              <w:rPr>
                <w:sz w:val="16"/>
                <w:lang w:val="vi-VN"/>
              </w:rPr>
              <w:br/>
              <w:t>- ĐB. HĐND tỉnh;</w:t>
            </w:r>
            <w:r>
              <w:rPr>
                <w:sz w:val="16"/>
                <w:lang w:val="vi-VN"/>
              </w:rPr>
              <w:br/>
              <w:t>- UBND, UB. MTTQ tỉnh;</w:t>
            </w:r>
            <w:r>
              <w:rPr>
                <w:sz w:val="16"/>
                <w:lang w:val="vi-VN"/>
              </w:rPr>
              <w:br/>
              <w:t>- Các Sở, ban, ngành, đoàn thể tỉnh;</w:t>
            </w:r>
            <w:r>
              <w:rPr>
                <w:sz w:val="16"/>
                <w:lang w:val="vi-VN"/>
              </w:rPr>
              <w:br/>
              <w:t>- ĐB. Quốc hội đơn vị t</w:t>
            </w:r>
            <w:r>
              <w:rPr>
                <w:sz w:val="16"/>
              </w:rPr>
              <w:t>ỉ</w:t>
            </w:r>
            <w:r>
              <w:rPr>
                <w:sz w:val="16"/>
                <w:lang w:val="vi-VN"/>
              </w:rPr>
              <w:t>nh Tiền Giang;</w:t>
            </w:r>
            <w:r>
              <w:rPr>
                <w:sz w:val="16"/>
                <w:lang w:val="vi-VN"/>
              </w:rPr>
              <w:br/>
              <w:t>- TT. HĐND, UBND các huyện, thành, thị;</w:t>
            </w:r>
            <w:r>
              <w:rPr>
                <w:sz w:val="16"/>
                <w:lang w:val="vi-VN"/>
              </w:rPr>
              <w:br/>
              <w:t>- TT. HĐND các xã, phường, thị trấn;</w:t>
            </w:r>
            <w:r>
              <w:rPr>
                <w:sz w:val="16"/>
                <w:lang w:val="vi-VN"/>
              </w:rPr>
              <w:br/>
              <w:t>- Trung tâm Tin học - Công báo tỉnh;</w:t>
            </w:r>
            <w:r>
              <w:rPr>
                <w:sz w:val="16"/>
                <w:lang w:val="vi-VN"/>
              </w:rPr>
              <w:br/>
              <w:t>- Lưu: VT.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269CDAA"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Võ Văn Bình</w:t>
            </w:r>
          </w:p>
        </w:tc>
      </w:tr>
    </w:tbl>
    <w:p w14:paraId="13F6A10A" w14:textId="77777777" w:rsidR="0005439D" w:rsidRDefault="00000000">
      <w:pPr>
        <w:spacing w:before="120" w:after="280" w:afterAutospacing="1"/>
      </w:pPr>
      <w:r>
        <w:rPr>
          <w:lang w:val="vi-VN"/>
        </w:rPr>
        <w:t> </w:t>
      </w:r>
    </w:p>
    <w:sectPr w:rsidR="000543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49"/>
    <w:rsid w:val="0005439D"/>
    <w:rsid w:val="007F1A4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AAB4E"/>
  <w15:chartTrackingRefBased/>
  <w15:docId w15:val="{013D67B5-2993-430B-AE4A-7F636713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2022-12-21T06:49:00Z</dcterms:created>
  <dcterms:modified xsi:type="dcterms:W3CDTF">2022-12-21T06:49:00Z</dcterms:modified>
</cp:coreProperties>
</file>