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9B62EA" w:rsidRPr="0000216A" w14:paraId="1198CC82" w14:textId="77777777">
        <w:tc>
          <w:tcPr>
            <w:tcW w:w="3348" w:type="dxa"/>
          </w:tcPr>
          <w:p w14:paraId="1D8B70F7" w14:textId="77777777" w:rsidR="009B62EA" w:rsidRPr="0000216A" w:rsidRDefault="009B62EA" w:rsidP="0000216A">
            <w:pPr>
              <w:spacing w:before="120"/>
              <w:jc w:val="center"/>
              <w:rPr>
                <w:rFonts w:ascii="Arial" w:hAnsi="Arial" w:cs="Arial"/>
                <w:b/>
                <w:bCs/>
                <w:sz w:val="20"/>
                <w:szCs w:val="20"/>
              </w:rPr>
            </w:pPr>
            <w:bookmarkStart w:id="0" w:name="bookmark0"/>
            <w:r w:rsidRPr="0000216A">
              <w:rPr>
                <w:rFonts w:ascii="Arial" w:hAnsi="Arial" w:cs="Arial"/>
                <w:b/>
                <w:bCs/>
                <w:sz w:val="20"/>
                <w:szCs w:val="20"/>
              </w:rPr>
              <w:t>ỦY BAN NHÂN DÂN</w:t>
            </w:r>
            <w:r w:rsidRPr="0000216A">
              <w:rPr>
                <w:rFonts w:ascii="Arial" w:hAnsi="Arial" w:cs="Arial"/>
                <w:b/>
                <w:bCs/>
                <w:sz w:val="20"/>
                <w:szCs w:val="20"/>
                <w:lang w:val="en-GB"/>
              </w:rPr>
              <w:br/>
            </w:r>
            <w:r w:rsidRPr="0000216A">
              <w:rPr>
                <w:rFonts w:ascii="Arial" w:hAnsi="Arial" w:cs="Arial"/>
                <w:b/>
                <w:bCs/>
                <w:sz w:val="20"/>
                <w:szCs w:val="20"/>
              </w:rPr>
              <w:t>TỈNH B</w:t>
            </w:r>
            <w:r w:rsidRPr="0000216A">
              <w:rPr>
                <w:rFonts w:ascii="Arial" w:hAnsi="Arial" w:cs="Arial"/>
                <w:b/>
                <w:bCs/>
                <w:sz w:val="20"/>
                <w:szCs w:val="20"/>
                <w:lang w:val="en-GB"/>
              </w:rPr>
              <w:t>Ế</w:t>
            </w:r>
            <w:r w:rsidRPr="0000216A">
              <w:rPr>
                <w:rFonts w:ascii="Arial" w:hAnsi="Arial" w:cs="Arial"/>
                <w:b/>
                <w:bCs/>
                <w:sz w:val="20"/>
                <w:szCs w:val="20"/>
              </w:rPr>
              <w:t>N TRE</w:t>
            </w:r>
            <w:r w:rsidRPr="0000216A">
              <w:rPr>
                <w:rFonts w:ascii="Arial" w:hAnsi="Arial" w:cs="Arial"/>
                <w:b/>
                <w:bCs/>
                <w:sz w:val="20"/>
                <w:szCs w:val="20"/>
              </w:rPr>
              <w:br/>
              <w:t>-------</w:t>
            </w:r>
          </w:p>
        </w:tc>
        <w:tc>
          <w:tcPr>
            <w:tcW w:w="5508" w:type="dxa"/>
          </w:tcPr>
          <w:p w14:paraId="09796809" w14:textId="77777777" w:rsidR="009B62EA" w:rsidRPr="0000216A" w:rsidRDefault="009B62EA" w:rsidP="0000216A">
            <w:pPr>
              <w:spacing w:before="120"/>
              <w:jc w:val="center"/>
              <w:rPr>
                <w:rFonts w:ascii="Arial" w:hAnsi="Arial" w:cs="Arial"/>
                <w:sz w:val="20"/>
                <w:szCs w:val="20"/>
              </w:rPr>
            </w:pPr>
            <w:r w:rsidRPr="0000216A">
              <w:rPr>
                <w:rFonts w:ascii="Arial" w:hAnsi="Arial" w:cs="Arial"/>
                <w:b/>
                <w:bCs/>
                <w:sz w:val="20"/>
                <w:szCs w:val="20"/>
              </w:rPr>
              <w:t>CỘNG HÒA XÃ HỘI CHỦ NGHĨA VIỆT NAM</w:t>
            </w:r>
            <w:r w:rsidRPr="0000216A">
              <w:rPr>
                <w:rFonts w:ascii="Arial" w:hAnsi="Arial" w:cs="Arial"/>
                <w:b/>
                <w:bCs/>
                <w:sz w:val="20"/>
                <w:szCs w:val="20"/>
              </w:rPr>
              <w:br/>
              <w:t>Độc lập - Tự do - Hạnh phúc</w:t>
            </w:r>
            <w:r w:rsidRPr="0000216A">
              <w:rPr>
                <w:rFonts w:ascii="Arial" w:hAnsi="Arial" w:cs="Arial"/>
                <w:b/>
                <w:bCs/>
                <w:sz w:val="20"/>
                <w:szCs w:val="20"/>
              </w:rPr>
              <w:br/>
              <w:t>---------------</w:t>
            </w:r>
          </w:p>
        </w:tc>
      </w:tr>
      <w:tr w:rsidR="009B62EA" w:rsidRPr="0000216A" w14:paraId="77012506" w14:textId="77777777">
        <w:tc>
          <w:tcPr>
            <w:tcW w:w="3348" w:type="dxa"/>
          </w:tcPr>
          <w:p w14:paraId="2DEA4349" w14:textId="77777777" w:rsidR="009B62EA" w:rsidRPr="0000216A" w:rsidRDefault="009B62EA" w:rsidP="0000216A">
            <w:pPr>
              <w:spacing w:before="120"/>
              <w:jc w:val="center"/>
              <w:rPr>
                <w:rFonts w:ascii="Arial" w:hAnsi="Arial" w:cs="Arial"/>
                <w:sz w:val="20"/>
                <w:szCs w:val="20"/>
              </w:rPr>
            </w:pPr>
            <w:r w:rsidRPr="0000216A">
              <w:rPr>
                <w:rFonts w:ascii="Arial" w:hAnsi="Arial" w:cs="Arial"/>
                <w:sz w:val="20"/>
                <w:szCs w:val="20"/>
              </w:rPr>
              <w:t>Số:</w:t>
            </w:r>
            <w:r w:rsidRPr="0000216A">
              <w:rPr>
                <w:rFonts w:ascii="Arial" w:hAnsi="Arial" w:cs="Arial"/>
                <w:sz w:val="20"/>
                <w:szCs w:val="20"/>
                <w:lang w:val="en-GB"/>
              </w:rPr>
              <w:t xml:space="preserve"> </w:t>
            </w:r>
            <w:r w:rsidRPr="0000216A">
              <w:rPr>
                <w:rFonts w:ascii="Arial" w:hAnsi="Arial" w:cs="Arial"/>
                <w:sz w:val="20"/>
                <w:szCs w:val="20"/>
              </w:rPr>
              <w:t>1802/QĐ-UBND</w:t>
            </w:r>
          </w:p>
        </w:tc>
        <w:tc>
          <w:tcPr>
            <w:tcW w:w="5508" w:type="dxa"/>
          </w:tcPr>
          <w:p w14:paraId="0F2419DE" w14:textId="77777777" w:rsidR="009B62EA" w:rsidRPr="0000216A" w:rsidRDefault="009B62EA" w:rsidP="0000216A">
            <w:pPr>
              <w:spacing w:before="120"/>
              <w:jc w:val="right"/>
              <w:rPr>
                <w:rFonts w:ascii="Arial" w:hAnsi="Arial" w:cs="Arial"/>
                <w:i/>
                <w:iCs/>
                <w:sz w:val="20"/>
                <w:szCs w:val="20"/>
              </w:rPr>
            </w:pPr>
            <w:r w:rsidRPr="0000216A">
              <w:rPr>
                <w:rFonts w:ascii="Arial" w:hAnsi="Arial" w:cs="Arial"/>
                <w:i/>
                <w:iCs/>
                <w:sz w:val="20"/>
                <w:szCs w:val="20"/>
              </w:rPr>
              <w:t>B</w:t>
            </w:r>
            <w:r w:rsidRPr="0000216A">
              <w:rPr>
                <w:rFonts w:ascii="Arial" w:hAnsi="Arial" w:cs="Arial"/>
                <w:i/>
                <w:iCs/>
                <w:sz w:val="20"/>
                <w:szCs w:val="20"/>
                <w:lang w:val="en-GB"/>
              </w:rPr>
              <w:t>ế</w:t>
            </w:r>
            <w:r w:rsidRPr="0000216A">
              <w:rPr>
                <w:rFonts w:ascii="Arial" w:hAnsi="Arial" w:cs="Arial"/>
                <w:i/>
                <w:iCs/>
                <w:sz w:val="20"/>
                <w:szCs w:val="20"/>
              </w:rPr>
              <w:t xml:space="preserve">n Tre, ngày </w:t>
            </w:r>
            <w:r w:rsidRPr="0000216A">
              <w:rPr>
                <w:rFonts w:ascii="Arial" w:hAnsi="Arial" w:cs="Arial"/>
                <w:i/>
                <w:iCs/>
                <w:sz w:val="20"/>
                <w:szCs w:val="20"/>
                <w:lang w:val="en-GB"/>
              </w:rPr>
              <w:t>17</w:t>
            </w:r>
            <w:r w:rsidRPr="0000216A">
              <w:rPr>
                <w:rFonts w:ascii="Arial" w:hAnsi="Arial" w:cs="Arial"/>
                <w:i/>
                <w:iCs/>
                <w:sz w:val="20"/>
                <w:szCs w:val="20"/>
              </w:rPr>
              <w:t xml:space="preserve"> tháng 8 năm 2022</w:t>
            </w:r>
          </w:p>
        </w:tc>
      </w:tr>
      <w:bookmarkEnd w:id="0"/>
    </w:tbl>
    <w:p w14:paraId="01F64D0C" w14:textId="77777777" w:rsidR="00827B3F" w:rsidRPr="0000216A" w:rsidRDefault="00827B3F" w:rsidP="0000216A">
      <w:pPr>
        <w:spacing w:before="120"/>
        <w:rPr>
          <w:rFonts w:ascii="Arial" w:hAnsi="Arial" w:cs="Arial"/>
          <w:sz w:val="20"/>
          <w:szCs w:val="20"/>
        </w:rPr>
      </w:pPr>
    </w:p>
    <w:p w14:paraId="60F66E32" w14:textId="77777777" w:rsidR="00827B3F" w:rsidRPr="0000216A" w:rsidRDefault="009B62EA" w:rsidP="0000216A">
      <w:pPr>
        <w:spacing w:before="120"/>
        <w:jc w:val="center"/>
        <w:rPr>
          <w:rFonts w:ascii="Arial" w:hAnsi="Arial" w:cs="Arial"/>
          <w:b/>
          <w:bCs/>
        </w:rPr>
      </w:pPr>
      <w:r w:rsidRPr="0000216A">
        <w:rPr>
          <w:rFonts w:ascii="Arial" w:hAnsi="Arial" w:cs="Arial"/>
          <w:b/>
          <w:bCs/>
        </w:rPr>
        <w:t>QUYẾT ĐỊNH</w:t>
      </w:r>
    </w:p>
    <w:p w14:paraId="68EE4DC7" w14:textId="77777777" w:rsidR="00827B3F" w:rsidRPr="0000216A" w:rsidRDefault="009B62EA" w:rsidP="0000216A">
      <w:pPr>
        <w:spacing w:before="120"/>
        <w:jc w:val="center"/>
        <w:rPr>
          <w:rFonts w:ascii="Arial" w:hAnsi="Arial" w:cs="Arial"/>
          <w:sz w:val="20"/>
          <w:szCs w:val="20"/>
        </w:rPr>
      </w:pPr>
      <w:r w:rsidRPr="0000216A">
        <w:rPr>
          <w:rFonts w:ascii="Arial" w:hAnsi="Arial" w:cs="Arial"/>
          <w:sz w:val="20"/>
          <w:szCs w:val="20"/>
        </w:rPr>
        <w:t>PHÊ DUYỆT 43 QUY TRÌNH NỘI BỘ ĐƯ</w:t>
      </w:r>
      <w:r w:rsidR="001F21D4" w:rsidRPr="0000216A">
        <w:rPr>
          <w:rFonts w:ascii="Arial" w:hAnsi="Arial" w:cs="Arial"/>
          <w:sz w:val="20"/>
          <w:szCs w:val="20"/>
          <w:lang w:val="en-GB"/>
        </w:rPr>
        <w:t>Ợ</w:t>
      </w:r>
      <w:r w:rsidRPr="0000216A">
        <w:rPr>
          <w:rFonts w:ascii="Arial" w:hAnsi="Arial" w:cs="Arial"/>
          <w:sz w:val="20"/>
          <w:szCs w:val="20"/>
        </w:rPr>
        <w:t>C SỬA ĐỔI, BỔ SUNG TRONG LĨNH VỰC NỘI VỤ THUỘC THẨM QUYỀN TIẾP NHẬN VÀ GIẢI QUYẾT CỦA S</w:t>
      </w:r>
      <w:r w:rsidR="00380950" w:rsidRPr="0000216A">
        <w:rPr>
          <w:rFonts w:ascii="Arial" w:hAnsi="Arial" w:cs="Arial"/>
          <w:sz w:val="20"/>
          <w:szCs w:val="20"/>
          <w:lang w:val="en-GB"/>
        </w:rPr>
        <w:t>Ở</w:t>
      </w:r>
      <w:r w:rsidRPr="0000216A">
        <w:rPr>
          <w:rFonts w:ascii="Arial" w:hAnsi="Arial" w:cs="Arial"/>
          <w:sz w:val="20"/>
          <w:szCs w:val="20"/>
        </w:rPr>
        <w:t xml:space="preserve"> NỘI VỤ TỈNH BẾN TRE</w:t>
      </w:r>
    </w:p>
    <w:p w14:paraId="192AC56E" w14:textId="77777777" w:rsidR="00827B3F" w:rsidRPr="0000216A" w:rsidRDefault="00380950" w:rsidP="0000216A">
      <w:pPr>
        <w:spacing w:before="120"/>
        <w:jc w:val="center"/>
        <w:rPr>
          <w:rFonts w:ascii="Arial" w:hAnsi="Arial" w:cs="Arial"/>
          <w:b/>
          <w:bCs/>
        </w:rPr>
      </w:pPr>
      <w:r w:rsidRPr="0000216A">
        <w:rPr>
          <w:rFonts w:ascii="Arial" w:hAnsi="Arial" w:cs="Arial"/>
          <w:b/>
          <w:bCs/>
        </w:rPr>
        <w:t>CHỦ TỊCH ỦY BAN NHÂN DÂN TỈNH BẾN TRE</w:t>
      </w:r>
    </w:p>
    <w:p w14:paraId="18E4C349" w14:textId="77777777" w:rsidR="00827B3F" w:rsidRPr="0000216A" w:rsidRDefault="00827B3F" w:rsidP="0000216A">
      <w:pPr>
        <w:spacing w:before="120"/>
        <w:rPr>
          <w:rFonts w:ascii="Arial" w:hAnsi="Arial" w:cs="Arial"/>
          <w:i/>
          <w:iCs/>
          <w:sz w:val="20"/>
          <w:szCs w:val="20"/>
        </w:rPr>
      </w:pPr>
      <w:r w:rsidRPr="0000216A">
        <w:rPr>
          <w:rFonts w:ascii="Arial" w:hAnsi="Arial" w:cs="Arial"/>
          <w:i/>
          <w:iCs/>
          <w:sz w:val="20"/>
          <w:szCs w:val="20"/>
        </w:rPr>
        <w:t>Căn cứ Luật Tổ chức chính quyền địa phương ngày 19 tháng 6 năm 2015;</w:t>
      </w:r>
    </w:p>
    <w:p w14:paraId="1B249573" w14:textId="77777777" w:rsidR="00827B3F" w:rsidRPr="0000216A" w:rsidRDefault="00827B3F" w:rsidP="0000216A">
      <w:pPr>
        <w:spacing w:before="120"/>
        <w:rPr>
          <w:rFonts w:ascii="Arial" w:hAnsi="Arial" w:cs="Arial"/>
          <w:i/>
          <w:iCs/>
          <w:sz w:val="20"/>
          <w:szCs w:val="20"/>
        </w:rPr>
      </w:pPr>
      <w:r w:rsidRPr="0000216A">
        <w:rPr>
          <w:rFonts w:ascii="Arial" w:hAnsi="Arial" w:cs="Arial"/>
          <w:i/>
          <w:iCs/>
          <w:sz w:val="20"/>
          <w:szCs w:val="20"/>
        </w:rPr>
        <w:t>Căn cứ Luật sửa đổi, bổ sung một s</w:t>
      </w:r>
      <w:r w:rsidR="00BA0E77" w:rsidRPr="0000216A">
        <w:rPr>
          <w:rFonts w:ascii="Arial" w:hAnsi="Arial" w:cs="Arial"/>
          <w:i/>
          <w:iCs/>
          <w:sz w:val="20"/>
          <w:szCs w:val="20"/>
          <w:lang w:val="en-US"/>
        </w:rPr>
        <w:t>ố</w:t>
      </w:r>
      <w:r w:rsidRPr="0000216A">
        <w:rPr>
          <w:rFonts w:ascii="Arial" w:hAnsi="Arial" w:cs="Arial"/>
          <w:i/>
          <w:iCs/>
          <w:sz w:val="20"/>
          <w:szCs w:val="20"/>
        </w:rPr>
        <w:t xml:space="preserve"> điều của Luật Tổ chức Chính phủ và Luật T</w:t>
      </w:r>
      <w:r w:rsidR="00380950" w:rsidRPr="0000216A">
        <w:rPr>
          <w:rFonts w:ascii="Arial" w:hAnsi="Arial" w:cs="Arial"/>
          <w:i/>
          <w:iCs/>
          <w:sz w:val="20"/>
          <w:szCs w:val="20"/>
          <w:lang w:val="en-GB"/>
        </w:rPr>
        <w:t>ổ</w:t>
      </w:r>
      <w:r w:rsidRPr="0000216A">
        <w:rPr>
          <w:rFonts w:ascii="Arial" w:hAnsi="Arial" w:cs="Arial"/>
          <w:i/>
          <w:iCs/>
          <w:sz w:val="20"/>
          <w:szCs w:val="20"/>
        </w:rPr>
        <w:t xml:space="preserve"> chức chính quy</w:t>
      </w:r>
      <w:r w:rsidR="00380950" w:rsidRPr="0000216A">
        <w:rPr>
          <w:rFonts w:ascii="Arial" w:hAnsi="Arial" w:cs="Arial"/>
          <w:i/>
          <w:iCs/>
          <w:sz w:val="20"/>
          <w:szCs w:val="20"/>
          <w:lang w:val="en-GB"/>
        </w:rPr>
        <w:t>ề</w:t>
      </w:r>
      <w:r w:rsidRPr="0000216A">
        <w:rPr>
          <w:rFonts w:ascii="Arial" w:hAnsi="Arial" w:cs="Arial"/>
          <w:i/>
          <w:iCs/>
          <w:sz w:val="20"/>
          <w:szCs w:val="20"/>
        </w:rPr>
        <w:t>n địa phương ngày 22 tháng 11 năm 2019;</w:t>
      </w:r>
    </w:p>
    <w:p w14:paraId="65860CA8" w14:textId="77777777" w:rsidR="00827B3F" w:rsidRPr="0000216A" w:rsidRDefault="00827B3F" w:rsidP="0000216A">
      <w:pPr>
        <w:spacing w:before="120"/>
        <w:rPr>
          <w:rFonts w:ascii="Arial" w:hAnsi="Arial" w:cs="Arial"/>
          <w:i/>
          <w:iCs/>
          <w:sz w:val="20"/>
          <w:szCs w:val="20"/>
        </w:rPr>
      </w:pPr>
      <w:r w:rsidRPr="0000216A">
        <w:rPr>
          <w:rFonts w:ascii="Arial" w:hAnsi="Arial" w:cs="Arial"/>
          <w:i/>
          <w:iCs/>
          <w:sz w:val="20"/>
          <w:szCs w:val="20"/>
        </w:rPr>
        <w:t>Căn cứ Nghị định s</w:t>
      </w:r>
      <w:r w:rsidR="00380950" w:rsidRPr="0000216A">
        <w:rPr>
          <w:rFonts w:ascii="Arial" w:hAnsi="Arial" w:cs="Arial"/>
          <w:i/>
          <w:iCs/>
          <w:sz w:val="20"/>
          <w:szCs w:val="20"/>
          <w:lang w:val="en-GB"/>
        </w:rPr>
        <w:t>ố</w:t>
      </w:r>
      <w:r w:rsidRPr="0000216A">
        <w:rPr>
          <w:rFonts w:ascii="Arial" w:hAnsi="Arial" w:cs="Arial"/>
          <w:i/>
          <w:iCs/>
          <w:sz w:val="20"/>
          <w:szCs w:val="20"/>
        </w:rPr>
        <w:t xml:space="preserve"> 61/2018/NĐ-CP ngày 23 tháng 4 năm 2018 của Ch</w:t>
      </w:r>
      <w:r w:rsidR="00380950" w:rsidRPr="0000216A">
        <w:rPr>
          <w:rFonts w:ascii="Arial" w:hAnsi="Arial" w:cs="Arial"/>
          <w:i/>
          <w:iCs/>
          <w:sz w:val="20"/>
          <w:szCs w:val="20"/>
          <w:lang w:val="en-GB"/>
        </w:rPr>
        <w:t>í</w:t>
      </w:r>
      <w:r w:rsidRPr="0000216A">
        <w:rPr>
          <w:rFonts w:ascii="Arial" w:hAnsi="Arial" w:cs="Arial"/>
          <w:i/>
          <w:iCs/>
          <w:sz w:val="20"/>
          <w:szCs w:val="20"/>
        </w:rPr>
        <w:t>nh phủ về thực hiện cơ chế một c</w:t>
      </w:r>
      <w:r w:rsidR="00380950" w:rsidRPr="0000216A">
        <w:rPr>
          <w:rFonts w:ascii="Arial" w:hAnsi="Arial" w:cs="Arial"/>
          <w:i/>
          <w:iCs/>
          <w:sz w:val="20"/>
          <w:szCs w:val="20"/>
          <w:lang w:val="en-GB"/>
        </w:rPr>
        <w:t>ử</w:t>
      </w:r>
      <w:r w:rsidRPr="0000216A">
        <w:rPr>
          <w:rFonts w:ascii="Arial" w:hAnsi="Arial" w:cs="Arial"/>
          <w:i/>
          <w:iCs/>
          <w:sz w:val="20"/>
          <w:szCs w:val="20"/>
        </w:rPr>
        <w:t>a, một c</w:t>
      </w:r>
      <w:r w:rsidR="00380950" w:rsidRPr="0000216A">
        <w:rPr>
          <w:rFonts w:ascii="Arial" w:hAnsi="Arial" w:cs="Arial"/>
          <w:i/>
          <w:iCs/>
          <w:sz w:val="20"/>
          <w:szCs w:val="20"/>
          <w:lang w:val="en-GB"/>
        </w:rPr>
        <w:t>ử</w:t>
      </w:r>
      <w:r w:rsidRPr="0000216A">
        <w:rPr>
          <w:rFonts w:ascii="Arial" w:hAnsi="Arial" w:cs="Arial"/>
          <w:i/>
          <w:iCs/>
          <w:sz w:val="20"/>
          <w:szCs w:val="20"/>
        </w:rPr>
        <w:t>a liên thông trong giải quyết thủ tục hành chính;</w:t>
      </w:r>
    </w:p>
    <w:p w14:paraId="62A0657E" w14:textId="77777777" w:rsidR="00827B3F" w:rsidRPr="0000216A" w:rsidRDefault="00827B3F" w:rsidP="0000216A">
      <w:pPr>
        <w:spacing w:before="120"/>
        <w:rPr>
          <w:rFonts w:ascii="Arial" w:hAnsi="Arial" w:cs="Arial"/>
          <w:i/>
          <w:iCs/>
          <w:sz w:val="20"/>
          <w:szCs w:val="20"/>
        </w:rPr>
      </w:pPr>
      <w:r w:rsidRPr="0000216A">
        <w:rPr>
          <w:rFonts w:ascii="Arial" w:hAnsi="Arial" w:cs="Arial"/>
          <w:i/>
          <w:iCs/>
          <w:sz w:val="20"/>
          <w:szCs w:val="20"/>
        </w:rPr>
        <w:t>Căn cứ Nghị định s</w:t>
      </w:r>
      <w:r w:rsidR="00380950" w:rsidRPr="0000216A">
        <w:rPr>
          <w:rFonts w:ascii="Arial" w:hAnsi="Arial" w:cs="Arial"/>
          <w:i/>
          <w:iCs/>
          <w:sz w:val="20"/>
          <w:szCs w:val="20"/>
          <w:lang w:val="en-GB"/>
        </w:rPr>
        <w:t>ố</w:t>
      </w:r>
      <w:r w:rsidRPr="0000216A">
        <w:rPr>
          <w:rFonts w:ascii="Arial" w:hAnsi="Arial" w:cs="Arial"/>
          <w:i/>
          <w:iCs/>
          <w:sz w:val="20"/>
          <w:szCs w:val="20"/>
        </w:rPr>
        <w:t xml:space="preserve"> 107/2021/NĐ-CP ngày 06 tháng 12 năm 2021 của Chính phủ về việc s</w:t>
      </w:r>
      <w:r w:rsidR="00BA0E77" w:rsidRPr="0000216A">
        <w:rPr>
          <w:rFonts w:ascii="Arial" w:hAnsi="Arial" w:cs="Arial"/>
          <w:i/>
          <w:iCs/>
          <w:sz w:val="20"/>
          <w:szCs w:val="20"/>
          <w:lang w:val="en-US"/>
        </w:rPr>
        <w:t>ử</w:t>
      </w:r>
      <w:r w:rsidRPr="0000216A">
        <w:rPr>
          <w:rFonts w:ascii="Arial" w:hAnsi="Arial" w:cs="Arial"/>
          <w:i/>
          <w:iCs/>
          <w:sz w:val="20"/>
          <w:szCs w:val="20"/>
        </w:rPr>
        <w:t>a đ</w:t>
      </w:r>
      <w:r w:rsidR="00380950" w:rsidRPr="0000216A">
        <w:rPr>
          <w:rFonts w:ascii="Arial" w:hAnsi="Arial" w:cs="Arial"/>
          <w:i/>
          <w:iCs/>
          <w:sz w:val="20"/>
          <w:szCs w:val="20"/>
          <w:lang w:val="en-GB"/>
        </w:rPr>
        <w:t>ổ</w:t>
      </w:r>
      <w:r w:rsidRPr="0000216A">
        <w:rPr>
          <w:rFonts w:ascii="Arial" w:hAnsi="Arial" w:cs="Arial"/>
          <w:i/>
          <w:iCs/>
          <w:sz w:val="20"/>
          <w:szCs w:val="20"/>
        </w:rPr>
        <w:t>i, b</w:t>
      </w:r>
      <w:r w:rsidR="00380950" w:rsidRPr="0000216A">
        <w:rPr>
          <w:rFonts w:ascii="Arial" w:hAnsi="Arial" w:cs="Arial"/>
          <w:i/>
          <w:iCs/>
          <w:sz w:val="20"/>
          <w:szCs w:val="20"/>
          <w:lang w:val="en-GB"/>
        </w:rPr>
        <w:t>ổ</w:t>
      </w:r>
      <w:r w:rsidRPr="0000216A">
        <w:rPr>
          <w:rFonts w:ascii="Arial" w:hAnsi="Arial" w:cs="Arial"/>
          <w:i/>
          <w:iCs/>
          <w:sz w:val="20"/>
          <w:szCs w:val="20"/>
        </w:rPr>
        <w:t xml:space="preserve"> sung một s</w:t>
      </w:r>
      <w:r w:rsidR="00380950" w:rsidRPr="0000216A">
        <w:rPr>
          <w:rFonts w:ascii="Arial" w:hAnsi="Arial" w:cs="Arial"/>
          <w:i/>
          <w:iCs/>
          <w:sz w:val="20"/>
          <w:szCs w:val="20"/>
          <w:lang w:val="en-GB"/>
        </w:rPr>
        <w:t>ố</w:t>
      </w:r>
      <w:r w:rsidRPr="0000216A">
        <w:rPr>
          <w:rFonts w:ascii="Arial" w:hAnsi="Arial" w:cs="Arial"/>
          <w:i/>
          <w:iCs/>
          <w:sz w:val="20"/>
          <w:szCs w:val="20"/>
        </w:rPr>
        <w:t xml:space="preserve"> điều của Nghị định số 61/2018/NĐ-CP ngày 23 tháng 4 năm 2018 của Chính phủ về thực hiện cơ chế một c</w:t>
      </w:r>
      <w:r w:rsidR="00BA0E77" w:rsidRPr="0000216A">
        <w:rPr>
          <w:rFonts w:ascii="Arial" w:hAnsi="Arial" w:cs="Arial"/>
          <w:i/>
          <w:iCs/>
          <w:sz w:val="20"/>
          <w:szCs w:val="20"/>
          <w:lang w:val="en-US"/>
        </w:rPr>
        <w:t>ử</w:t>
      </w:r>
      <w:r w:rsidRPr="0000216A">
        <w:rPr>
          <w:rFonts w:ascii="Arial" w:hAnsi="Arial" w:cs="Arial"/>
          <w:i/>
          <w:iCs/>
          <w:sz w:val="20"/>
          <w:szCs w:val="20"/>
        </w:rPr>
        <w:t>a, một cửa liên thông trong giải quyết thủ tục hành chính;</w:t>
      </w:r>
    </w:p>
    <w:p w14:paraId="3E627228" w14:textId="77777777" w:rsidR="00827B3F" w:rsidRPr="0000216A" w:rsidRDefault="00827B3F" w:rsidP="0000216A">
      <w:pPr>
        <w:spacing w:before="120"/>
        <w:rPr>
          <w:rFonts w:ascii="Arial" w:hAnsi="Arial" w:cs="Arial"/>
          <w:i/>
          <w:iCs/>
          <w:sz w:val="20"/>
          <w:szCs w:val="20"/>
        </w:rPr>
      </w:pPr>
      <w:r w:rsidRPr="0000216A">
        <w:rPr>
          <w:rFonts w:ascii="Arial" w:hAnsi="Arial" w:cs="Arial"/>
          <w:i/>
          <w:iCs/>
          <w:sz w:val="20"/>
          <w:szCs w:val="20"/>
        </w:rPr>
        <w:t>Căn cứ Thông tư số 01/2018/TT-VPCP ngày</w:t>
      </w:r>
      <w:r w:rsidR="00380950" w:rsidRPr="0000216A">
        <w:rPr>
          <w:rFonts w:ascii="Arial" w:hAnsi="Arial" w:cs="Arial"/>
          <w:i/>
          <w:iCs/>
          <w:sz w:val="20"/>
          <w:szCs w:val="20"/>
          <w:lang w:val="en-GB"/>
        </w:rPr>
        <w:t xml:space="preserve"> </w:t>
      </w:r>
      <w:r w:rsidRPr="0000216A">
        <w:rPr>
          <w:rFonts w:ascii="Arial" w:hAnsi="Arial" w:cs="Arial"/>
          <w:i/>
          <w:iCs/>
          <w:sz w:val="20"/>
          <w:szCs w:val="20"/>
        </w:rPr>
        <w:t>23 tháng 11 năm 2018 của Văn phòng Ch</w:t>
      </w:r>
      <w:r w:rsidR="00380950" w:rsidRPr="0000216A">
        <w:rPr>
          <w:rFonts w:ascii="Arial" w:hAnsi="Arial" w:cs="Arial"/>
          <w:i/>
          <w:iCs/>
          <w:sz w:val="20"/>
          <w:szCs w:val="20"/>
          <w:lang w:val="en-GB"/>
        </w:rPr>
        <w:t>í</w:t>
      </w:r>
      <w:r w:rsidRPr="0000216A">
        <w:rPr>
          <w:rFonts w:ascii="Arial" w:hAnsi="Arial" w:cs="Arial"/>
          <w:i/>
          <w:iCs/>
          <w:sz w:val="20"/>
          <w:szCs w:val="20"/>
        </w:rPr>
        <w:t>nh phủ hướng dẫn th</w:t>
      </w:r>
      <w:proofErr w:type="spellStart"/>
      <w:r w:rsidR="00380950" w:rsidRPr="0000216A">
        <w:rPr>
          <w:rFonts w:ascii="Arial" w:hAnsi="Arial" w:cs="Arial"/>
          <w:i/>
          <w:iCs/>
          <w:sz w:val="20"/>
          <w:szCs w:val="20"/>
          <w:lang w:val="en-GB"/>
        </w:rPr>
        <w:t>i</w:t>
      </w:r>
      <w:proofErr w:type="spellEnd"/>
      <w:r w:rsidRPr="0000216A">
        <w:rPr>
          <w:rFonts w:ascii="Arial" w:hAnsi="Arial" w:cs="Arial"/>
          <w:i/>
          <w:iCs/>
          <w:sz w:val="20"/>
          <w:szCs w:val="20"/>
        </w:rPr>
        <w:t xml:space="preserve"> hành mộ</w:t>
      </w:r>
      <w:r w:rsidR="00380950" w:rsidRPr="0000216A">
        <w:rPr>
          <w:rFonts w:ascii="Arial" w:hAnsi="Arial" w:cs="Arial"/>
          <w:i/>
          <w:iCs/>
          <w:sz w:val="20"/>
          <w:szCs w:val="20"/>
        </w:rPr>
        <w:t>t s</w:t>
      </w:r>
      <w:r w:rsidR="00380950" w:rsidRPr="0000216A">
        <w:rPr>
          <w:rFonts w:ascii="Arial" w:hAnsi="Arial" w:cs="Arial"/>
          <w:i/>
          <w:iCs/>
          <w:sz w:val="20"/>
          <w:szCs w:val="20"/>
          <w:lang w:val="en-GB"/>
        </w:rPr>
        <w:t>ố</w:t>
      </w:r>
      <w:r w:rsidRPr="0000216A">
        <w:rPr>
          <w:rFonts w:ascii="Arial" w:hAnsi="Arial" w:cs="Arial"/>
          <w:i/>
          <w:iCs/>
          <w:sz w:val="20"/>
          <w:szCs w:val="20"/>
        </w:rPr>
        <w:t xml:space="preserve"> quy định của Nghị định s</w:t>
      </w:r>
      <w:r w:rsidR="00B1059D" w:rsidRPr="0000216A">
        <w:rPr>
          <w:rFonts w:ascii="Arial" w:hAnsi="Arial" w:cs="Arial"/>
          <w:i/>
          <w:iCs/>
          <w:sz w:val="20"/>
          <w:szCs w:val="20"/>
          <w:lang w:val="en-GB"/>
        </w:rPr>
        <w:t>ố</w:t>
      </w:r>
      <w:r w:rsidRPr="0000216A">
        <w:rPr>
          <w:rFonts w:ascii="Arial" w:hAnsi="Arial" w:cs="Arial"/>
          <w:i/>
          <w:iCs/>
          <w:sz w:val="20"/>
          <w:szCs w:val="20"/>
        </w:rPr>
        <w:t xml:space="preserve"> 61/2018/NĐ-CP ngày 23 tháng 4 năm 2018 của Chính phủ về thực hiện cơ chế một c</w:t>
      </w:r>
      <w:r w:rsidR="00B1059D" w:rsidRPr="0000216A">
        <w:rPr>
          <w:rFonts w:ascii="Arial" w:hAnsi="Arial" w:cs="Arial"/>
          <w:i/>
          <w:iCs/>
          <w:sz w:val="20"/>
          <w:szCs w:val="20"/>
          <w:lang w:val="en-GB"/>
        </w:rPr>
        <w:t>ử</w:t>
      </w:r>
      <w:r w:rsidRPr="0000216A">
        <w:rPr>
          <w:rFonts w:ascii="Arial" w:hAnsi="Arial" w:cs="Arial"/>
          <w:i/>
          <w:iCs/>
          <w:sz w:val="20"/>
          <w:szCs w:val="20"/>
        </w:rPr>
        <w:t>a, một cửa liên thông trong giải quyết thủ tục hành ch</w:t>
      </w:r>
      <w:r w:rsidR="00B1059D" w:rsidRPr="0000216A">
        <w:rPr>
          <w:rFonts w:ascii="Arial" w:hAnsi="Arial" w:cs="Arial"/>
          <w:i/>
          <w:iCs/>
          <w:sz w:val="20"/>
          <w:szCs w:val="20"/>
          <w:lang w:val="en-GB"/>
        </w:rPr>
        <w:t>í</w:t>
      </w:r>
      <w:r w:rsidRPr="0000216A">
        <w:rPr>
          <w:rFonts w:ascii="Arial" w:hAnsi="Arial" w:cs="Arial"/>
          <w:i/>
          <w:iCs/>
          <w:sz w:val="20"/>
          <w:szCs w:val="20"/>
        </w:rPr>
        <w:t>nh;</w:t>
      </w:r>
    </w:p>
    <w:p w14:paraId="61C24B23" w14:textId="77777777" w:rsidR="00827B3F" w:rsidRPr="0000216A" w:rsidRDefault="00827B3F" w:rsidP="0000216A">
      <w:pPr>
        <w:spacing w:before="120"/>
        <w:rPr>
          <w:rFonts w:ascii="Arial" w:hAnsi="Arial" w:cs="Arial"/>
          <w:i/>
          <w:iCs/>
          <w:sz w:val="20"/>
          <w:szCs w:val="20"/>
        </w:rPr>
      </w:pPr>
      <w:r w:rsidRPr="0000216A">
        <w:rPr>
          <w:rFonts w:ascii="Arial" w:hAnsi="Arial" w:cs="Arial"/>
          <w:i/>
          <w:iCs/>
          <w:sz w:val="20"/>
          <w:szCs w:val="20"/>
        </w:rPr>
        <w:t>Theo đề nghị của Giám đốc Sở Nội vụ tại Tờ trình số</w:t>
      </w:r>
      <w:r w:rsidR="00B1059D" w:rsidRPr="0000216A">
        <w:rPr>
          <w:rFonts w:ascii="Arial" w:hAnsi="Arial" w:cs="Arial"/>
          <w:i/>
          <w:iCs/>
          <w:sz w:val="20"/>
          <w:szCs w:val="20"/>
        </w:rPr>
        <w:t xml:space="preserve"> 1539</w:t>
      </w:r>
      <w:r w:rsidRPr="0000216A">
        <w:rPr>
          <w:rFonts w:ascii="Arial" w:hAnsi="Arial" w:cs="Arial"/>
          <w:i/>
          <w:iCs/>
          <w:sz w:val="20"/>
          <w:szCs w:val="20"/>
        </w:rPr>
        <w:t>/TTr-SNV ngày 01 tháng 8 năm 2022.</w:t>
      </w:r>
    </w:p>
    <w:p w14:paraId="75C9590D" w14:textId="77777777" w:rsidR="00827B3F" w:rsidRPr="0000216A" w:rsidRDefault="00B1059D" w:rsidP="0000216A">
      <w:pPr>
        <w:spacing w:before="120"/>
        <w:jc w:val="center"/>
        <w:rPr>
          <w:rFonts w:ascii="Arial" w:hAnsi="Arial" w:cs="Arial"/>
          <w:b/>
          <w:bCs/>
        </w:rPr>
      </w:pPr>
      <w:r w:rsidRPr="0000216A">
        <w:rPr>
          <w:rFonts w:ascii="Arial" w:hAnsi="Arial" w:cs="Arial"/>
          <w:b/>
          <w:bCs/>
        </w:rPr>
        <w:t>QUY</w:t>
      </w:r>
      <w:r w:rsidRPr="0000216A">
        <w:rPr>
          <w:rFonts w:ascii="Arial" w:hAnsi="Arial" w:cs="Arial"/>
          <w:b/>
          <w:bCs/>
          <w:lang w:val="en-GB"/>
        </w:rPr>
        <w:t>Ế</w:t>
      </w:r>
      <w:r w:rsidRPr="0000216A">
        <w:rPr>
          <w:rFonts w:ascii="Arial" w:hAnsi="Arial" w:cs="Arial"/>
          <w:b/>
          <w:bCs/>
        </w:rPr>
        <w:t>T ĐỊNH:</w:t>
      </w:r>
    </w:p>
    <w:p w14:paraId="486A31AC" w14:textId="77777777" w:rsidR="00827B3F" w:rsidRPr="0000216A" w:rsidRDefault="00827B3F" w:rsidP="0000216A">
      <w:pPr>
        <w:spacing w:before="120"/>
        <w:rPr>
          <w:rFonts w:ascii="Arial" w:hAnsi="Arial" w:cs="Arial"/>
          <w:sz w:val="20"/>
          <w:szCs w:val="20"/>
        </w:rPr>
      </w:pPr>
      <w:r w:rsidRPr="0000216A">
        <w:rPr>
          <w:rFonts w:ascii="Arial" w:hAnsi="Arial" w:cs="Arial"/>
          <w:b/>
          <w:bCs/>
          <w:sz w:val="20"/>
          <w:szCs w:val="20"/>
        </w:rPr>
        <w:t>Điều 1.</w:t>
      </w:r>
      <w:r w:rsidRPr="0000216A">
        <w:rPr>
          <w:rFonts w:ascii="Arial" w:hAnsi="Arial" w:cs="Arial"/>
          <w:sz w:val="20"/>
          <w:szCs w:val="20"/>
        </w:rPr>
        <w:t xml:space="preserve"> Phê duyệt kèm theo Quyết định này 43 quy trình nội bộ được sửa đổi, bổ sung trong lĩnh vực nội vụ thuộc thẩm quyền tiếp nhận và giải quyết của Sở Nội vụ tỉ</w:t>
      </w:r>
      <w:r w:rsidR="00B420AF" w:rsidRPr="0000216A">
        <w:rPr>
          <w:rFonts w:ascii="Arial" w:hAnsi="Arial" w:cs="Arial"/>
          <w:sz w:val="20"/>
          <w:szCs w:val="20"/>
        </w:rPr>
        <w:t>nh B</w:t>
      </w:r>
      <w:r w:rsidR="00B420AF" w:rsidRPr="0000216A">
        <w:rPr>
          <w:rFonts w:ascii="Arial" w:hAnsi="Arial" w:cs="Arial"/>
          <w:sz w:val="20"/>
          <w:szCs w:val="20"/>
          <w:lang w:val="en-GB"/>
        </w:rPr>
        <w:t>ế</w:t>
      </w:r>
      <w:r w:rsidRPr="0000216A">
        <w:rPr>
          <w:rFonts w:ascii="Arial" w:hAnsi="Arial" w:cs="Arial"/>
          <w:sz w:val="20"/>
          <w:szCs w:val="20"/>
        </w:rPr>
        <w:t>n Tre, cụ thể:</w:t>
      </w:r>
    </w:p>
    <w:p w14:paraId="2D006755" w14:textId="77777777" w:rsidR="00827B3F" w:rsidRPr="0000216A" w:rsidRDefault="00827B3F" w:rsidP="0000216A">
      <w:pPr>
        <w:spacing w:before="120"/>
        <w:rPr>
          <w:rFonts w:ascii="Arial" w:hAnsi="Arial" w:cs="Arial"/>
          <w:i/>
          <w:iCs/>
          <w:sz w:val="20"/>
          <w:szCs w:val="20"/>
        </w:rPr>
      </w:pPr>
      <w:r w:rsidRPr="0000216A">
        <w:rPr>
          <w:rFonts w:ascii="Arial" w:hAnsi="Arial" w:cs="Arial"/>
          <w:sz w:val="20"/>
          <w:szCs w:val="20"/>
        </w:rPr>
        <w:t xml:space="preserve">Quy trình nội bộ (từ số 04 đến số 30, từ số 32 đến số 42, từ số 44 đến số 46, 49) ban hành kèm theo Quyết định số 2473/QĐ-UBND ngày 05 tháng 11 năm 2019 của Chủ tịch </w:t>
      </w:r>
      <w:r w:rsidR="00D31EA3" w:rsidRPr="0000216A">
        <w:rPr>
          <w:rFonts w:ascii="Arial" w:hAnsi="Arial" w:cs="Arial"/>
          <w:sz w:val="20"/>
          <w:szCs w:val="20"/>
        </w:rPr>
        <w:t xml:space="preserve">Ủy </w:t>
      </w:r>
      <w:r w:rsidRPr="0000216A">
        <w:rPr>
          <w:rFonts w:ascii="Arial" w:hAnsi="Arial" w:cs="Arial"/>
          <w:sz w:val="20"/>
          <w:szCs w:val="20"/>
        </w:rPr>
        <w:t xml:space="preserve">ban nhân dân tỉnh phê duyệt quy trình nội bộ trong giải quyết 71 thủ tục hành chính lĩnh vực nội vụ thuộc thẩm quyền tiếp nhận và giải quyết của Sở Nội vụ; quy trình nội bộ (số 31) ban hành kèm theo Quyết định số 2635/QĐ-UBND ngày 11 tháng 11 năm 2021 của Chủ tịch </w:t>
      </w:r>
      <w:r w:rsidR="00D31EA3" w:rsidRPr="0000216A">
        <w:rPr>
          <w:rFonts w:ascii="Arial" w:hAnsi="Arial" w:cs="Arial"/>
          <w:sz w:val="20"/>
          <w:szCs w:val="20"/>
        </w:rPr>
        <w:t xml:space="preserve">Ủy </w:t>
      </w:r>
      <w:r w:rsidRPr="0000216A">
        <w:rPr>
          <w:rFonts w:ascii="Arial" w:hAnsi="Arial" w:cs="Arial"/>
          <w:sz w:val="20"/>
          <w:szCs w:val="20"/>
        </w:rPr>
        <w:t xml:space="preserve">ban nhân dân tỉnh sửa đổi, bổ sung 01 quy trình nội bộ trong giải quyết thủ tục hành chính lĩnh vực thi đua - khen thưởng thuộc thẩm quyền tiếp nhận và giải quyết của Sở Nội vụ tỉnh Bến Tre </w:t>
      </w:r>
      <w:r w:rsidRPr="0000216A">
        <w:rPr>
          <w:rFonts w:ascii="Arial" w:hAnsi="Arial" w:cs="Arial"/>
          <w:i/>
          <w:iCs/>
          <w:sz w:val="20"/>
          <w:szCs w:val="20"/>
        </w:rPr>
        <w:t>(Phụ lục kèm theo).</w:t>
      </w:r>
    </w:p>
    <w:p w14:paraId="0388E52D" w14:textId="77777777" w:rsidR="00827B3F" w:rsidRPr="0000216A" w:rsidRDefault="00827B3F" w:rsidP="0000216A">
      <w:pPr>
        <w:spacing w:before="120"/>
        <w:rPr>
          <w:rFonts w:ascii="Arial" w:hAnsi="Arial" w:cs="Arial"/>
          <w:sz w:val="20"/>
          <w:szCs w:val="20"/>
        </w:rPr>
      </w:pPr>
      <w:r w:rsidRPr="0000216A">
        <w:rPr>
          <w:rFonts w:ascii="Arial" w:hAnsi="Arial" w:cs="Arial"/>
          <w:b/>
          <w:bCs/>
          <w:sz w:val="20"/>
          <w:szCs w:val="20"/>
        </w:rPr>
        <w:t>Điều 2.</w:t>
      </w:r>
      <w:r w:rsidRPr="0000216A">
        <w:rPr>
          <w:rFonts w:ascii="Arial" w:hAnsi="Arial" w:cs="Arial"/>
          <w:sz w:val="20"/>
          <w:szCs w:val="20"/>
        </w:rPr>
        <w:t xml:space="preserve"> Căn cứ quy trình nội bộ đã được phê duyệt tại Quyết định này, giao Sở Nội vụ chịu trách nhiệm:</w:t>
      </w:r>
    </w:p>
    <w:p w14:paraId="35CC92CA" w14:textId="77777777" w:rsidR="00827B3F" w:rsidRPr="0000216A" w:rsidRDefault="00827B3F" w:rsidP="0000216A">
      <w:pPr>
        <w:spacing w:before="120"/>
        <w:rPr>
          <w:rFonts w:ascii="Arial" w:hAnsi="Arial" w:cs="Arial"/>
          <w:sz w:val="20"/>
          <w:szCs w:val="20"/>
        </w:rPr>
      </w:pPr>
      <w:r w:rsidRPr="0000216A">
        <w:rPr>
          <w:rFonts w:ascii="Arial" w:hAnsi="Arial" w:cs="Arial"/>
          <w:sz w:val="20"/>
          <w:szCs w:val="20"/>
        </w:rPr>
        <w:t>1.</w:t>
      </w:r>
      <w:r w:rsidR="009B62EA" w:rsidRPr="0000216A">
        <w:rPr>
          <w:rFonts w:ascii="Arial" w:hAnsi="Arial" w:cs="Arial"/>
          <w:sz w:val="20"/>
          <w:szCs w:val="20"/>
        </w:rPr>
        <w:t xml:space="preserve"> </w:t>
      </w:r>
      <w:r w:rsidRPr="0000216A">
        <w:rPr>
          <w:rFonts w:ascii="Arial" w:hAnsi="Arial" w:cs="Arial"/>
          <w:sz w:val="20"/>
          <w:szCs w:val="20"/>
        </w:rPr>
        <w:t>Chủ trì, phối h</w:t>
      </w:r>
      <w:r w:rsidR="0008630C" w:rsidRPr="0000216A">
        <w:rPr>
          <w:rFonts w:ascii="Arial" w:hAnsi="Arial" w:cs="Arial"/>
          <w:sz w:val="20"/>
          <w:szCs w:val="20"/>
          <w:lang w:val="en-US"/>
        </w:rPr>
        <w:t>ợ</w:t>
      </w:r>
      <w:r w:rsidRPr="0000216A">
        <w:rPr>
          <w:rFonts w:ascii="Arial" w:hAnsi="Arial" w:cs="Arial"/>
          <w:sz w:val="20"/>
          <w:szCs w:val="20"/>
        </w:rPr>
        <w:t xml:space="preserve">p với Văn phòng </w:t>
      </w:r>
      <w:r w:rsidR="003417F9" w:rsidRPr="0000216A">
        <w:rPr>
          <w:rFonts w:ascii="Arial" w:hAnsi="Arial" w:cs="Arial"/>
          <w:sz w:val="20"/>
          <w:szCs w:val="20"/>
        </w:rPr>
        <w:t xml:space="preserve">Ủy </w:t>
      </w:r>
      <w:r w:rsidRPr="0000216A">
        <w:rPr>
          <w:rFonts w:ascii="Arial" w:hAnsi="Arial" w:cs="Arial"/>
          <w:sz w:val="20"/>
          <w:szCs w:val="20"/>
        </w:rPr>
        <w:t>ban nhân dân tỉnh, Trung tâm Phục</w:t>
      </w:r>
      <w:r w:rsidR="009B62EA" w:rsidRPr="0000216A">
        <w:rPr>
          <w:rFonts w:ascii="Arial" w:hAnsi="Arial" w:cs="Arial"/>
          <w:sz w:val="20"/>
          <w:szCs w:val="20"/>
        </w:rPr>
        <w:t xml:space="preserve"> </w:t>
      </w:r>
      <w:r w:rsidRPr="0000216A">
        <w:rPr>
          <w:rFonts w:ascii="Arial" w:hAnsi="Arial" w:cs="Arial"/>
          <w:sz w:val="20"/>
          <w:szCs w:val="20"/>
        </w:rPr>
        <w:t>vụ hành chính công tỉnh triển khai thực hiện tiếp nhận và giải quyết thủ tục hành</w:t>
      </w:r>
      <w:r w:rsidR="009B62EA" w:rsidRPr="0000216A">
        <w:rPr>
          <w:rFonts w:ascii="Arial" w:hAnsi="Arial" w:cs="Arial"/>
          <w:sz w:val="20"/>
          <w:szCs w:val="20"/>
        </w:rPr>
        <w:t xml:space="preserve"> </w:t>
      </w:r>
      <w:r w:rsidRPr="0000216A">
        <w:rPr>
          <w:rFonts w:ascii="Arial" w:hAnsi="Arial" w:cs="Arial"/>
          <w:sz w:val="20"/>
          <w:szCs w:val="20"/>
        </w:rPr>
        <w:t>chính theo quy trình nội bộ đã được phê duyệt.</w:t>
      </w:r>
    </w:p>
    <w:p w14:paraId="04282601" w14:textId="77777777" w:rsidR="00827B3F" w:rsidRPr="0000216A" w:rsidRDefault="00827B3F" w:rsidP="0000216A">
      <w:pPr>
        <w:spacing w:before="120"/>
        <w:rPr>
          <w:rFonts w:ascii="Arial" w:hAnsi="Arial" w:cs="Arial"/>
          <w:sz w:val="20"/>
          <w:szCs w:val="20"/>
        </w:rPr>
      </w:pPr>
      <w:r w:rsidRPr="0000216A">
        <w:rPr>
          <w:rFonts w:ascii="Arial" w:hAnsi="Arial" w:cs="Arial"/>
          <w:sz w:val="20"/>
          <w:szCs w:val="20"/>
        </w:rPr>
        <w:t>2.</w:t>
      </w:r>
      <w:r w:rsidR="009B62EA" w:rsidRPr="0000216A">
        <w:rPr>
          <w:rFonts w:ascii="Arial" w:hAnsi="Arial" w:cs="Arial"/>
          <w:sz w:val="20"/>
          <w:szCs w:val="20"/>
        </w:rPr>
        <w:t xml:space="preserve"> </w:t>
      </w:r>
      <w:r w:rsidRPr="0000216A">
        <w:rPr>
          <w:rFonts w:ascii="Arial" w:hAnsi="Arial" w:cs="Arial"/>
          <w:sz w:val="20"/>
          <w:szCs w:val="20"/>
        </w:rPr>
        <w:t xml:space="preserve">Chủ trì, phối hợp với Văn phòng </w:t>
      </w:r>
      <w:r w:rsidR="00BB7ABF" w:rsidRPr="0000216A">
        <w:rPr>
          <w:rFonts w:ascii="Arial" w:hAnsi="Arial" w:cs="Arial"/>
          <w:sz w:val="20"/>
          <w:szCs w:val="20"/>
        </w:rPr>
        <w:t xml:space="preserve">Ủy </w:t>
      </w:r>
      <w:r w:rsidRPr="0000216A">
        <w:rPr>
          <w:rFonts w:ascii="Arial" w:hAnsi="Arial" w:cs="Arial"/>
          <w:sz w:val="20"/>
          <w:szCs w:val="20"/>
        </w:rPr>
        <w:t>ban nhân dân tỉnh, Sở Thông tin và</w:t>
      </w:r>
      <w:r w:rsidR="009B62EA" w:rsidRPr="0000216A">
        <w:rPr>
          <w:rFonts w:ascii="Arial" w:hAnsi="Arial" w:cs="Arial"/>
          <w:sz w:val="20"/>
          <w:szCs w:val="20"/>
        </w:rPr>
        <w:t xml:space="preserve"> </w:t>
      </w:r>
      <w:r w:rsidRPr="0000216A">
        <w:rPr>
          <w:rFonts w:ascii="Arial" w:hAnsi="Arial" w:cs="Arial"/>
          <w:sz w:val="20"/>
          <w:szCs w:val="20"/>
        </w:rPr>
        <w:t>Truyền thông và đơn vị liên quan sửa đổi quy trình điện tử giải quyết thủ tục hành</w:t>
      </w:r>
      <w:r w:rsidR="009B62EA" w:rsidRPr="0000216A">
        <w:rPr>
          <w:rFonts w:ascii="Arial" w:hAnsi="Arial" w:cs="Arial"/>
          <w:sz w:val="20"/>
          <w:szCs w:val="20"/>
        </w:rPr>
        <w:t xml:space="preserve"> </w:t>
      </w:r>
      <w:r w:rsidRPr="0000216A">
        <w:rPr>
          <w:rFonts w:ascii="Arial" w:hAnsi="Arial" w:cs="Arial"/>
          <w:sz w:val="20"/>
          <w:szCs w:val="20"/>
        </w:rPr>
        <w:t>chính tại phần mềm Hệ thống thông tin một cửa điện tử của tỉnh theo quy định của</w:t>
      </w:r>
      <w:r w:rsidR="009B62EA" w:rsidRPr="0000216A">
        <w:rPr>
          <w:rFonts w:ascii="Arial" w:hAnsi="Arial" w:cs="Arial"/>
          <w:sz w:val="20"/>
          <w:szCs w:val="20"/>
        </w:rPr>
        <w:t xml:space="preserve"> </w:t>
      </w:r>
      <w:r w:rsidRPr="0000216A">
        <w:rPr>
          <w:rFonts w:ascii="Arial" w:hAnsi="Arial" w:cs="Arial"/>
          <w:sz w:val="20"/>
          <w:szCs w:val="20"/>
        </w:rPr>
        <w:t>Chính phủ tại Nghị định số 61/2018/NĐ-CP và hướng dẫn của Văn phòng Chính</w:t>
      </w:r>
      <w:r w:rsidR="009B62EA" w:rsidRPr="0000216A">
        <w:rPr>
          <w:rFonts w:ascii="Arial" w:hAnsi="Arial" w:cs="Arial"/>
          <w:sz w:val="20"/>
          <w:szCs w:val="20"/>
        </w:rPr>
        <w:t xml:space="preserve"> </w:t>
      </w:r>
      <w:r w:rsidRPr="0000216A">
        <w:rPr>
          <w:rFonts w:ascii="Arial" w:hAnsi="Arial" w:cs="Arial"/>
          <w:sz w:val="20"/>
          <w:szCs w:val="20"/>
        </w:rPr>
        <w:t>phủ tại Thông tư số 01/2018/TT-VPCP.</w:t>
      </w:r>
    </w:p>
    <w:p w14:paraId="1346A6F1" w14:textId="77777777" w:rsidR="00827B3F" w:rsidRPr="0000216A" w:rsidRDefault="00827B3F" w:rsidP="0000216A">
      <w:pPr>
        <w:spacing w:before="120"/>
        <w:rPr>
          <w:rFonts w:ascii="Arial" w:hAnsi="Arial" w:cs="Arial"/>
          <w:sz w:val="20"/>
          <w:szCs w:val="20"/>
        </w:rPr>
      </w:pPr>
      <w:r w:rsidRPr="0000216A">
        <w:rPr>
          <w:rFonts w:ascii="Arial" w:hAnsi="Arial" w:cs="Arial"/>
          <w:b/>
          <w:bCs/>
          <w:sz w:val="20"/>
          <w:szCs w:val="20"/>
        </w:rPr>
        <w:t>Điều 3.</w:t>
      </w:r>
      <w:r w:rsidRPr="0000216A">
        <w:rPr>
          <w:rFonts w:ascii="Arial" w:hAnsi="Arial" w:cs="Arial"/>
          <w:sz w:val="20"/>
          <w:szCs w:val="20"/>
        </w:rPr>
        <w:t xml:space="preserve"> Chánh Văn phòng </w:t>
      </w:r>
      <w:r w:rsidR="003417F9" w:rsidRPr="0000216A">
        <w:rPr>
          <w:rFonts w:ascii="Arial" w:hAnsi="Arial" w:cs="Arial"/>
          <w:sz w:val="20"/>
          <w:szCs w:val="20"/>
        </w:rPr>
        <w:t xml:space="preserve">Ủy </w:t>
      </w:r>
      <w:r w:rsidRPr="0000216A">
        <w:rPr>
          <w:rFonts w:ascii="Arial" w:hAnsi="Arial" w:cs="Arial"/>
          <w:sz w:val="20"/>
          <w:szCs w:val="20"/>
        </w:rPr>
        <w:t>ban nhân dân tỉnh, Giám đốc Sở Nội vụ,</w:t>
      </w:r>
      <w:r w:rsidR="009B62EA" w:rsidRPr="0000216A">
        <w:rPr>
          <w:rFonts w:ascii="Arial" w:hAnsi="Arial" w:cs="Arial"/>
          <w:sz w:val="20"/>
          <w:szCs w:val="20"/>
        </w:rPr>
        <w:t xml:space="preserve"> </w:t>
      </w:r>
      <w:r w:rsidRPr="0000216A">
        <w:rPr>
          <w:rFonts w:ascii="Arial" w:hAnsi="Arial" w:cs="Arial"/>
          <w:sz w:val="20"/>
          <w:szCs w:val="20"/>
        </w:rPr>
        <w:t>Giám đốc Sở Thông tin và Truyền thông và các tổ chức, cá nhân có liên quan chịu</w:t>
      </w:r>
      <w:r w:rsidR="009B62EA" w:rsidRPr="0000216A">
        <w:rPr>
          <w:rFonts w:ascii="Arial" w:hAnsi="Arial" w:cs="Arial"/>
          <w:sz w:val="20"/>
          <w:szCs w:val="20"/>
        </w:rPr>
        <w:t xml:space="preserve"> </w:t>
      </w:r>
      <w:r w:rsidRPr="0000216A">
        <w:rPr>
          <w:rFonts w:ascii="Arial" w:hAnsi="Arial" w:cs="Arial"/>
          <w:sz w:val="20"/>
          <w:szCs w:val="20"/>
        </w:rPr>
        <w:t>trách nhiệm thi hành Quyết định này.</w:t>
      </w:r>
    </w:p>
    <w:p w14:paraId="187F3655" w14:textId="77777777" w:rsidR="00827B3F" w:rsidRPr="0000216A" w:rsidRDefault="00827B3F" w:rsidP="0000216A">
      <w:pPr>
        <w:spacing w:before="120"/>
        <w:rPr>
          <w:rFonts w:ascii="Arial" w:hAnsi="Arial" w:cs="Arial"/>
          <w:sz w:val="20"/>
          <w:szCs w:val="20"/>
        </w:rPr>
      </w:pPr>
      <w:r w:rsidRPr="0000216A">
        <w:rPr>
          <w:rFonts w:ascii="Arial" w:hAnsi="Arial" w:cs="Arial"/>
          <w:sz w:val="20"/>
          <w:szCs w:val="20"/>
        </w:rPr>
        <w:t>Quyết định này có hiệu lực thi hành kể từ ngày ký./.</w:t>
      </w:r>
    </w:p>
    <w:p w14:paraId="635418FE" w14:textId="77777777" w:rsidR="003417F9" w:rsidRPr="0000216A" w:rsidRDefault="003417F9" w:rsidP="0000216A">
      <w:pPr>
        <w:spacing w:before="120"/>
        <w:rPr>
          <w:rFonts w:ascii="Arial" w:hAnsi="Arial" w:cs="Arial"/>
          <w:sz w:val="20"/>
          <w:szCs w:val="20"/>
          <w:lang w:val="en-GB"/>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4680"/>
      </w:tblGrid>
      <w:tr w:rsidR="003417F9" w:rsidRPr="0000216A" w14:paraId="37D21A64" w14:textId="77777777">
        <w:tc>
          <w:tcPr>
            <w:tcW w:w="2500" w:type="pct"/>
          </w:tcPr>
          <w:p w14:paraId="2C4FB85E" w14:textId="77777777" w:rsidR="003417F9" w:rsidRPr="0000216A" w:rsidRDefault="003417F9" w:rsidP="0000216A">
            <w:pPr>
              <w:spacing w:before="120"/>
              <w:rPr>
                <w:rFonts w:ascii="Arial" w:hAnsi="Arial" w:cs="Arial"/>
                <w:sz w:val="20"/>
                <w:szCs w:val="20"/>
              </w:rPr>
            </w:pPr>
          </w:p>
          <w:p w14:paraId="0960BDCD" w14:textId="77777777" w:rsidR="003417F9" w:rsidRPr="0000216A" w:rsidRDefault="003417F9" w:rsidP="0000216A">
            <w:pPr>
              <w:spacing w:before="120"/>
              <w:rPr>
                <w:rFonts w:ascii="Arial" w:hAnsi="Arial" w:cs="Arial"/>
                <w:sz w:val="20"/>
                <w:szCs w:val="20"/>
              </w:rPr>
            </w:pPr>
            <w:r w:rsidRPr="0000216A">
              <w:rPr>
                <w:rFonts w:ascii="Arial" w:hAnsi="Arial" w:cs="Arial"/>
                <w:b/>
                <w:bCs/>
                <w:i/>
                <w:iCs/>
                <w:sz w:val="20"/>
                <w:szCs w:val="20"/>
              </w:rPr>
              <w:lastRenderedPageBreak/>
              <w:t>Nơi nhận:</w:t>
            </w:r>
            <w:r w:rsidRPr="0000216A">
              <w:rPr>
                <w:rFonts w:ascii="Arial" w:hAnsi="Arial" w:cs="Arial"/>
                <w:b/>
                <w:bCs/>
                <w:i/>
                <w:iCs/>
                <w:sz w:val="20"/>
                <w:szCs w:val="20"/>
              </w:rPr>
              <w:br/>
            </w:r>
            <w:r w:rsidRPr="0000216A">
              <w:rPr>
                <w:rFonts w:ascii="Arial" w:hAnsi="Arial" w:cs="Arial"/>
                <w:sz w:val="16"/>
                <w:szCs w:val="16"/>
              </w:rPr>
              <w:t>- Như Điều 3;</w:t>
            </w:r>
            <w:r w:rsidRPr="0000216A">
              <w:rPr>
                <w:rFonts w:ascii="Arial" w:hAnsi="Arial" w:cs="Arial"/>
                <w:sz w:val="16"/>
                <w:szCs w:val="16"/>
              </w:rPr>
              <w:br/>
              <w:t>- Bộ Nội vụ;</w:t>
            </w:r>
            <w:r w:rsidRPr="0000216A">
              <w:rPr>
                <w:rFonts w:ascii="Arial" w:hAnsi="Arial" w:cs="Arial"/>
                <w:sz w:val="16"/>
                <w:szCs w:val="16"/>
              </w:rPr>
              <w:br/>
              <w:t>- Cục kiểm soát TTHC-VPCP;</w:t>
            </w:r>
            <w:r w:rsidRPr="0000216A">
              <w:rPr>
                <w:rFonts w:ascii="Arial" w:hAnsi="Arial" w:cs="Arial"/>
                <w:sz w:val="16"/>
                <w:szCs w:val="16"/>
              </w:rPr>
              <w:br/>
              <w:t>- Chủ tịch, các PCT.UBND tỉnh;</w:t>
            </w:r>
            <w:r w:rsidRPr="0000216A">
              <w:rPr>
                <w:rFonts w:ascii="Arial" w:hAnsi="Arial" w:cs="Arial"/>
                <w:sz w:val="16"/>
                <w:szCs w:val="16"/>
              </w:rPr>
              <w:br/>
              <w:t>- Các PCVP.UBND t</w:t>
            </w:r>
            <w:r w:rsidRPr="0000216A">
              <w:rPr>
                <w:rFonts w:ascii="Arial" w:hAnsi="Arial" w:cs="Arial"/>
                <w:sz w:val="16"/>
                <w:szCs w:val="16"/>
                <w:lang w:val="en-GB"/>
              </w:rPr>
              <w:t>ỉ</w:t>
            </w:r>
            <w:r w:rsidRPr="0000216A">
              <w:rPr>
                <w:rFonts w:ascii="Arial" w:hAnsi="Arial" w:cs="Arial"/>
                <w:sz w:val="16"/>
                <w:szCs w:val="16"/>
              </w:rPr>
              <w:t>nh;</w:t>
            </w:r>
            <w:r w:rsidRPr="0000216A">
              <w:rPr>
                <w:rFonts w:ascii="Arial" w:hAnsi="Arial" w:cs="Arial"/>
                <w:sz w:val="16"/>
                <w:szCs w:val="16"/>
              </w:rPr>
              <w:br/>
              <w:t>- Sở Nội vụ;</w:t>
            </w:r>
            <w:r w:rsidRPr="0000216A">
              <w:rPr>
                <w:rFonts w:ascii="Arial" w:hAnsi="Arial" w:cs="Arial"/>
                <w:sz w:val="16"/>
                <w:szCs w:val="16"/>
              </w:rPr>
              <w:br/>
              <w:t>- Sở Thông tin và Truyền thông;</w:t>
            </w:r>
            <w:r w:rsidRPr="0000216A">
              <w:rPr>
                <w:rFonts w:ascii="Arial" w:hAnsi="Arial" w:cs="Arial"/>
                <w:sz w:val="16"/>
                <w:szCs w:val="16"/>
              </w:rPr>
              <w:br/>
              <w:t>- Phòng KSTT, HC-TC, TH, KT, KGVX,</w:t>
            </w:r>
            <w:r w:rsidRPr="0000216A">
              <w:rPr>
                <w:rFonts w:ascii="Arial" w:hAnsi="Arial" w:cs="Arial"/>
                <w:sz w:val="16"/>
                <w:szCs w:val="16"/>
              </w:rPr>
              <w:br/>
              <w:t>TTPVHCC;</w:t>
            </w:r>
            <w:r w:rsidRPr="0000216A">
              <w:rPr>
                <w:rFonts w:ascii="Arial" w:hAnsi="Arial" w:cs="Arial"/>
                <w:sz w:val="16"/>
                <w:szCs w:val="16"/>
              </w:rPr>
              <w:br/>
              <w:t>- Cổng Thông tin điện tử tỉnh;</w:t>
            </w:r>
            <w:r w:rsidRPr="0000216A">
              <w:rPr>
                <w:rFonts w:ascii="Arial" w:hAnsi="Arial" w:cs="Arial"/>
                <w:sz w:val="16"/>
                <w:szCs w:val="16"/>
              </w:rPr>
              <w:br/>
              <w:t>- Lưu: VT, Nh.</w:t>
            </w:r>
          </w:p>
        </w:tc>
        <w:tc>
          <w:tcPr>
            <w:tcW w:w="2500" w:type="pct"/>
          </w:tcPr>
          <w:p w14:paraId="5F5E182B" w14:textId="77777777" w:rsidR="003417F9" w:rsidRPr="0000216A" w:rsidRDefault="003417F9" w:rsidP="0000216A">
            <w:pPr>
              <w:spacing w:before="120"/>
              <w:jc w:val="center"/>
              <w:rPr>
                <w:rFonts w:ascii="Arial" w:hAnsi="Arial" w:cs="Arial"/>
                <w:b/>
                <w:bCs/>
                <w:sz w:val="20"/>
                <w:szCs w:val="20"/>
                <w:lang w:val="en-GB"/>
              </w:rPr>
            </w:pPr>
            <w:r w:rsidRPr="0000216A">
              <w:rPr>
                <w:rFonts w:ascii="Arial" w:hAnsi="Arial" w:cs="Arial"/>
                <w:b/>
                <w:bCs/>
                <w:sz w:val="20"/>
                <w:szCs w:val="20"/>
                <w:lang w:val="en-GB"/>
              </w:rPr>
              <w:lastRenderedPageBreak/>
              <w:t>CHỦ TỊCH</w:t>
            </w:r>
            <w:r w:rsidRPr="0000216A">
              <w:rPr>
                <w:rFonts w:ascii="Arial" w:hAnsi="Arial" w:cs="Arial"/>
                <w:b/>
                <w:bCs/>
                <w:sz w:val="20"/>
                <w:szCs w:val="20"/>
                <w:lang w:val="en-GB"/>
              </w:rPr>
              <w:br/>
            </w:r>
            <w:r w:rsidRPr="0000216A">
              <w:rPr>
                <w:rFonts w:ascii="Arial" w:hAnsi="Arial" w:cs="Arial"/>
                <w:b/>
                <w:bCs/>
                <w:sz w:val="20"/>
                <w:szCs w:val="20"/>
                <w:lang w:val="en-GB"/>
              </w:rPr>
              <w:br/>
            </w:r>
            <w:r w:rsidRPr="0000216A">
              <w:rPr>
                <w:rFonts w:ascii="Arial" w:hAnsi="Arial" w:cs="Arial"/>
                <w:b/>
                <w:bCs/>
                <w:sz w:val="20"/>
                <w:szCs w:val="20"/>
                <w:lang w:val="en-GB"/>
              </w:rPr>
              <w:lastRenderedPageBreak/>
              <w:br/>
            </w:r>
            <w:r w:rsidRPr="0000216A">
              <w:rPr>
                <w:rFonts w:ascii="Arial" w:hAnsi="Arial" w:cs="Arial"/>
                <w:b/>
                <w:bCs/>
                <w:sz w:val="20"/>
                <w:szCs w:val="20"/>
                <w:lang w:val="en-GB"/>
              </w:rPr>
              <w:br/>
            </w:r>
            <w:r w:rsidRPr="0000216A">
              <w:rPr>
                <w:rFonts w:ascii="Arial" w:hAnsi="Arial" w:cs="Arial"/>
                <w:b/>
                <w:bCs/>
                <w:sz w:val="20"/>
                <w:szCs w:val="20"/>
                <w:lang w:val="en-GB"/>
              </w:rPr>
              <w:br/>
            </w:r>
            <w:proofErr w:type="spellStart"/>
            <w:r w:rsidRPr="0000216A">
              <w:rPr>
                <w:rFonts w:ascii="Arial" w:hAnsi="Arial" w:cs="Arial"/>
                <w:b/>
                <w:bCs/>
                <w:sz w:val="20"/>
                <w:szCs w:val="20"/>
                <w:lang w:val="en-GB"/>
              </w:rPr>
              <w:t>Trần</w:t>
            </w:r>
            <w:proofErr w:type="spellEnd"/>
            <w:r w:rsidRPr="0000216A">
              <w:rPr>
                <w:rFonts w:ascii="Arial" w:hAnsi="Arial" w:cs="Arial"/>
                <w:b/>
                <w:bCs/>
                <w:sz w:val="20"/>
                <w:szCs w:val="20"/>
                <w:lang w:val="en-GB"/>
              </w:rPr>
              <w:t xml:space="preserve"> </w:t>
            </w:r>
            <w:proofErr w:type="spellStart"/>
            <w:r w:rsidRPr="0000216A">
              <w:rPr>
                <w:rFonts w:ascii="Arial" w:hAnsi="Arial" w:cs="Arial"/>
                <w:b/>
                <w:bCs/>
                <w:sz w:val="20"/>
                <w:szCs w:val="20"/>
                <w:lang w:val="en-GB"/>
              </w:rPr>
              <w:t>Ngọc</w:t>
            </w:r>
            <w:proofErr w:type="spellEnd"/>
            <w:r w:rsidRPr="0000216A">
              <w:rPr>
                <w:rFonts w:ascii="Arial" w:hAnsi="Arial" w:cs="Arial"/>
                <w:b/>
                <w:bCs/>
                <w:sz w:val="20"/>
                <w:szCs w:val="20"/>
                <w:lang w:val="en-GB"/>
              </w:rPr>
              <w:t xml:space="preserve"> Tam</w:t>
            </w:r>
          </w:p>
        </w:tc>
      </w:tr>
    </w:tbl>
    <w:p w14:paraId="124B2FF8" w14:textId="77777777" w:rsidR="00827B3F" w:rsidRPr="0000216A" w:rsidRDefault="00827B3F" w:rsidP="0000216A">
      <w:pPr>
        <w:spacing w:before="120"/>
        <w:rPr>
          <w:rFonts w:ascii="Arial" w:hAnsi="Arial" w:cs="Arial"/>
          <w:sz w:val="20"/>
          <w:szCs w:val="20"/>
          <w:lang w:val="en-GB"/>
        </w:rPr>
      </w:pPr>
    </w:p>
    <w:p w14:paraId="697BF510" w14:textId="77777777" w:rsidR="001C386F" w:rsidRPr="0000216A" w:rsidRDefault="001C386F" w:rsidP="0000216A">
      <w:pPr>
        <w:autoSpaceDE w:val="0"/>
        <w:autoSpaceDN w:val="0"/>
        <w:adjustRightInd w:val="0"/>
        <w:spacing w:before="120"/>
        <w:jc w:val="center"/>
        <w:rPr>
          <w:rFonts w:ascii="Arial" w:hAnsi="Arial" w:cs="Arial"/>
          <w:b/>
          <w:bCs/>
        </w:rPr>
      </w:pPr>
      <w:r w:rsidRPr="0000216A">
        <w:rPr>
          <w:rFonts w:ascii="Arial" w:hAnsi="Arial" w:cs="Arial"/>
          <w:b/>
          <w:bCs/>
        </w:rPr>
        <w:t>PHỤ LỤC I</w:t>
      </w:r>
    </w:p>
    <w:p w14:paraId="53755AF3" w14:textId="77777777" w:rsidR="001C386F" w:rsidRPr="0000216A" w:rsidRDefault="001C386F" w:rsidP="0000216A">
      <w:pPr>
        <w:autoSpaceDE w:val="0"/>
        <w:autoSpaceDN w:val="0"/>
        <w:adjustRightInd w:val="0"/>
        <w:spacing w:before="120"/>
        <w:jc w:val="center"/>
        <w:rPr>
          <w:rFonts w:ascii="Arial" w:hAnsi="Arial" w:cs="Arial"/>
          <w:i/>
          <w:iCs/>
          <w:sz w:val="20"/>
          <w:szCs w:val="20"/>
        </w:rPr>
      </w:pPr>
      <w:r w:rsidRPr="0000216A">
        <w:rPr>
          <w:rFonts w:ascii="Arial" w:hAnsi="Arial" w:cs="Arial"/>
          <w:sz w:val="20"/>
          <w:szCs w:val="20"/>
        </w:rPr>
        <w:t>DANH MỤC QUY TRÌNH NỘI BỘ TRONG GIẢI QUYẾT THỦ TỤC HÀNH CHÍNH THUỘC THẨM QUYỀN TIẾP NHẬN VÀ GIẢI QUYẾT CỦA SỞ NỘI VỤ TỈNH BẾN TRE</w:t>
      </w:r>
      <w:r w:rsidRPr="0000216A">
        <w:rPr>
          <w:rFonts w:ascii="Arial" w:hAnsi="Arial" w:cs="Arial"/>
          <w:sz w:val="20"/>
          <w:szCs w:val="20"/>
        </w:rPr>
        <w:br/>
      </w:r>
      <w:r w:rsidRPr="0000216A">
        <w:rPr>
          <w:rFonts w:ascii="Arial" w:hAnsi="Arial" w:cs="Arial"/>
          <w:i/>
          <w:iCs/>
          <w:sz w:val="20"/>
          <w:szCs w:val="20"/>
        </w:rPr>
        <w:t>(Kèm theo Quyết định số 1802/QĐ-UBND ngày 17 tháng 8 năm 2022 của Ủy ban nhân dân tỉnh Bến Tre)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90"/>
        <w:gridCol w:w="5023"/>
        <w:gridCol w:w="2410"/>
        <w:gridCol w:w="1031"/>
      </w:tblGrid>
      <w:tr w:rsidR="001C386F" w:rsidRPr="0000216A" w14:paraId="591B2FC5" w14:textId="77777777">
        <w:tblPrEx>
          <w:tblCellMar>
            <w:top w:w="0" w:type="dxa"/>
            <w:left w:w="0" w:type="dxa"/>
            <w:bottom w:w="0" w:type="dxa"/>
            <w:right w:w="0" w:type="dxa"/>
          </w:tblCellMar>
        </w:tblPrEx>
        <w:tc>
          <w:tcPr>
            <w:tcW w:w="476" w:type="pct"/>
            <w:vAlign w:val="center"/>
          </w:tcPr>
          <w:p w14:paraId="582F0AF2" w14:textId="77777777" w:rsidR="001C386F" w:rsidRPr="0000216A" w:rsidRDefault="001C386F" w:rsidP="0000216A">
            <w:pPr>
              <w:autoSpaceDE w:val="0"/>
              <w:autoSpaceDN w:val="0"/>
              <w:adjustRightInd w:val="0"/>
              <w:spacing w:before="120"/>
              <w:jc w:val="center"/>
              <w:rPr>
                <w:rFonts w:ascii="Arial" w:hAnsi="Arial" w:cs="Arial"/>
                <w:b/>
                <w:bCs/>
                <w:sz w:val="20"/>
                <w:szCs w:val="20"/>
              </w:rPr>
            </w:pPr>
            <w:r w:rsidRPr="0000216A">
              <w:rPr>
                <w:rFonts w:ascii="Arial" w:hAnsi="Arial" w:cs="Arial"/>
                <w:b/>
                <w:bCs/>
                <w:sz w:val="20"/>
                <w:szCs w:val="20"/>
              </w:rPr>
              <w:t>STT</w:t>
            </w:r>
          </w:p>
        </w:tc>
        <w:tc>
          <w:tcPr>
            <w:tcW w:w="2685" w:type="pct"/>
            <w:vAlign w:val="center"/>
          </w:tcPr>
          <w:p w14:paraId="1FC3CA9F" w14:textId="77777777" w:rsidR="001C386F" w:rsidRPr="0000216A" w:rsidRDefault="001C386F" w:rsidP="0000216A">
            <w:pPr>
              <w:autoSpaceDE w:val="0"/>
              <w:autoSpaceDN w:val="0"/>
              <w:adjustRightInd w:val="0"/>
              <w:spacing w:before="120"/>
              <w:jc w:val="center"/>
              <w:rPr>
                <w:rFonts w:ascii="Arial" w:hAnsi="Arial" w:cs="Arial"/>
                <w:b/>
                <w:bCs/>
                <w:sz w:val="20"/>
                <w:szCs w:val="20"/>
              </w:rPr>
            </w:pPr>
            <w:r w:rsidRPr="0000216A">
              <w:rPr>
                <w:rFonts w:ascii="Arial" w:hAnsi="Arial" w:cs="Arial"/>
                <w:b/>
                <w:bCs/>
                <w:sz w:val="20"/>
                <w:szCs w:val="20"/>
              </w:rPr>
              <w:t>Tên quy trình thủ tục hành chính</w:t>
            </w:r>
          </w:p>
        </w:tc>
        <w:tc>
          <w:tcPr>
            <w:tcW w:w="1288" w:type="pct"/>
            <w:vAlign w:val="center"/>
          </w:tcPr>
          <w:p w14:paraId="3540EE09" w14:textId="77777777" w:rsidR="001C386F" w:rsidRPr="0000216A" w:rsidRDefault="001C386F" w:rsidP="0000216A">
            <w:pPr>
              <w:autoSpaceDE w:val="0"/>
              <w:autoSpaceDN w:val="0"/>
              <w:adjustRightInd w:val="0"/>
              <w:spacing w:before="120"/>
              <w:jc w:val="center"/>
              <w:rPr>
                <w:rFonts w:ascii="Arial" w:hAnsi="Arial" w:cs="Arial"/>
                <w:b/>
                <w:bCs/>
                <w:sz w:val="20"/>
                <w:szCs w:val="20"/>
              </w:rPr>
            </w:pPr>
            <w:r w:rsidRPr="0000216A">
              <w:rPr>
                <w:rFonts w:ascii="Arial" w:hAnsi="Arial" w:cs="Arial"/>
                <w:b/>
                <w:bCs/>
                <w:sz w:val="20"/>
                <w:szCs w:val="20"/>
              </w:rPr>
              <w:t>Quyết định công bố Danh mục thủ tục hành chính</w:t>
            </w:r>
          </w:p>
        </w:tc>
        <w:tc>
          <w:tcPr>
            <w:tcW w:w="551" w:type="pct"/>
            <w:vAlign w:val="center"/>
          </w:tcPr>
          <w:p w14:paraId="16F8928F" w14:textId="77777777" w:rsidR="001C386F" w:rsidRPr="0000216A" w:rsidRDefault="001C386F" w:rsidP="0000216A">
            <w:pPr>
              <w:autoSpaceDE w:val="0"/>
              <w:autoSpaceDN w:val="0"/>
              <w:adjustRightInd w:val="0"/>
              <w:spacing w:before="120"/>
              <w:jc w:val="center"/>
              <w:rPr>
                <w:rFonts w:ascii="Arial" w:hAnsi="Arial" w:cs="Arial"/>
                <w:b/>
                <w:bCs/>
                <w:sz w:val="20"/>
                <w:szCs w:val="20"/>
              </w:rPr>
            </w:pPr>
            <w:r w:rsidRPr="0000216A">
              <w:rPr>
                <w:rFonts w:ascii="Arial" w:hAnsi="Arial" w:cs="Arial"/>
                <w:b/>
                <w:bCs/>
                <w:sz w:val="20"/>
                <w:szCs w:val="20"/>
              </w:rPr>
              <w:t>Quy trình số</w:t>
            </w:r>
          </w:p>
        </w:tc>
      </w:tr>
      <w:tr w:rsidR="001C386F" w:rsidRPr="0000216A" w14:paraId="5E801C1D" w14:textId="77777777">
        <w:tblPrEx>
          <w:tblCellMar>
            <w:top w:w="0" w:type="dxa"/>
            <w:left w:w="0" w:type="dxa"/>
            <w:bottom w:w="0" w:type="dxa"/>
            <w:right w:w="0" w:type="dxa"/>
          </w:tblCellMar>
        </w:tblPrEx>
        <w:tc>
          <w:tcPr>
            <w:tcW w:w="5000" w:type="pct"/>
            <w:gridSpan w:val="4"/>
            <w:vAlign w:val="center"/>
          </w:tcPr>
          <w:p w14:paraId="03047EC6" w14:textId="77777777" w:rsidR="001C386F" w:rsidRPr="0000216A" w:rsidRDefault="001C386F" w:rsidP="0000216A">
            <w:pPr>
              <w:autoSpaceDE w:val="0"/>
              <w:autoSpaceDN w:val="0"/>
              <w:adjustRightInd w:val="0"/>
              <w:spacing w:before="120"/>
              <w:rPr>
                <w:rFonts w:ascii="Arial" w:hAnsi="Arial" w:cs="Arial"/>
                <w:b/>
                <w:bCs/>
                <w:sz w:val="20"/>
                <w:szCs w:val="20"/>
              </w:rPr>
            </w:pPr>
            <w:r w:rsidRPr="0000216A">
              <w:rPr>
                <w:rFonts w:ascii="Arial" w:hAnsi="Arial" w:cs="Arial"/>
                <w:b/>
                <w:bCs/>
                <w:sz w:val="20"/>
                <w:szCs w:val="20"/>
              </w:rPr>
              <w:t>Lĩnh vực: Quản lý Nhà nước về Tổ chức phi Chính phủ (17 quy trình)</w:t>
            </w:r>
          </w:p>
        </w:tc>
      </w:tr>
      <w:tr w:rsidR="001C386F" w:rsidRPr="0000216A" w14:paraId="2D22BC4A" w14:textId="77777777">
        <w:tblPrEx>
          <w:tblCellMar>
            <w:top w:w="0" w:type="dxa"/>
            <w:left w:w="0" w:type="dxa"/>
            <w:bottom w:w="0" w:type="dxa"/>
            <w:right w:w="0" w:type="dxa"/>
          </w:tblCellMar>
        </w:tblPrEx>
        <w:tc>
          <w:tcPr>
            <w:tcW w:w="476" w:type="pct"/>
            <w:vAlign w:val="center"/>
          </w:tcPr>
          <w:p w14:paraId="73C3687D"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01</w:t>
            </w:r>
          </w:p>
        </w:tc>
        <w:tc>
          <w:tcPr>
            <w:tcW w:w="2685" w:type="pct"/>
            <w:vAlign w:val="center"/>
          </w:tcPr>
          <w:p w14:paraId="2A8C8018"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Cấp giấy phép thành lập và công nhận điều lệ Quỹ</w:t>
            </w:r>
          </w:p>
        </w:tc>
        <w:tc>
          <w:tcPr>
            <w:tcW w:w="1288" w:type="pct"/>
            <w:vMerge w:val="restart"/>
            <w:vAlign w:val="center"/>
          </w:tcPr>
          <w:p w14:paraId="6B1AD5C8"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Quyết định số 2957/QĐ-UBND ngày 07/12/2017 của UBND tỉnh về việc công bố 31 thủ tục hành chính ban hành mới; 03 thủ tục hành chính được sửa đổi, bổ sung và 15 thủ tục hành chính bị bãi bỏ thuộc thẩm quyền giải quyết của Sở Nội vụ</w:t>
            </w:r>
          </w:p>
        </w:tc>
        <w:tc>
          <w:tcPr>
            <w:tcW w:w="551" w:type="pct"/>
            <w:vAlign w:val="center"/>
          </w:tcPr>
          <w:p w14:paraId="7F885B47"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01</w:t>
            </w:r>
          </w:p>
        </w:tc>
      </w:tr>
      <w:tr w:rsidR="001C386F" w:rsidRPr="0000216A" w14:paraId="226A2ED9" w14:textId="77777777">
        <w:tblPrEx>
          <w:tblCellMar>
            <w:top w:w="0" w:type="dxa"/>
            <w:left w:w="0" w:type="dxa"/>
            <w:bottom w:w="0" w:type="dxa"/>
            <w:right w:w="0" w:type="dxa"/>
          </w:tblCellMar>
        </w:tblPrEx>
        <w:tc>
          <w:tcPr>
            <w:tcW w:w="476" w:type="pct"/>
            <w:vAlign w:val="center"/>
          </w:tcPr>
          <w:p w14:paraId="289E2259"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02</w:t>
            </w:r>
          </w:p>
        </w:tc>
        <w:tc>
          <w:tcPr>
            <w:tcW w:w="2685" w:type="pct"/>
            <w:vAlign w:val="center"/>
          </w:tcPr>
          <w:p w14:paraId="55988467"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Công nhận quỹ đủ điều kiện hoạt động và công nhận thành viên Hội đồng quản lý Quỹ</w:t>
            </w:r>
          </w:p>
        </w:tc>
        <w:tc>
          <w:tcPr>
            <w:tcW w:w="1288" w:type="pct"/>
            <w:vMerge/>
            <w:vAlign w:val="center"/>
          </w:tcPr>
          <w:p w14:paraId="571C359D"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7041ABD6"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02</w:t>
            </w:r>
          </w:p>
        </w:tc>
      </w:tr>
      <w:tr w:rsidR="001C386F" w:rsidRPr="0000216A" w14:paraId="078D62E8" w14:textId="77777777">
        <w:tblPrEx>
          <w:tblCellMar>
            <w:top w:w="0" w:type="dxa"/>
            <w:left w:w="0" w:type="dxa"/>
            <w:bottom w:w="0" w:type="dxa"/>
            <w:right w:w="0" w:type="dxa"/>
          </w:tblCellMar>
        </w:tblPrEx>
        <w:tc>
          <w:tcPr>
            <w:tcW w:w="476" w:type="pct"/>
            <w:vAlign w:val="center"/>
          </w:tcPr>
          <w:p w14:paraId="5E940948"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03</w:t>
            </w:r>
          </w:p>
        </w:tc>
        <w:tc>
          <w:tcPr>
            <w:tcW w:w="2685" w:type="pct"/>
            <w:vAlign w:val="center"/>
          </w:tcPr>
          <w:p w14:paraId="7034EFD0"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Công nhận thay đổi, bổ sung thành viên Hội đồng quản lý Quỹ</w:t>
            </w:r>
          </w:p>
        </w:tc>
        <w:tc>
          <w:tcPr>
            <w:tcW w:w="1288" w:type="pct"/>
            <w:vMerge/>
            <w:vAlign w:val="center"/>
          </w:tcPr>
          <w:p w14:paraId="39E0E48A"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03AC6438"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03</w:t>
            </w:r>
          </w:p>
        </w:tc>
      </w:tr>
      <w:tr w:rsidR="001C386F" w:rsidRPr="0000216A" w14:paraId="29ACC46D" w14:textId="77777777">
        <w:tblPrEx>
          <w:tblCellMar>
            <w:top w:w="0" w:type="dxa"/>
            <w:left w:w="0" w:type="dxa"/>
            <w:bottom w:w="0" w:type="dxa"/>
            <w:right w:w="0" w:type="dxa"/>
          </w:tblCellMar>
        </w:tblPrEx>
        <w:tc>
          <w:tcPr>
            <w:tcW w:w="476" w:type="pct"/>
            <w:vAlign w:val="center"/>
          </w:tcPr>
          <w:p w14:paraId="5618185A"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04</w:t>
            </w:r>
          </w:p>
        </w:tc>
        <w:tc>
          <w:tcPr>
            <w:tcW w:w="2685" w:type="pct"/>
            <w:vAlign w:val="center"/>
          </w:tcPr>
          <w:p w14:paraId="756B05C4"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Thay đổi giấy phép thành lập và công nhận điều lệ (sửa đổi, bổ sung) Quỹ</w:t>
            </w:r>
          </w:p>
        </w:tc>
        <w:tc>
          <w:tcPr>
            <w:tcW w:w="1288" w:type="pct"/>
            <w:vMerge/>
            <w:vAlign w:val="center"/>
          </w:tcPr>
          <w:p w14:paraId="25C91E93"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2FA6B64F"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04</w:t>
            </w:r>
          </w:p>
        </w:tc>
      </w:tr>
      <w:tr w:rsidR="001C386F" w:rsidRPr="0000216A" w14:paraId="17E33A65" w14:textId="77777777">
        <w:tblPrEx>
          <w:tblCellMar>
            <w:top w:w="0" w:type="dxa"/>
            <w:left w:w="0" w:type="dxa"/>
            <w:bottom w:w="0" w:type="dxa"/>
            <w:right w:w="0" w:type="dxa"/>
          </w:tblCellMar>
        </w:tblPrEx>
        <w:tc>
          <w:tcPr>
            <w:tcW w:w="476" w:type="pct"/>
            <w:vAlign w:val="center"/>
          </w:tcPr>
          <w:p w14:paraId="63F84743"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05</w:t>
            </w:r>
          </w:p>
        </w:tc>
        <w:tc>
          <w:tcPr>
            <w:tcW w:w="2685" w:type="pct"/>
            <w:vAlign w:val="center"/>
          </w:tcPr>
          <w:p w14:paraId="46D2C1FC"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Cấp lại giấy phép thành lập và công nhận điều lệ Quỹ</w:t>
            </w:r>
          </w:p>
        </w:tc>
        <w:tc>
          <w:tcPr>
            <w:tcW w:w="1288" w:type="pct"/>
            <w:vMerge/>
            <w:vAlign w:val="center"/>
          </w:tcPr>
          <w:p w14:paraId="1E68C8ED"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34F0E08C"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05</w:t>
            </w:r>
          </w:p>
        </w:tc>
      </w:tr>
      <w:tr w:rsidR="001C386F" w:rsidRPr="0000216A" w14:paraId="1BDF87E9" w14:textId="77777777">
        <w:tblPrEx>
          <w:tblCellMar>
            <w:top w:w="0" w:type="dxa"/>
            <w:left w:w="0" w:type="dxa"/>
            <w:bottom w:w="0" w:type="dxa"/>
            <w:right w:w="0" w:type="dxa"/>
          </w:tblCellMar>
        </w:tblPrEx>
        <w:tc>
          <w:tcPr>
            <w:tcW w:w="476" w:type="pct"/>
            <w:vAlign w:val="center"/>
          </w:tcPr>
          <w:p w14:paraId="0343FEE0"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06</w:t>
            </w:r>
          </w:p>
        </w:tc>
        <w:tc>
          <w:tcPr>
            <w:tcW w:w="2685" w:type="pct"/>
            <w:vAlign w:val="center"/>
          </w:tcPr>
          <w:p w14:paraId="6295841B"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Cho phép Quỹ hoạt động trở lại sau khi bị tạm đình chỉ hoạt động</w:t>
            </w:r>
          </w:p>
        </w:tc>
        <w:tc>
          <w:tcPr>
            <w:tcW w:w="1288" w:type="pct"/>
            <w:vMerge/>
            <w:vAlign w:val="center"/>
          </w:tcPr>
          <w:p w14:paraId="1CF9EA83"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3AA660E2"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06</w:t>
            </w:r>
          </w:p>
        </w:tc>
      </w:tr>
      <w:tr w:rsidR="001C386F" w:rsidRPr="0000216A" w14:paraId="5042AD24" w14:textId="77777777">
        <w:tblPrEx>
          <w:tblCellMar>
            <w:top w:w="0" w:type="dxa"/>
            <w:left w:w="0" w:type="dxa"/>
            <w:bottom w:w="0" w:type="dxa"/>
            <w:right w:w="0" w:type="dxa"/>
          </w:tblCellMar>
        </w:tblPrEx>
        <w:tc>
          <w:tcPr>
            <w:tcW w:w="476" w:type="pct"/>
            <w:vAlign w:val="center"/>
          </w:tcPr>
          <w:p w14:paraId="696DA5E5"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07</w:t>
            </w:r>
          </w:p>
        </w:tc>
        <w:tc>
          <w:tcPr>
            <w:tcW w:w="2685" w:type="pct"/>
            <w:vAlign w:val="center"/>
          </w:tcPr>
          <w:p w14:paraId="2E82417F"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Hợp nhất, sáp nhập, chia, tách Quỹ</w:t>
            </w:r>
          </w:p>
        </w:tc>
        <w:tc>
          <w:tcPr>
            <w:tcW w:w="1288" w:type="pct"/>
            <w:vMerge/>
            <w:vAlign w:val="center"/>
          </w:tcPr>
          <w:p w14:paraId="56176FEA"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5C2D487C"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07</w:t>
            </w:r>
          </w:p>
        </w:tc>
      </w:tr>
      <w:tr w:rsidR="001C386F" w:rsidRPr="0000216A" w14:paraId="41C0D83E" w14:textId="77777777">
        <w:tblPrEx>
          <w:tblCellMar>
            <w:top w:w="0" w:type="dxa"/>
            <w:left w:w="0" w:type="dxa"/>
            <w:bottom w:w="0" w:type="dxa"/>
            <w:right w:w="0" w:type="dxa"/>
          </w:tblCellMar>
        </w:tblPrEx>
        <w:tc>
          <w:tcPr>
            <w:tcW w:w="476" w:type="pct"/>
            <w:vAlign w:val="center"/>
          </w:tcPr>
          <w:p w14:paraId="28F90DBB"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08</w:t>
            </w:r>
          </w:p>
        </w:tc>
        <w:tc>
          <w:tcPr>
            <w:tcW w:w="2685" w:type="pct"/>
            <w:vAlign w:val="center"/>
          </w:tcPr>
          <w:p w14:paraId="759075A1"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Đổi tên Quỹ</w:t>
            </w:r>
          </w:p>
        </w:tc>
        <w:tc>
          <w:tcPr>
            <w:tcW w:w="1288" w:type="pct"/>
            <w:vMerge/>
            <w:vAlign w:val="center"/>
          </w:tcPr>
          <w:p w14:paraId="41FD9241"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37E0AFB1"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08</w:t>
            </w:r>
          </w:p>
        </w:tc>
      </w:tr>
      <w:tr w:rsidR="001C386F" w:rsidRPr="0000216A" w14:paraId="4E9BA9EC" w14:textId="77777777">
        <w:tblPrEx>
          <w:tblCellMar>
            <w:top w:w="0" w:type="dxa"/>
            <w:left w:w="0" w:type="dxa"/>
            <w:bottom w:w="0" w:type="dxa"/>
            <w:right w:w="0" w:type="dxa"/>
          </w:tblCellMar>
        </w:tblPrEx>
        <w:tc>
          <w:tcPr>
            <w:tcW w:w="476" w:type="pct"/>
            <w:vAlign w:val="center"/>
          </w:tcPr>
          <w:p w14:paraId="1E348C2E"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09</w:t>
            </w:r>
          </w:p>
        </w:tc>
        <w:tc>
          <w:tcPr>
            <w:tcW w:w="2685" w:type="pct"/>
            <w:vAlign w:val="center"/>
          </w:tcPr>
          <w:p w14:paraId="60F28964"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Quỹ tự giải thể</w:t>
            </w:r>
          </w:p>
        </w:tc>
        <w:tc>
          <w:tcPr>
            <w:tcW w:w="1288" w:type="pct"/>
            <w:vMerge/>
            <w:vAlign w:val="center"/>
          </w:tcPr>
          <w:p w14:paraId="538DA282"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7BA0459E"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09</w:t>
            </w:r>
          </w:p>
        </w:tc>
      </w:tr>
      <w:tr w:rsidR="001C386F" w:rsidRPr="0000216A" w14:paraId="229136C5" w14:textId="77777777">
        <w:tblPrEx>
          <w:tblCellMar>
            <w:top w:w="0" w:type="dxa"/>
            <w:left w:w="0" w:type="dxa"/>
            <w:bottom w:w="0" w:type="dxa"/>
            <w:right w:w="0" w:type="dxa"/>
          </w:tblCellMar>
        </w:tblPrEx>
        <w:tc>
          <w:tcPr>
            <w:tcW w:w="476" w:type="pct"/>
            <w:vAlign w:val="center"/>
          </w:tcPr>
          <w:p w14:paraId="44D28F63"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10</w:t>
            </w:r>
          </w:p>
        </w:tc>
        <w:tc>
          <w:tcPr>
            <w:tcW w:w="2685" w:type="pct"/>
            <w:vAlign w:val="center"/>
          </w:tcPr>
          <w:p w14:paraId="5CD39BD6"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Công nhận ban vận động thành lập hội</w:t>
            </w:r>
          </w:p>
        </w:tc>
        <w:tc>
          <w:tcPr>
            <w:tcW w:w="1288" w:type="pct"/>
            <w:vMerge/>
            <w:vAlign w:val="center"/>
          </w:tcPr>
          <w:p w14:paraId="3D0E3689"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654EFEC8"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10</w:t>
            </w:r>
          </w:p>
        </w:tc>
      </w:tr>
      <w:tr w:rsidR="001C386F" w:rsidRPr="0000216A" w14:paraId="12607CC9" w14:textId="77777777">
        <w:tblPrEx>
          <w:tblCellMar>
            <w:top w:w="0" w:type="dxa"/>
            <w:left w:w="0" w:type="dxa"/>
            <w:bottom w:w="0" w:type="dxa"/>
            <w:right w:w="0" w:type="dxa"/>
          </w:tblCellMar>
        </w:tblPrEx>
        <w:tc>
          <w:tcPr>
            <w:tcW w:w="476" w:type="pct"/>
            <w:vAlign w:val="center"/>
          </w:tcPr>
          <w:p w14:paraId="37EEDD90"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11</w:t>
            </w:r>
          </w:p>
        </w:tc>
        <w:tc>
          <w:tcPr>
            <w:tcW w:w="2685" w:type="pct"/>
            <w:vAlign w:val="center"/>
          </w:tcPr>
          <w:p w14:paraId="61B6A76A"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Thành lập hội</w:t>
            </w:r>
          </w:p>
        </w:tc>
        <w:tc>
          <w:tcPr>
            <w:tcW w:w="1288" w:type="pct"/>
            <w:vMerge/>
            <w:vAlign w:val="center"/>
          </w:tcPr>
          <w:p w14:paraId="37418000"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66D84874"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11</w:t>
            </w:r>
          </w:p>
        </w:tc>
      </w:tr>
      <w:tr w:rsidR="001C386F" w:rsidRPr="0000216A" w14:paraId="75D765F2" w14:textId="77777777">
        <w:tblPrEx>
          <w:tblCellMar>
            <w:top w:w="0" w:type="dxa"/>
            <w:left w:w="0" w:type="dxa"/>
            <w:bottom w:w="0" w:type="dxa"/>
            <w:right w:w="0" w:type="dxa"/>
          </w:tblCellMar>
        </w:tblPrEx>
        <w:tc>
          <w:tcPr>
            <w:tcW w:w="476" w:type="pct"/>
            <w:vAlign w:val="center"/>
          </w:tcPr>
          <w:p w14:paraId="1A9FDB0D"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12</w:t>
            </w:r>
          </w:p>
        </w:tc>
        <w:tc>
          <w:tcPr>
            <w:tcW w:w="2685" w:type="pct"/>
            <w:vAlign w:val="center"/>
          </w:tcPr>
          <w:p w14:paraId="01A345C3"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Phê duyệt điều lệ hội</w:t>
            </w:r>
          </w:p>
        </w:tc>
        <w:tc>
          <w:tcPr>
            <w:tcW w:w="1288" w:type="pct"/>
            <w:vMerge/>
            <w:vAlign w:val="center"/>
          </w:tcPr>
          <w:p w14:paraId="6FB7FA9E"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001662C2"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12</w:t>
            </w:r>
          </w:p>
        </w:tc>
      </w:tr>
      <w:tr w:rsidR="001C386F" w:rsidRPr="0000216A" w14:paraId="4ADD87CB" w14:textId="77777777">
        <w:tblPrEx>
          <w:tblCellMar>
            <w:top w:w="0" w:type="dxa"/>
            <w:left w:w="0" w:type="dxa"/>
            <w:bottom w:w="0" w:type="dxa"/>
            <w:right w:w="0" w:type="dxa"/>
          </w:tblCellMar>
        </w:tblPrEx>
        <w:tc>
          <w:tcPr>
            <w:tcW w:w="476" w:type="pct"/>
            <w:vAlign w:val="center"/>
          </w:tcPr>
          <w:p w14:paraId="636EDAF7"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13</w:t>
            </w:r>
          </w:p>
        </w:tc>
        <w:tc>
          <w:tcPr>
            <w:tcW w:w="2685" w:type="pct"/>
            <w:vAlign w:val="center"/>
          </w:tcPr>
          <w:p w14:paraId="2ED32C7E"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Chia, tách; sáp nhập; hợp nhất hội</w:t>
            </w:r>
          </w:p>
        </w:tc>
        <w:tc>
          <w:tcPr>
            <w:tcW w:w="1288" w:type="pct"/>
            <w:vMerge/>
            <w:vAlign w:val="center"/>
          </w:tcPr>
          <w:p w14:paraId="765EB3CA"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2A243A4E"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13</w:t>
            </w:r>
          </w:p>
        </w:tc>
      </w:tr>
      <w:tr w:rsidR="001C386F" w:rsidRPr="0000216A" w14:paraId="1225801E" w14:textId="77777777">
        <w:tblPrEx>
          <w:tblCellMar>
            <w:top w:w="0" w:type="dxa"/>
            <w:left w:w="0" w:type="dxa"/>
            <w:bottom w:w="0" w:type="dxa"/>
            <w:right w:w="0" w:type="dxa"/>
          </w:tblCellMar>
        </w:tblPrEx>
        <w:tc>
          <w:tcPr>
            <w:tcW w:w="476" w:type="pct"/>
            <w:vAlign w:val="center"/>
          </w:tcPr>
          <w:p w14:paraId="2FAF5F33"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14</w:t>
            </w:r>
          </w:p>
        </w:tc>
        <w:tc>
          <w:tcPr>
            <w:tcW w:w="2685" w:type="pct"/>
            <w:vAlign w:val="center"/>
          </w:tcPr>
          <w:p w14:paraId="75E3E2F1"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Đổi tên hội</w:t>
            </w:r>
          </w:p>
        </w:tc>
        <w:tc>
          <w:tcPr>
            <w:tcW w:w="1288" w:type="pct"/>
            <w:vMerge/>
            <w:vAlign w:val="center"/>
          </w:tcPr>
          <w:p w14:paraId="42863954"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32521612"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14</w:t>
            </w:r>
          </w:p>
        </w:tc>
      </w:tr>
      <w:tr w:rsidR="001C386F" w:rsidRPr="0000216A" w14:paraId="2BF35E7F" w14:textId="77777777">
        <w:tblPrEx>
          <w:tblCellMar>
            <w:top w:w="0" w:type="dxa"/>
            <w:left w:w="0" w:type="dxa"/>
            <w:bottom w:w="0" w:type="dxa"/>
            <w:right w:w="0" w:type="dxa"/>
          </w:tblCellMar>
        </w:tblPrEx>
        <w:tc>
          <w:tcPr>
            <w:tcW w:w="476" w:type="pct"/>
            <w:vAlign w:val="center"/>
          </w:tcPr>
          <w:p w14:paraId="43B0AEA1"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15</w:t>
            </w:r>
          </w:p>
        </w:tc>
        <w:tc>
          <w:tcPr>
            <w:tcW w:w="2685" w:type="pct"/>
            <w:vAlign w:val="center"/>
          </w:tcPr>
          <w:p w14:paraId="6C282503"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Hội tự giải thể</w:t>
            </w:r>
          </w:p>
        </w:tc>
        <w:tc>
          <w:tcPr>
            <w:tcW w:w="1288" w:type="pct"/>
            <w:vMerge/>
            <w:vAlign w:val="center"/>
          </w:tcPr>
          <w:p w14:paraId="5B20CBB7"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14340D6A"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15</w:t>
            </w:r>
          </w:p>
        </w:tc>
      </w:tr>
      <w:tr w:rsidR="001C386F" w:rsidRPr="0000216A" w14:paraId="71981DCD" w14:textId="77777777">
        <w:tblPrEx>
          <w:tblCellMar>
            <w:top w:w="0" w:type="dxa"/>
            <w:left w:w="0" w:type="dxa"/>
            <w:bottom w:w="0" w:type="dxa"/>
            <w:right w:w="0" w:type="dxa"/>
          </w:tblCellMar>
        </w:tblPrEx>
        <w:tc>
          <w:tcPr>
            <w:tcW w:w="476" w:type="pct"/>
            <w:vAlign w:val="center"/>
          </w:tcPr>
          <w:p w14:paraId="327CF073"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16</w:t>
            </w:r>
          </w:p>
        </w:tc>
        <w:tc>
          <w:tcPr>
            <w:tcW w:w="2685" w:type="pct"/>
            <w:vAlign w:val="center"/>
          </w:tcPr>
          <w:p w14:paraId="7E213C19"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Báo cáo tổ chức đại hội nhiệm kỳ, đại hội bất thường của hội</w:t>
            </w:r>
          </w:p>
        </w:tc>
        <w:tc>
          <w:tcPr>
            <w:tcW w:w="1288" w:type="pct"/>
            <w:vMerge/>
            <w:vAlign w:val="center"/>
          </w:tcPr>
          <w:p w14:paraId="5C0B807E"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404D53E4"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16</w:t>
            </w:r>
          </w:p>
        </w:tc>
      </w:tr>
      <w:tr w:rsidR="001C386F" w:rsidRPr="0000216A" w14:paraId="003456B8" w14:textId="77777777">
        <w:tblPrEx>
          <w:tblCellMar>
            <w:top w:w="0" w:type="dxa"/>
            <w:left w:w="0" w:type="dxa"/>
            <w:bottom w:w="0" w:type="dxa"/>
            <w:right w:w="0" w:type="dxa"/>
          </w:tblCellMar>
        </w:tblPrEx>
        <w:tc>
          <w:tcPr>
            <w:tcW w:w="476" w:type="pct"/>
            <w:vAlign w:val="center"/>
          </w:tcPr>
          <w:p w14:paraId="73BC48B7"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17</w:t>
            </w:r>
          </w:p>
        </w:tc>
        <w:tc>
          <w:tcPr>
            <w:tcW w:w="2685" w:type="pct"/>
            <w:vAlign w:val="center"/>
          </w:tcPr>
          <w:p w14:paraId="193E8F71"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Cho phép hội đặt văn phòng đại diện</w:t>
            </w:r>
          </w:p>
        </w:tc>
        <w:tc>
          <w:tcPr>
            <w:tcW w:w="1288" w:type="pct"/>
            <w:vMerge/>
            <w:vAlign w:val="center"/>
          </w:tcPr>
          <w:p w14:paraId="10119861"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0E0F68CE"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17</w:t>
            </w:r>
          </w:p>
        </w:tc>
      </w:tr>
      <w:tr w:rsidR="001C386F" w:rsidRPr="0000216A" w14:paraId="6A18AAEF" w14:textId="77777777">
        <w:tblPrEx>
          <w:tblCellMar>
            <w:top w:w="0" w:type="dxa"/>
            <w:left w:w="0" w:type="dxa"/>
            <w:bottom w:w="0" w:type="dxa"/>
            <w:right w:w="0" w:type="dxa"/>
          </w:tblCellMar>
        </w:tblPrEx>
        <w:tc>
          <w:tcPr>
            <w:tcW w:w="5000" w:type="pct"/>
            <w:gridSpan w:val="4"/>
            <w:vAlign w:val="center"/>
          </w:tcPr>
          <w:p w14:paraId="72EF86F0" w14:textId="77777777" w:rsidR="001C386F" w:rsidRPr="0000216A" w:rsidRDefault="001C386F" w:rsidP="0000216A">
            <w:pPr>
              <w:autoSpaceDE w:val="0"/>
              <w:autoSpaceDN w:val="0"/>
              <w:adjustRightInd w:val="0"/>
              <w:spacing w:before="120"/>
              <w:rPr>
                <w:rFonts w:ascii="Arial" w:hAnsi="Arial" w:cs="Arial"/>
                <w:b/>
                <w:bCs/>
                <w:sz w:val="20"/>
                <w:szCs w:val="20"/>
              </w:rPr>
            </w:pPr>
            <w:r w:rsidRPr="0000216A">
              <w:rPr>
                <w:rFonts w:ascii="Arial" w:hAnsi="Arial" w:cs="Arial"/>
                <w:b/>
                <w:bCs/>
                <w:sz w:val="20"/>
                <w:szCs w:val="20"/>
              </w:rPr>
              <w:t>Lĩnh vực: Chính quyền địa phương (01 quy trình)</w:t>
            </w:r>
          </w:p>
        </w:tc>
      </w:tr>
      <w:tr w:rsidR="001C386F" w:rsidRPr="0000216A" w14:paraId="6A6C37E0" w14:textId="77777777">
        <w:tblPrEx>
          <w:tblCellMar>
            <w:top w:w="0" w:type="dxa"/>
            <w:left w:w="0" w:type="dxa"/>
            <w:bottom w:w="0" w:type="dxa"/>
            <w:right w:w="0" w:type="dxa"/>
          </w:tblCellMar>
        </w:tblPrEx>
        <w:tc>
          <w:tcPr>
            <w:tcW w:w="476" w:type="pct"/>
            <w:vAlign w:val="center"/>
          </w:tcPr>
          <w:p w14:paraId="4F6283E4"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18</w:t>
            </w:r>
          </w:p>
        </w:tc>
        <w:tc>
          <w:tcPr>
            <w:tcW w:w="2685" w:type="pct"/>
            <w:vAlign w:val="center"/>
          </w:tcPr>
          <w:p w14:paraId="116A9F58"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Phân loại đơn vị hành chính cấp xã</w:t>
            </w:r>
          </w:p>
        </w:tc>
        <w:tc>
          <w:tcPr>
            <w:tcW w:w="1288" w:type="pct"/>
            <w:vAlign w:val="center"/>
          </w:tcPr>
          <w:p w14:paraId="426F9A75"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Quyết định số 781/QĐ-UBND ngày 24/4/2019 của UBND tỉnh về việc công bố danh mục 01 thủ tục hành chính ban hành mới trong lĩnh vực chính quyền địa phương thuộc thẩm quyền giải quyết của Sở Nội vụ</w:t>
            </w:r>
          </w:p>
        </w:tc>
        <w:tc>
          <w:tcPr>
            <w:tcW w:w="551" w:type="pct"/>
            <w:vAlign w:val="center"/>
          </w:tcPr>
          <w:p w14:paraId="4E8549C7"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18</w:t>
            </w:r>
          </w:p>
        </w:tc>
      </w:tr>
      <w:tr w:rsidR="001C386F" w:rsidRPr="0000216A" w14:paraId="5C2C74BA" w14:textId="77777777">
        <w:tblPrEx>
          <w:tblCellMar>
            <w:top w:w="0" w:type="dxa"/>
            <w:left w:w="0" w:type="dxa"/>
            <w:bottom w:w="0" w:type="dxa"/>
            <w:right w:w="0" w:type="dxa"/>
          </w:tblCellMar>
        </w:tblPrEx>
        <w:tc>
          <w:tcPr>
            <w:tcW w:w="5000" w:type="pct"/>
            <w:gridSpan w:val="4"/>
            <w:vAlign w:val="center"/>
          </w:tcPr>
          <w:p w14:paraId="54A86B62" w14:textId="77777777" w:rsidR="001C386F" w:rsidRPr="0000216A" w:rsidRDefault="001C386F" w:rsidP="0000216A">
            <w:pPr>
              <w:autoSpaceDE w:val="0"/>
              <w:autoSpaceDN w:val="0"/>
              <w:adjustRightInd w:val="0"/>
              <w:spacing w:before="120"/>
              <w:rPr>
                <w:rFonts w:ascii="Arial" w:hAnsi="Arial" w:cs="Arial"/>
                <w:b/>
                <w:bCs/>
                <w:sz w:val="20"/>
                <w:szCs w:val="20"/>
              </w:rPr>
            </w:pPr>
            <w:r w:rsidRPr="0000216A">
              <w:rPr>
                <w:rFonts w:ascii="Arial" w:hAnsi="Arial" w:cs="Arial"/>
                <w:b/>
                <w:bCs/>
                <w:sz w:val="20"/>
                <w:szCs w:val="20"/>
              </w:rPr>
              <w:t>Lĩnh vực: Công tác thanh niên (03 quy trình)</w:t>
            </w:r>
          </w:p>
        </w:tc>
      </w:tr>
      <w:tr w:rsidR="001C386F" w:rsidRPr="0000216A" w14:paraId="5E7C7E46" w14:textId="77777777">
        <w:tblPrEx>
          <w:tblCellMar>
            <w:top w:w="0" w:type="dxa"/>
            <w:left w:w="0" w:type="dxa"/>
            <w:bottom w:w="0" w:type="dxa"/>
            <w:right w:w="0" w:type="dxa"/>
          </w:tblCellMar>
        </w:tblPrEx>
        <w:tc>
          <w:tcPr>
            <w:tcW w:w="476" w:type="pct"/>
            <w:vAlign w:val="center"/>
          </w:tcPr>
          <w:p w14:paraId="3086F384"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19</w:t>
            </w:r>
          </w:p>
        </w:tc>
        <w:tc>
          <w:tcPr>
            <w:tcW w:w="2685" w:type="pct"/>
            <w:vAlign w:val="center"/>
          </w:tcPr>
          <w:p w14:paraId="4438D0AA"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Thành lập tổ chức thanh niên xung phong ở cấp tỉnh</w:t>
            </w:r>
          </w:p>
        </w:tc>
        <w:tc>
          <w:tcPr>
            <w:tcW w:w="1288" w:type="pct"/>
            <w:vMerge w:val="restart"/>
            <w:vAlign w:val="center"/>
          </w:tcPr>
          <w:p w14:paraId="52A9EF0F"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Quyết định số 2957/QĐ-UBND ngày 07/12/2017 của UBND tỉnh về việc công bố 31 thủ tục hành chính ban hành mới; 03 thủ tục hành chính được sửa đổi, bổ sung và 15 thủ tục hành chính bị bãi bỏ thuộc thẩm quyền giải quyết của Sở Nội vụ</w:t>
            </w:r>
          </w:p>
        </w:tc>
        <w:tc>
          <w:tcPr>
            <w:tcW w:w="551" w:type="pct"/>
            <w:vAlign w:val="center"/>
          </w:tcPr>
          <w:p w14:paraId="5C450277"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19</w:t>
            </w:r>
          </w:p>
        </w:tc>
      </w:tr>
      <w:tr w:rsidR="001C386F" w:rsidRPr="0000216A" w14:paraId="38FA6958" w14:textId="77777777">
        <w:tblPrEx>
          <w:tblCellMar>
            <w:top w:w="0" w:type="dxa"/>
            <w:left w:w="0" w:type="dxa"/>
            <w:bottom w:w="0" w:type="dxa"/>
            <w:right w:w="0" w:type="dxa"/>
          </w:tblCellMar>
        </w:tblPrEx>
        <w:tc>
          <w:tcPr>
            <w:tcW w:w="476" w:type="pct"/>
            <w:vAlign w:val="center"/>
          </w:tcPr>
          <w:p w14:paraId="6905249C"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20</w:t>
            </w:r>
          </w:p>
        </w:tc>
        <w:tc>
          <w:tcPr>
            <w:tcW w:w="2685" w:type="pct"/>
            <w:vAlign w:val="center"/>
          </w:tcPr>
          <w:p w14:paraId="055A6511"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Giải thể tổ chức thanh niên xung phong ở cấp tỉnh</w:t>
            </w:r>
          </w:p>
        </w:tc>
        <w:tc>
          <w:tcPr>
            <w:tcW w:w="1288" w:type="pct"/>
            <w:vMerge/>
            <w:vAlign w:val="center"/>
          </w:tcPr>
          <w:p w14:paraId="77E40255"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013A69D3"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20</w:t>
            </w:r>
          </w:p>
        </w:tc>
      </w:tr>
      <w:tr w:rsidR="001C386F" w:rsidRPr="0000216A" w14:paraId="31CF26BA" w14:textId="77777777">
        <w:tblPrEx>
          <w:tblCellMar>
            <w:top w:w="0" w:type="dxa"/>
            <w:left w:w="0" w:type="dxa"/>
            <w:bottom w:w="0" w:type="dxa"/>
            <w:right w:w="0" w:type="dxa"/>
          </w:tblCellMar>
        </w:tblPrEx>
        <w:tc>
          <w:tcPr>
            <w:tcW w:w="476" w:type="pct"/>
            <w:vAlign w:val="center"/>
          </w:tcPr>
          <w:p w14:paraId="79A81674"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21</w:t>
            </w:r>
          </w:p>
        </w:tc>
        <w:tc>
          <w:tcPr>
            <w:tcW w:w="2685" w:type="pct"/>
            <w:vAlign w:val="center"/>
          </w:tcPr>
          <w:p w14:paraId="4072625E"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Xác nhận phiên hiệu thanh niên xung phong ở cấp tỉnh</w:t>
            </w:r>
          </w:p>
        </w:tc>
        <w:tc>
          <w:tcPr>
            <w:tcW w:w="1288" w:type="pct"/>
            <w:vMerge/>
            <w:vAlign w:val="center"/>
          </w:tcPr>
          <w:p w14:paraId="7F347E4C"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1BDE14C2"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21</w:t>
            </w:r>
          </w:p>
        </w:tc>
      </w:tr>
      <w:tr w:rsidR="001C386F" w:rsidRPr="0000216A" w14:paraId="66675777" w14:textId="77777777">
        <w:tblPrEx>
          <w:tblCellMar>
            <w:top w:w="0" w:type="dxa"/>
            <w:left w:w="0" w:type="dxa"/>
            <w:bottom w:w="0" w:type="dxa"/>
            <w:right w:w="0" w:type="dxa"/>
          </w:tblCellMar>
        </w:tblPrEx>
        <w:tc>
          <w:tcPr>
            <w:tcW w:w="5000" w:type="pct"/>
            <w:gridSpan w:val="4"/>
            <w:vAlign w:val="center"/>
          </w:tcPr>
          <w:p w14:paraId="730D75A6" w14:textId="77777777" w:rsidR="001C386F" w:rsidRPr="0000216A" w:rsidRDefault="001C386F" w:rsidP="0000216A">
            <w:pPr>
              <w:autoSpaceDE w:val="0"/>
              <w:autoSpaceDN w:val="0"/>
              <w:adjustRightInd w:val="0"/>
              <w:spacing w:before="120"/>
              <w:rPr>
                <w:rFonts w:ascii="Arial" w:hAnsi="Arial" w:cs="Arial"/>
                <w:b/>
                <w:bCs/>
                <w:sz w:val="20"/>
                <w:szCs w:val="20"/>
              </w:rPr>
            </w:pPr>
            <w:r w:rsidRPr="0000216A">
              <w:rPr>
                <w:rFonts w:ascii="Arial" w:hAnsi="Arial" w:cs="Arial"/>
                <w:b/>
                <w:bCs/>
                <w:sz w:val="20"/>
                <w:szCs w:val="20"/>
              </w:rPr>
              <w:t>Lĩnh vực: Thi đua - Khen thưởng (09 quy trình)</w:t>
            </w:r>
          </w:p>
        </w:tc>
      </w:tr>
      <w:tr w:rsidR="001C386F" w:rsidRPr="0000216A" w14:paraId="00228444" w14:textId="77777777">
        <w:tblPrEx>
          <w:tblCellMar>
            <w:top w:w="0" w:type="dxa"/>
            <w:left w:w="0" w:type="dxa"/>
            <w:bottom w:w="0" w:type="dxa"/>
            <w:right w:w="0" w:type="dxa"/>
          </w:tblCellMar>
        </w:tblPrEx>
        <w:tc>
          <w:tcPr>
            <w:tcW w:w="476" w:type="pct"/>
            <w:vAlign w:val="center"/>
          </w:tcPr>
          <w:p w14:paraId="25935B4E"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22</w:t>
            </w:r>
          </w:p>
        </w:tc>
        <w:tc>
          <w:tcPr>
            <w:tcW w:w="2685" w:type="pct"/>
            <w:vAlign w:val="center"/>
          </w:tcPr>
          <w:p w14:paraId="21228878"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Tặng thưởng Bằng khen cấp Bộ, ban, ngành, đoàn thể Trung ương, tỉnh, thành phố trực thuộc Trung ương</w:t>
            </w:r>
          </w:p>
        </w:tc>
        <w:tc>
          <w:tcPr>
            <w:tcW w:w="1288" w:type="pct"/>
            <w:vMerge w:val="restart"/>
            <w:vAlign w:val="center"/>
          </w:tcPr>
          <w:p w14:paraId="44DA21DC"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Quyết định số 2849/QĐ-UBND ngày 27/12/2018 của UBND tỉnh về việc công bố 09 danh mục thủ tục hành chính ban hành mới, 08 danh mục thủ tục hành chính bị bãi bỏ trong lĩnh vực thi đua khen thưởng thuộc thẩm quyền giải quyết của Sở Nội vụ</w:t>
            </w:r>
          </w:p>
        </w:tc>
        <w:tc>
          <w:tcPr>
            <w:tcW w:w="551" w:type="pct"/>
            <w:vAlign w:val="center"/>
          </w:tcPr>
          <w:p w14:paraId="7F51CC96"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22</w:t>
            </w:r>
          </w:p>
        </w:tc>
      </w:tr>
      <w:tr w:rsidR="001C386F" w:rsidRPr="0000216A" w14:paraId="2C37070F" w14:textId="77777777">
        <w:tblPrEx>
          <w:tblCellMar>
            <w:top w:w="0" w:type="dxa"/>
            <w:left w:w="0" w:type="dxa"/>
            <w:bottom w:w="0" w:type="dxa"/>
            <w:right w:w="0" w:type="dxa"/>
          </w:tblCellMar>
        </w:tblPrEx>
        <w:tc>
          <w:tcPr>
            <w:tcW w:w="476" w:type="pct"/>
            <w:vAlign w:val="center"/>
          </w:tcPr>
          <w:p w14:paraId="4738DC3A"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23</w:t>
            </w:r>
          </w:p>
        </w:tc>
        <w:tc>
          <w:tcPr>
            <w:tcW w:w="2685" w:type="pct"/>
            <w:vAlign w:val="center"/>
          </w:tcPr>
          <w:p w14:paraId="6B656766"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Tặng Cờ thi đua cấp Bộ, ban, ngành, đoàn thể Trung ương, tỉnh, thành phố trực thuộc Trung ương</w:t>
            </w:r>
          </w:p>
        </w:tc>
        <w:tc>
          <w:tcPr>
            <w:tcW w:w="1288" w:type="pct"/>
            <w:vMerge/>
            <w:vAlign w:val="center"/>
          </w:tcPr>
          <w:p w14:paraId="2C3CA379"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2D5836B2"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23</w:t>
            </w:r>
          </w:p>
        </w:tc>
      </w:tr>
      <w:tr w:rsidR="001C386F" w:rsidRPr="0000216A" w14:paraId="36E8C633" w14:textId="77777777">
        <w:tblPrEx>
          <w:tblCellMar>
            <w:top w:w="0" w:type="dxa"/>
            <w:left w:w="0" w:type="dxa"/>
            <w:bottom w:w="0" w:type="dxa"/>
            <w:right w:w="0" w:type="dxa"/>
          </w:tblCellMar>
        </w:tblPrEx>
        <w:tc>
          <w:tcPr>
            <w:tcW w:w="476" w:type="pct"/>
            <w:vAlign w:val="center"/>
          </w:tcPr>
          <w:p w14:paraId="56168D5C"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24</w:t>
            </w:r>
          </w:p>
        </w:tc>
        <w:tc>
          <w:tcPr>
            <w:tcW w:w="2685" w:type="pct"/>
            <w:vAlign w:val="center"/>
          </w:tcPr>
          <w:p w14:paraId="3A39E421"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Tặng danh hiệu Chiến sĩ thi đua cấp Bộ, ban, ngành đoàn thể Trung ương, tỉnh, thành phố trực thuộc Trung ương</w:t>
            </w:r>
          </w:p>
        </w:tc>
        <w:tc>
          <w:tcPr>
            <w:tcW w:w="1288" w:type="pct"/>
            <w:vMerge/>
            <w:vAlign w:val="center"/>
          </w:tcPr>
          <w:p w14:paraId="59F19A6E"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24BE6300"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24</w:t>
            </w:r>
          </w:p>
        </w:tc>
      </w:tr>
      <w:tr w:rsidR="001C386F" w:rsidRPr="0000216A" w14:paraId="0CAC1356" w14:textId="77777777">
        <w:tblPrEx>
          <w:tblCellMar>
            <w:top w:w="0" w:type="dxa"/>
            <w:left w:w="0" w:type="dxa"/>
            <w:bottom w:w="0" w:type="dxa"/>
            <w:right w:w="0" w:type="dxa"/>
          </w:tblCellMar>
        </w:tblPrEx>
        <w:tc>
          <w:tcPr>
            <w:tcW w:w="476" w:type="pct"/>
            <w:vAlign w:val="center"/>
          </w:tcPr>
          <w:p w14:paraId="1B086C25"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25</w:t>
            </w:r>
          </w:p>
        </w:tc>
        <w:tc>
          <w:tcPr>
            <w:tcW w:w="2685" w:type="pct"/>
            <w:vAlign w:val="center"/>
          </w:tcPr>
          <w:p w14:paraId="2D298436"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Tặng danh hiệu Tập thể lao động xuất sắc</w:t>
            </w:r>
          </w:p>
        </w:tc>
        <w:tc>
          <w:tcPr>
            <w:tcW w:w="1288" w:type="pct"/>
            <w:vMerge/>
            <w:vAlign w:val="center"/>
          </w:tcPr>
          <w:p w14:paraId="2CC1CB02"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2195D8D4"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25</w:t>
            </w:r>
          </w:p>
        </w:tc>
      </w:tr>
      <w:tr w:rsidR="001C386F" w:rsidRPr="0000216A" w14:paraId="528C8905" w14:textId="77777777">
        <w:tblPrEx>
          <w:tblCellMar>
            <w:top w:w="0" w:type="dxa"/>
            <w:left w:w="0" w:type="dxa"/>
            <w:bottom w:w="0" w:type="dxa"/>
            <w:right w:w="0" w:type="dxa"/>
          </w:tblCellMar>
        </w:tblPrEx>
        <w:tc>
          <w:tcPr>
            <w:tcW w:w="476" w:type="pct"/>
            <w:vAlign w:val="center"/>
          </w:tcPr>
          <w:p w14:paraId="406E874F"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26</w:t>
            </w:r>
          </w:p>
        </w:tc>
        <w:tc>
          <w:tcPr>
            <w:tcW w:w="2685" w:type="pct"/>
            <w:vAlign w:val="center"/>
          </w:tcPr>
          <w:p w14:paraId="6B49BCF6"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Tặng thưởng Bằng khen cấp Bộ, ban, ngành, đoàn thể Trung ương, tỉnh, thành phố trực thuộc Trung ương theo đợt hoặc chuyên đề</w:t>
            </w:r>
          </w:p>
        </w:tc>
        <w:tc>
          <w:tcPr>
            <w:tcW w:w="1288" w:type="pct"/>
            <w:vMerge/>
            <w:vAlign w:val="center"/>
          </w:tcPr>
          <w:p w14:paraId="06E30C5A"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4F5D8A39"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26</w:t>
            </w:r>
          </w:p>
        </w:tc>
      </w:tr>
      <w:tr w:rsidR="001C386F" w:rsidRPr="0000216A" w14:paraId="2D26C84F" w14:textId="77777777">
        <w:tblPrEx>
          <w:tblCellMar>
            <w:top w:w="0" w:type="dxa"/>
            <w:left w:w="0" w:type="dxa"/>
            <w:bottom w:w="0" w:type="dxa"/>
            <w:right w:w="0" w:type="dxa"/>
          </w:tblCellMar>
        </w:tblPrEx>
        <w:tc>
          <w:tcPr>
            <w:tcW w:w="476" w:type="pct"/>
            <w:vAlign w:val="center"/>
          </w:tcPr>
          <w:p w14:paraId="74715643"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27</w:t>
            </w:r>
          </w:p>
        </w:tc>
        <w:tc>
          <w:tcPr>
            <w:tcW w:w="2685" w:type="pct"/>
            <w:vAlign w:val="center"/>
          </w:tcPr>
          <w:p w14:paraId="3B073330"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Tặng Cờ thi đua cấp Bộ, ban, ngành, đoàn thể Trung ương, tỉnh, thành phố trực thuộc Trung ương theo đợt hoặc chuyên đề</w:t>
            </w:r>
          </w:p>
        </w:tc>
        <w:tc>
          <w:tcPr>
            <w:tcW w:w="1288" w:type="pct"/>
            <w:vMerge/>
            <w:vAlign w:val="center"/>
          </w:tcPr>
          <w:p w14:paraId="1E43932E"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2171FDEA"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27</w:t>
            </w:r>
          </w:p>
        </w:tc>
      </w:tr>
      <w:tr w:rsidR="001C386F" w:rsidRPr="0000216A" w14:paraId="36DB314F" w14:textId="77777777">
        <w:tblPrEx>
          <w:tblCellMar>
            <w:top w:w="0" w:type="dxa"/>
            <w:left w:w="0" w:type="dxa"/>
            <w:bottom w:w="0" w:type="dxa"/>
            <w:right w:w="0" w:type="dxa"/>
          </w:tblCellMar>
        </w:tblPrEx>
        <w:tc>
          <w:tcPr>
            <w:tcW w:w="476" w:type="pct"/>
            <w:vAlign w:val="center"/>
          </w:tcPr>
          <w:p w14:paraId="43DF516C"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28</w:t>
            </w:r>
          </w:p>
        </w:tc>
        <w:tc>
          <w:tcPr>
            <w:tcW w:w="2685" w:type="pct"/>
            <w:vAlign w:val="center"/>
          </w:tcPr>
          <w:p w14:paraId="69436417"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Tặng thưởng Bằng khen cấp Bộ, ban, ngành, đoàn thể Trung ương, tỉnh, thành phố trực thuộc Trung ương về thành tích đột xuất</w:t>
            </w:r>
          </w:p>
        </w:tc>
        <w:tc>
          <w:tcPr>
            <w:tcW w:w="1288" w:type="pct"/>
            <w:vMerge/>
            <w:vAlign w:val="center"/>
          </w:tcPr>
          <w:p w14:paraId="5963A79C"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5F220308"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28</w:t>
            </w:r>
          </w:p>
        </w:tc>
      </w:tr>
      <w:tr w:rsidR="001C386F" w:rsidRPr="0000216A" w14:paraId="0F9B9EE6" w14:textId="77777777">
        <w:tblPrEx>
          <w:tblCellMar>
            <w:top w:w="0" w:type="dxa"/>
            <w:left w:w="0" w:type="dxa"/>
            <w:bottom w:w="0" w:type="dxa"/>
            <w:right w:w="0" w:type="dxa"/>
          </w:tblCellMar>
        </w:tblPrEx>
        <w:tc>
          <w:tcPr>
            <w:tcW w:w="476" w:type="pct"/>
            <w:vAlign w:val="center"/>
          </w:tcPr>
          <w:p w14:paraId="11FF70A7"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29</w:t>
            </w:r>
          </w:p>
        </w:tc>
        <w:tc>
          <w:tcPr>
            <w:tcW w:w="2685" w:type="pct"/>
            <w:vAlign w:val="center"/>
          </w:tcPr>
          <w:p w14:paraId="0F917F0D"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Tặng thưởng Bằng khen cấp Bộ, ban, ngành, đoàn thể Trung ương, tỉnh, thành phố trực thuộc Trung ương cho gia đình</w:t>
            </w:r>
          </w:p>
        </w:tc>
        <w:tc>
          <w:tcPr>
            <w:tcW w:w="1288" w:type="pct"/>
            <w:vMerge/>
            <w:vAlign w:val="center"/>
          </w:tcPr>
          <w:p w14:paraId="5BC3DB08"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03B69C6C"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29</w:t>
            </w:r>
          </w:p>
        </w:tc>
      </w:tr>
      <w:tr w:rsidR="001C386F" w:rsidRPr="0000216A" w14:paraId="5929464A" w14:textId="77777777">
        <w:tblPrEx>
          <w:tblCellMar>
            <w:top w:w="0" w:type="dxa"/>
            <w:left w:w="0" w:type="dxa"/>
            <w:bottom w:w="0" w:type="dxa"/>
            <w:right w:w="0" w:type="dxa"/>
          </w:tblCellMar>
        </w:tblPrEx>
        <w:tc>
          <w:tcPr>
            <w:tcW w:w="476" w:type="pct"/>
            <w:vAlign w:val="center"/>
          </w:tcPr>
          <w:p w14:paraId="602B91DA"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30</w:t>
            </w:r>
          </w:p>
        </w:tc>
        <w:tc>
          <w:tcPr>
            <w:tcW w:w="2685" w:type="pct"/>
            <w:vAlign w:val="center"/>
          </w:tcPr>
          <w:p w14:paraId="02875029"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Tặng thưởng Bằng khen cấp bộ, ngành, đoàn thể Trung ương, tỉnh, thành phố trực thuộc Trung ương về thành tích đối ngoại</w:t>
            </w:r>
          </w:p>
        </w:tc>
        <w:tc>
          <w:tcPr>
            <w:tcW w:w="1288" w:type="pct"/>
            <w:vMerge/>
            <w:vAlign w:val="center"/>
          </w:tcPr>
          <w:p w14:paraId="1C1AE0F4"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4E34C2FD"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30</w:t>
            </w:r>
          </w:p>
        </w:tc>
      </w:tr>
      <w:tr w:rsidR="001C386F" w:rsidRPr="0000216A" w14:paraId="3767F029" w14:textId="77777777">
        <w:tblPrEx>
          <w:tblCellMar>
            <w:top w:w="0" w:type="dxa"/>
            <w:left w:w="0" w:type="dxa"/>
            <w:bottom w:w="0" w:type="dxa"/>
            <w:right w:w="0" w:type="dxa"/>
          </w:tblCellMar>
        </w:tblPrEx>
        <w:tc>
          <w:tcPr>
            <w:tcW w:w="5000" w:type="pct"/>
            <w:gridSpan w:val="4"/>
            <w:vAlign w:val="center"/>
          </w:tcPr>
          <w:p w14:paraId="1F7A71AE" w14:textId="77777777" w:rsidR="001C386F" w:rsidRPr="0000216A" w:rsidRDefault="001C386F" w:rsidP="0000216A">
            <w:pPr>
              <w:autoSpaceDE w:val="0"/>
              <w:autoSpaceDN w:val="0"/>
              <w:adjustRightInd w:val="0"/>
              <w:spacing w:before="120"/>
              <w:rPr>
                <w:rFonts w:ascii="Arial" w:hAnsi="Arial" w:cs="Arial"/>
                <w:b/>
                <w:bCs/>
                <w:sz w:val="20"/>
                <w:szCs w:val="20"/>
              </w:rPr>
            </w:pPr>
            <w:r w:rsidRPr="0000216A">
              <w:rPr>
                <w:rFonts w:ascii="Arial" w:hAnsi="Arial" w:cs="Arial"/>
                <w:b/>
                <w:bCs/>
                <w:sz w:val="20"/>
                <w:szCs w:val="20"/>
              </w:rPr>
              <w:t>Lĩnh vực: Tôn giáo - Tín ngưỡng (13 thủ tục)</w:t>
            </w:r>
          </w:p>
        </w:tc>
      </w:tr>
      <w:tr w:rsidR="001C386F" w:rsidRPr="0000216A" w14:paraId="715B7F63" w14:textId="77777777">
        <w:tblPrEx>
          <w:tblCellMar>
            <w:top w:w="0" w:type="dxa"/>
            <w:left w:w="0" w:type="dxa"/>
            <w:bottom w:w="0" w:type="dxa"/>
            <w:right w:w="0" w:type="dxa"/>
          </w:tblCellMar>
        </w:tblPrEx>
        <w:tc>
          <w:tcPr>
            <w:tcW w:w="476" w:type="pct"/>
            <w:vAlign w:val="center"/>
          </w:tcPr>
          <w:p w14:paraId="29752778"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31</w:t>
            </w:r>
          </w:p>
        </w:tc>
        <w:tc>
          <w:tcPr>
            <w:tcW w:w="2685" w:type="pct"/>
            <w:vAlign w:val="center"/>
          </w:tcPr>
          <w:p w14:paraId="0E77E084"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Công nhận tổ chức tôn giáo có địa bàn hoạt động ở một tỉnh</w:t>
            </w:r>
          </w:p>
        </w:tc>
        <w:tc>
          <w:tcPr>
            <w:tcW w:w="1288" w:type="pct"/>
            <w:vMerge w:val="restart"/>
            <w:vAlign w:val="center"/>
          </w:tcPr>
          <w:p w14:paraId="27ECEB17"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Quyết định số 883/QĐ-UBND ngày 26/4/2018 của UBND tỉnh về việc công bố 37 danh mục thủ tục hành chính ban hành mới, 16 danh mục thủ tục hành chính bị bãi bỏ trong lĩnh vực tôn giáo, tín ngưỡng và công chức, viên chức thuộc thẩm quyền giải quyết của Sở Nội vụ</w:t>
            </w:r>
          </w:p>
        </w:tc>
        <w:tc>
          <w:tcPr>
            <w:tcW w:w="551" w:type="pct"/>
            <w:vAlign w:val="center"/>
          </w:tcPr>
          <w:p w14:paraId="4703A19B"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31</w:t>
            </w:r>
          </w:p>
        </w:tc>
      </w:tr>
      <w:tr w:rsidR="001C386F" w:rsidRPr="0000216A" w14:paraId="582D9CA2" w14:textId="77777777">
        <w:tblPrEx>
          <w:tblCellMar>
            <w:top w:w="0" w:type="dxa"/>
            <w:left w:w="0" w:type="dxa"/>
            <w:bottom w:w="0" w:type="dxa"/>
            <w:right w:w="0" w:type="dxa"/>
          </w:tblCellMar>
        </w:tblPrEx>
        <w:tc>
          <w:tcPr>
            <w:tcW w:w="476" w:type="pct"/>
            <w:vAlign w:val="center"/>
          </w:tcPr>
          <w:p w14:paraId="5E32EF20"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32</w:t>
            </w:r>
          </w:p>
        </w:tc>
        <w:tc>
          <w:tcPr>
            <w:tcW w:w="2685" w:type="pct"/>
            <w:vAlign w:val="center"/>
          </w:tcPr>
          <w:p w14:paraId="630C89B2"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Đăng ký sửa đổi hiến chương của tổ chức tôn giáo có địa bàn hoạt động ở một tỉnh</w:t>
            </w:r>
          </w:p>
        </w:tc>
        <w:tc>
          <w:tcPr>
            <w:tcW w:w="1288" w:type="pct"/>
            <w:vMerge/>
            <w:vAlign w:val="center"/>
          </w:tcPr>
          <w:p w14:paraId="730B6128"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169B202A"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32</w:t>
            </w:r>
          </w:p>
        </w:tc>
      </w:tr>
      <w:tr w:rsidR="001C386F" w:rsidRPr="0000216A" w14:paraId="34C2A7BF" w14:textId="77777777">
        <w:tblPrEx>
          <w:tblCellMar>
            <w:top w:w="0" w:type="dxa"/>
            <w:left w:w="0" w:type="dxa"/>
            <w:bottom w:w="0" w:type="dxa"/>
            <w:right w:w="0" w:type="dxa"/>
          </w:tblCellMar>
        </w:tblPrEx>
        <w:tc>
          <w:tcPr>
            <w:tcW w:w="476" w:type="pct"/>
            <w:vAlign w:val="center"/>
          </w:tcPr>
          <w:p w14:paraId="68DEE796"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33</w:t>
            </w:r>
          </w:p>
        </w:tc>
        <w:tc>
          <w:tcPr>
            <w:tcW w:w="2685" w:type="pct"/>
            <w:vAlign w:val="center"/>
          </w:tcPr>
          <w:p w14:paraId="4A67658B"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Đề nghị thành lập, chia, tách, sáp nhập, hợp nhất tổ chức tôn giáo trực thuộc có địa bàn hoạt động ở một tỉnh</w:t>
            </w:r>
          </w:p>
        </w:tc>
        <w:tc>
          <w:tcPr>
            <w:tcW w:w="1288" w:type="pct"/>
            <w:vMerge/>
            <w:vAlign w:val="center"/>
          </w:tcPr>
          <w:p w14:paraId="7BAF6F97"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1458FBDA"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33</w:t>
            </w:r>
          </w:p>
        </w:tc>
      </w:tr>
      <w:tr w:rsidR="001C386F" w:rsidRPr="0000216A" w14:paraId="776E60AD" w14:textId="77777777">
        <w:tblPrEx>
          <w:tblCellMar>
            <w:top w:w="0" w:type="dxa"/>
            <w:left w:w="0" w:type="dxa"/>
            <w:bottom w:w="0" w:type="dxa"/>
            <w:right w:w="0" w:type="dxa"/>
          </w:tblCellMar>
        </w:tblPrEx>
        <w:tc>
          <w:tcPr>
            <w:tcW w:w="476" w:type="pct"/>
            <w:vAlign w:val="center"/>
          </w:tcPr>
          <w:p w14:paraId="2AAA2427"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34</w:t>
            </w:r>
          </w:p>
        </w:tc>
        <w:tc>
          <w:tcPr>
            <w:tcW w:w="2685" w:type="pct"/>
            <w:vAlign w:val="center"/>
          </w:tcPr>
          <w:p w14:paraId="5C39B6DF"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Đăng ký thuyên chuyển chức sắc, chức việc, nhà tu hành là người đang bị buộc tội hoặc người chưa được xóa án tích</w:t>
            </w:r>
          </w:p>
        </w:tc>
        <w:tc>
          <w:tcPr>
            <w:tcW w:w="1288" w:type="pct"/>
            <w:vMerge/>
            <w:vAlign w:val="center"/>
          </w:tcPr>
          <w:p w14:paraId="2D296686"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284EF088"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34</w:t>
            </w:r>
          </w:p>
        </w:tc>
      </w:tr>
      <w:tr w:rsidR="001C386F" w:rsidRPr="0000216A" w14:paraId="0C22F8CD" w14:textId="77777777">
        <w:tblPrEx>
          <w:tblCellMar>
            <w:top w:w="0" w:type="dxa"/>
            <w:left w:w="0" w:type="dxa"/>
            <w:bottom w:w="0" w:type="dxa"/>
            <w:right w:w="0" w:type="dxa"/>
          </w:tblCellMar>
        </w:tblPrEx>
        <w:tc>
          <w:tcPr>
            <w:tcW w:w="476" w:type="pct"/>
            <w:vAlign w:val="center"/>
          </w:tcPr>
          <w:p w14:paraId="607FD3CB"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35</w:t>
            </w:r>
          </w:p>
        </w:tc>
        <w:tc>
          <w:tcPr>
            <w:tcW w:w="2685" w:type="pct"/>
            <w:vAlign w:val="center"/>
          </w:tcPr>
          <w:p w14:paraId="22ECF1D5"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Đề nghị sinh hoạt tôn giáo tập trung của người nước ngoài cư trú hợp pháp tại Việt Nam</w:t>
            </w:r>
          </w:p>
        </w:tc>
        <w:tc>
          <w:tcPr>
            <w:tcW w:w="1288" w:type="pct"/>
            <w:vMerge/>
            <w:vAlign w:val="center"/>
          </w:tcPr>
          <w:p w14:paraId="77063F1C"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45B000FE"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35</w:t>
            </w:r>
          </w:p>
        </w:tc>
      </w:tr>
      <w:tr w:rsidR="001C386F" w:rsidRPr="0000216A" w14:paraId="289D3784" w14:textId="77777777">
        <w:tblPrEx>
          <w:tblCellMar>
            <w:top w:w="0" w:type="dxa"/>
            <w:left w:w="0" w:type="dxa"/>
            <w:bottom w:w="0" w:type="dxa"/>
            <w:right w:w="0" w:type="dxa"/>
          </w:tblCellMar>
        </w:tblPrEx>
        <w:tc>
          <w:tcPr>
            <w:tcW w:w="476" w:type="pct"/>
            <w:vAlign w:val="center"/>
          </w:tcPr>
          <w:p w14:paraId="34AF92DC"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36</w:t>
            </w:r>
          </w:p>
        </w:tc>
        <w:tc>
          <w:tcPr>
            <w:tcW w:w="2685" w:type="pct"/>
            <w:vAlign w:val="center"/>
          </w:tcPr>
          <w:p w14:paraId="4EA1D936"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Đề nghị mời tổ chức, cá nhân nước ngoài vào Việt Nam thực hiện hoạt động tôn giáo ở một tỉnh</w:t>
            </w:r>
          </w:p>
        </w:tc>
        <w:tc>
          <w:tcPr>
            <w:tcW w:w="1288" w:type="pct"/>
            <w:vMerge/>
            <w:vAlign w:val="center"/>
          </w:tcPr>
          <w:p w14:paraId="3216DDE9"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324BFFB3"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36</w:t>
            </w:r>
          </w:p>
        </w:tc>
      </w:tr>
      <w:tr w:rsidR="001C386F" w:rsidRPr="0000216A" w14:paraId="3AB6FCEF" w14:textId="77777777">
        <w:tblPrEx>
          <w:tblCellMar>
            <w:top w:w="0" w:type="dxa"/>
            <w:left w:w="0" w:type="dxa"/>
            <w:bottom w:w="0" w:type="dxa"/>
            <w:right w:w="0" w:type="dxa"/>
          </w:tblCellMar>
        </w:tblPrEx>
        <w:tc>
          <w:tcPr>
            <w:tcW w:w="476" w:type="pct"/>
            <w:vAlign w:val="center"/>
          </w:tcPr>
          <w:p w14:paraId="3267935A"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37</w:t>
            </w:r>
          </w:p>
        </w:tc>
        <w:tc>
          <w:tcPr>
            <w:tcW w:w="2685" w:type="pct"/>
            <w:vAlign w:val="center"/>
          </w:tcPr>
          <w:p w14:paraId="4A8CB9B6"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Đề nghị mời chức sắc, nhà tu hành là người nước ngoài đến giảng đạo cho tổ chức được cấp chứng nhận đăng ký hoạt động tôn giáo ở một tỉnh</w:t>
            </w:r>
          </w:p>
        </w:tc>
        <w:tc>
          <w:tcPr>
            <w:tcW w:w="1288" w:type="pct"/>
            <w:vMerge/>
            <w:vAlign w:val="center"/>
          </w:tcPr>
          <w:p w14:paraId="13BD690A"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64736A04"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37</w:t>
            </w:r>
          </w:p>
        </w:tc>
      </w:tr>
      <w:tr w:rsidR="001C386F" w:rsidRPr="0000216A" w14:paraId="319E87B6" w14:textId="77777777">
        <w:tblPrEx>
          <w:tblCellMar>
            <w:top w:w="0" w:type="dxa"/>
            <w:left w:w="0" w:type="dxa"/>
            <w:bottom w:w="0" w:type="dxa"/>
            <w:right w:w="0" w:type="dxa"/>
          </w:tblCellMar>
        </w:tblPrEx>
        <w:tc>
          <w:tcPr>
            <w:tcW w:w="476" w:type="pct"/>
            <w:vAlign w:val="center"/>
          </w:tcPr>
          <w:p w14:paraId="191242BB"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38</w:t>
            </w:r>
          </w:p>
        </w:tc>
        <w:tc>
          <w:tcPr>
            <w:tcW w:w="2685" w:type="pct"/>
            <w:vAlign w:val="center"/>
          </w:tcPr>
          <w:p w14:paraId="6C96B49B"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Đề nghị thay đổi tên của tổ chức tôn giáo, tổ chức tôn giáo trực thuộc có địa bàn hoạt động ở một tỉnh</w:t>
            </w:r>
          </w:p>
        </w:tc>
        <w:tc>
          <w:tcPr>
            <w:tcW w:w="1288" w:type="pct"/>
            <w:vMerge/>
            <w:vAlign w:val="center"/>
          </w:tcPr>
          <w:p w14:paraId="6C9B92BF"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27598DB8"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38</w:t>
            </w:r>
          </w:p>
        </w:tc>
      </w:tr>
      <w:tr w:rsidR="001C386F" w:rsidRPr="0000216A" w14:paraId="3B115171" w14:textId="77777777">
        <w:tblPrEx>
          <w:tblCellMar>
            <w:top w:w="0" w:type="dxa"/>
            <w:left w:w="0" w:type="dxa"/>
            <w:bottom w:w="0" w:type="dxa"/>
            <w:right w:w="0" w:type="dxa"/>
          </w:tblCellMar>
        </w:tblPrEx>
        <w:tc>
          <w:tcPr>
            <w:tcW w:w="476" w:type="pct"/>
            <w:vAlign w:val="center"/>
          </w:tcPr>
          <w:p w14:paraId="29C92FFA"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39</w:t>
            </w:r>
          </w:p>
        </w:tc>
        <w:tc>
          <w:tcPr>
            <w:tcW w:w="2685" w:type="pct"/>
            <w:vAlign w:val="center"/>
          </w:tcPr>
          <w:p w14:paraId="26426203"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Đề nghị thay đổi trụ sở của tổ chức tôn giáo, tổ chức tôn giáo trực thuộc</w:t>
            </w:r>
          </w:p>
        </w:tc>
        <w:tc>
          <w:tcPr>
            <w:tcW w:w="1288" w:type="pct"/>
            <w:vMerge/>
            <w:vAlign w:val="center"/>
          </w:tcPr>
          <w:p w14:paraId="5BB6DEE9"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119277F9"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39</w:t>
            </w:r>
          </w:p>
        </w:tc>
      </w:tr>
      <w:tr w:rsidR="001C386F" w:rsidRPr="0000216A" w14:paraId="06AA2A08" w14:textId="77777777">
        <w:tblPrEx>
          <w:tblCellMar>
            <w:top w:w="0" w:type="dxa"/>
            <w:left w:w="0" w:type="dxa"/>
            <w:bottom w:w="0" w:type="dxa"/>
            <w:right w:w="0" w:type="dxa"/>
          </w:tblCellMar>
        </w:tblPrEx>
        <w:tc>
          <w:tcPr>
            <w:tcW w:w="476" w:type="pct"/>
            <w:vAlign w:val="center"/>
          </w:tcPr>
          <w:p w14:paraId="226E288E"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40</w:t>
            </w:r>
          </w:p>
        </w:tc>
        <w:tc>
          <w:tcPr>
            <w:tcW w:w="2685" w:type="pct"/>
            <w:vAlign w:val="center"/>
          </w:tcPr>
          <w:p w14:paraId="77169484"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Đề nghị cấp đăng ký pháp nhân phi thương mại cho tổ chức tôn giáo trực thuộc có địa bàn hoạt động ở một tỉnh</w:t>
            </w:r>
          </w:p>
        </w:tc>
        <w:tc>
          <w:tcPr>
            <w:tcW w:w="1288" w:type="pct"/>
            <w:vMerge/>
            <w:vAlign w:val="center"/>
          </w:tcPr>
          <w:p w14:paraId="384C905A"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6C4AA509"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40</w:t>
            </w:r>
          </w:p>
        </w:tc>
      </w:tr>
      <w:tr w:rsidR="001C386F" w:rsidRPr="0000216A" w14:paraId="073C4747" w14:textId="77777777">
        <w:tblPrEx>
          <w:tblCellMar>
            <w:top w:w="0" w:type="dxa"/>
            <w:left w:w="0" w:type="dxa"/>
            <w:bottom w:w="0" w:type="dxa"/>
            <w:right w:w="0" w:type="dxa"/>
          </w:tblCellMar>
        </w:tblPrEx>
        <w:tc>
          <w:tcPr>
            <w:tcW w:w="476" w:type="pct"/>
            <w:vAlign w:val="center"/>
          </w:tcPr>
          <w:p w14:paraId="491B2DC7"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41</w:t>
            </w:r>
          </w:p>
        </w:tc>
        <w:tc>
          <w:tcPr>
            <w:tcW w:w="2685" w:type="pct"/>
            <w:vAlign w:val="center"/>
          </w:tcPr>
          <w:p w14:paraId="32B7FFF7"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Đề nghị tự giải thể tổ chức tôn giáo có địa bàn hoạt động ở một tỉnh theo quy định của hiến chương</w:t>
            </w:r>
          </w:p>
        </w:tc>
        <w:tc>
          <w:tcPr>
            <w:tcW w:w="1288" w:type="pct"/>
            <w:vMerge/>
            <w:vAlign w:val="center"/>
          </w:tcPr>
          <w:p w14:paraId="57E363F2"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497E241D"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41</w:t>
            </w:r>
          </w:p>
        </w:tc>
      </w:tr>
      <w:tr w:rsidR="001C386F" w:rsidRPr="0000216A" w14:paraId="6DE2BEC1" w14:textId="77777777">
        <w:tblPrEx>
          <w:tblCellMar>
            <w:top w:w="0" w:type="dxa"/>
            <w:left w:w="0" w:type="dxa"/>
            <w:bottom w:w="0" w:type="dxa"/>
            <w:right w:w="0" w:type="dxa"/>
          </w:tblCellMar>
        </w:tblPrEx>
        <w:tc>
          <w:tcPr>
            <w:tcW w:w="476" w:type="pct"/>
            <w:vAlign w:val="center"/>
          </w:tcPr>
          <w:p w14:paraId="2E8720FF"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42</w:t>
            </w:r>
          </w:p>
        </w:tc>
        <w:tc>
          <w:tcPr>
            <w:tcW w:w="2685" w:type="pct"/>
            <w:vAlign w:val="center"/>
          </w:tcPr>
          <w:p w14:paraId="1109A4F1"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Đề nghị giải thể tổ chức tôn giáo trực thuộc có địa bàn hoạt động ở một tỉnh theo quy định của hiến chương của tổ chức</w:t>
            </w:r>
          </w:p>
        </w:tc>
        <w:tc>
          <w:tcPr>
            <w:tcW w:w="1288" w:type="pct"/>
            <w:vMerge/>
            <w:vAlign w:val="center"/>
          </w:tcPr>
          <w:p w14:paraId="3A095DE9"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14647B81"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42</w:t>
            </w:r>
          </w:p>
        </w:tc>
      </w:tr>
      <w:tr w:rsidR="001C386F" w:rsidRPr="0000216A" w14:paraId="4DDDC47D" w14:textId="77777777">
        <w:tblPrEx>
          <w:tblCellMar>
            <w:top w:w="0" w:type="dxa"/>
            <w:left w:w="0" w:type="dxa"/>
            <w:bottom w:w="0" w:type="dxa"/>
            <w:right w:w="0" w:type="dxa"/>
          </w:tblCellMar>
        </w:tblPrEx>
        <w:tc>
          <w:tcPr>
            <w:tcW w:w="476" w:type="pct"/>
            <w:vAlign w:val="center"/>
          </w:tcPr>
          <w:p w14:paraId="2EBCE97A"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43</w:t>
            </w:r>
          </w:p>
        </w:tc>
        <w:tc>
          <w:tcPr>
            <w:tcW w:w="2685" w:type="pct"/>
            <w:vAlign w:val="center"/>
          </w:tcPr>
          <w:p w14:paraId="2055AE6F" w14:textId="77777777" w:rsidR="001C386F" w:rsidRPr="0000216A" w:rsidRDefault="001C386F" w:rsidP="0000216A">
            <w:pPr>
              <w:autoSpaceDE w:val="0"/>
              <w:autoSpaceDN w:val="0"/>
              <w:adjustRightInd w:val="0"/>
              <w:spacing w:before="120"/>
              <w:rPr>
                <w:rFonts w:ascii="Arial" w:hAnsi="Arial" w:cs="Arial"/>
                <w:sz w:val="20"/>
                <w:szCs w:val="20"/>
              </w:rPr>
            </w:pPr>
            <w:r w:rsidRPr="0000216A">
              <w:rPr>
                <w:rFonts w:ascii="Arial" w:hAnsi="Arial" w:cs="Arial"/>
                <w:sz w:val="20"/>
                <w:szCs w:val="20"/>
              </w:rPr>
              <w:t>Đề nghị cấp chứng nhận đăng ký hoạt động tôn giáo cho tổ chức có địa bàn hoạt động ở một tỉnh</w:t>
            </w:r>
          </w:p>
        </w:tc>
        <w:tc>
          <w:tcPr>
            <w:tcW w:w="1288" w:type="pct"/>
            <w:vMerge/>
            <w:vAlign w:val="center"/>
          </w:tcPr>
          <w:p w14:paraId="1211AC3F" w14:textId="77777777" w:rsidR="001C386F" w:rsidRPr="0000216A" w:rsidRDefault="001C386F" w:rsidP="0000216A">
            <w:pPr>
              <w:autoSpaceDE w:val="0"/>
              <w:autoSpaceDN w:val="0"/>
              <w:adjustRightInd w:val="0"/>
              <w:spacing w:before="120"/>
              <w:rPr>
                <w:rFonts w:ascii="Arial" w:hAnsi="Arial" w:cs="Arial"/>
                <w:sz w:val="20"/>
                <w:szCs w:val="20"/>
              </w:rPr>
            </w:pPr>
          </w:p>
        </w:tc>
        <w:tc>
          <w:tcPr>
            <w:tcW w:w="551" w:type="pct"/>
            <w:vAlign w:val="center"/>
          </w:tcPr>
          <w:p w14:paraId="4B09B125" w14:textId="77777777" w:rsidR="001C386F" w:rsidRPr="0000216A" w:rsidRDefault="001C386F" w:rsidP="0000216A">
            <w:pPr>
              <w:autoSpaceDE w:val="0"/>
              <w:autoSpaceDN w:val="0"/>
              <w:adjustRightInd w:val="0"/>
              <w:spacing w:before="120"/>
              <w:jc w:val="center"/>
              <w:rPr>
                <w:rFonts w:ascii="Arial" w:hAnsi="Arial" w:cs="Arial"/>
                <w:sz w:val="20"/>
                <w:szCs w:val="20"/>
              </w:rPr>
            </w:pPr>
            <w:r w:rsidRPr="0000216A">
              <w:rPr>
                <w:rFonts w:ascii="Arial" w:hAnsi="Arial" w:cs="Arial"/>
                <w:sz w:val="20"/>
                <w:szCs w:val="20"/>
              </w:rPr>
              <w:t>43</w:t>
            </w:r>
          </w:p>
        </w:tc>
      </w:tr>
    </w:tbl>
    <w:p w14:paraId="4FC7C667" w14:textId="77777777" w:rsidR="001C386F" w:rsidRPr="0000216A" w:rsidRDefault="001C386F" w:rsidP="0000216A">
      <w:pPr>
        <w:spacing w:before="120"/>
        <w:rPr>
          <w:rFonts w:ascii="Arial" w:hAnsi="Arial" w:cs="Arial"/>
          <w:sz w:val="20"/>
          <w:szCs w:val="20"/>
          <w:lang w:val="en-GB"/>
        </w:rPr>
      </w:pPr>
    </w:p>
    <w:p w14:paraId="3B6E6246" w14:textId="77777777" w:rsidR="0000216A" w:rsidRPr="0000216A" w:rsidRDefault="0000216A" w:rsidP="0000216A">
      <w:pPr>
        <w:spacing w:before="120"/>
        <w:rPr>
          <w:rFonts w:ascii="Arial" w:hAnsi="Arial" w:cs="Arial"/>
          <w:sz w:val="20"/>
          <w:szCs w:val="20"/>
          <w:lang w:val="en-GB"/>
        </w:rPr>
      </w:pPr>
    </w:p>
    <w:p w14:paraId="14BCF5EB" w14:textId="77777777" w:rsidR="0000216A" w:rsidRPr="0000216A" w:rsidRDefault="0000216A" w:rsidP="0000216A">
      <w:pPr>
        <w:spacing w:before="120"/>
        <w:rPr>
          <w:rFonts w:ascii="Arial" w:hAnsi="Arial" w:cs="Arial"/>
          <w:sz w:val="20"/>
          <w:szCs w:val="20"/>
          <w:lang w:val="en-GB"/>
        </w:rPr>
      </w:pPr>
    </w:p>
    <w:sectPr w:rsidR="0000216A" w:rsidRPr="0000216A" w:rsidSect="009B62EA">
      <w:pgSz w:w="12240" w:h="15840"/>
      <w:pgMar w:top="1440" w:right="1440"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8070000"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60"/>
    <w:rsid w:val="0000216A"/>
    <w:rsid w:val="00043769"/>
    <w:rsid w:val="0008630C"/>
    <w:rsid w:val="001C386F"/>
    <w:rsid w:val="001F21D4"/>
    <w:rsid w:val="003417F9"/>
    <w:rsid w:val="00380950"/>
    <w:rsid w:val="003B0960"/>
    <w:rsid w:val="0049475F"/>
    <w:rsid w:val="006029EE"/>
    <w:rsid w:val="0061072A"/>
    <w:rsid w:val="00782C54"/>
    <w:rsid w:val="007D2856"/>
    <w:rsid w:val="00827B3F"/>
    <w:rsid w:val="008F6B9E"/>
    <w:rsid w:val="009B62EA"/>
    <w:rsid w:val="00A80762"/>
    <w:rsid w:val="00A85AD1"/>
    <w:rsid w:val="00B1059D"/>
    <w:rsid w:val="00B420AF"/>
    <w:rsid w:val="00BA0E77"/>
    <w:rsid w:val="00BB7ABF"/>
    <w:rsid w:val="00D31EA3"/>
    <w:rsid w:val="00D47AFF"/>
    <w:rsid w:val="00D52DDF"/>
    <w:rsid w:val="00DF1FB8"/>
    <w:rsid w:val="00F923A5"/>
    <w:rsid w:val="00F94EDB"/>
    <w:rsid w:val="00F9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B64685"/>
  <w14:defaultImageDpi w14:val="0"/>
  <w15:docId w15:val="{83E34991-D857-465C-9D7D-B183BE7D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eastAsia="Times New Roman"/>
      <w:color w:val="000000"/>
      <w:sz w:val="24"/>
      <w:szCs w:val="24"/>
      <w:lang w:val="vi-VN" w:eastAsia="vi-VN"/>
    </w:rPr>
  </w:style>
  <w:style w:type="character" w:default="1" w:styleId="DefaultParagraphFont">
    <w:name w:val="Default Paragraph Font"/>
    <w:link w:val="DefaultParagraphFontParaCharCharCharCharChar"/>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auto"/>
      <w:u w:val="single"/>
    </w:rPr>
  </w:style>
  <w:style w:type="character" w:customStyle="1" w:styleId="Vnbnnidung3">
    <w:name w:val="Văn bản nội dung (3)_"/>
    <w:basedOn w:val="DefaultParagraphFont"/>
    <w:link w:val="Vnbnnidung30"/>
    <w:uiPriority w:val="99"/>
    <w:locked/>
    <w:rPr>
      <w:rFonts w:ascii="Times New Roman" w:hAnsi="Times New Roman" w:cs="Times New Roman"/>
      <w:sz w:val="19"/>
      <w:szCs w:val="19"/>
      <w:u w:val="none"/>
    </w:rPr>
  </w:style>
  <w:style w:type="character" w:customStyle="1" w:styleId="Tiu2">
    <w:name w:val="Tiêu đề #2_"/>
    <w:basedOn w:val="DefaultParagraphFont"/>
    <w:link w:val="Tiu20"/>
    <w:uiPriority w:val="99"/>
    <w:locked/>
    <w:rPr>
      <w:rFonts w:ascii="Times New Roman" w:hAnsi="Times New Roman" w:cs="Times New Roman"/>
      <w:b/>
      <w:bCs/>
      <w:sz w:val="28"/>
      <w:szCs w:val="28"/>
      <w:u w:val="none"/>
    </w:rPr>
  </w:style>
  <w:style w:type="character" w:customStyle="1" w:styleId="Vnbnnidung4">
    <w:name w:val="Văn bản nội dung (4)_"/>
    <w:basedOn w:val="DefaultParagraphFont"/>
    <w:link w:val="Vnbnnidung41"/>
    <w:uiPriority w:val="99"/>
    <w:locked/>
    <w:rPr>
      <w:rFonts w:ascii="Times New Roman" w:hAnsi="Times New Roman" w:cs="Times New Roman"/>
      <w:i/>
      <w:iCs/>
      <w:sz w:val="26"/>
      <w:szCs w:val="26"/>
      <w:u w:val="none"/>
    </w:rPr>
  </w:style>
  <w:style w:type="character" w:customStyle="1" w:styleId="Vnbnnidung40">
    <w:name w:val="Văn bản nội dung (4)"/>
    <w:basedOn w:val="Vnbnnidung4"/>
    <w:uiPriority w:val="99"/>
    <w:rPr>
      <w:rFonts w:ascii="Times New Roman" w:hAnsi="Times New Roman" w:cs="Times New Roman"/>
      <w:i/>
      <w:iCs/>
      <w:sz w:val="26"/>
      <w:szCs w:val="26"/>
      <w:u w:val="none"/>
    </w:rPr>
  </w:style>
  <w:style w:type="character" w:customStyle="1" w:styleId="Vnbnnidung414pt">
    <w:name w:val="Văn bản nội dung (4) + 14 pt"/>
    <w:aliases w:val="Khg in nghi麩g"/>
    <w:basedOn w:val="Vnbnnidung4"/>
    <w:uiPriority w:val="99"/>
    <w:rPr>
      <w:rFonts w:ascii="Times New Roman" w:hAnsi="Times New Roman" w:cs="Times New Roman"/>
      <w:i w:val="0"/>
      <w:iCs w:val="0"/>
      <w:sz w:val="28"/>
      <w:szCs w:val="28"/>
      <w:u w:val="none"/>
    </w:rPr>
  </w:style>
  <w:style w:type="character" w:customStyle="1" w:styleId="Vnbnnidung414pt1">
    <w:name w:val="Văn bản nội dung (4) + 14 pt1"/>
    <w:aliases w:val="Khg in nghi麩g1"/>
    <w:basedOn w:val="Vnbnnidung4"/>
    <w:uiPriority w:val="99"/>
    <w:rPr>
      <w:rFonts w:ascii="Times New Roman" w:hAnsi="Times New Roman" w:cs="Times New Roman"/>
      <w:i w:val="0"/>
      <w:iCs w:val="0"/>
      <w:sz w:val="28"/>
      <w:szCs w:val="28"/>
      <w:u w:val="none"/>
    </w:rPr>
  </w:style>
  <w:style w:type="character" w:customStyle="1" w:styleId="Vnbnnidung5">
    <w:name w:val="Văn bản nội dung (5)_"/>
    <w:basedOn w:val="DefaultParagraphFont"/>
    <w:link w:val="Vnbnnidung50"/>
    <w:uiPriority w:val="99"/>
    <w:locked/>
    <w:rPr>
      <w:rFonts w:ascii="Times New Roman" w:hAnsi="Times New Roman" w:cs="Times New Roman"/>
      <w:b/>
      <w:bCs/>
      <w:sz w:val="28"/>
      <w:szCs w:val="28"/>
      <w:u w:val="none"/>
    </w:rPr>
  </w:style>
  <w:style w:type="character" w:customStyle="1" w:styleId="Vnbnnidung2">
    <w:name w:val="Văn bản nội dung (2)_"/>
    <w:basedOn w:val="DefaultParagraphFont"/>
    <w:link w:val="Vnbnnidung20"/>
    <w:uiPriority w:val="99"/>
    <w:locked/>
    <w:rPr>
      <w:rFonts w:ascii="Times New Roman" w:hAnsi="Times New Roman" w:cs="Times New Roman"/>
      <w:sz w:val="28"/>
      <w:szCs w:val="28"/>
      <w:u w:val="none"/>
    </w:rPr>
  </w:style>
  <w:style w:type="character" w:customStyle="1" w:styleId="Vnbnnidung2Inm">
    <w:name w:val="Văn bản nội dung (2) + In đậm"/>
    <w:basedOn w:val="Vnbnnidung2"/>
    <w:uiPriority w:val="99"/>
    <w:rPr>
      <w:rFonts w:ascii="Times New Roman" w:hAnsi="Times New Roman" w:cs="Times New Roman"/>
      <w:b/>
      <w:bCs/>
      <w:sz w:val="28"/>
      <w:szCs w:val="28"/>
      <w:u w:val="none"/>
    </w:rPr>
  </w:style>
  <w:style w:type="character" w:customStyle="1" w:styleId="Vnbnnidung213pt">
    <w:name w:val="Văn bản nội dung (2) + 13 pt"/>
    <w:aliases w:val="In nghi麩g"/>
    <w:basedOn w:val="Vnbnnidung2"/>
    <w:uiPriority w:val="99"/>
    <w:rPr>
      <w:rFonts w:ascii="Times New Roman" w:hAnsi="Times New Roman" w:cs="Times New Roman"/>
      <w:i/>
      <w:iCs/>
      <w:sz w:val="26"/>
      <w:szCs w:val="26"/>
      <w:u w:val="none"/>
    </w:rPr>
  </w:style>
  <w:style w:type="character" w:customStyle="1" w:styleId="Vnbnnidung6">
    <w:name w:val="Văn bản nội dung (6)_"/>
    <w:basedOn w:val="DefaultParagraphFont"/>
    <w:link w:val="Vnbnnidung60"/>
    <w:uiPriority w:val="99"/>
    <w:locked/>
    <w:rPr>
      <w:rFonts w:ascii="Times New Roman" w:hAnsi="Times New Roman" w:cs="Times New Roman"/>
      <w:sz w:val="26"/>
      <w:szCs w:val="26"/>
      <w:u w:val="none"/>
    </w:rPr>
  </w:style>
  <w:style w:type="character" w:customStyle="1" w:styleId="Vnbnnidung7">
    <w:name w:val="Văn bản nội dung (7)_"/>
    <w:basedOn w:val="DefaultParagraphFont"/>
    <w:link w:val="Vnbnnidung70"/>
    <w:uiPriority w:val="99"/>
    <w:locked/>
    <w:rPr>
      <w:rFonts w:ascii="Times New Roman" w:hAnsi="Times New Roman" w:cs="Times New Roman"/>
      <w:b/>
      <w:bCs/>
      <w:i/>
      <w:iCs/>
      <w:u w:val="none"/>
    </w:rPr>
  </w:style>
  <w:style w:type="character" w:customStyle="1" w:styleId="Vnbnnidung8">
    <w:name w:val="Văn bản nội dung (8)_"/>
    <w:basedOn w:val="DefaultParagraphFont"/>
    <w:link w:val="Vnbnnidung80"/>
    <w:uiPriority w:val="99"/>
    <w:locked/>
    <w:rPr>
      <w:rFonts w:ascii="Times New Roman" w:hAnsi="Times New Roman" w:cs="Times New Roman"/>
      <w:sz w:val="22"/>
      <w:szCs w:val="22"/>
      <w:u w:val="none"/>
    </w:rPr>
  </w:style>
  <w:style w:type="character" w:customStyle="1" w:styleId="Vnbnnidung84pt">
    <w:name w:val="Văn bản nội dung (8) + 4 pt"/>
    <w:aliases w:val="In nghi麩g1"/>
    <w:basedOn w:val="Vnbnnidung8"/>
    <w:uiPriority w:val="99"/>
    <w:rPr>
      <w:rFonts w:ascii="Times New Roman" w:hAnsi="Times New Roman" w:cs="Times New Roman"/>
      <w:i/>
      <w:iCs/>
      <w:sz w:val="8"/>
      <w:szCs w:val="8"/>
      <w:u w:val="none"/>
    </w:rPr>
  </w:style>
  <w:style w:type="paragraph" w:customStyle="1" w:styleId="Vnbnnidung30">
    <w:name w:val="Văn bản nội dung (3)"/>
    <w:basedOn w:val="Normal"/>
    <w:link w:val="Vnbnnidung3"/>
    <w:uiPriority w:val="99"/>
    <w:pPr>
      <w:shd w:val="clear" w:color="auto" w:fill="FFFFFF"/>
      <w:spacing w:line="202" w:lineRule="exact"/>
    </w:pPr>
    <w:rPr>
      <w:rFonts w:ascii="Times New Roman" w:hAnsi="Times New Roman" w:cs="Times New Roman"/>
      <w:color w:val="auto"/>
      <w:sz w:val="19"/>
      <w:szCs w:val="19"/>
      <w:lang w:eastAsia="en-GB"/>
    </w:rPr>
  </w:style>
  <w:style w:type="paragraph" w:customStyle="1" w:styleId="Tiu20">
    <w:name w:val="Tiêu đề #2"/>
    <w:basedOn w:val="Normal"/>
    <w:link w:val="Tiu2"/>
    <w:uiPriority w:val="99"/>
    <w:pPr>
      <w:shd w:val="clear" w:color="auto" w:fill="FFFFFF"/>
      <w:spacing w:before="420" w:after="240" w:line="307" w:lineRule="exact"/>
      <w:ind w:hanging="360"/>
      <w:outlineLvl w:val="1"/>
    </w:pPr>
    <w:rPr>
      <w:rFonts w:ascii="Times New Roman" w:hAnsi="Times New Roman" w:cs="Times New Roman"/>
      <w:b/>
      <w:bCs/>
      <w:color w:val="auto"/>
      <w:sz w:val="28"/>
      <w:szCs w:val="28"/>
      <w:lang w:eastAsia="en-GB"/>
    </w:rPr>
  </w:style>
  <w:style w:type="paragraph" w:customStyle="1" w:styleId="Vnbnnidung41">
    <w:name w:val="Văn bản nội dung (4)1"/>
    <w:basedOn w:val="Normal"/>
    <w:link w:val="Vnbnnidung4"/>
    <w:uiPriority w:val="99"/>
    <w:pPr>
      <w:shd w:val="clear" w:color="auto" w:fill="FFFFFF"/>
      <w:spacing w:before="240" w:after="420" w:line="240" w:lineRule="atLeast"/>
      <w:jc w:val="both"/>
    </w:pPr>
    <w:rPr>
      <w:rFonts w:ascii="Times New Roman" w:hAnsi="Times New Roman" w:cs="Times New Roman"/>
      <w:i/>
      <w:iCs/>
      <w:color w:val="auto"/>
      <w:sz w:val="26"/>
      <w:szCs w:val="26"/>
      <w:lang w:eastAsia="en-GB"/>
    </w:rPr>
  </w:style>
  <w:style w:type="paragraph" w:customStyle="1" w:styleId="Vnbnnidung50">
    <w:name w:val="Văn bản nội dung (5)"/>
    <w:basedOn w:val="Normal"/>
    <w:link w:val="Vnbnnidung5"/>
    <w:uiPriority w:val="99"/>
    <w:pPr>
      <w:shd w:val="clear" w:color="auto" w:fill="FFFFFF"/>
      <w:spacing w:after="420" w:line="317" w:lineRule="exact"/>
      <w:ind w:hanging="260"/>
      <w:jc w:val="center"/>
    </w:pPr>
    <w:rPr>
      <w:rFonts w:ascii="Times New Roman" w:hAnsi="Times New Roman" w:cs="Times New Roman"/>
      <w:b/>
      <w:bCs/>
      <w:color w:val="auto"/>
      <w:sz w:val="28"/>
      <w:szCs w:val="28"/>
      <w:lang w:eastAsia="en-GB"/>
    </w:rPr>
  </w:style>
  <w:style w:type="paragraph" w:customStyle="1" w:styleId="Vnbnnidung20">
    <w:name w:val="Văn bản nội dung (2)"/>
    <w:basedOn w:val="Normal"/>
    <w:link w:val="Vnbnnidung2"/>
    <w:uiPriority w:val="99"/>
    <w:pPr>
      <w:shd w:val="clear" w:color="auto" w:fill="FFFFFF"/>
      <w:spacing w:before="60" w:after="60" w:line="326" w:lineRule="exact"/>
      <w:jc w:val="both"/>
    </w:pPr>
    <w:rPr>
      <w:rFonts w:ascii="Times New Roman" w:hAnsi="Times New Roman" w:cs="Times New Roman"/>
      <w:color w:val="auto"/>
      <w:sz w:val="28"/>
      <w:szCs w:val="28"/>
      <w:lang w:eastAsia="en-GB"/>
    </w:rPr>
  </w:style>
  <w:style w:type="paragraph" w:customStyle="1" w:styleId="Vnbnnidung60">
    <w:name w:val="Văn bản nội dung (6)"/>
    <w:basedOn w:val="Normal"/>
    <w:link w:val="Vnbnnidung6"/>
    <w:uiPriority w:val="99"/>
    <w:pPr>
      <w:shd w:val="clear" w:color="auto" w:fill="FFFFFF"/>
      <w:spacing w:after="360" w:line="240" w:lineRule="atLeast"/>
    </w:pPr>
    <w:rPr>
      <w:rFonts w:ascii="Times New Roman" w:hAnsi="Times New Roman" w:cs="Times New Roman"/>
      <w:color w:val="auto"/>
      <w:sz w:val="26"/>
      <w:szCs w:val="26"/>
      <w:lang w:eastAsia="en-GB"/>
    </w:rPr>
  </w:style>
  <w:style w:type="paragraph" w:customStyle="1" w:styleId="Vnbnnidung70">
    <w:name w:val="Văn bản nội dung (7)"/>
    <w:basedOn w:val="Normal"/>
    <w:link w:val="Vnbnnidung7"/>
    <w:uiPriority w:val="99"/>
    <w:pPr>
      <w:shd w:val="clear" w:color="auto" w:fill="FFFFFF"/>
      <w:spacing w:before="360" w:line="250" w:lineRule="exact"/>
      <w:jc w:val="both"/>
    </w:pPr>
    <w:rPr>
      <w:rFonts w:ascii="Times New Roman" w:hAnsi="Times New Roman" w:cs="Times New Roman"/>
      <w:b/>
      <w:bCs/>
      <w:i/>
      <w:iCs/>
      <w:color w:val="auto"/>
      <w:lang w:eastAsia="en-GB"/>
    </w:rPr>
  </w:style>
  <w:style w:type="paragraph" w:customStyle="1" w:styleId="Vnbnnidung80">
    <w:name w:val="Văn bản nội dung (8)"/>
    <w:basedOn w:val="Normal"/>
    <w:link w:val="Vnbnnidung8"/>
    <w:uiPriority w:val="99"/>
    <w:pPr>
      <w:shd w:val="clear" w:color="auto" w:fill="FFFFFF"/>
      <w:spacing w:line="250" w:lineRule="exact"/>
      <w:jc w:val="both"/>
    </w:pPr>
    <w:rPr>
      <w:rFonts w:ascii="Times New Roman" w:hAnsi="Times New Roman" w:cs="Times New Roman"/>
      <w:color w:val="auto"/>
      <w:sz w:val="22"/>
      <w:szCs w:val="22"/>
      <w:lang w:eastAsia="en-GB"/>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99"/>
    <w:rsid w:val="009B62E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nban">
    <w:name w:val="vanban"/>
    <w:basedOn w:val="Normal"/>
    <w:uiPriority w:val="99"/>
    <w:rsid w:val="001C386F"/>
    <w:pPr>
      <w:widowControl/>
      <w:spacing w:after="120"/>
    </w:pPr>
    <w:rPr>
      <w:rFonts w:ascii="Arial" w:hAnsi="Arial" w:cs="Arial"/>
      <w:color w:val="auto"/>
      <w:sz w:val="20"/>
      <w:szCs w:val="20"/>
      <w:lang w:val="en-US" w:eastAsia="en-US"/>
    </w:rPr>
  </w:style>
  <w:style w:type="paragraph" w:customStyle="1" w:styleId="DefaultParagraphFontParaCharCharCharCharChar">
    <w:name w:val="Default Paragraph Font Para Char Char Char Char Char"/>
    <w:link w:val="DefaultParagraphFont"/>
    <w:autoRedefine/>
    <w:uiPriority w:val="99"/>
    <w:rsid w:val="0000216A"/>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7272</Characters>
  <Application>Microsoft Office Word</Application>
  <DocSecurity>0</DocSecurity>
  <Lines>60</Lines>
  <Paragraphs>17</Paragraphs>
  <ScaleCrop>false</ScaleCrop>
  <Company>HOME</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VinasecoPc</cp:lastModifiedBy>
  <cp:revision>2</cp:revision>
  <dcterms:created xsi:type="dcterms:W3CDTF">2022-08-26T01:09:00Z</dcterms:created>
  <dcterms:modified xsi:type="dcterms:W3CDTF">2022-08-26T01:09:00Z</dcterms:modified>
</cp:coreProperties>
</file>