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6295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24900"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575B9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737A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07F576" w14:textId="77777777" w:rsidR="00000000" w:rsidRDefault="00000000">
            <w:pPr>
              <w:spacing w:before="120"/>
              <w:jc w:val="center"/>
            </w:pPr>
            <w:r>
              <w:rPr>
                <w:lang w:val="vi-VN"/>
              </w:rPr>
              <w:t xml:space="preserve">Số: </w:t>
            </w:r>
            <w:r>
              <w:t>1447/</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6074F3" w14:textId="77777777" w:rsidR="00000000" w:rsidRDefault="00000000">
            <w:pPr>
              <w:spacing w:before="120"/>
              <w:jc w:val="right"/>
            </w:pPr>
            <w:r>
              <w:rPr>
                <w:i/>
                <w:iCs/>
                <w:lang w:val="vi-VN"/>
              </w:rPr>
              <w:t>Hà Nội, ngày 21 tháng 11 năm 2022</w:t>
            </w:r>
          </w:p>
        </w:tc>
      </w:tr>
    </w:tbl>
    <w:p w14:paraId="5225B946" w14:textId="77777777" w:rsidR="00000000" w:rsidRDefault="00000000">
      <w:pPr>
        <w:spacing w:before="120" w:after="280" w:afterAutospacing="1"/>
      </w:pPr>
      <w:r>
        <w:rPr>
          <w:lang w:val="vi-VN"/>
        </w:rPr>
        <w:t> </w:t>
      </w:r>
    </w:p>
    <w:p w14:paraId="0C418BF9" w14:textId="77777777" w:rsidR="00000000" w:rsidRDefault="00000000">
      <w:pPr>
        <w:spacing w:before="120" w:after="280" w:afterAutospacing="1"/>
        <w:jc w:val="center"/>
      </w:pPr>
      <w:r>
        <w:rPr>
          <w:b/>
          <w:bCs/>
          <w:lang w:val="vi-VN"/>
        </w:rPr>
        <w:t>QUYẾT ĐỊNH</w:t>
      </w:r>
    </w:p>
    <w:p w14:paraId="49A38541" w14:textId="77777777" w:rsidR="00000000" w:rsidRDefault="00000000">
      <w:pPr>
        <w:spacing w:before="120" w:after="280" w:afterAutospacing="1"/>
        <w:jc w:val="center"/>
      </w:pPr>
      <w:r>
        <w:rPr>
          <w:lang w:val="vi-VN"/>
        </w:rPr>
        <w:t>VỀ NGÀY TRUYỀN THỐNG TỈNH AN GIANG</w:t>
      </w:r>
    </w:p>
    <w:p w14:paraId="213BF87D" w14:textId="77777777" w:rsidR="00000000" w:rsidRDefault="00000000">
      <w:pPr>
        <w:spacing w:before="120" w:after="280" w:afterAutospacing="1"/>
        <w:jc w:val="center"/>
      </w:pPr>
      <w:r>
        <w:rPr>
          <w:b/>
          <w:bCs/>
          <w:lang w:val="vi-VN"/>
        </w:rPr>
        <w:t>THỦ TƯỚNG CHÍNH PHỦ</w:t>
      </w:r>
    </w:p>
    <w:p w14:paraId="14B8A02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9E4388F" w14:textId="77777777" w:rsidR="00000000" w:rsidRDefault="00000000">
      <w:pPr>
        <w:spacing w:before="120" w:after="280" w:afterAutospacing="1"/>
      </w:pPr>
      <w:r>
        <w:rPr>
          <w:i/>
          <w:iCs/>
          <w:lang w:val="vi-VN"/>
        </w:rPr>
        <w:t>Căn cứ Nghị định số 111/2018/NĐ-CP ngày 31 tháng 8 năm 2018 của Chính phủ Quy định về ngày thành lập, ngày truyền thống, ngày hưởng ứng của các bộ, ngành, địa phương;</w:t>
      </w:r>
    </w:p>
    <w:p w14:paraId="135A7143" w14:textId="77777777" w:rsidR="00000000" w:rsidRDefault="00000000">
      <w:pPr>
        <w:spacing w:before="120" w:after="280" w:afterAutospacing="1"/>
      </w:pPr>
      <w:r>
        <w:rPr>
          <w:i/>
          <w:iCs/>
          <w:lang w:val="vi-VN"/>
        </w:rPr>
        <w:t>Theo đề nghị của Chủ tịch Ủy ban nhân dân tỉnh An Giang tại Tờ trình số 746/TTr-UBND ngày 10 tháng 11 năm 2022, ý kiến thẩm định của Bộ Văn hóa, Thể thao và Du lịch tại Công văn số 4452/BVHTTDL-VHCS ngày 09 tháng 11 năm 2022,</w:t>
      </w:r>
    </w:p>
    <w:p w14:paraId="0FB7CA5F" w14:textId="77777777" w:rsidR="00000000" w:rsidRDefault="00000000">
      <w:pPr>
        <w:spacing w:before="120" w:after="280" w:afterAutospacing="1"/>
        <w:jc w:val="center"/>
      </w:pPr>
      <w:r>
        <w:rPr>
          <w:b/>
          <w:bCs/>
          <w:lang w:val="vi-VN"/>
        </w:rPr>
        <w:t>QUYẾT ĐỊNH:</w:t>
      </w:r>
    </w:p>
    <w:p w14:paraId="18DB4660" w14:textId="77777777" w:rsidR="00000000" w:rsidRDefault="00000000">
      <w:pPr>
        <w:spacing w:before="120" w:after="280" w:afterAutospacing="1"/>
      </w:pPr>
      <w:r>
        <w:rPr>
          <w:b/>
          <w:bCs/>
          <w:lang w:val="vi-VN"/>
        </w:rPr>
        <w:t>Điều 1.</w:t>
      </w:r>
      <w:r>
        <w:rPr>
          <w:lang w:val="vi-VN"/>
        </w:rPr>
        <w:t xml:space="preserve"> Lấy ngày 22 tháng 11 hằng năm là “Ngày truyền thống tỉnh An Giang”.</w:t>
      </w:r>
    </w:p>
    <w:p w14:paraId="2F279CA1" w14:textId="77777777" w:rsidR="00000000" w:rsidRDefault="00000000">
      <w:pPr>
        <w:spacing w:before="120" w:after="280" w:afterAutospacing="1"/>
      </w:pPr>
      <w:r>
        <w:rPr>
          <w:b/>
          <w:bCs/>
          <w:lang w:val="vi-VN"/>
        </w:rPr>
        <w:t>Điều 2.</w:t>
      </w:r>
      <w:r>
        <w:rPr>
          <w:lang w:val="vi-VN"/>
        </w:rPr>
        <w:t xml:space="preserve"> Quyết định này có hiệu lực từ ngày ký ban hành.</w:t>
      </w:r>
    </w:p>
    <w:p w14:paraId="1DB09878" w14:textId="77777777" w:rsidR="00000000" w:rsidRDefault="00000000">
      <w:pPr>
        <w:spacing w:before="120" w:after="280" w:afterAutospacing="1"/>
      </w:pPr>
      <w:r>
        <w:rPr>
          <w:b/>
          <w:bCs/>
          <w:lang w:val="vi-VN"/>
        </w:rPr>
        <w:t>Điều 3.</w:t>
      </w:r>
      <w:r>
        <w:rPr>
          <w:lang w:val="vi-VN"/>
        </w:rPr>
        <w:t xml:space="preserve"> Bộ Văn hóa, Thể thao và Du lịch, Ủy ban nhân dân tỉnh An Giang và các cơ quan, tổ chức, cá nhân có liên quan chịu trách nhiệm thi hành Quyết định này./.</w:t>
      </w:r>
    </w:p>
    <w:p w14:paraId="1AD5EE1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ABC4202"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C1CA30F"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Hội đồng Dân tộc và các Ủy ban của Quốc hội;</w:t>
            </w:r>
            <w:r>
              <w:rPr>
                <w:sz w:val="16"/>
                <w:lang w:val="vi-VN"/>
              </w:rPr>
              <w:br/>
              <w:t>- Tỉnh ủy, HĐND, UBND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Viện Kiểm sát nhân dân tối cao;</w:t>
            </w:r>
            <w:r>
              <w:rPr>
                <w:sz w:val="16"/>
                <w:lang w:val="vi-VN"/>
              </w:rPr>
              <w:br/>
              <w:t>- Tòa án nhân dân tối cao;</w:t>
            </w:r>
            <w:r>
              <w:rPr>
                <w:sz w:val="16"/>
                <w:lang w:val="vi-VN"/>
              </w:rPr>
              <w:br/>
              <w:t>- Ủy ban trung ương Mặt trận Tổ quốc Việt Nam;</w:t>
            </w:r>
            <w:r>
              <w:rPr>
                <w:sz w:val="16"/>
                <w:lang w:val="vi-VN"/>
              </w:rPr>
              <w:br/>
              <w:t>- Cơ quan trung ương của các đoàn thể;</w:t>
            </w:r>
            <w:r>
              <w:rPr>
                <w:sz w:val="16"/>
                <w:lang w:val="vi-VN"/>
              </w:rPr>
              <w:br/>
            </w:r>
            <w:r>
              <w:rPr>
                <w:sz w:val="16"/>
                <w:lang w:val="vi-VN"/>
              </w:rPr>
              <w:lastRenderedPageBreak/>
              <w:t>- VPCP: BTCN, các PCN, Trợ lý TTg TGĐ Cổng TTĐT;</w:t>
            </w:r>
            <w:r>
              <w:rPr>
                <w:sz w:val="16"/>
                <w:lang w:val="vi-VN"/>
              </w:rPr>
              <w:br/>
              <w:t>- Lưu: VT, QHĐP (3)</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1A825BB" w14:textId="77777777" w:rsidR="00000000" w:rsidRDefault="00000000">
            <w:pPr>
              <w:spacing w:before="120"/>
              <w:jc w:val="center"/>
            </w:pPr>
            <w:r>
              <w:rPr>
                <w:b/>
                <w:bCs/>
                <w:lang w:val="vi-VN"/>
              </w:rPr>
              <w:lastRenderedPageBreak/>
              <w:t>THỦ TƯỚNG</w:t>
            </w:r>
            <w:r>
              <w:rPr>
                <w:b/>
                <w:bCs/>
                <w:lang w:val="vi-VN"/>
              </w:rPr>
              <w:br/>
            </w:r>
            <w:r>
              <w:rPr>
                <w:b/>
                <w:bCs/>
                <w:lang w:val="vi-VN"/>
              </w:rPr>
              <w:br/>
            </w:r>
            <w:r>
              <w:rPr>
                <w:b/>
                <w:bCs/>
                <w:lang w:val="vi-VN"/>
              </w:rPr>
              <w:br/>
            </w:r>
            <w:r>
              <w:rPr>
                <w:b/>
                <w:bCs/>
                <w:lang w:val="vi-VN"/>
              </w:rPr>
              <w:br/>
            </w:r>
            <w:r>
              <w:rPr>
                <w:b/>
                <w:bCs/>
                <w:lang w:val="vi-VN"/>
              </w:rPr>
              <w:br/>
              <w:t>Phạm Minh Chính</w:t>
            </w:r>
          </w:p>
        </w:tc>
      </w:tr>
    </w:tbl>
    <w:p w14:paraId="233D4715" w14:textId="77777777" w:rsidR="001745DF" w:rsidRDefault="00000000">
      <w:pPr>
        <w:spacing w:before="120" w:after="280" w:afterAutospacing="1"/>
      </w:pPr>
      <w:r>
        <w:rPr>
          <w:lang w:val="vi-VN"/>
        </w:rPr>
        <w:t> </w:t>
      </w:r>
    </w:p>
    <w:sectPr w:rsidR="001745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355"/>
    <w:rsid w:val="001745DF"/>
    <w:rsid w:val="005C23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0A765"/>
  <w15:chartTrackingRefBased/>
  <w15:docId w15:val="{6D63B5F7-0670-4B6A-9488-B42A7191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2022-11-22T04:07:00Z</dcterms:created>
  <dcterms:modified xsi:type="dcterms:W3CDTF">2022-11-22T04:07:00Z</dcterms:modified>
</cp:coreProperties>
</file>