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DC965E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28A352" w14:textId="77777777" w:rsidR="00000000" w:rsidRDefault="00000000">
            <w:pPr>
              <w:spacing w:before="120"/>
              <w:jc w:val="center"/>
            </w:pPr>
            <w:bookmarkStart w:id="0" w:name="bookmark2"/>
            <w:r>
              <w:rPr>
                <w:lang w:val="vi-VN"/>
              </w:rPr>
              <w:t>BỘ Y TẾ</w:t>
            </w:r>
            <w:r>
              <w:rPr>
                <w:b/>
                <w:bCs/>
                <w:lang w:val="vi-VN"/>
              </w:rPr>
              <w:t xml:space="preserve"> </w:t>
            </w:r>
            <w:bookmarkEnd w:id="0"/>
            <w:r>
              <w:rPr>
                <w:b/>
                <w:bCs/>
              </w:rPr>
              <w:br/>
            </w:r>
            <w:r>
              <w:rPr>
                <w:b/>
                <w:bCs/>
                <w:lang w:val="vi-VN"/>
              </w:rPr>
              <w:t>VIỆN VỆ SINH DỊCH T</w:t>
            </w:r>
            <w:r>
              <w:rPr>
                <w:b/>
                <w:bCs/>
              </w:rPr>
              <w:t xml:space="preserve">Ễ </w:t>
            </w:r>
            <w:r>
              <w:rPr>
                <w:b/>
                <w:bCs/>
              </w:rPr>
              <w:br/>
            </w:r>
            <w:r>
              <w:rPr>
                <w:b/>
                <w:bCs/>
                <w:lang w:val="vi-VN"/>
              </w:rPr>
              <w:t>TRUNG 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0E471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8277FE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579CD1" w14:textId="77777777" w:rsidR="00000000" w:rsidRDefault="00000000">
            <w:pPr>
              <w:spacing w:before="120"/>
              <w:jc w:val="center"/>
            </w:pPr>
            <w:r>
              <w:rPr>
                <w:lang w:val="vi-VN"/>
              </w:rPr>
              <w:t xml:space="preserve">Số: </w:t>
            </w:r>
            <w:r>
              <w:t>1371</w:t>
            </w:r>
            <w:r>
              <w:rPr>
                <w:lang w:val="vi-VN"/>
              </w:rPr>
              <w:t>/QĐ-VSDTTƯ</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2803D3" w14:textId="77777777" w:rsidR="00000000" w:rsidRDefault="00000000">
            <w:pPr>
              <w:spacing w:before="120"/>
              <w:jc w:val="right"/>
            </w:pPr>
            <w:r>
              <w:rPr>
                <w:i/>
                <w:iCs/>
                <w:lang w:val="vi-VN"/>
              </w:rPr>
              <w:t xml:space="preserve">Hà Nội, ngày </w:t>
            </w:r>
            <w:r>
              <w:rPr>
                <w:i/>
                <w:iCs/>
              </w:rPr>
              <w:t xml:space="preserve">09 </w:t>
            </w:r>
            <w:r>
              <w:rPr>
                <w:i/>
                <w:iCs/>
                <w:lang w:val="vi-VN"/>
              </w:rPr>
              <w:t>tháng 12 năm 2022</w:t>
            </w:r>
          </w:p>
        </w:tc>
      </w:tr>
    </w:tbl>
    <w:p w14:paraId="4E62C158" w14:textId="77777777" w:rsidR="00000000" w:rsidRDefault="00000000">
      <w:pPr>
        <w:spacing w:before="120" w:after="280" w:afterAutospacing="1"/>
      </w:pPr>
      <w:r>
        <w:t> </w:t>
      </w:r>
    </w:p>
    <w:p w14:paraId="3DA0338C" w14:textId="77777777" w:rsidR="00000000" w:rsidRDefault="00000000">
      <w:pPr>
        <w:spacing w:before="120" w:after="280" w:afterAutospacing="1"/>
        <w:jc w:val="center"/>
      </w:pPr>
      <w:r>
        <w:rPr>
          <w:b/>
          <w:bCs/>
          <w:lang w:val="vi-VN"/>
        </w:rPr>
        <w:t>QUYẾT ĐỊNH</w:t>
      </w:r>
    </w:p>
    <w:p w14:paraId="45E64EE3" w14:textId="77777777" w:rsidR="00000000" w:rsidRDefault="00000000">
      <w:pPr>
        <w:spacing w:before="120" w:after="280" w:afterAutospacing="1"/>
        <w:jc w:val="center"/>
      </w:pPr>
      <w:r>
        <w:rPr>
          <w:lang w:val="vi-VN"/>
        </w:rPr>
        <w:t>VỀ VIỆC PHÂN BỔ VẮC XIN PHÒNG COVID-19 ĐỢT 183</w:t>
      </w:r>
    </w:p>
    <w:p w14:paraId="2F6D29D1" w14:textId="77777777" w:rsidR="00000000" w:rsidRDefault="00000000">
      <w:pPr>
        <w:spacing w:before="120" w:after="280" w:afterAutospacing="1"/>
        <w:jc w:val="center"/>
      </w:pPr>
      <w:r>
        <w:rPr>
          <w:b/>
          <w:bCs/>
          <w:lang w:val="vi-VN"/>
        </w:rPr>
        <w:t>VIỆN TRƯỞNG VIỆN VỆ SINH DỊCH TỄ TRUNG ƯƠNG</w:t>
      </w:r>
    </w:p>
    <w:p w14:paraId="09E9F81E" w14:textId="77777777" w:rsidR="00000000" w:rsidRDefault="00000000">
      <w:pPr>
        <w:spacing w:before="120" w:after="280" w:afterAutospacing="1"/>
      </w:pPr>
      <w:r>
        <w:rPr>
          <w:i/>
          <w:iCs/>
          <w:lang w:val="vi-VN"/>
        </w:rPr>
        <w:t>Căn cứ Nghị Quyết số 21/NQ-CP ngày 26/02/2021 của Chính phủ về việc mua và sử dụng vắc xin phòng COVID-</w:t>
      </w:r>
      <w:r>
        <w:rPr>
          <w:i/>
          <w:iCs/>
        </w:rPr>
        <w:t>1</w:t>
      </w:r>
      <w:r>
        <w:rPr>
          <w:i/>
          <w:iCs/>
          <w:lang w:val="vi-VN"/>
        </w:rPr>
        <w:t>9;</w:t>
      </w:r>
    </w:p>
    <w:p w14:paraId="6FE04B6C" w14:textId="77777777" w:rsidR="00000000" w:rsidRDefault="00000000">
      <w:pPr>
        <w:spacing w:before="120" w:after="280" w:afterAutospacing="1"/>
      </w:pPr>
      <w:r>
        <w:rPr>
          <w:i/>
          <w:iCs/>
          <w:lang w:val="vi-VN"/>
        </w:rPr>
        <w:t>Căn cứ Quyết định số 558/QĐ-BYT ngày 23/01/2018 của Bộ trưởng Bộ Y tế về việc ban hành quy chế tổ chức và hoạt động của Viện Vệ sinh dịch tễ Trung ương;</w:t>
      </w:r>
    </w:p>
    <w:p w14:paraId="0ABA54BD" w14:textId="77777777" w:rsidR="00000000" w:rsidRDefault="00000000">
      <w:pPr>
        <w:spacing w:before="120" w:after="280" w:afterAutospacing="1"/>
      </w:pPr>
      <w:r>
        <w:rPr>
          <w:i/>
          <w:iCs/>
          <w:lang w:val="vi-VN"/>
        </w:rPr>
        <w:t>Căn cứ Quyết định số 3355/QĐ-BYT ngày 08/7/2021 của Bộ Y tế về việc phê duyệt K</w:t>
      </w:r>
      <w:r>
        <w:rPr>
          <w:i/>
          <w:iCs/>
        </w:rPr>
        <w:t xml:space="preserve">ế </w:t>
      </w:r>
      <w:r>
        <w:rPr>
          <w:i/>
          <w:iCs/>
          <w:lang w:val="vi-VN"/>
        </w:rPr>
        <w:t>hoạch triển khai chiến dịch tiêm vắc xin phòng COVID-19 năm 2021-2022;</w:t>
      </w:r>
    </w:p>
    <w:p w14:paraId="29519CB8" w14:textId="77777777" w:rsidR="00000000" w:rsidRDefault="00000000">
      <w:pPr>
        <w:spacing w:before="120" w:after="280" w:afterAutospacing="1"/>
      </w:pPr>
      <w:r>
        <w:rPr>
          <w:i/>
          <w:iCs/>
          <w:lang w:val="vi-VN"/>
        </w:rPr>
        <w:t>Căn cứ Quyết định số 4186/QĐ-BYT ngày 30/8/2021 của Bộ Y tế về việc giao nhiệm vụ phân bổ vắc xin phòng, ch</w:t>
      </w:r>
      <w:r>
        <w:rPr>
          <w:i/>
          <w:iCs/>
        </w:rPr>
        <w:t>ố</w:t>
      </w:r>
      <w:r>
        <w:rPr>
          <w:i/>
          <w:iCs/>
          <w:lang w:val="vi-VN"/>
        </w:rPr>
        <w:t>ng COVID-19;</w:t>
      </w:r>
    </w:p>
    <w:p w14:paraId="3AF61251" w14:textId="77777777" w:rsidR="00000000" w:rsidRDefault="00000000">
      <w:pPr>
        <w:spacing w:before="120" w:after="280" w:afterAutospacing="1"/>
      </w:pPr>
      <w:r>
        <w:rPr>
          <w:i/>
          <w:iCs/>
          <w:lang w:val="vi-VN"/>
        </w:rPr>
        <w:t>Căn cứ Quyết định số 1007/QĐ-VSDTTƯ ngày 31/8/2021 của Viện Vệ sinh dịch tễ Trung ương về việc thành lập Hội đồng phân bổ vắc x</w:t>
      </w:r>
      <w:r>
        <w:rPr>
          <w:i/>
          <w:iCs/>
        </w:rPr>
        <w:t>i</w:t>
      </w:r>
      <w:r>
        <w:rPr>
          <w:i/>
          <w:iCs/>
          <w:lang w:val="vi-VN"/>
        </w:rPr>
        <w:t>n phòng COVID-19 trong chiến dịch tiêm chủng vắc x</w:t>
      </w:r>
      <w:r>
        <w:rPr>
          <w:i/>
          <w:iCs/>
        </w:rPr>
        <w:t>i</w:t>
      </w:r>
      <w:r>
        <w:rPr>
          <w:i/>
          <w:iCs/>
          <w:lang w:val="vi-VN"/>
        </w:rPr>
        <w:t>n phòng COVID-19 năm 2021-2022 và Quyết định kiện toàn Hội đồng tại s</w:t>
      </w:r>
      <w:r>
        <w:rPr>
          <w:i/>
          <w:iCs/>
        </w:rPr>
        <w:t>ố</w:t>
      </w:r>
      <w:r>
        <w:rPr>
          <w:i/>
          <w:iCs/>
          <w:lang w:val="vi-VN"/>
        </w:rPr>
        <w:t xml:space="preserve"> 1676/QĐ-VSDTTƯ ngày 6/12/2021;</w:t>
      </w:r>
    </w:p>
    <w:p w14:paraId="0D296E3E" w14:textId="77777777" w:rsidR="00000000" w:rsidRDefault="00000000">
      <w:pPr>
        <w:spacing w:before="120" w:after="280" w:afterAutospacing="1"/>
      </w:pPr>
      <w:r>
        <w:rPr>
          <w:i/>
          <w:iCs/>
          <w:lang w:val="vi-VN"/>
        </w:rPr>
        <w:t xml:space="preserve">Căn cứ Quyết định số 1070/QĐ-VSDTTƯ ngày 13/09/2021 của Viện Vệ sinh dịch tễ Trung ương về việc ban hành quy trình phân bổ vắc </w:t>
      </w:r>
      <w:r>
        <w:rPr>
          <w:i/>
          <w:iCs/>
        </w:rPr>
        <w:t xml:space="preserve">xin </w:t>
      </w:r>
      <w:r>
        <w:rPr>
          <w:i/>
          <w:iCs/>
          <w:lang w:val="vi-VN"/>
        </w:rPr>
        <w:t>phòng COVID-19 trong chiến dịch tiêm chủng vắc xin phòng COVID-19 năm 2021-2022;</w:t>
      </w:r>
    </w:p>
    <w:p w14:paraId="0976F893" w14:textId="77777777" w:rsidR="00000000" w:rsidRDefault="00000000">
      <w:pPr>
        <w:spacing w:before="120" w:after="280" w:afterAutospacing="1"/>
      </w:pPr>
      <w:r>
        <w:rPr>
          <w:i/>
          <w:iCs/>
          <w:lang w:val="vi-VN"/>
        </w:rPr>
        <w:t>Căn cứ Quyết định số 2570/QĐ-BYT ngày 21/10/2022 của Bộ Y t</w:t>
      </w:r>
      <w:r>
        <w:rPr>
          <w:i/>
          <w:iCs/>
        </w:rPr>
        <w:t xml:space="preserve">ế </w:t>
      </w:r>
      <w:r>
        <w:rPr>
          <w:i/>
          <w:iCs/>
          <w:lang w:val="vi-VN"/>
        </w:rPr>
        <w:t>về việc phê duyệt phi Dự án "Tiếp nhận vắc xin Pfizer, dung môi pha tiêm và vật tư tiêm chủng để triển khai chiến dịch tiêm vắc x</w:t>
      </w:r>
      <w:r>
        <w:rPr>
          <w:i/>
          <w:iCs/>
        </w:rPr>
        <w:t>i</w:t>
      </w:r>
      <w:r>
        <w:rPr>
          <w:i/>
          <w:iCs/>
          <w:lang w:val="vi-VN"/>
        </w:rPr>
        <w:t>n phòng COVID-19" do Chính phủ Ô-xtrây-lia viện trợ không hoàn lại;</w:t>
      </w:r>
    </w:p>
    <w:p w14:paraId="342ACDC9" w14:textId="77777777" w:rsidR="00000000" w:rsidRDefault="00000000">
      <w:pPr>
        <w:spacing w:before="120" w:after="280" w:afterAutospacing="1"/>
      </w:pPr>
      <w:r>
        <w:rPr>
          <w:i/>
          <w:iCs/>
          <w:lang w:val="vi-VN"/>
        </w:rPr>
        <w:t>Căn cứ đề xuất nhu cầu vắc xin phòng COVID-19 các tháng cuối năm của các địa phương theo đề nghị của Viện Vệ sinh dịch tễ Trung ương tại Văn bản số 2671/VSDTTƯ-TCQG ngày 23/11/2022;</w:t>
      </w:r>
    </w:p>
    <w:p w14:paraId="69255C34" w14:textId="77777777" w:rsidR="00000000" w:rsidRDefault="00000000">
      <w:pPr>
        <w:spacing w:before="120" w:after="280" w:afterAutospacing="1"/>
      </w:pPr>
      <w:r>
        <w:rPr>
          <w:i/>
          <w:iCs/>
          <w:lang w:val="vi-VN"/>
        </w:rPr>
        <w:t>Xét đề nghị của Văn phòng Chương trình Tiêm chủng Qu</w:t>
      </w:r>
      <w:r>
        <w:rPr>
          <w:i/>
          <w:iCs/>
        </w:rPr>
        <w:t>ố</w:t>
      </w:r>
      <w:r>
        <w:rPr>
          <w:i/>
          <w:iCs/>
          <w:lang w:val="vi-VN"/>
        </w:rPr>
        <w:t>c gia.</w:t>
      </w:r>
    </w:p>
    <w:p w14:paraId="594F1BF8" w14:textId="77777777" w:rsidR="00000000" w:rsidRDefault="00000000">
      <w:pPr>
        <w:spacing w:before="120" w:after="280" w:afterAutospacing="1"/>
        <w:jc w:val="center"/>
      </w:pPr>
      <w:r>
        <w:rPr>
          <w:b/>
          <w:bCs/>
          <w:lang w:val="vi-VN"/>
        </w:rPr>
        <w:t>QUYẾT ĐỊNH:</w:t>
      </w:r>
    </w:p>
    <w:p w14:paraId="4AF0D435" w14:textId="77777777" w:rsidR="00000000" w:rsidRDefault="00000000">
      <w:pPr>
        <w:spacing w:before="120" w:after="280" w:afterAutospacing="1"/>
      </w:pPr>
      <w:r>
        <w:rPr>
          <w:b/>
          <w:bCs/>
          <w:lang w:val="vi-VN"/>
        </w:rPr>
        <w:lastRenderedPageBreak/>
        <w:t>Điều 1</w:t>
      </w:r>
      <w:r>
        <w:rPr>
          <w:b/>
          <w:bCs/>
        </w:rPr>
        <w:t>.</w:t>
      </w:r>
      <w:r>
        <w:t xml:space="preserve"> </w:t>
      </w:r>
      <w:r>
        <w:rPr>
          <w:lang w:val="vi-VN"/>
        </w:rPr>
        <w:t xml:space="preserve">Phân bổ </w:t>
      </w:r>
      <w:r>
        <w:rPr>
          <w:b/>
          <w:bCs/>
          <w:lang w:val="vi-VN"/>
        </w:rPr>
        <w:t>Đợt 183</w:t>
      </w:r>
      <w:r>
        <w:rPr>
          <w:lang w:val="vi-VN"/>
        </w:rPr>
        <w:t xml:space="preserve"> gồm </w:t>
      </w:r>
      <w:r>
        <w:rPr>
          <w:b/>
          <w:bCs/>
          <w:lang w:val="vi-VN"/>
        </w:rPr>
        <w:t>76.100</w:t>
      </w:r>
      <w:r>
        <w:rPr>
          <w:lang w:val="vi-VN"/>
        </w:rPr>
        <w:t xml:space="preserve"> liều vắc xin Comirnaty/Pfizer - BioNTech (Pfizer) do Chính phủ </w:t>
      </w:r>
      <w:r>
        <w:t>Ú</w:t>
      </w:r>
      <w:r>
        <w:rPr>
          <w:lang w:val="vi-VN"/>
        </w:rPr>
        <w:t xml:space="preserve">c viện trợ và </w:t>
      </w:r>
      <w:r>
        <w:rPr>
          <w:b/>
          <w:bCs/>
          <w:lang w:val="vi-VN"/>
        </w:rPr>
        <w:t>7.610 ống</w:t>
      </w:r>
      <w:r>
        <w:rPr>
          <w:lang w:val="vi-VN"/>
        </w:rPr>
        <w:t xml:space="preserve"> dung môi để sử dụng cho trẻ từ 5 đến 11 tuổi cho các Đơn vị theo số lượng tại Phụ lục 1.</w:t>
      </w:r>
    </w:p>
    <w:p w14:paraId="1409CA4D" w14:textId="77777777" w:rsidR="00000000" w:rsidRDefault="00000000">
      <w:pPr>
        <w:spacing w:before="120" w:after="280" w:afterAutospacing="1"/>
      </w:pPr>
      <w:r>
        <w:rPr>
          <w:b/>
          <w:bCs/>
          <w:lang w:val="vi-VN"/>
        </w:rPr>
        <w:t>Điều 2</w:t>
      </w:r>
      <w:r>
        <w:rPr>
          <w:b/>
          <w:bCs/>
        </w:rPr>
        <w:t>.</w:t>
      </w:r>
    </w:p>
    <w:p w14:paraId="56A2A5AB" w14:textId="77777777" w:rsidR="00000000" w:rsidRDefault="00000000">
      <w:pPr>
        <w:spacing w:before="120" w:after="280" w:afterAutospacing="1"/>
      </w:pPr>
      <w:r>
        <w:rPr>
          <w:lang w:val="vi-VN"/>
        </w:rPr>
        <w:t>1. Văn phòng Chương trình Tiêm chủng mở rộng miền Bắc tiếp nhận vắc xin và dung môi được phân bổ tại Viện Vệ sinh dịch tễ Trung ương. Văn phòng Chương trình Tiêm chủng mở rộng miền Nam tiếp nhận vắc xin và dung môi tại Công ty Cổ phần Dược mỹ phẩm MAY. Thông tin chi tiết tiếp nhận vắc xin và dung môi được phân b</w:t>
      </w:r>
      <w:r>
        <w:t xml:space="preserve">ổ </w:t>
      </w:r>
      <w:r>
        <w:rPr>
          <w:lang w:val="vi-VN"/>
        </w:rPr>
        <w:t>đợt 183 tại Phụ lục 1.</w:t>
      </w:r>
    </w:p>
    <w:p w14:paraId="38BA65B7" w14:textId="77777777" w:rsidR="00000000" w:rsidRDefault="00000000">
      <w:pPr>
        <w:spacing w:before="120" w:after="280" w:afterAutospacing="1"/>
      </w:pPr>
      <w:r>
        <w:rPr>
          <w:lang w:val="vi-VN"/>
        </w:rPr>
        <w:t>2. Văn phòng Chương trình Tiêm chủng mở rộng các khu vực, các Viện Vệ sinh dịch tễ/Pasteur phối hợp với các tỉnh, thành phố để kịp thời cung ứng vắc xin phân bổ cho các địa phương triển khai tiêm chủng.</w:t>
      </w:r>
    </w:p>
    <w:p w14:paraId="61DCFA17" w14:textId="77777777" w:rsidR="00000000" w:rsidRDefault="00000000">
      <w:pPr>
        <w:spacing w:before="120" w:after="280" w:afterAutospacing="1"/>
      </w:pPr>
      <w:r>
        <w:rPr>
          <w:lang w:val="vi-VN"/>
        </w:rPr>
        <w:t>3. Các tỉnh, thành phố chủ động và khẩn trương tiếp nhận vắc xin tại cá</w:t>
      </w:r>
      <w:r>
        <w:t xml:space="preserve">c </w:t>
      </w:r>
      <w:r>
        <w:rPr>
          <w:lang w:val="vi-VN"/>
        </w:rPr>
        <w:t xml:space="preserve">Viện khu vực, tổ chức tiêm cho các đối tượng từ 5 đến dưới 12 tuổi trên địa bàn trong đó </w:t>
      </w:r>
      <w:r>
        <w:rPr>
          <w:b/>
          <w:bCs/>
          <w:lang w:val="vi-VN"/>
        </w:rPr>
        <w:t>ưu tiên tiêm mũi 2 cho trẻ đã tiêm mũi 1 là vắc xin Pfizer</w:t>
      </w:r>
      <w:r>
        <w:rPr>
          <w:lang w:val="vi-VN"/>
        </w:rPr>
        <w:t xml:space="preserve">, đảm bảo sử dụng vắc xin hiệu quả, đúng mục đích, hoàn thành trong thời gian sớm nhất và báo cáo kết quả theo quy định. </w:t>
      </w:r>
      <w:r>
        <w:rPr>
          <w:i/>
          <w:iCs/>
          <w:lang w:val="vi-VN"/>
        </w:rPr>
        <w:t xml:space="preserve">Lưu </w:t>
      </w:r>
      <w:r>
        <w:rPr>
          <w:i/>
          <w:iCs/>
        </w:rPr>
        <w:t xml:space="preserve">ý </w:t>
      </w:r>
      <w:r>
        <w:rPr>
          <w:i/>
          <w:iCs/>
          <w:lang w:val="vi-VN"/>
        </w:rPr>
        <w:t xml:space="preserve">vắc xin Pfizer trẻ em nắp lọ màu cam, có thể </w:t>
      </w:r>
      <w:r>
        <w:rPr>
          <w:i/>
          <w:iCs/>
        </w:rPr>
        <w:t>b</w:t>
      </w:r>
      <w:r>
        <w:rPr>
          <w:i/>
          <w:iCs/>
          <w:lang w:val="vi-VN"/>
        </w:rPr>
        <w:t xml:space="preserve">ảo quản và sử dụng tối đa 10 tuần ở nhiệt độ từ +2 đến +8 độ </w:t>
      </w:r>
      <w:r>
        <w:rPr>
          <w:i/>
          <w:iCs/>
        </w:rPr>
        <w:t xml:space="preserve">C </w:t>
      </w:r>
      <w:r>
        <w:rPr>
          <w:i/>
          <w:iCs/>
          <w:lang w:val="vi-VN"/>
        </w:rPr>
        <w:t>kể từ kh</w:t>
      </w:r>
      <w:r>
        <w:rPr>
          <w:i/>
          <w:iCs/>
        </w:rPr>
        <w:t xml:space="preserve">i </w:t>
      </w:r>
      <w:r>
        <w:rPr>
          <w:i/>
          <w:iCs/>
          <w:lang w:val="vi-VN"/>
        </w:rPr>
        <w:t>rã đông, vắc xin hiện đang được bảo quản tại nhiệt độ âm sâu (từ -70°</w:t>
      </w:r>
      <w:r>
        <w:rPr>
          <w:i/>
          <w:iCs/>
        </w:rPr>
        <w:t xml:space="preserve">C </w:t>
      </w:r>
      <w:r>
        <w:rPr>
          <w:i/>
          <w:iCs/>
          <w:lang w:val="vi-VN"/>
        </w:rPr>
        <w:t>đến -60°C).</w:t>
      </w:r>
    </w:p>
    <w:p w14:paraId="757331AC" w14:textId="77777777" w:rsidR="00000000" w:rsidRDefault="00000000">
      <w:pPr>
        <w:spacing w:before="120" w:after="280" w:afterAutospacing="1"/>
      </w:pPr>
      <w:r>
        <w:rPr>
          <w:lang w:val="vi-VN"/>
        </w:rPr>
        <w:t>4. Các Viện Vệ sinh dịch tễ/Pasteur thực hiện việc nhập, xuất kho vắc xin cho các đơn vị trên Hệ thống Quản lý thông tin tiêm chủng Quốc gia theo quy định.</w:t>
      </w:r>
    </w:p>
    <w:p w14:paraId="5F459436" w14:textId="77777777" w:rsidR="00000000" w:rsidRDefault="00000000">
      <w:pPr>
        <w:spacing w:before="120" w:after="280" w:afterAutospacing="1"/>
      </w:pPr>
      <w:r>
        <w:rPr>
          <w:lang w:val="vi-VN"/>
        </w:rPr>
        <w:t>5. Việc bảo quản, vận chuyển và sử dụng vắc xin theo các quy định và hướng dẫn của Bộ Y tế.</w:t>
      </w:r>
    </w:p>
    <w:p w14:paraId="0B53B7DC" w14:textId="77777777" w:rsidR="00000000" w:rsidRDefault="00000000">
      <w:pPr>
        <w:spacing w:before="120" w:after="280" w:afterAutospacing="1"/>
      </w:pPr>
      <w:r>
        <w:rPr>
          <w:b/>
          <w:bCs/>
          <w:lang w:val="vi-VN"/>
        </w:rPr>
        <w:t>Điều 3</w:t>
      </w:r>
      <w:r>
        <w:rPr>
          <w:b/>
          <w:bCs/>
        </w:rPr>
        <w:t>.</w:t>
      </w:r>
      <w:r>
        <w:t xml:space="preserve"> </w:t>
      </w:r>
      <w:r>
        <w:rPr>
          <w:lang w:val="vi-VN"/>
        </w:rPr>
        <w:t>Quyết định này có hiệu lực kể từ ngày ký ban hành.</w:t>
      </w:r>
    </w:p>
    <w:p w14:paraId="25C1170A" w14:textId="77777777" w:rsidR="00000000" w:rsidRDefault="00000000">
      <w:pPr>
        <w:spacing w:before="120" w:after="280" w:afterAutospacing="1"/>
      </w:pPr>
      <w:r>
        <w:rPr>
          <w:b/>
          <w:bCs/>
          <w:lang w:val="vi-VN"/>
        </w:rPr>
        <w:t>Điều 4</w:t>
      </w:r>
      <w:r>
        <w:rPr>
          <w:b/>
          <w:bCs/>
        </w:rPr>
        <w:t>.</w:t>
      </w:r>
      <w:r>
        <w:t xml:space="preserve"> </w:t>
      </w:r>
      <w:r>
        <w:rPr>
          <w:lang w:val="vi-VN"/>
        </w:rPr>
        <w:t>Các ông, bà: Trưởng Văn phòng Chương trình Tiêm chủng Quốc gia, Trưởng phòng Hành chính - Vật tư, Trưởng phòng Tài chính Kế toán và Thủ trưởng các cơ quan, đơn vị liên quan chịu trách nhiệm thi hành Quyết định này.</w:t>
      </w:r>
    </w:p>
    <w:p w14:paraId="7B9DA33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A6B3B5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8C355F" w14:textId="77777777" w:rsidR="00000000" w:rsidRDefault="00000000">
            <w:pPr>
              <w:spacing w:before="120"/>
            </w:pPr>
            <w:r>
              <w:rPr>
                <w:b/>
                <w:bCs/>
                <w:i/>
                <w:iCs/>
                <w:lang w:val="vi-VN"/>
              </w:rPr>
              <w:br/>
              <w:t>Nơi nhận:</w:t>
            </w:r>
            <w:r>
              <w:rPr>
                <w:b/>
                <w:bCs/>
                <w:i/>
                <w:iCs/>
                <w:lang w:val="vi-VN"/>
              </w:rPr>
              <w:br/>
            </w:r>
            <w:r>
              <w:rPr>
                <w:sz w:val="16"/>
                <w:lang w:val="vi-VN"/>
              </w:rPr>
              <w:t xml:space="preserve">- Như điều 4; </w:t>
            </w:r>
            <w:r>
              <w:rPr>
                <w:sz w:val="16"/>
              </w:rPr>
              <w:br/>
            </w:r>
            <w:r>
              <w:rPr>
                <w:sz w:val="16"/>
                <w:lang w:val="vi-VN"/>
              </w:rPr>
              <w:t>- Các Thứ trưởng Bộ Y tế (để báo cáo);</w:t>
            </w:r>
            <w:r>
              <w:rPr>
                <w:sz w:val="16"/>
                <w:lang w:val="vi-VN"/>
              </w:rPr>
              <w:br/>
              <w:t>- Các Vụ/Cục: KHTC, YTDP, QLD (đ</w:t>
            </w:r>
            <w:r>
              <w:rPr>
                <w:sz w:val="16"/>
              </w:rPr>
              <w:t>ể</w:t>
            </w:r>
            <w:r>
              <w:rPr>
                <w:sz w:val="16"/>
                <w:lang w:val="vi-VN"/>
              </w:rPr>
              <w:t xml:space="preserve"> báo cáo);</w:t>
            </w:r>
            <w:r>
              <w:rPr>
                <w:sz w:val="16"/>
                <w:lang w:val="vi-VN"/>
              </w:rPr>
              <w:br/>
              <w:t>- Ban Thường vụ Tỉnh ủy, Thành ủy; Thường trực HĐNN; UBND các tỉnh/thành phố trực thuộc Trung ương (để b/cáo);</w:t>
            </w:r>
            <w:r>
              <w:rPr>
                <w:sz w:val="16"/>
                <w:lang w:val="vi-VN"/>
              </w:rPr>
              <w:br/>
              <w:t>- Viện Vệ sinh dịch tễ/Pasteur (để phối hợp);</w:t>
            </w:r>
            <w:r>
              <w:rPr>
                <w:sz w:val="16"/>
                <w:lang w:val="vi-VN"/>
              </w:rPr>
              <w:br/>
              <w:t>- Sở Y tế các tỉnh/thành phố (để phối hợp);</w:t>
            </w:r>
            <w:r>
              <w:rPr>
                <w:sz w:val="16"/>
                <w:lang w:val="vi-VN"/>
              </w:rPr>
              <w:br/>
              <w:t>- Trung tâm KSBT các tỉnh/thành phố (để thực hiện);</w:t>
            </w:r>
            <w:r>
              <w:rPr>
                <w:sz w:val="16"/>
                <w:lang w:val="vi-VN"/>
              </w:rPr>
              <w:br/>
              <w:t>- Lưu HCVT, TCQG.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E87206" w14:textId="77777777" w:rsidR="00000000" w:rsidRDefault="00000000">
            <w:pPr>
              <w:spacing w:before="120"/>
              <w:jc w:val="center"/>
            </w:pPr>
            <w:r>
              <w:rPr>
                <w:b/>
                <w:bCs/>
                <w:lang w:val="vi-VN"/>
              </w:rPr>
              <w:t>VIỆN TRƯỞNG</w:t>
            </w:r>
            <w:r>
              <w:rPr>
                <w:b/>
                <w:bCs/>
              </w:rPr>
              <w:br/>
            </w:r>
            <w:r>
              <w:rPr>
                <w:b/>
                <w:bCs/>
              </w:rPr>
              <w:br/>
            </w:r>
            <w:r>
              <w:rPr>
                <w:b/>
                <w:bCs/>
              </w:rPr>
              <w:br/>
            </w:r>
            <w:r>
              <w:rPr>
                <w:b/>
                <w:bCs/>
              </w:rPr>
              <w:br/>
            </w:r>
            <w:r>
              <w:rPr>
                <w:b/>
                <w:bCs/>
              </w:rPr>
              <w:br/>
            </w:r>
            <w:r>
              <w:rPr>
                <w:b/>
                <w:bCs/>
                <w:lang w:val="vi-VN"/>
              </w:rPr>
              <w:t>Đặng Đức Anh</w:t>
            </w:r>
          </w:p>
        </w:tc>
      </w:tr>
    </w:tbl>
    <w:p w14:paraId="2ECFD59E" w14:textId="77777777" w:rsidR="00000000" w:rsidRDefault="00000000">
      <w:pPr>
        <w:spacing w:before="120" w:after="280" w:afterAutospacing="1"/>
      </w:pPr>
      <w:r>
        <w:rPr>
          <w:lang w:val="vi-VN"/>
        </w:rPr>
        <w:t> </w:t>
      </w:r>
    </w:p>
    <w:p w14:paraId="7642C88A" w14:textId="77777777" w:rsidR="00000000" w:rsidRDefault="00000000">
      <w:pPr>
        <w:spacing w:before="120" w:after="280" w:afterAutospacing="1"/>
        <w:jc w:val="center"/>
      </w:pPr>
      <w:r>
        <w:rPr>
          <w:b/>
          <w:bCs/>
          <w:lang w:val="vi-VN"/>
        </w:rPr>
        <w:t xml:space="preserve">PHỤ LỤC 1: </w:t>
      </w:r>
    </w:p>
    <w:p w14:paraId="7B145489" w14:textId="77777777" w:rsidR="00000000" w:rsidRDefault="00000000">
      <w:pPr>
        <w:spacing w:before="120" w:after="280" w:afterAutospacing="1"/>
        <w:jc w:val="center"/>
      </w:pPr>
      <w:r>
        <w:rPr>
          <w:lang w:val="vi-VN"/>
        </w:rPr>
        <w:t>PHÂN BỔ VẮC XIN PFIZER TRẺ EM CHO TRUNG TÂM KIỂM SOÁT BỆNH TẬT CÁC TỈNH/THÀNH PHỐ ĐỢT 183</w:t>
      </w:r>
      <w:r>
        <w:br/>
      </w:r>
      <w:r>
        <w:rPr>
          <w:i/>
          <w:iCs/>
          <w:lang w:val="vi-VN"/>
        </w:rPr>
        <w:t xml:space="preserve">(Ban hành kèm theo Quyết định số </w:t>
      </w:r>
      <w:r>
        <w:rPr>
          <w:i/>
          <w:iCs/>
        </w:rPr>
        <w:t>1371</w:t>
      </w:r>
      <w:r>
        <w:rPr>
          <w:i/>
          <w:iCs/>
          <w:lang w:val="vi-VN"/>
        </w:rPr>
        <w:t xml:space="preserve">/QĐ-VSDTTƯ ngày </w:t>
      </w:r>
      <w:r>
        <w:rPr>
          <w:i/>
          <w:iCs/>
        </w:rPr>
        <w:t>09</w:t>
      </w:r>
      <w:r>
        <w:rPr>
          <w:i/>
          <w:iCs/>
          <w:lang w:val="vi-VN"/>
        </w:rPr>
        <w:t>/12/2022 của Viện Vệ sinh dịch tễ Trung 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6"/>
        <w:gridCol w:w="1722"/>
        <w:gridCol w:w="1993"/>
        <w:gridCol w:w="1545"/>
        <w:gridCol w:w="3374"/>
      </w:tblGrid>
      <w:tr w:rsidR="00000000" w14:paraId="5EBB4D15" w14:textId="77777777">
        <w:trPr>
          <w:trHeight w:val="712"/>
        </w:trPr>
        <w:tc>
          <w:tcPr>
            <w:tcW w:w="37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FBF617" w14:textId="77777777" w:rsidR="00000000" w:rsidRDefault="00000000">
            <w:pPr>
              <w:spacing w:before="120"/>
              <w:jc w:val="center"/>
            </w:pPr>
            <w:r>
              <w:rPr>
                <w:b/>
                <w:bCs/>
                <w:lang w:val="vi-VN"/>
              </w:rPr>
              <w:t>TT</w:t>
            </w:r>
          </w:p>
        </w:tc>
        <w:tc>
          <w:tcPr>
            <w:tcW w:w="92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1CC6F8" w14:textId="77777777" w:rsidR="00000000" w:rsidRDefault="00000000">
            <w:pPr>
              <w:spacing w:before="120"/>
              <w:jc w:val="center"/>
            </w:pPr>
            <w:r>
              <w:rPr>
                <w:b/>
                <w:bCs/>
                <w:lang w:val="vi-VN"/>
              </w:rPr>
              <w:t>T</w:t>
            </w:r>
            <w:r>
              <w:rPr>
                <w:b/>
                <w:bCs/>
              </w:rPr>
              <w:t>ỉ</w:t>
            </w:r>
            <w:r>
              <w:rPr>
                <w:b/>
                <w:bCs/>
                <w:lang w:val="vi-VN"/>
              </w:rPr>
              <w:t>nh/Thành phố</w:t>
            </w:r>
          </w:p>
        </w:tc>
        <w:tc>
          <w:tcPr>
            <w:tcW w:w="106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09E02C" w14:textId="77777777" w:rsidR="00000000" w:rsidRDefault="00000000">
            <w:pPr>
              <w:spacing w:before="120"/>
              <w:jc w:val="center"/>
            </w:pPr>
            <w:r>
              <w:rPr>
                <w:b/>
                <w:bCs/>
                <w:lang w:val="vi-VN"/>
              </w:rPr>
              <w:t xml:space="preserve">Đợt 183 - Pfizer trẻ em </w:t>
            </w:r>
            <w:r>
              <w:rPr>
                <w:b/>
                <w:bCs/>
              </w:rPr>
              <w:br/>
            </w:r>
            <w:r>
              <w:rPr>
                <w:b/>
                <w:bCs/>
                <w:lang w:val="vi-VN"/>
              </w:rPr>
              <w:t>(Chính phủ Úc)</w:t>
            </w:r>
          </w:p>
        </w:tc>
        <w:tc>
          <w:tcPr>
            <w:tcW w:w="82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E9EE26" w14:textId="77777777" w:rsidR="00000000" w:rsidRDefault="00000000">
            <w:pPr>
              <w:spacing w:before="120"/>
              <w:jc w:val="center"/>
            </w:pPr>
            <w:r>
              <w:rPr>
                <w:b/>
                <w:bCs/>
                <w:lang w:val="vi-VN"/>
              </w:rPr>
              <w:t>Dung môi</w:t>
            </w:r>
          </w:p>
        </w:tc>
        <w:tc>
          <w:tcPr>
            <w:tcW w:w="18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61EC85" w14:textId="77777777" w:rsidR="00000000" w:rsidRDefault="00000000">
            <w:pPr>
              <w:spacing w:before="120"/>
              <w:jc w:val="center"/>
            </w:pPr>
            <w:r>
              <w:rPr>
                <w:b/>
                <w:bCs/>
                <w:lang w:val="vi-VN"/>
              </w:rPr>
              <w:t>Số lượng, lô, hạn sử dụng, đơn giá</w:t>
            </w:r>
          </w:p>
        </w:tc>
      </w:tr>
      <w:tr w:rsidR="00000000" w14:paraId="4E33CDC3"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890342" w14:textId="77777777" w:rsidR="00000000" w:rsidRDefault="00000000">
            <w:pPr>
              <w:spacing w:before="120"/>
              <w:jc w:val="center"/>
            </w:pPr>
            <w:r>
              <w:rPr>
                <w:lang w:val="vi-VN"/>
              </w:rPr>
              <w:t>1.</w:t>
            </w:r>
          </w:p>
        </w:tc>
        <w:tc>
          <w:tcPr>
            <w:tcW w:w="9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4ED2A4" w14:textId="77777777" w:rsidR="00000000" w:rsidRDefault="00000000">
            <w:pPr>
              <w:spacing w:before="120"/>
            </w:pPr>
            <w:r>
              <w:rPr>
                <w:lang w:val="vi-VN"/>
              </w:rPr>
              <w:t>B</w:t>
            </w:r>
            <w:r>
              <w:t>ắ</w:t>
            </w:r>
            <w:r>
              <w:rPr>
                <w:lang w:val="vi-VN"/>
              </w:rPr>
              <w:t>c Ninh</w:t>
            </w:r>
          </w:p>
        </w:tc>
        <w:tc>
          <w:tcPr>
            <w:tcW w:w="10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F3CB5A" w14:textId="77777777" w:rsidR="00000000" w:rsidRDefault="00000000">
            <w:pPr>
              <w:spacing w:before="120"/>
              <w:jc w:val="center"/>
            </w:pPr>
            <w:r>
              <w:rPr>
                <w:lang w:val="vi-VN"/>
              </w:rPr>
              <w:t>1.500</w:t>
            </w:r>
          </w:p>
        </w:tc>
        <w:tc>
          <w:tcPr>
            <w:tcW w:w="8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CCF338" w14:textId="77777777" w:rsidR="00000000" w:rsidRDefault="00000000">
            <w:pPr>
              <w:spacing w:before="120"/>
              <w:jc w:val="center"/>
            </w:pPr>
            <w:r>
              <w:rPr>
                <w:lang w:val="vi-VN"/>
              </w:rPr>
              <w:t>150</w:t>
            </w:r>
          </w:p>
        </w:tc>
        <w:tc>
          <w:tcPr>
            <w:tcW w:w="180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9B75AC" w14:textId="77777777" w:rsidR="00000000" w:rsidRDefault="00000000">
            <w:pPr>
              <w:spacing w:before="120" w:after="280" w:afterAutospacing="1"/>
            </w:pPr>
            <w:r>
              <w:rPr>
                <w:b/>
                <w:bCs/>
                <w:lang w:val="vi-VN"/>
              </w:rPr>
              <w:t>Đợt 183: 51.100 liều</w:t>
            </w:r>
          </w:p>
          <w:p w14:paraId="5DFE2884" w14:textId="77777777" w:rsidR="00000000" w:rsidRDefault="00000000">
            <w:pPr>
              <w:spacing w:before="120" w:after="280" w:afterAutospacing="1"/>
            </w:pPr>
            <w:r>
              <w:rPr>
                <w:lang w:val="vi-VN"/>
              </w:rPr>
              <w:t>- Lô: GC9425</w:t>
            </w:r>
          </w:p>
          <w:p w14:paraId="7A653268" w14:textId="77777777" w:rsidR="00000000" w:rsidRDefault="00000000">
            <w:pPr>
              <w:spacing w:before="120" w:after="280" w:afterAutospacing="1"/>
            </w:pPr>
            <w:r>
              <w:rPr>
                <w:lang w:val="vi-VN"/>
              </w:rPr>
              <w:t>- Hạn dùng: 31/12/2022</w:t>
            </w:r>
          </w:p>
          <w:p w14:paraId="174BB38C" w14:textId="77777777" w:rsidR="00000000" w:rsidRDefault="00000000">
            <w:pPr>
              <w:spacing w:before="120"/>
            </w:pPr>
            <w:r>
              <w:rPr>
                <w:lang w:val="vi-VN"/>
              </w:rPr>
              <w:t>- Đơn giá: 164.632,5 đồng/liều</w:t>
            </w:r>
          </w:p>
        </w:tc>
      </w:tr>
      <w:tr w:rsidR="00000000" w14:paraId="4C532FDE"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698BC1" w14:textId="77777777" w:rsidR="00000000" w:rsidRDefault="00000000">
            <w:pPr>
              <w:spacing w:before="120"/>
              <w:jc w:val="center"/>
            </w:pPr>
            <w:r>
              <w:rPr>
                <w:lang w:val="vi-VN"/>
              </w:rPr>
              <w:t>2.</w:t>
            </w:r>
          </w:p>
        </w:tc>
        <w:tc>
          <w:tcPr>
            <w:tcW w:w="9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2343C1" w14:textId="77777777" w:rsidR="00000000" w:rsidRDefault="00000000">
            <w:pPr>
              <w:spacing w:before="120"/>
            </w:pPr>
            <w:r>
              <w:rPr>
                <w:lang w:val="vi-VN"/>
              </w:rPr>
              <w:t>Thái Nguyên</w:t>
            </w:r>
          </w:p>
        </w:tc>
        <w:tc>
          <w:tcPr>
            <w:tcW w:w="10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EB1861" w14:textId="77777777" w:rsidR="00000000" w:rsidRDefault="00000000">
            <w:pPr>
              <w:spacing w:before="120"/>
              <w:jc w:val="center"/>
            </w:pPr>
            <w:r>
              <w:rPr>
                <w:lang w:val="vi-VN"/>
              </w:rPr>
              <w:t>3.000</w:t>
            </w:r>
          </w:p>
        </w:tc>
        <w:tc>
          <w:tcPr>
            <w:tcW w:w="8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133634" w14:textId="77777777" w:rsidR="00000000" w:rsidRDefault="00000000">
            <w:pPr>
              <w:spacing w:before="120"/>
              <w:jc w:val="center"/>
            </w:pPr>
            <w:r>
              <w:rPr>
                <w:lang w:val="vi-VN"/>
              </w:rPr>
              <w:t>300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133133" w14:textId="77777777" w:rsidR="00000000" w:rsidRDefault="00000000">
            <w:pPr>
              <w:spacing w:before="120"/>
              <w:jc w:val="center"/>
            </w:pPr>
          </w:p>
        </w:tc>
      </w:tr>
      <w:tr w:rsidR="00000000" w14:paraId="6A484BBD"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603649" w14:textId="77777777" w:rsidR="00000000" w:rsidRDefault="00000000">
            <w:pPr>
              <w:spacing w:before="120"/>
              <w:jc w:val="center"/>
            </w:pPr>
            <w:r>
              <w:rPr>
                <w:lang w:val="vi-VN"/>
              </w:rPr>
              <w:t>3.</w:t>
            </w:r>
          </w:p>
        </w:tc>
        <w:tc>
          <w:tcPr>
            <w:tcW w:w="9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0F51CE" w14:textId="77777777" w:rsidR="00000000" w:rsidRDefault="00000000">
            <w:pPr>
              <w:spacing w:before="120"/>
            </w:pPr>
            <w:r>
              <w:rPr>
                <w:lang w:val="vi-VN"/>
              </w:rPr>
              <w:t>Lạng S</w:t>
            </w:r>
            <w:r>
              <w:t>ơ</w:t>
            </w:r>
            <w:r>
              <w:rPr>
                <w:lang w:val="vi-VN"/>
              </w:rPr>
              <w:t>n</w:t>
            </w:r>
          </w:p>
        </w:tc>
        <w:tc>
          <w:tcPr>
            <w:tcW w:w="10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C22A06" w14:textId="77777777" w:rsidR="00000000" w:rsidRDefault="00000000">
            <w:pPr>
              <w:spacing w:before="120"/>
              <w:jc w:val="center"/>
            </w:pPr>
            <w:r>
              <w:rPr>
                <w:lang w:val="vi-VN"/>
              </w:rPr>
              <w:t>3.500</w:t>
            </w:r>
          </w:p>
        </w:tc>
        <w:tc>
          <w:tcPr>
            <w:tcW w:w="8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D2E804" w14:textId="77777777" w:rsidR="00000000" w:rsidRDefault="00000000">
            <w:pPr>
              <w:spacing w:before="120"/>
              <w:jc w:val="center"/>
            </w:pPr>
            <w:r>
              <w:rPr>
                <w:lang w:val="vi-VN"/>
              </w:rPr>
              <w:t>350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1BD85C" w14:textId="77777777" w:rsidR="00000000" w:rsidRDefault="00000000">
            <w:pPr>
              <w:spacing w:before="120"/>
              <w:jc w:val="center"/>
            </w:pPr>
          </w:p>
        </w:tc>
      </w:tr>
      <w:tr w:rsidR="00000000" w14:paraId="59A9EBF1"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8E777C" w14:textId="77777777" w:rsidR="00000000" w:rsidRDefault="00000000">
            <w:pPr>
              <w:spacing w:before="120"/>
              <w:jc w:val="center"/>
            </w:pPr>
            <w:r>
              <w:rPr>
                <w:lang w:val="vi-VN"/>
              </w:rPr>
              <w:t>4.</w:t>
            </w:r>
          </w:p>
        </w:tc>
        <w:tc>
          <w:tcPr>
            <w:tcW w:w="9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8ACA7A" w14:textId="77777777" w:rsidR="00000000" w:rsidRDefault="00000000">
            <w:pPr>
              <w:spacing w:before="120"/>
            </w:pPr>
            <w:r>
              <w:rPr>
                <w:lang w:val="vi-VN"/>
              </w:rPr>
              <w:t>Cao Bằng</w:t>
            </w:r>
          </w:p>
        </w:tc>
        <w:tc>
          <w:tcPr>
            <w:tcW w:w="10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86A308" w14:textId="77777777" w:rsidR="00000000" w:rsidRDefault="00000000">
            <w:pPr>
              <w:spacing w:before="120"/>
              <w:jc w:val="center"/>
            </w:pPr>
            <w:r>
              <w:rPr>
                <w:lang w:val="vi-VN"/>
              </w:rPr>
              <w:t>1.200</w:t>
            </w:r>
          </w:p>
        </w:tc>
        <w:tc>
          <w:tcPr>
            <w:tcW w:w="8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29354A" w14:textId="77777777" w:rsidR="00000000" w:rsidRDefault="00000000">
            <w:pPr>
              <w:spacing w:before="120"/>
              <w:jc w:val="center"/>
            </w:pPr>
            <w:r>
              <w:rPr>
                <w:lang w:val="vi-VN"/>
              </w:rPr>
              <w:t>120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EE0105" w14:textId="77777777" w:rsidR="00000000" w:rsidRDefault="00000000">
            <w:pPr>
              <w:spacing w:before="120"/>
              <w:jc w:val="center"/>
            </w:pPr>
          </w:p>
        </w:tc>
      </w:tr>
      <w:tr w:rsidR="00000000" w14:paraId="256D3C48"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CD5AB2" w14:textId="77777777" w:rsidR="00000000" w:rsidRDefault="00000000">
            <w:pPr>
              <w:spacing w:before="120"/>
              <w:jc w:val="center"/>
            </w:pPr>
            <w:r>
              <w:rPr>
                <w:lang w:val="vi-VN"/>
              </w:rPr>
              <w:t>5.</w:t>
            </w:r>
          </w:p>
        </w:tc>
        <w:tc>
          <w:tcPr>
            <w:tcW w:w="9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1D5499" w14:textId="77777777" w:rsidR="00000000" w:rsidRDefault="00000000">
            <w:pPr>
              <w:spacing w:before="120"/>
            </w:pPr>
            <w:r>
              <w:rPr>
                <w:lang w:val="vi-VN"/>
              </w:rPr>
              <w:t>Phú Thọ</w:t>
            </w:r>
          </w:p>
        </w:tc>
        <w:tc>
          <w:tcPr>
            <w:tcW w:w="10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436E09" w14:textId="77777777" w:rsidR="00000000" w:rsidRDefault="00000000">
            <w:pPr>
              <w:spacing w:before="120"/>
              <w:jc w:val="center"/>
            </w:pPr>
            <w:r>
              <w:rPr>
                <w:lang w:val="vi-VN"/>
              </w:rPr>
              <w:t>8.600</w:t>
            </w:r>
          </w:p>
        </w:tc>
        <w:tc>
          <w:tcPr>
            <w:tcW w:w="8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E1443B" w14:textId="77777777" w:rsidR="00000000" w:rsidRDefault="00000000">
            <w:pPr>
              <w:spacing w:before="120"/>
              <w:jc w:val="center"/>
            </w:pPr>
            <w:r>
              <w:rPr>
                <w:lang w:val="vi-VN"/>
              </w:rPr>
              <w:t>860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037A07" w14:textId="77777777" w:rsidR="00000000" w:rsidRDefault="00000000">
            <w:pPr>
              <w:spacing w:before="120"/>
              <w:jc w:val="center"/>
            </w:pPr>
          </w:p>
        </w:tc>
      </w:tr>
      <w:tr w:rsidR="00000000" w14:paraId="746E31D8"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AE528C" w14:textId="77777777" w:rsidR="00000000" w:rsidRDefault="00000000">
            <w:pPr>
              <w:spacing w:before="120"/>
              <w:jc w:val="center"/>
            </w:pPr>
            <w:r>
              <w:rPr>
                <w:lang w:val="vi-VN"/>
              </w:rPr>
              <w:t>6.</w:t>
            </w:r>
          </w:p>
        </w:tc>
        <w:tc>
          <w:tcPr>
            <w:tcW w:w="9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A1AE22" w14:textId="77777777" w:rsidR="00000000" w:rsidRDefault="00000000">
            <w:pPr>
              <w:spacing w:before="120"/>
            </w:pPr>
            <w:r>
              <w:rPr>
                <w:lang w:val="vi-VN"/>
              </w:rPr>
              <w:t>Vĩnh Phúc</w:t>
            </w:r>
          </w:p>
        </w:tc>
        <w:tc>
          <w:tcPr>
            <w:tcW w:w="10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A2300F" w14:textId="77777777" w:rsidR="00000000" w:rsidRDefault="00000000">
            <w:pPr>
              <w:spacing w:before="120"/>
              <w:jc w:val="center"/>
            </w:pPr>
            <w:r>
              <w:rPr>
                <w:lang w:val="vi-VN"/>
              </w:rPr>
              <w:t>10.000</w:t>
            </w:r>
          </w:p>
        </w:tc>
        <w:tc>
          <w:tcPr>
            <w:tcW w:w="8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1A83E4" w14:textId="77777777" w:rsidR="00000000" w:rsidRDefault="00000000">
            <w:pPr>
              <w:spacing w:before="120"/>
              <w:jc w:val="center"/>
            </w:pPr>
            <w:r>
              <w:rPr>
                <w:lang w:val="vi-VN"/>
              </w:rPr>
              <w:t>1.000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42B6DE" w14:textId="77777777" w:rsidR="00000000" w:rsidRDefault="00000000">
            <w:pPr>
              <w:spacing w:before="120"/>
              <w:jc w:val="center"/>
            </w:pPr>
          </w:p>
        </w:tc>
      </w:tr>
      <w:tr w:rsidR="00000000" w14:paraId="5F2AEA85"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7B2B72" w14:textId="77777777" w:rsidR="00000000" w:rsidRDefault="00000000">
            <w:pPr>
              <w:spacing w:before="120"/>
              <w:jc w:val="center"/>
            </w:pPr>
            <w:r>
              <w:rPr>
                <w:lang w:val="vi-VN"/>
              </w:rPr>
              <w:t>7.</w:t>
            </w:r>
          </w:p>
        </w:tc>
        <w:tc>
          <w:tcPr>
            <w:tcW w:w="9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3E978C" w14:textId="77777777" w:rsidR="00000000" w:rsidRDefault="00000000">
            <w:pPr>
              <w:spacing w:before="120"/>
            </w:pPr>
            <w:r>
              <w:rPr>
                <w:lang w:val="vi-VN"/>
              </w:rPr>
              <w:t>Tuyên Quang</w:t>
            </w:r>
          </w:p>
        </w:tc>
        <w:tc>
          <w:tcPr>
            <w:tcW w:w="10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489540" w14:textId="77777777" w:rsidR="00000000" w:rsidRDefault="00000000">
            <w:pPr>
              <w:spacing w:before="120"/>
              <w:jc w:val="center"/>
            </w:pPr>
            <w:r>
              <w:rPr>
                <w:lang w:val="vi-VN"/>
              </w:rPr>
              <w:t>1.000</w:t>
            </w:r>
          </w:p>
        </w:tc>
        <w:tc>
          <w:tcPr>
            <w:tcW w:w="8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928559"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12A403" w14:textId="77777777" w:rsidR="00000000" w:rsidRDefault="00000000">
            <w:pPr>
              <w:spacing w:before="120"/>
              <w:jc w:val="center"/>
            </w:pPr>
          </w:p>
        </w:tc>
      </w:tr>
      <w:tr w:rsidR="00000000" w14:paraId="5BCA7342"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73CB95" w14:textId="77777777" w:rsidR="00000000" w:rsidRDefault="00000000">
            <w:pPr>
              <w:spacing w:before="120"/>
              <w:jc w:val="center"/>
            </w:pPr>
            <w:r>
              <w:rPr>
                <w:lang w:val="vi-VN"/>
              </w:rPr>
              <w:t>8.</w:t>
            </w:r>
          </w:p>
        </w:tc>
        <w:tc>
          <w:tcPr>
            <w:tcW w:w="9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55CFBF" w14:textId="77777777" w:rsidR="00000000" w:rsidRDefault="00000000">
            <w:pPr>
              <w:spacing w:before="120"/>
            </w:pPr>
            <w:r>
              <w:rPr>
                <w:lang w:val="vi-VN"/>
              </w:rPr>
              <w:t>Yên Bái</w:t>
            </w:r>
          </w:p>
        </w:tc>
        <w:tc>
          <w:tcPr>
            <w:tcW w:w="10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0FAA33" w14:textId="77777777" w:rsidR="00000000" w:rsidRDefault="00000000">
            <w:pPr>
              <w:spacing w:before="120"/>
              <w:jc w:val="center"/>
            </w:pPr>
            <w:r>
              <w:rPr>
                <w:lang w:val="vi-VN"/>
              </w:rPr>
              <w:t>2.900</w:t>
            </w:r>
          </w:p>
        </w:tc>
        <w:tc>
          <w:tcPr>
            <w:tcW w:w="8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01623C" w14:textId="77777777" w:rsidR="00000000" w:rsidRDefault="00000000">
            <w:pPr>
              <w:spacing w:before="120"/>
              <w:jc w:val="center"/>
            </w:pPr>
            <w:r>
              <w:rPr>
                <w:lang w:val="vi-VN"/>
              </w:rPr>
              <w:t>290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226D5D" w14:textId="77777777" w:rsidR="00000000" w:rsidRDefault="00000000">
            <w:pPr>
              <w:spacing w:before="120"/>
              <w:jc w:val="center"/>
            </w:pPr>
          </w:p>
        </w:tc>
      </w:tr>
      <w:tr w:rsidR="00000000" w14:paraId="73749D58"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B4892A" w14:textId="77777777" w:rsidR="00000000" w:rsidRDefault="00000000">
            <w:pPr>
              <w:spacing w:before="120"/>
              <w:jc w:val="center"/>
            </w:pPr>
            <w:r>
              <w:rPr>
                <w:lang w:val="vi-VN"/>
              </w:rPr>
              <w:t>9.</w:t>
            </w:r>
          </w:p>
        </w:tc>
        <w:tc>
          <w:tcPr>
            <w:tcW w:w="9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FED019" w14:textId="77777777" w:rsidR="00000000" w:rsidRDefault="00000000">
            <w:pPr>
              <w:spacing w:before="120"/>
            </w:pPr>
            <w:r>
              <w:rPr>
                <w:lang w:val="vi-VN"/>
              </w:rPr>
              <w:t>Lào Cai</w:t>
            </w:r>
          </w:p>
        </w:tc>
        <w:tc>
          <w:tcPr>
            <w:tcW w:w="10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821FA1" w14:textId="77777777" w:rsidR="00000000" w:rsidRDefault="00000000">
            <w:pPr>
              <w:spacing w:before="120"/>
              <w:jc w:val="center"/>
            </w:pPr>
            <w:r>
              <w:rPr>
                <w:lang w:val="vi-VN"/>
              </w:rPr>
              <w:t>5.100</w:t>
            </w:r>
          </w:p>
        </w:tc>
        <w:tc>
          <w:tcPr>
            <w:tcW w:w="8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0452F1" w14:textId="77777777" w:rsidR="00000000" w:rsidRDefault="00000000">
            <w:pPr>
              <w:spacing w:before="120"/>
              <w:jc w:val="center"/>
            </w:pPr>
            <w:r>
              <w:rPr>
                <w:lang w:val="vi-VN"/>
              </w:rPr>
              <w:t>510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EEDBD6" w14:textId="77777777" w:rsidR="00000000" w:rsidRDefault="00000000">
            <w:pPr>
              <w:spacing w:before="120"/>
              <w:jc w:val="center"/>
            </w:pPr>
          </w:p>
        </w:tc>
      </w:tr>
      <w:tr w:rsidR="00000000" w14:paraId="65D872BD"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C53BDE" w14:textId="77777777" w:rsidR="00000000" w:rsidRDefault="00000000">
            <w:pPr>
              <w:spacing w:before="120"/>
              <w:jc w:val="center"/>
            </w:pPr>
            <w:r>
              <w:rPr>
                <w:lang w:val="vi-VN"/>
              </w:rPr>
              <w:t>10.</w:t>
            </w:r>
          </w:p>
        </w:tc>
        <w:tc>
          <w:tcPr>
            <w:tcW w:w="9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969A14" w14:textId="77777777" w:rsidR="00000000" w:rsidRDefault="00000000">
            <w:pPr>
              <w:spacing w:before="120"/>
            </w:pPr>
            <w:r>
              <w:rPr>
                <w:lang w:val="vi-VN"/>
              </w:rPr>
              <w:t>Sơn La</w:t>
            </w:r>
          </w:p>
        </w:tc>
        <w:tc>
          <w:tcPr>
            <w:tcW w:w="10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A1B05C" w14:textId="77777777" w:rsidR="00000000" w:rsidRDefault="00000000">
            <w:pPr>
              <w:spacing w:before="120"/>
              <w:jc w:val="center"/>
            </w:pPr>
            <w:r>
              <w:rPr>
                <w:lang w:val="vi-VN"/>
              </w:rPr>
              <w:t>3.000</w:t>
            </w:r>
          </w:p>
        </w:tc>
        <w:tc>
          <w:tcPr>
            <w:tcW w:w="8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F76AA6" w14:textId="77777777" w:rsidR="00000000" w:rsidRDefault="00000000">
            <w:pPr>
              <w:spacing w:before="120"/>
              <w:jc w:val="center"/>
            </w:pPr>
            <w:r>
              <w:rPr>
                <w:lang w:val="vi-VN"/>
              </w:rPr>
              <w:t>300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C3491B" w14:textId="77777777" w:rsidR="00000000" w:rsidRDefault="00000000">
            <w:pPr>
              <w:spacing w:before="120"/>
              <w:jc w:val="center"/>
            </w:pPr>
          </w:p>
        </w:tc>
      </w:tr>
      <w:tr w:rsidR="00000000" w14:paraId="119E4303"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B6A603" w14:textId="77777777" w:rsidR="00000000" w:rsidRDefault="00000000">
            <w:pPr>
              <w:spacing w:before="120"/>
              <w:jc w:val="center"/>
            </w:pPr>
            <w:r>
              <w:rPr>
                <w:lang w:val="vi-VN"/>
              </w:rPr>
              <w:t>11.</w:t>
            </w:r>
          </w:p>
        </w:tc>
        <w:tc>
          <w:tcPr>
            <w:tcW w:w="9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0B8366" w14:textId="77777777" w:rsidR="00000000" w:rsidRDefault="00000000">
            <w:pPr>
              <w:spacing w:before="120"/>
            </w:pPr>
            <w:r>
              <w:rPr>
                <w:lang w:val="vi-VN"/>
              </w:rPr>
              <w:t>Điện Biên</w:t>
            </w:r>
          </w:p>
        </w:tc>
        <w:tc>
          <w:tcPr>
            <w:tcW w:w="10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BCD6BD" w14:textId="77777777" w:rsidR="00000000" w:rsidRDefault="00000000">
            <w:pPr>
              <w:spacing w:before="120"/>
              <w:jc w:val="center"/>
            </w:pPr>
            <w:r>
              <w:rPr>
                <w:lang w:val="vi-VN"/>
              </w:rPr>
              <w:t>2.000</w:t>
            </w:r>
          </w:p>
        </w:tc>
        <w:tc>
          <w:tcPr>
            <w:tcW w:w="8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870612" w14:textId="77777777" w:rsidR="00000000" w:rsidRDefault="00000000">
            <w:pPr>
              <w:spacing w:before="120"/>
              <w:jc w:val="center"/>
            </w:pPr>
            <w:r>
              <w:rPr>
                <w:lang w:val="vi-VN"/>
              </w:rPr>
              <w:t>200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00D2A8" w14:textId="77777777" w:rsidR="00000000" w:rsidRDefault="00000000">
            <w:pPr>
              <w:spacing w:before="120"/>
              <w:jc w:val="center"/>
            </w:pPr>
          </w:p>
        </w:tc>
      </w:tr>
      <w:tr w:rsidR="00000000" w14:paraId="4BDA4173"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7D849B" w14:textId="77777777" w:rsidR="00000000" w:rsidRDefault="00000000">
            <w:pPr>
              <w:spacing w:before="120"/>
              <w:jc w:val="center"/>
            </w:pPr>
            <w:r>
              <w:rPr>
                <w:lang w:val="vi-VN"/>
              </w:rPr>
              <w:t>12.</w:t>
            </w:r>
          </w:p>
        </w:tc>
        <w:tc>
          <w:tcPr>
            <w:tcW w:w="9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552932" w14:textId="77777777" w:rsidR="00000000" w:rsidRDefault="00000000">
            <w:pPr>
              <w:spacing w:before="120"/>
            </w:pPr>
            <w:r>
              <w:rPr>
                <w:lang w:val="vi-VN"/>
              </w:rPr>
              <w:t>Thái Bình</w:t>
            </w:r>
          </w:p>
        </w:tc>
        <w:tc>
          <w:tcPr>
            <w:tcW w:w="10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1A1272" w14:textId="77777777" w:rsidR="00000000" w:rsidRDefault="00000000">
            <w:pPr>
              <w:spacing w:before="120"/>
              <w:jc w:val="center"/>
            </w:pPr>
            <w:r>
              <w:rPr>
                <w:lang w:val="vi-VN"/>
              </w:rPr>
              <w:t>4.000</w:t>
            </w:r>
          </w:p>
        </w:tc>
        <w:tc>
          <w:tcPr>
            <w:tcW w:w="8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426A7E" w14:textId="77777777" w:rsidR="00000000" w:rsidRDefault="00000000">
            <w:pPr>
              <w:spacing w:before="120"/>
              <w:jc w:val="center"/>
            </w:pPr>
            <w:r>
              <w:rPr>
                <w:lang w:val="vi-VN"/>
              </w:rPr>
              <w:t>400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FC3DC3" w14:textId="77777777" w:rsidR="00000000" w:rsidRDefault="00000000">
            <w:pPr>
              <w:spacing w:before="120"/>
              <w:jc w:val="center"/>
            </w:pPr>
          </w:p>
        </w:tc>
      </w:tr>
      <w:tr w:rsidR="00000000" w14:paraId="13440835"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0DA9EE" w14:textId="77777777" w:rsidR="00000000" w:rsidRDefault="00000000">
            <w:pPr>
              <w:spacing w:before="120"/>
              <w:jc w:val="center"/>
            </w:pPr>
            <w:r>
              <w:rPr>
                <w:lang w:val="vi-VN"/>
              </w:rPr>
              <w:t>13.</w:t>
            </w:r>
          </w:p>
        </w:tc>
        <w:tc>
          <w:tcPr>
            <w:tcW w:w="9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3CB813" w14:textId="77777777" w:rsidR="00000000" w:rsidRDefault="00000000">
            <w:pPr>
              <w:spacing w:before="120"/>
            </w:pPr>
            <w:r>
              <w:rPr>
                <w:lang w:val="vi-VN"/>
              </w:rPr>
              <w:t>Ninh Bình</w:t>
            </w:r>
          </w:p>
        </w:tc>
        <w:tc>
          <w:tcPr>
            <w:tcW w:w="10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6E759D" w14:textId="77777777" w:rsidR="00000000" w:rsidRDefault="00000000">
            <w:pPr>
              <w:spacing w:before="120"/>
              <w:jc w:val="center"/>
            </w:pPr>
            <w:r>
              <w:rPr>
                <w:lang w:val="vi-VN"/>
              </w:rPr>
              <w:t>1.000</w:t>
            </w:r>
          </w:p>
        </w:tc>
        <w:tc>
          <w:tcPr>
            <w:tcW w:w="8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A2D12A"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3F1CE3" w14:textId="77777777" w:rsidR="00000000" w:rsidRDefault="00000000">
            <w:pPr>
              <w:spacing w:before="120"/>
              <w:jc w:val="center"/>
            </w:pPr>
          </w:p>
        </w:tc>
      </w:tr>
      <w:tr w:rsidR="00000000" w14:paraId="62186589"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FBA7A1" w14:textId="77777777" w:rsidR="00000000" w:rsidRDefault="00000000">
            <w:pPr>
              <w:spacing w:before="120"/>
              <w:jc w:val="center"/>
            </w:pPr>
            <w:r>
              <w:rPr>
                <w:lang w:val="vi-VN"/>
              </w:rPr>
              <w:t>14.</w:t>
            </w:r>
          </w:p>
        </w:tc>
        <w:tc>
          <w:tcPr>
            <w:tcW w:w="9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5AA52D" w14:textId="77777777" w:rsidR="00000000" w:rsidRDefault="00000000">
            <w:pPr>
              <w:spacing w:before="120"/>
            </w:pPr>
            <w:r>
              <w:rPr>
                <w:lang w:val="vi-VN"/>
              </w:rPr>
              <w:t>Hòa Bình</w:t>
            </w:r>
          </w:p>
        </w:tc>
        <w:tc>
          <w:tcPr>
            <w:tcW w:w="10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7F9973" w14:textId="77777777" w:rsidR="00000000" w:rsidRDefault="00000000">
            <w:pPr>
              <w:spacing w:before="120"/>
              <w:jc w:val="center"/>
            </w:pPr>
            <w:r>
              <w:rPr>
                <w:lang w:val="vi-VN"/>
              </w:rPr>
              <w:t>2.000</w:t>
            </w:r>
          </w:p>
        </w:tc>
        <w:tc>
          <w:tcPr>
            <w:tcW w:w="8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2E8C0C" w14:textId="77777777" w:rsidR="00000000" w:rsidRDefault="00000000">
            <w:pPr>
              <w:spacing w:before="120"/>
              <w:jc w:val="center"/>
            </w:pPr>
            <w:r>
              <w:rPr>
                <w:lang w:val="vi-VN"/>
              </w:rPr>
              <w:t>200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BF75D7" w14:textId="77777777" w:rsidR="00000000" w:rsidRDefault="00000000">
            <w:pPr>
              <w:spacing w:before="120"/>
              <w:jc w:val="center"/>
            </w:pPr>
          </w:p>
        </w:tc>
      </w:tr>
      <w:tr w:rsidR="00000000" w14:paraId="0C392448"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FC2DF5" w14:textId="77777777" w:rsidR="00000000" w:rsidRDefault="00000000">
            <w:pPr>
              <w:spacing w:before="120"/>
              <w:jc w:val="center"/>
            </w:pPr>
            <w:r>
              <w:rPr>
                <w:lang w:val="vi-VN"/>
              </w:rPr>
              <w:t>15.</w:t>
            </w:r>
          </w:p>
        </w:tc>
        <w:tc>
          <w:tcPr>
            <w:tcW w:w="9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7BED24" w14:textId="77777777" w:rsidR="00000000" w:rsidRDefault="00000000">
            <w:pPr>
              <w:spacing w:before="120"/>
            </w:pPr>
            <w:r>
              <w:rPr>
                <w:lang w:val="vi-VN"/>
              </w:rPr>
              <w:t>Thanh Hóa</w:t>
            </w:r>
          </w:p>
        </w:tc>
        <w:tc>
          <w:tcPr>
            <w:tcW w:w="10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454F74" w14:textId="77777777" w:rsidR="00000000" w:rsidRDefault="00000000">
            <w:pPr>
              <w:spacing w:before="120"/>
              <w:jc w:val="center"/>
            </w:pPr>
            <w:r>
              <w:rPr>
                <w:lang w:val="vi-VN"/>
              </w:rPr>
              <w:t>2.300</w:t>
            </w:r>
          </w:p>
        </w:tc>
        <w:tc>
          <w:tcPr>
            <w:tcW w:w="8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05D2A7" w14:textId="77777777" w:rsidR="00000000" w:rsidRDefault="00000000">
            <w:pPr>
              <w:spacing w:before="120"/>
              <w:jc w:val="center"/>
            </w:pPr>
            <w:r>
              <w:rPr>
                <w:lang w:val="vi-VN"/>
              </w:rPr>
              <w:t>230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6F55BE" w14:textId="77777777" w:rsidR="00000000" w:rsidRDefault="00000000">
            <w:pPr>
              <w:spacing w:before="120"/>
              <w:jc w:val="center"/>
            </w:pPr>
          </w:p>
        </w:tc>
      </w:tr>
      <w:tr w:rsidR="00000000" w14:paraId="4F80BCB3"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3191DC" w14:textId="77777777" w:rsidR="00000000" w:rsidRDefault="00000000">
            <w:pPr>
              <w:spacing w:before="120"/>
              <w:jc w:val="center"/>
            </w:pPr>
            <w:r>
              <w:rPr>
                <w:lang w:val="vi-VN"/>
              </w:rPr>
              <w:t>16.</w:t>
            </w:r>
          </w:p>
        </w:tc>
        <w:tc>
          <w:tcPr>
            <w:tcW w:w="9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B56523" w14:textId="77777777" w:rsidR="00000000" w:rsidRDefault="00000000">
            <w:pPr>
              <w:spacing w:before="120"/>
            </w:pPr>
            <w:r>
              <w:rPr>
                <w:lang w:val="vi-VN"/>
              </w:rPr>
              <w:t>Tp. Hồ Chí Minh</w:t>
            </w:r>
          </w:p>
        </w:tc>
        <w:tc>
          <w:tcPr>
            <w:tcW w:w="10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F5BCBE" w14:textId="77777777" w:rsidR="00000000" w:rsidRDefault="00000000">
            <w:pPr>
              <w:spacing w:before="120"/>
              <w:jc w:val="center"/>
            </w:pPr>
            <w:r>
              <w:rPr>
                <w:lang w:val="vi-VN"/>
              </w:rPr>
              <w:t>10.200</w:t>
            </w:r>
          </w:p>
        </w:tc>
        <w:tc>
          <w:tcPr>
            <w:tcW w:w="8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56945F" w14:textId="77777777" w:rsidR="00000000" w:rsidRDefault="00000000">
            <w:pPr>
              <w:spacing w:before="120"/>
              <w:jc w:val="center"/>
            </w:pPr>
            <w:r>
              <w:rPr>
                <w:lang w:val="vi-VN"/>
              </w:rPr>
              <w:t>1.020</w:t>
            </w:r>
          </w:p>
        </w:tc>
        <w:tc>
          <w:tcPr>
            <w:tcW w:w="180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86E810" w14:textId="77777777" w:rsidR="00000000" w:rsidRDefault="00000000">
            <w:pPr>
              <w:spacing w:before="120" w:after="280" w:afterAutospacing="1"/>
            </w:pPr>
            <w:r>
              <w:rPr>
                <w:b/>
                <w:bCs/>
                <w:lang w:val="vi-VN"/>
              </w:rPr>
              <w:t>Đợt 183: 25.000 liều</w:t>
            </w:r>
          </w:p>
          <w:p w14:paraId="648188B3" w14:textId="77777777" w:rsidR="00000000" w:rsidRDefault="00000000">
            <w:pPr>
              <w:spacing w:before="120" w:after="280" w:afterAutospacing="1"/>
            </w:pPr>
            <w:r>
              <w:rPr>
                <w:lang w:val="vi-VN"/>
              </w:rPr>
              <w:t>- Lô: GC9425</w:t>
            </w:r>
          </w:p>
          <w:p w14:paraId="58662187" w14:textId="77777777" w:rsidR="00000000" w:rsidRDefault="00000000">
            <w:pPr>
              <w:spacing w:before="120" w:after="280" w:afterAutospacing="1"/>
            </w:pPr>
            <w:r>
              <w:rPr>
                <w:lang w:val="vi-VN"/>
              </w:rPr>
              <w:t>- H</w:t>
            </w:r>
            <w:r>
              <w:t>ạ</w:t>
            </w:r>
            <w:r>
              <w:rPr>
                <w:lang w:val="vi-VN"/>
              </w:rPr>
              <w:t>n dùng: 31/12/2022</w:t>
            </w:r>
          </w:p>
          <w:p w14:paraId="61212476" w14:textId="77777777" w:rsidR="00000000" w:rsidRDefault="00000000">
            <w:pPr>
              <w:spacing w:before="120"/>
            </w:pPr>
            <w:r>
              <w:rPr>
                <w:lang w:val="vi-VN"/>
              </w:rPr>
              <w:t>- Đơn giá: 164.632,5 đồng/liều</w:t>
            </w:r>
          </w:p>
        </w:tc>
      </w:tr>
      <w:tr w:rsidR="00000000" w14:paraId="605AE7DF"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D40635" w14:textId="77777777" w:rsidR="00000000" w:rsidRDefault="00000000">
            <w:pPr>
              <w:spacing w:before="120"/>
              <w:jc w:val="center"/>
            </w:pPr>
            <w:r>
              <w:rPr>
                <w:lang w:val="vi-VN"/>
              </w:rPr>
              <w:t>17.</w:t>
            </w:r>
          </w:p>
        </w:tc>
        <w:tc>
          <w:tcPr>
            <w:tcW w:w="9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FED74E" w14:textId="77777777" w:rsidR="00000000" w:rsidRDefault="00000000">
            <w:pPr>
              <w:spacing w:before="120"/>
            </w:pPr>
            <w:r>
              <w:rPr>
                <w:lang w:val="vi-VN"/>
              </w:rPr>
              <w:t>Bà Rịa - Vũng Tàu</w:t>
            </w:r>
          </w:p>
        </w:tc>
        <w:tc>
          <w:tcPr>
            <w:tcW w:w="10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9679B8" w14:textId="77777777" w:rsidR="00000000" w:rsidRDefault="00000000">
            <w:pPr>
              <w:spacing w:before="120"/>
              <w:jc w:val="center"/>
            </w:pPr>
            <w:r>
              <w:rPr>
                <w:lang w:val="vi-VN"/>
              </w:rPr>
              <w:t>3.000</w:t>
            </w:r>
          </w:p>
        </w:tc>
        <w:tc>
          <w:tcPr>
            <w:tcW w:w="8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C84C07" w14:textId="77777777" w:rsidR="00000000" w:rsidRDefault="00000000">
            <w:pPr>
              <w:spacing w:before="120"/>
              <w:jc w:val="center"/>
            </w:pPr>
            <w:r>
              <w:rPr>
                <w:lang w:val="vi-VN"/>
              </w:rPr>
              <w:t>300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198DA0" w14:textId="77777777" w:rsidR="00000000" w:rsidRDefault="00000000">
            <w:pPr>
              <w:spacing w:before="120"/>
              <w:jc w:val="center"/>
            </w:pPr>
          </w:p>
        </w:tc>
      </w:tr>
      <w:tr w:rsidR="00000000" w14:paraId="10B9D9CE"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7E516C" w14:textId="77777777" w:rsidR="00000000" w:rsidRDefault="00000000">
            <w:pPr>
              <w:spacing w:before="120"/>
              <w:jc w:val="center"/>
            </w:pPr>
            <w:r>
              <w:rPr>
                <w:lang w:val="vi-VN"/>
              </w:rPr>
              <w:t>18.</w:t>
            </w:r>
          </w:p>
        </w:tc>
        <w:tc>
          <w:tcPr>
            <w:tcW w:w="9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0655ED" w14:textId="77777777" w:rsidR="00000000" w:rsidRDefault="00000000">
            <w:pPr>
              <w:spacing w:before="120"/>
            </w:pPr>
            <w:r>
              <w:rPr>
                <w:lang w:val="vi-VN"/>
              </w:rPr>
              <w:t>B</w:t>
            </w:r>
            <w:r>
              <w:t>ì</w:t>
            </w:r>
            <w:r>
              <w:rPr>
                <w:lang w:val="vi-VN"/>
              </w:rPr>
              <w:t>nh Dương</w:t>
            </w:r>
          </w:p>
        </w:tc>
        <w:tc>
          <w:tcPr>
            <w:tcW w:w="10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1B600E" w14:textId="77777777" w:rsidR="00000000" w:rsidRDefault="00000000">
            <w:pPr>
              <w:spacing w:before="120"/>
              <w:jc w:val="center"/>
            </w:pPr>
            <w:r>
              <w:rPr>
                <w:lang w:val="vi-VN"/>
              </w:rPr>
              <w:t>3.600</w:t>
            </w:r>
          </w:p>
        </w:tc>
        <w:tc>
          <w:tcPr>
            <w:tcW w:w="8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40D5C5" w14:textId="77777777" w:rsidR="00000000" w:rsidRDefault="00000000">
            <w:pPr>
              <w:spacing w:before="120"/>
              <w:jc w:val="center"/>
            </w:pPr>
            <w:r>
              <w:rPr>
                <w:lang w:val="vi-VN"/>
              </w:rPr>
              <w:t>360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55DADA" w14:textId="77777777" w:rsidR="00000000" w:rsidRDefault="00000000">
            <w:pPr>
              <w:spacing w:before="120"/>
              <w:jc w:val="center"/>
            </w:pPr>
          </w:p>
        </w:tc>
      </w:tr>
      <w:tr w:rsidR="00000000" w14:paraId="545CC2B3"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E56A02" w14:textId="77777777" w:rsidR="00000000" w:rsidRDefault="00000000">
            <w:pPr>
              <w:spacing w:before="120"/>
              <w:jc w:val="center"/>
            </w:pPr>
            <w:r>
              <w:rPr>
                <w:lang w:val="vi-VN"/>
              </w:rPr>
              <w:t>19.</w:t>
            </w:r>
          </w:p>
        </w:tc>
        <w:tc>
          <w:tcPr>
            <w:tcW w:w="9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20B514" w14:textId="77777777" w:rsidR="00000000" w:rsidRDefault="00000000">
            <w:pPr>
              <w:spacing w:before="120"/>
            </w:pPr>
            <w:r>
              <w:rPr>
                <w:lang w:val="vi-VN"/>
              </w:rPr>
              <w:t>An Giang</w:t>
            </w:r>
          </w:p>
        </w:tc>
        <w:tc>
          <w:tcPr>
            <w:tcW w:w="10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CF9EBF" w14:textId="77777777" w:rsidR="00000000" w:rsidRDefault="00000000">
            <w:pPr>
              <w:spacing w:before="120"/>
              <w:jc w:val="center"/>
            </w:pPr>
            <w:r>
              <w:rPr>
                <w:lang w:val="vi-VN"/>
              </w:rPr>
              <w:t>4.000</w:t>
            </w:r>
          </w:p>
        </w:tc>
        <w:tc>
          <w:tcPr>
            <w:tcW w:w="8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0A0776" w14:textId="77777777" w:rsidR="00000000" w:rsidRDefault="00000000">
            <w:pPr>
              <w:spacing w:before="120"/>
              <w:jc w:val="center"/>
            </w:pPr>
            <w:r>
              <w:rPr>
                <w:lang w:val="vi-VN"/>
              </w:rPr>
              <w:t>400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CD204C" w14:textId="77777777" w:rsidR="00000000" w:rsidRDefault="00000000">
            <w:pPr>
              <w:spacing w:before="120"/>
              <w:jc w:val="center"/>
            </w:pPr>
          </w:p>
        </w:tc>
      </w:tr>
      <w:tr w:rsidR="00000000" w14:paraId="69A12155"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A6249F" w14:textId="77777777" w:rsidR="00000000" w:rsidRDefault="00000000">
            <w:pPr>
              <w:spacing w:before="120"/>
              <w:jc w:val="center"/>
            </w:pPr>
            <w:r>
              <w:rPr>
                <w:lang w:val="vi-VN"/>
              </w:rPr>
              <w:t>20.</w:t>
            </w:r>
          </w:p>
        </w:tc>
        <w:tc>
          <w:tcPr>
            <w:tcW w:w="9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D7A833" w14:textId="77777777" w:rsidR="00000000" w:rsidRDefault="00000000">
            <w:pPr>
              <w:spacing w:before="120"/>
            </w:pPr>
            <w:r>
              <w:rPr>
                <w:lang w:val="vi-VN"/>
              </w:rPr>
              <w:t>Trà Vinh</w:t>
            </w:r>
          </w:p>
        </w:tc>
        <w:tc>
          <w:tcPr>
            <w:tcW w:w="10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5C8E75" w14:textId="77777777" w:rsidR="00000000" w:rsidRDefault="00000000">
            <w:pPr>
              <w:spacing w:before="120"/>
              <w:jc w:val="center"/>
            </w:pPr>
            <w:r>
              <w:rPr>
                <w:lang w:val="vi-VN"/>
              </w:rPr>
              <w:t>4.200</w:t>
            </w:r>
          </w:p>
        </w:tc>
        <w:tc>
          <w:tcPr>
            <w:tcW w:w="8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D207DA" w14:textId="77777777" w:rsidR="00000000" w:rsidRDefault="00000000">
            <w:pPr>
              <w:spacing w:before="120"/>
              <w:jc w:val="center"/>
            </w:pPr>
            <w:r>
              <w:rPr>
                <w:lang w:val="vi-VN"/>
              </w:rPr>
              <w:t>420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841EDE" w14:textId="77777777" w:rsidR="00000000" w:rsidRDefault="00000000">
            <w:pPr>
              <w:spacing w:before="120"/>
              <w:jc w:val="center"/>
            </w:pPr>
          </w:p>
        </w:tc>
      </w:tr>
      <w:tr w:rsidR="005A519C" w14:paraId="5B5803EB" w14:textId="77777777" w:rsidTr="005A519C">
        <w:tblPrEx>
          <w:tblBorders>
            <w:top w:val="none" w:sz="0" w:space="0" w:color="auto"/>
            <w:bottom w:val="none" w:sz="0" w:space="0" w:color="auto"/>
            <w:insideH w:val="none" w:sz="0" w:space="0" w:color="auto"/>
            <w:insideV w:val="none" w:sz="0" w:space="0" w:color="auto"/>
          </w:tblBorders>
        </w:tblPrEx>
        <w:tc>
          <w:tcPr>
            <w:tcW w:w="130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88AF4A" w14:textId="77777777" w:rsidR="00000000" w:rsidRDefault="00000000">
            <w:pPr>
              <w:spacing w:before="120"/>
              <w:jc w:val="center"/>
            </w:pPr>
            <w:r>
              <w:rPr>
                <w:b/>
                <w:bCs/>
                <w:lang w:val="vi-VN"/>
              </w:rPr>
              <w:t>Tổng</w:t>
            </w:r>
          </w:p>
        </w:tc>
        <w:tc>
          <w:tcPr>
            <w:tcW w:w="10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9F981C" w14:textId="77777777" w:rsidR="00000000" w:rsidRDefault="00000000">
            <w:pPr>
              <w:spacing w:before="120"/>
              <w:jc w:val="center"/>
            </w:pPr>
            <w:r>
              <w:rPr>
                <w:b/>
                <w:bCs/>
                <w:lang w:val="vi-VN"/>
              </w:rPr>
              <w:t>76.100</w:t>
            </w:r>
          </w:p>
        </w:tc>
        <w:tc>
          <w:tcPr>
            <w:tcW w:w="8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9B28D0" w14:textId="77777777" w:rsidR="00000000" w:rsidRDefault="00000000">
            <w:pPr>
              <w:spacing w:before="120"/>
              <w:jc w:val="center"/>
            </w:pPr>
            <w:r>
              <w:rPr>
                <w:b/>
                <w:bCs/>
                <w:lang w:val="vi-VN"/>
              </w:rPr>
              <w:t>7.610</w:t>
            </w:r>
          </w:p>
        </w:tc>
        <w:tc>
          <w:tcPr>
            <w:tcW w:w="1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7987B6" w14:textId="77777777" w:rsidR="00000000" w:rsidRDefault="00000000">
            <w:pPr>
              <w:spacing w:before="120"/>
            </w:pPr>
            <w:r>
              <w:rPr>
                <w:lang w:val="vi-VN"/>
              </w:rPr>
              <w:t> </w:t>
            </w:r>
          </w:p>
        </w:tc>
      </w:tr>
    </w:tbl>
    <w:p w14:paraId="5A9B2E0E" w14:textId="77777777" w:rsidR="00630206" w:rsidRDefault="00000000">
      <w:pPr>
        <w:spacing w:before="120" w:after="280" w:afterAutospacing="1"/>
      </w:pPr>
      <w:r>
        <w:t> </w:t>
      </w:r>
    </w:p>
    <w:sectPr w:rsidR="0063020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19C"/>
    <w:rsid w:val="005A519C"/>
    <w:rsid w:val="006302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1540BF"/>
  <w15:chartTrackingRefBased/>
  <w15:docId w15:val="{F8055115-BED8-407E-AAA6-323F7F57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4344</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2022-12-14T08:46:00Z</dcterms:created>
  <dcterms:modified xsi:type="dcterms:W3CDTF">2022-12-14T08:46:00Z</dcterms:modified>
</cp:coreProperties>
</file>