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1C87F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0EEA72" w14:textId="77777777" w:rsidR="00000000" w:rsidRDefault="003A27A2">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44D7ED" w14:textId="77777777" w:rsidR="00000000" w:rsidRDefault="003A27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AF2110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9A26DD" w14:textId="77777777" w:rsidR="00000000" w:rsidRDefault="003A27A2">
            <w:pPr>
              <w:spacing w:before="120"/>
              <w:jc w:val="center"/>
            </w:pPr>
            <w:r>
              <w:rPr>
                <w:lang w:val="vi-VN"/>
              </w:rPr>
              <w:t xml:space="preserve">Số: </w:t>
            </w:r>
            <w:r>
              <w:t>26</w:t>
            </w:r>
            <w:r>
              <w:rPr>
                <w:lang w:val="vi-VN"/>
              </w:rPr>
              <w:t>/201</w:t>
            </w:r>
            <w:r>
              <w:t>7</w:t>
            </w:r>
            <w:r>
              <w:rPr>
                <w:lang w:val="vi-VN"/>
              </w:rPr>
              <w:t>/NĐ-CP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D1D555" w14:textId="77777777" w:rsidR="00000000" w:rsidRDefault="003A27A2">
            <w:pPr>
              <w:spacing w:before="120"/>
              <w:jc w:val="right"/>
            </w:pPr>
            <w:r>
              <w:rPr>
                <w:i/>
                <w:iCs/>
                <w:lang w:val="vi-VN"/>
              </w:rPr>
              <w:t xml:space="preserve">Hà Nội, ngày </w:t>
            </w:r>
            <w:r>
              <w:rPr>
                <w:i/>
                <w:iCs/>
              </w:rPr>
              <w:t>14</w:t>
            </w:r>
            <w:r>
              <w:rPr>
                <w:i/>
                <w:iCs/>
                <w:lang w:val="vi-VN"/>
              </w:rPr>
              <w:t xml:space="preserve"> tháng </w:t>
            </w:r>
            <w:r>
              <w:rPr>
                <w:i/>
                <w:iCs/>
              </w:rPr>
              <w:t>3</w:t>
            </w:r>
            <w:r>
              <w:rPr>
                <w:i/>
                <w:iCs/>
                <w:lang w:val="vi-VN"/>
              </w:rPr>
              <w:t xml:space="preserve"> năm 201</w:t>
            </w:r>
            <w:r>
              <w:rPr>
                <w:i/>
                <w:iCs/>
              </w:rPr>
              <w:t>7</w:t>
            </w:r>
          </w:p>
        </w:tc>
      </w:tr>
    </w:tbl>
    <w:p w14:paraId="5384B3CD" w14:textId="77777777" w:rsidR="00000000" w:rsidRDefault="003A27A2">
      <w:pPr>
        <w:spacing w:before="120" w:after="280" w:afterAutospacing="1"/>
      </w:pPr>
      <w:r>
        <w:rPr>
          <w:lang w:val="vi-VN"/>
        </w:rPr>
        <w:t> </w:t>
      </w:r>
    </w:p>
    <w:p w14:paraId="24F2B364" w14:textId="77777777" w:rsidR="00000000" w:rsidRDefault="003A27A2">
      <w:pPr>
        <w:spacing w:before="120" w:after="280" w:afterAutospacing="1"/>
        <w:jc w:val="center"/>
      </w:pPr>
      <w:bookmarkStart w:id="1" w:name="loai_1"/>
      <w:r>
        <w:rPr>
          <w:b/>
          <w:bCs/>
          <w:lang w:val="vi-VN"/>
        </w:rPr>
        <w:t>NGHỊ ĐỊNH</w:t>
      </w:r>
      <w:bookmarkEnd w:id="1"/>
    </w:p>
    <w:p w14:paraId="0DD8B6BB" w14:textId="77777777" w:rsidR="00000000" w:rsidRDefault="003A27A2">
      <w:pPr>
        <w:spacing w:before="120" w:after="280" w:afterAutospacing="1"/>
        <w:jc w:val="center"/>
      </w:pPr>
      <w:bookmarkStart w:id="2" w:name="loai_1_name"/>
      <w:r>
        <w:rPr>
          <w:lang w:val="vi-VN"/>
        </w:rPr>
        <w:t>QUY ĐỊNH CHỨC NĂNG, NHIỆM VỤ, QUYỀN HẠN VÀ CƠ CẤU TỔ CHỨC CỦA BỘ NGOẠI GIAO</w:t>
      </w:r>
      <w:bookmarkEnd w:id="2"/>
    </w:p>
    <w:p w14:paraId="4DE6EEA3" w14:textId="77777777" w:rsidR="00000000" w:rsidRDefault="003A27A2">
      <w:pPr>
        <w:spacing w:before="120" w:after="280" w:afterAutospacing="1"/>
      </w:pPr>
      <w:r>
        <w:rPr>
          <w:i/>
          <w:iCs/>
          <w:lang w:val="vi-VN"/>
        </w:rPr>
        <w:t>Căn cứ Luật tổ ch</w:t>
      </w:r>
      <w:r>
        <w:rPr>
          <w:i/>
          <w:iCs/>
          <w:lang w:val="vi-VN"/>
        </w:rPr>
        <w:t>ức Chính phủ ngày 19 tháng 6 năm 2015;</w:t>
      </w:r>
    </w:p>
    <w:p w14:paraId="2F5DC0BA" w14:textId="77777777" w:rsidR="00000000" w:rsidRDefault="003A27A2">
      <w:pPr>
        <w:spacing w:before="120" w:after="280" w:afterAutospacing="1"/>
      </w:pPr>
      <w:r>
        <w:rPr>
          <w:i/>
          <w:iCs/>
          <w:lang w:val="vi-VN"/>
        </w:rPr>
        <w:t>Căn cứ Nghị định s</w:t>
      </w:r>
      <w:r>
        <w:rPr>
          <w:i/>
          <w:iCs/>
        </w:rPr>
        <w:t>ố</w:t>
      </w:r>
      <w:r>
        <w:rPr>
          <w:i/>
          <w:iCs/>
          <w:lang w:val="vi-VN"/>
        </w:rPr>
        <w:t xml:space="preserve"> 123/2016/NĐ-CP ngày 01 tháng 9 năm 2016 của Chính phủ quy định chức năng, nhiệm vụ, quyền hạn và cơ c</w:t>
      </w:r>
      <w:r>
        <w:rPr>
          <w:i/>
          <w:iCs/>
        </w:rPr>
        <w:t>ấ</w:t>
      </w:r>
      <w:r>
        <w:rPr>
          <w:i/>
          <w:iCs/>
          <w:lang w:val="vi-VN"/>
        </w:rPr>
        <w:t>u t</w:t>
      </w:r>
      <w:r>
        <w:rPr>
          <w:i/>
          <w:iCs/>
        </w:rPr>
        <w:t xml:space="preserve">ổ </w:t>
      </w:r>
      <w:r>
        <w:rPr>
          <w:i/>
          <w:iCs/>
          <w:lang w:val="vi-VN"/>
        </w:rPr>
        <w:t>chức của bộ, cơ quan ngang bộ;</w:t>
      </w:r>
    </w:p>
    <w:p w14:paraId="3AB76D6C" w14:textId="77777777" w:rsidR="00000000" w:rsidRDefault="003A27A2">
      <w:pPr>
        <w:spacing w:before="120" w:after="280" w:afterAutospacing="1"/>
      </w:pPr>
      <w:r>
        <w:rPr>
          <w:i/>
          <w:iCs/>
          <w:lang w:val="vi-VN"/>
        </w:rPr>
        <w:t>Theo đề nghị của Bộ trưởng Bộ Ngoại giao;</w:t>
      </w:r>
    </w:p>
    <w:p w14:paraId="29ED9783" w14:textId="77777777" w:rsidR="00000000" w:rsidRDefault="003A27A2">
      <w:pPr>
        <w:spacing w:before="120" w:after="280" w:afterAutospacing="1"/>
      </w:pPr>
      <w:r>
        <w:rPr>
          <w:i/>
          <w:iCs/>
          <w:lang w:val="vi-VN"/>
        </w:rPr>
        <w:t>Chính phủ ban hàn</w:t>
      </w:r>
      <w:r>
        <w:rPr>
          <w:i/>
          <w:iCs/>
          <w:lang w:val="vi-VN"/>
        </w:rPr>
        <w:t>h Nghị định quy định chức năng, nhiệm vụ, quyền hạn và cơ cấu tổ chức của Bộ Ngoại giao.</w:t>
      </w:r>
    </w:p>
    <w:p w14:paraId="1ADA36D0" w14:textId="77777777" w:rsidR="00000000" w:rsidRDefault="003A27A2">
      <w:pPr>
        <w:spacing w:before="120" w:after="280" w:afterAutospacing="1"/>
      </w:pPr>
      <w:bookmarkStart w:id="3" w:name="dieu_1"/>
      <w:r>
        <w:rPr>
          <w:b/>
          <w:bCs/>
          <w:lang w:val="vi-VN"/>
        </w:rPr>
        <w:t>Điều 1. Vị trí và chức năng</w:t>
      </w:r>
      <w:bookmarkEnd w:id="3"/>
    </w:p>
    <w:p w14:paraId="40758235" w14:textId="77777777" w:rsidR="00000000" w:rsidRDefault="003A27A2">
      <w:pPr>
        <w:spacing w:before="120" w:after="280" w:afterAutospacing="1"/>
      </w:pPr>
      <w:r>
        <w:rPr>
          <w:lang w:val="vi-VN"/>
        </w:rPr>
        <w:t>Bộ Ngoại giao là cơ quan của Chính phủ thực hiện chức năng quản lý nhà nước về đối ngoại, g</w:t>
      </w:r>
      <w:r>
        <w:t>ồ</w:t>
      </w:r>
      <w:r>
        <w:rPr>
          <w:lang w:val="vi-VN"/>
        </w:rPr>
        <w:t>m: Công tác ngoại giao, biên giới, lãnh th</w:t>
      </w:r>
      <w:r>
        <w:t xml:space="preserve">ổ </w:t>
      </w:r>
      <w:r>
        <w:rPr>
          <w:lang w:val="vi-VN"/>
        </w:rPr>
        <w:t>quố</w:t>
      </w:r>
      <w:r>
        <w:rPr>
          <w:lang w:val="vi-VN"/>
        </w:rPr>
        <w:t>c gia, công tác đối với cộng đ</w:t>
      </w:r>
      <w:r>
        <w:t>ồ</w:t>
      </w:r>
      <w:r>
        <w:rPr>
          <w:lang w:val="vi-VN"/>
        </w:rPr>
        <w:t xml:space="preserve">ng người Việt Nam ở nước ngoài, ký kết và thực hiện điều ước quốc tế, </w:t>
      </w:r>
      <w:r>
        <w:t xml:space="preserve">thỏa </w:t>
      </w:r>
      <w:r>
        <w:rPr>
          <w:lang w:val="vi-VN"/>
        </w:rPr>
        <w:t>thuận quốc tế, quản lý các cơ quan đại diện nước Cộng hòa xã hội chủ nghĩa Việt Nam ở nước ngoài (sau đây gọi chung là cơ quan đại diện Việt Nam ở nướ</w:t>
      </w:r>
      <w:r>
        <w:rPr>
          <w:lang w:val="vi-VN"/>
        </w:rPr>
        <w:t>c ngoài) và hoạt động của các cơ quan đại diện nước ngoài tại Việt Nam; quản lý nhà nước các dịch vụ công trong các lĩnh vực thuộc phạm vi quản lý nhà nước của Bộ Ngoại giao theo quy định của pháp luật.</w:t>
      </w:r>
    </w:p>
    <w:p w14:paraId="77111161" w14:textId="77777777" w:rsidR="00000000" w:rsidRDefault="003A27A2">
      <w:pPr>
        <w:spacing w:before="120" w:after="280" w:afterAutospacing="1"/>
      </w:pPr>
      <w:bookmarkStart w:id="4" w:name="dieu_2"/>
      <w:r>
        <w:rPr>
          <w:b/>
          <w:bCs/>
          <w:lang w:val="vi-VN"/>
        </w:rPr>
        <w:t>Điều 2. Nhiệm vụ và quyền hạn</w:t>
      </w:r>
      <w:bookmarkEnd w:id="4"/>
    </w:p>
    <w:p w14:paraId="64D4A62E" w14:textId="77777777" w:rsidR="00000000" w:rsidRDefault="003A27A2">
      <w:pPr>
        <w:spacing w:before="120" w:after="280" w:afterAutospacing="1"/>
      </w:pPr>
      <w:r>
        <w:rPr>
          <w:lang w:val="vi-VN"/>
        </w:rPr>
        <w:t>Bộ Ngoại giao thực hiện</w:t>
      </w:r>
      <w:r>
        <w:rPr>
          <w:lang w:val="vi-VN"/>
        </w:rPr>
        <w:t xml:space="preserve"> nhiệm vụ, quyền hạn theo quy định tại Nghị định số 123/2016/NĐ-CP ngày 01 tháng 9 năm 2016 của Chính phủ quy định chức năng, nhiệm vụ, quyền hạn và cơ cấu tổ chức của bộ, cơ quan ngang bộ và những nhiệm vụ, quyền hạn cụ thể sau đây:</w:t>
      </w:r>
    </w:p>
    <w:p w14:paraId="4CF81AF0" w14:textId="77777777" w:rsidR="00000000" w:rsidRDefault="003A27A2">
      <w:pPr>
        <w:spacing w:before="120" w:after="280" w:afterAutospacing="1"/>
      </w:pPr>
      <w:r>
        <w:rPr>
          <w:lang w:val="vi-VN"/>
        </w:rPr>
        <w:t xml:space="preserve">1. Trình Chính phủ dự </w:t>
      </w:r>
      <w:r>
        <w:rPr>
          <w:lang w:val="vi-VN"/>
        </w:rPr>
        <w:t>án luật, dự thảo nghị quyết của Quốc hội, dự án pháp lệnh, dự thảo nghị quyết của Ủy ban thường vụ Quốc hội, dự thảo nghị định của Chính phủ theo chương trình, kế hoạch xây dựng pháp luật hằng năm của Chính phủ và các nghị quyết, dự án, đề án theo phân côn</w:t>
      </w:r>
      <w:r>
        <w:rPr>
          <w:lang w:val="vi-VN"/>
        </w:rPr>
        <w:t>g của Chính phủ, Thủ tướng Chính phủ.</w:t>
      </w:r>
    </w:p>
    <w:p w14:paraId="652E3610" w14:textId="77777777" w:rsidR="00000000" w:rsidRDefault="003A27A2">
      <w:pPr>
        <w:spacing w:before="120" w:after="280" w:afterAutospacing="1"/>
      </w:pPr>
      <w:r>
        <w:rPr>
          <w:lang w:val="vi-VN"/>
        </w:rPr>
        <w:t>2. Trình Chính phủ, Thủ tướng Chính phủ chi</w:t>
      </w:r>
      <w:r>
        <w:t>ế</w:t>
      </w:r>
      <w:r>
        <w:rPr>
          <w:lang w:val="vi-VN"/>
        </w:rPr>
        <w:t xml:space="preserve">n lược, quy hoạch, kế hoạch phát triển dài hạn, trung hạn, hằng năm và các dự án, công trình quan trọng, chương trình mục tiêu quốc gia về ngành, lĩnh vực thuộc phạm vi quản </w:t>
      </w:r>
      <w:r>
        <w:rPr>
          <w:lang w:val="vi-VN"/>
        </w:rPr>
        <w:t>lý nhà nước của Bộ Ngoại giao.</w:t>
      </w:r>
    </w:p>
    <w:p w14:paraId="38DCEB97" w14:textId="77777777" w:rsidR="00000000" w:rsidRDefault="003A27A2">
      <w:pPr>
        <w:spacing w:before="120" w:after="280" w:afterAutospacing="1"/>
      </w:pPr>
      <w:r>
        <w:rPr>
          <w:lang w:val="vi-VN"/>
        </w:rPr>
        <w:lastRenderedPageBreak/>
        <w:t xml:space="preserve">3. Trình Thủ tướng Chính phủ dự thảo quyết định, chỉ thị và các văn bản khác về ngành, lĩnh vực thuộc phạm vi quản lý nhà nước của Bộ Ngoại giao hoặc theo phân công của Chính phủ, Thủ tướng Chính phủ. </w:t>
      </w:r>
    </w:p>
    <w:p w14:paraId="0E46C94A" w14:textId="77777777" w:rsidR="00000000" w:rsidRDefault="003A27A2">
      <w:pPr>
        <w:spacing w:before="120" w:after="280" w:afterAutospacing="1"/>
      </w:pPr>
      <w:r>
        <w:rPr>
          <w:lang w:val="vi-VN"/>
        </w:rPr>
        <w:t>4. Ban hành thông tư và</w:t>
      </w:r>
      <w:r>
        <w:rPr>
          <w:lang w:val="vi-VN"/>
        </w:rPr>
        <w:t xml:space="preserve"> các văn bản khác về quản lý nhà nước đối với ngành, lĩnh vực thuộc phạm vi quản lý nhà nước của Bộ Ngoại giao.</w:t>
      </w:r>
    </w:p>
    <w:p w14:paraId="4CA4CFA8" w14:textId="77777777" w:rsidR="00000000" w:rsidRDefault="003A27A2">
      <w:pPr>
        <w:spacing w:before="120" w:after="280" w:afterAutospacing="1"/>
      </w:pPr>
      <w:r>
        <w:rPr>
          <w:lang w:val="vi-VN"/>
        </w:rPr>
        <w:t>5. Chỉ đạo, hướng dẫn, kiểm tra và tổ chức thực hiện các văn bản quy phạm pháp luật, chiến lược, quy hoạch, kế hoạch, chương trình mục tiêu quốc</w:t>
      </w:r>
      <w:r>
        <w:rPr>
          <w:lang w:val="vi-VN"/>
        </w:rPr>
        <w:t xml:space="preserve"> gia thuộc phạm vi quản lý nhà nước của Bộ Ngoại giao sau khi được phê duyệt; tổ chức thông tin, tuyên truyền, phổ biến, giáo dục pháp luật, theo dõi tình hình thi hành pháp luật trong các ngành, lĩnh vực thuộc phạm vi quả</w:t>
      </w:r>
      <w:r>
        <w:t xml:space="preserve">n </w:t>
      </w:r>
      <w:r>
        <w:rPr>
          <w:lang w:val="vi-VN"/>
        </w:rPr>
        <w:t>lý nhà nước của Bộ Ngoại giao.</w:t>
      </w:r>
    </w:p>
    <w:p w14:paraId="69BF4D93" w14:textId="77777777" w:rsidR="00000000" w:rsidRDefault="003A27A2">
      <w:pPr>
        <w:spacing w:before="120" w:after="280" w:afterAutospacing="1"/>
      </w:pPr>
      <w:r>
        <w:rPr>
          <w:lang w:val="vi-VN"/>
        </w:rPr>
        <w:t>6</w:t>
      </w:r>
      <w:r>
        <w:rPr>
          <w:lang w:val="vi-VN"/>
        </w:rPr>
        <w:t>. Về quản lý nhà nước đối với hoạt động đối ngoại của các bộ, cơ quan ngang bộ, cơ quan có liên quan và các địa phương:</w:t>
      </w:r>
    </w:p>
    <w:p w14:paraId="6B0FEFAB" w14:textId="77777777" w:rsidR="00000000" w:rsidRDefault="003A27A2">
      <w:pPr>
        <w:spacing w:before="120" w:after="280" w:afterAutospacing="1"/>
      </w:pPr>
      <w:r>
        <w:rPr>
          <w:lang w:val="vi-VN"/>
        </w:rPr>
        <w:t>a) Chủ trì, phối hợp với các bộ, cơ quan ngang bộ, cơ quan có liên quan xây dựng kế hoạch hoạt động đối ngoại nhà nước; tổng hợp kế hoạc</w:t>
      </w:r>
      <w:r>
        <w:rPr>
          <w:lang w:val="vi-VN"/>
        </w:rPr>
        <w:t xml:space="preserve">h hoạt động đối ngoại của các bộ, cơ quan ngang bộ, cơ quan có liên quan và các địa phương; hướng dẫn tổ chức thực hiện và yêu cầu các bộ, cơ quan ngang bộ, cơ quan có liên quan và các địa phương báo cáo định kỳ và đột xuất về tình hình thực hiện các hoạt </w:t>
      </w:r>
      <w:r>
        <w:rPr>
          <w:lang w:val="vi-VN"/>
        </w:rPr>
        <w:t>động đối ngoại;</w:t>
      </w:r>
    </w:p>
    <w:p w14:paraId="5D6A6935" w14:textId="77777777" w:rsidR="00000000" w:rsidRDefault="003A27A2">
      <w:pPr>
        <w:spacing w:before="120" w:after="280" w:afterAutospacing="1"/>
      </w:pPr>
      <w:r>
        <w:rPr>
          <w:lang w:val="vi-VN"/>
        </w:rPr>
        <w:t>b) Chủ trì, phối hợp với các cơ quan có liên quan hướng dẫn nghiệp vụ đối ngoại cho các bộ, cơ quan ngang bộ, cơ quan có liên quan và các địa phương;</w:t>
      </w:r>
    </w:p>
    <w:p w14:paraId="5652FA48" w14:textId="77777777" w:rsidR="00000000" w:rsidRDefault="003A27A2">
      <w:pPr>
        <w:spacing w:before="120" w:after="280" w:afterAutospacing="1"/>
      </w:pPr>
      <w:r>
        <w:rPr>
          <w:lang w:val="vi-VN"/>
        </w:rPr>
        <w:t>c) Chủ trì, phối hợp với các cơ quan có liên quan chỉ đạo, kiểm tra, đôn đốc các bộ, cơ qu</w:t>
      </w:r>
      <w:r>
        <w:rPr>
          <w:lang w:val="vi-VN"/>
        </w:rPr>
        <w:t>an ngang bộ, cơ quan có liên quan và các địa phương thực hiện các chủ trương, chính sách, quy định của pháp luật nhằm bảo đảm quản lý thống nhất hoạt động đối ngoại.</w:t>
      </w:r>
    </w:p>
    <w:p w14:paraId="485888CD" w14:textId="77777777" w:rsidR="00000000" w:rsidRDefault="003A27A2">
      <w:pPr>
        <w:spacing w:before="120" w:after="280" w:afterAutospacing="1"/>
      </w:pPr>
      <w:r>
        <w:rPr>
          <w:lang w:val="vi-VN"/>
        </w:rPr>
        <w:t>7. Quản lý các hoạt động hội nghị, hội thảo quốc tế tại Việt Nam theo quy định của pháp lu</w:t>
      </w:r>
      <w:r>
        <w:rPr>
          <w:lang w:val="vi-VN"/>
        </w:rPr>
        <w:t>ật; định kỳ hằng năm báo cáo Thủ tướng Chính ph</w:t>
      </w:r>
      <w:r>
        <w:t xml:space="preserve">ủ </w:t>
      </w:r>
      <w:r>
        <w:rPr>
          <w:lang w:val="vi-VN"/>
        </w:rPr>
        <w:t>về tình hình tổ chức hội nghị, hội thảo quốc tế tại Việt Nam.</w:t>
      </w:r>
    </w:p>
    <w:p w14:paraId="078508DA" w14:textId="77777777" w:rsidR="00000000" w:rsidRDefault="003A27A2">
      <w:pPr>
        <w:spacing w:before="120" w:after="280" w:afterAutospacing="1"/>
      </w:pPr>
      <w:r>
        <w:rPr>
          <w:lang w:val="vi-VN"/>
        </w:rPr>
        <w:t>8. Chủ trì, phối hợp với các bộ, cơ quan ngang bộ, cơ quan có liên q</w:t>
      </w:r>
      <w:r>
        <w:t>u</w:t>
      </w:r>
      <w:r>
        <w:rPr>
          <w:lang w:val="vi-VN"/>
        </w:rPr>
        <w:t xml:space="preserve">an và các địa phương bảo vệ chủ quyền và lợi ích của Nhà nước, quyền và lợi </w:t>
      </w:r>
      <w:r>
        <w:rPr>
          <w:lang w:val="vi-VN"/>
        </w:rPr>
        <w:t>ích hợp pháp của các tổ chức và công dân Việt Nam ở nước ngoài theo quy định của pháp luật Việt Nam và luật pháp quốc tế.</w:t>
      </w:r>
    </w:p>
    <w:p w14:paraId="15B147A6" w14:textId="77777777" w:rsidR="00000000" w:rsidRDefault="003A27A2">
      <w:pPr>
        <w:spacing w:before="120" w:after="280" w:afterAutospacing="1"/>
      </w:pPr>
      <w:r>
        <w:rPr>
          <w:lang w:val="vi-VN"/>
        </w:rPr>
        <w:t>9. Về công tác nghiên cứu và tham mưu dự báo chiến lược:</w:t>
      </w:r>
    </w:p>
    <w:p w14:paraId="4D166479" w14:textId="77777777" w:rsidR="00000000" w:rsidRDefault="003A27A2">
      <w:pPr>
        <w:spacing w:before="120" w:after="280" w:afterAutospacing="1"/>
      </w:pPr>
      <w:r>
        <w:rPr>
          <w:lang w:val="vi-VN"/>
        </w:rPr>
        <w:t xml:space="preserve">a) Thông tin và tham mưu kịp thời cho Chính phủ, Thủ tướng Chính phủ các vấn </w:t>
      </w:r>
      <w:r>
        <w:rPr>
          <w:lang w:val="vi-VN"/>
        </w:rPr>
        <w:t>đề liên quan đến tình hình thế giới và quan hệ quốc tế của Việt Nam;</w:t>
      </w:r>
    </w:p>
    <w:p w14:paraId="6F19667F" w14:textId="77777777" w:rsidR="00000000" w:rsidRDefault="003A27A2">
      <w:pPr>
        <w:spacing w:before="120" w:after="280" w:afterAutospacing="1"/>
      </w:pPr>
      <w:r>
        <w:rPr>
          <w:lang w:val="vi-VN"/>
        </w:rPr>
        <w:t>b) Chủ trì nghiên cứu, tổng hợp, đề xuất các vấn đề có tính dự báo, chiến lược liên quan đến tình hình thế giới, quan hệ quốc tế, luật pháp quốc tế, quan hệ chính trị, kinh tế, văn hóa củ</w:t>
      </w:r>
      <w:r>
        <w:rPr>
          <w:lang w:val="vi-VN"/>
        </w:rPr>
        <w:t>a Việt Nam và các lĩnh vực khác thuộc phạm vi quản lý nhà nước của Bộ Ngoại giao.</w:t>
      </w:r>
    </w:p>
    <w:p w14:paraId="3C7E0F99" w14:textId="77777777" w:rsidR="00000000" w:rsidRDefault="003A27A2">
      <w:pPr>
        <w:spacing w:before="120" w:after="280" w:afterAutospacing="1"/>
      </w:pPr>
      <w:r>
        <w:rPr>
          <w:lang w:val="vi-VN"/>
        </w:rPr>
        <w:lastRenderedPageBreak/>
        <w:t>10. Về đại diện trong hoạt động đối ngoại nhà nước:</w:t>
      </w:r>
    </w:p>
    <w:p w14:paraId="4B2924FE" w14:textId="77777777" w:rsidR="00000000" w:rsidRDefault="003A27A2">
      <w:pPr>
        <w:spacing w:before="120" w:after="280" w:afterAutospacing="1"/>
      </w:pPr>
      <w:r>
        <w:rPr>
          <w:lang w:val="vi-VN"/>
        </w:rPr>
        <w:t>a) Đại diện cho Nhà nước trong quan hệ ngoại giao với các nước, các tổ chức quốc tế liên chính phủ; tiến hành các hoạt độn</w:t>
      </w:r>
      <w:r>
        <w:rPr>
          <w:lang w:val="vi-VN"/>
        </w:rPr>
        <w:t>g đối ngoại của Nhà nước theo quy định của pháp luật;</w:t>
      </w:r>
    </w:p>
    <w:p w14:paraId="047CF7E6" w14:textId="77777777" w:rsidR="00000000" w:rsidRDefault="003A27A2">
      <w:pPr>
        <w:spacing w:before="120" w:after="280" w:afterAutospacing="1"/>
      </w:pPr>
      <w:r>
        <w:rPr>
          <w:lang w:val="vi-VN"/>
        </w:rPr>
        <w:t>b) Trình Chính phủ việc thiết lập, thay đổi mức độ hoặc đình chỉ quan hệ ngoại giao, lãnh sự với các nước, các tổ chức quốc tế liên chính phủ; việc thành lập, tạm đình chỉ hoặc chấm dứt hoạt động của cá</w:t>
      </w:r>
      <w:r>
        <w:rPr>
          <w:lang w:val="vi-VN"/>
        </w:rPr>
        <w:t>c cơ quan đại diện Việt Nam ở nước ngoài theo quy định của pháp luật;</w:t>
      </w:r>
    </w:p>
    <w:p w14:paraId="493EDAF1" w14:textId="77777777" w:rsidR="00000000" w:rsidRDefault="003A27A2">
      <w:pPr>
        <w:spacing w:before="120" w:after="280" w:afterAutospacing="1"/>
      </w:pPr>
      <w:r>
        <w:rPr>
          <w:lang w:val="vi-VN"/>
        </w:rPr>
        <w:t>c) Kiến nghị Thủ tướng Chính phủ trình Ủy ban thường vụ Quốc hội phê chuẩn đề nghị bổ nhiệm, miễn nhiệm đại sứ đặc mệnh toàn quyền; kiến nghị Thủ tướng Chính phủ trình Chủ tịch nước quyế</w:t>
      </w:r>
      <w:r>
        <w:rPr>
          <w:lang w:val="vi-VN"/>
        </w:rPr>
        <w:t>t định cử, triệu hồi đại sứ đặc mệnh toàn quyền, đại diện thường trực của Việt Nam tại Liên hợp quốc, Tổ chức Thương mại thế giới và đại diện của Chủ tịch nước tại các tổ chức quốc tế;</w:t>
      </w:r>
    </w:p>
    <w:p w14:paraId="0B6225B9" w14:textId="77777777" w:rsidR="00000000" w:rsidRDefault="003A27A2">
      <w:pPr>
        <w:spacing w:before="120" w:after="280" w:afterAutospacing="1"/>
      </w:pPr>
      <w:r>
        <w:rPr>
          <w:lang w:val="vi-VN"/>
        </w:rPr>
        <w:t>d) Bổ nhiệm, triệu hồi đại diện thường trực của Việt Nam tại các tổ chứ</w:t>
      </w:r>
      <w:r>
        <w:rPr>
          <w:lang w:val="vi-VN"/>
        </w:rPr>
        <w:t>c quốc tế, trừ trường hợp quy định tại điểm c khoản này; người đứng đầu cơ quan lãnh sự Việt Nam ở nước ngoài; quyết định b</w:t>
      </w:r>
      <w:r>
        <w:t xml:space="preserve">ổ </w:t>
      </w:r>
      <w:r>
        <w:rPr>
          <w:lang w:val="vi-VN"/>
        </w:rPr>
        <w:t>nhiệm, miễn nhiệm lãnh sự danh dự Việt Nam ở nước ngoài.</w:t>
      </w:r>
    </w:p>
    <w:p w14:paraId="4F4DD956" w14:textId="77777777" w:rsidR="00000000" w:rsidRDefault="003A27A2">
      <w:pPr>
        <w:spacing w:before="120" w:after="280" w:afterAutospacing="1"/>
      </w:pPr>
      <w:r>
        <w:rPr>
          <w:lang w:val="vi-VN"/>
        </w:rPr>
        <w:t>11. Về công tác lễ tân nhà nước:</w:t>
      </w:r>
    </w:p>
    <w:p w14:paraId="78979BBE" w14:textId="77777777" w:rsidR="00000000" w:rsidRDefault="003A27A2">
      <w:pPr>
        <w:spacing w:before="120" w:after="280" w:afterAutospacing="1"/>
      </w:pPr>
      <w:r>
        <w:rPr>
          <w:lang w:val="vi-VN"/>
        </w:rPr>
        <w:t xml:space="preserve">a) Thực hiện quản lý nhà nước về nghi lễ </w:t>
      </w:r>
      <w:r>
        <w:rPr>
          <w:lang w:val="vi-VN"/>
        </w:rPr>
        <w:t>đối ngoại và quyền ưu đãi, miễn trừ ngoại giao theo quy định của pháp luật; hướng dẫn, quản lý việc thực hiện quyền ưu đãi, miễn trừ ngoại giao và nghi l</w:t>
      </w:r>
      <w:r>
        <w:t xml:space="preserve">ễ </w:t>
      </w:r>
      <w:r>
        <w:rPr>
          <w:lang w:val="vi-VN"/>
        </w:rPr>
        <w:t>ngoại giao đối với các cơ quan đại diện nước ngoài tại Việt Nam, các cơ quan đại diện Việt Nam ở nước</w:t>
      </w:r>
      <w:r>
        <w:rPr>
          <w:lang w:val="vi-VN"/>
        </w:rPr>
        <w:t xml:space="preserve"> ngoài phù hợp với pháp luật Việt Nam, luật pháp và thông lệ quốc tế;</w:t>
      </w:r>
    </w:p>
    <w:p w14:paraId="6B3ED09E" w14:textId="77777777" w:rsidR="00000000" w:rsidRDefault="003A27A2">
      <w:pPr>
        <w:spacing w:before="120" w:after="280" w:afterAutospacing="1"/>
      </w:pPr>
      <w:r>
        <w:rPr>
          <w:lang w:val="vi-VN"/>
        </w:rPr>
        <w:t>b) Triển khai việc chấp thuận đại diện ngoại giao của các nước, các tổ chức quốc tế tại Việt Nam và đại diện ngoại giao của Việt Nam ở nước ngoài;</w:t>
      </w:r>
    </w:p>
    <w:p w14:paraId="63D61C55" w14:textId="77777777" w:rsidR="00000000" w:rsidRDefault="003A27A2">
      <w:pPr>
        <w:spacing w:before="120" w:after="280" w:afterAutospacing="1"/>
      </w:pPr>
      <w:r>
        <w:rPr>
          <w:lang w:val="vi-VN"/>
        </w:rPr>
        <w:t>c) Chuẩn bị và phục vụ các đoàn cấp cao</w:t>
      </w:r>
      <w:r>
        <w:rPr>
          <w:lang w:val="vi-VN"/>
        </w:rPr>
        <w:t xml:space="preserve"> nhà nước đi thăm các nước hoặc dự hội nghị quốc tế; tổ chức đón tiếp các đoàn cấp cao các nước, các tổ chức quốc tế thăm Việt Nam theo quy định của pháp luật.</w:t>
      </w:r>
    </w:p>
    <w:p w14:paraId="2809C81D" w14:textId="77777777" w:rsidR="00000000" w:rsidRDefault="003A27A2">
      <w:pPr>
        <w:spacing w:before="120" w:after="280" w:afterAutospacing="1"/>
      </w:pPr>
      <w:r>
        <w:rPr>
          <w:lang w:val="vi-VN"/>
        </w:rPr>
        <w:t>12. Về công tác ngoại giao kinh tế:</w:t>
      </w:r>
    </w:p>
    <w:p w14:paraId="1A4ED535" w14:textId="77777777" w:rsidR="00000000" w:rsidRDefault="003A27A2">
      <w:pPr>
        <w:spacing w:before="120" w:after="280" w:afterAutospacing="1"/>
      </w:pPr>
      <w:r>
        <w:rPr>
          <w:lang w:val="vi-VN"/>
        </w:rPr>
        <w:t xml:space="preserve">a) Xây dựng quan hệ chính trị và khung pháp lý song phương, </w:t>
      </w:r>
      <w:r>
        <w:rPr>
          <w:lang w:val="vi-VN"/>
        </w:rPr>
        <w:t>đa phương phù hợp nhằm thúc đẩy các hoạt động kinh tế đối ngoại và hội nhập kinh tế quốc tế của Việt Nam;</w:t>
      </w:r>
    </w:p>
    <w:p w14:paraId="5D560F78" w14:textId="77777777" w:rsidR="00000000" w:rsidRDefault="003A27A2">
      <w:pPr>
        <w:spacing w:before="120" w:after="280" w:afterAutospacing="1"/>
      </w:pPr>
      <w:r>
        <w:rPr>
          <w:lang w:val="vi-VN"/>
        </w:rPr>
        <w:t>b) Nghiên cứu, dự báo và thông tin về các vấn đề kinh tế quốc tế và quan hệ kinh tế quốc tế; phối hợp tham mưu, xây dựng chủ trương, chính sách phục v</w:t>
      </w:r>
      <w:r>
        <w:rPr>
          <w:lang w:val="vi-VN"/>
        </w:rPr>
        <w:t>ụ phát triển kinh tế và hội nhập kinh tế quốc tế; xử lý các vấn đề nảy sinh liên quan đến kinh tế đối ngoại theo phân công của Chính phủ, Thủ tướng Chính phủ; chủ trì, phối hợp vận động chính trị, ngoại giao hỗ trợ các hoạt động kinh tế đối ngoại;</w:t>
      </w:r>
    </w:p>
    <w:p w14:paraId="499C57CB" w14:textId="77777777" w:rsidR="00000000" w:rsidRDefault="003A27A2">
      <w:pPr>
        <w:spacing w:before="120" w:after="280" w:afterAutospacing="1"/>
      </w:pPr>
      <w:r>
        <w:rPr>
          <w:lang w:val="vi-VN"/>
        </w:rPr>
        <w:t>c) Chủ t</w:t>
      </w:r>
      <w:r>
        <w:rPr>
          <w:lang w:val="vi-VN"/>
        </w:rPr>
        <w:t>rì, phối hợp với các bộ, cơ quan ngang bộ, cơ quan có liên quan và các địa phương xây dựng và triển khai các chủ trương, chính sách, chương trình, hoạt động ngoại giao kinh tế;</w:t>
      </w:r>
    </w:p>
    <w:p w14:paraId="0DE0E17D" w14:textId="77777777" w:rsidR="00000000" w:rsidRDefault="003A27A2">
      <w:pPr>
        <w:spacing w:before="120" w:after="280" w:afterAutospacing="1"/>
      </w:pPr>
      <w:r>
        <w:rPr>
          <w:lang w:val="vi-VN"/>
        </w:rPr>
        <w:lastRenderedPageBreak/>
        <w:t xml:space="preserve">d) Chủ trì, phối hợp với các bộ, cơ quan ngang bộ, cơ quan có liên quan và các </w:t>
      </w:r>
      <w:r>
        <w:rPr>
          <w:lang w:val="vi-VN"/>
        </w:rPr>
        <w:t>địa phương n</w:t>
      </w:r>
      <w:r>
        <w:t>â</w:t>
      </w:r>
      <w:r>
        <w:rPr>
          <w:lang w:val="vi-VN"/>
        </w:rPr>
        <w:t>ng cao hiệu quả tham gia của Việt Nam tại các tổ chức, cơ chế và diễn đàn hợp tác kinh tế quốc tế và khu vực theo phân công của Chính phủ, Thủ tướng Chính phủ.</w:t>
      </w:r>
    </w:p>
    <w:p w14:paraId="07372A9E" w14:textId="77777777" w:rsidR="00000000" w:rsidRDefault="003A27A2">
      <w:pPr>
        <w:spacing w:before="120" w:after="280" w:afterAutospacing="1"/>
      </w:pPr>
      <w:r>
        <w:rPr>
          <w:lang w:val="vi-VN"/>
        </w:rPr>
        <w:t>13. Về công tác ngoại giao văn hóa:</w:t>
      </w:r>
    </w:p>
    <w:p w14:paraId="6A6A9755" w14:textId="77777777" w:rsidR="00000000" w:rsidRDefault="003A27A2">
      <w:pPr>
        <w:spacing w:before="120" w:after="280" w:afterAutospacing="1"/>
      </w:pPr>
      <w:r>
        <w:rPr>
          <w:lang w:val="vi-VN"/>
        </w:rPr>
        <w:t>a) Xây dựng cơ sở pháp lý và chính sách về công</w:t>
      </w:r>
      <w:r>
        <w:rPr>
          <w:lang w:val="vi-VN"/>
        </w:rPr>
        <w:t xml:space="preserve"> tác ngoại giao văn hóa; tham mưu xử lý các vấn đề nảy sinh liên quan đến ngoại giao văn hóa theo phân công của Chính phủ, Thủ tướng Chính phủ;</w:t>
      </w:r>
    </w:p>
    <w:p w14:paraId="163C90F7" w14:textId="77777777" w:rsidR="00000000" w:rsidRDefault="003A27A2">
      <w:pPr>
        <w:spacing w:before="120" w:after="280" w:afterAutospacing="1"/>
      </w:pPr>
      <w:r>
        <w:rPr>
          <w:lang w:val="vi-VN"/>
        </w:rPr>
        <w:t>b) Chủ trì, phối hợp với các bộ, cơ quan ngang bộ, các địa phương và các cơ quan, tổ chức có liên quan quản lý v</w:t>
      </w:r>
      <w:r>
        <w:rPr>
          <w:lang w:val="vi-VN"/>
        </w:rPr>
        <w:t>à triển khai công tác ngoại giao văn hóa;</w:t>
      </w:r>
    </w:p>
    <w:p w14:paraId="2C921B97" w14:textId="77777777" w:rsidR="00000000" w:rsidRDefault="003A27A2">
      <w:pPr>
        <w:spacing w:before="120" w:after="280" w:afterAutospacing="1"/>
      </w:pPr>
      <w:r>
        <w:rPr>
          <w:lang w:val="vi-VN"/>
        </w:rPr>
        <w:t>c) Thực hiện nhiệm vụ Chủ tịch và Ban Thư ký của Ủy ban Quốc gia UNESCO Việt Nam; làm thường trực Ủy ban Quốc gia UNESCO Việt Nam.</w:t>
      </w:r>
    </w:p>
    <w:p w14:paraId="7C392ABF" w14:textId="77777777" w:rsidR="00000000" w:rsidRDefault="003A27A2">
      <w:pPr>
        <w:spacing w:before="120" w:after="280" w:afterAutospacing="1"/>
      </w:pPr>
      <w:r>
        <w:rPr>
          <w:lang w:val="vi-VN"/>
        </w:rPr>
        <w:t>14. Về công tác thông tin đối ngoại:</w:t>
      </w:r>
    </w:p>
    <w:p w14:paraId="3829D8C0" w14:textId="77777777" w:rsidR="00000000" w:rsidRDefault="003A27A2">
      <w:pPr>
        <w:spacing w:before="120" w:after="280" w:afterAutospacing="1"/>
      </w:pPr>
      <w:r>
        <w:rPr>
          <w:lang w:val="vi-VN"/>
        </w:rPr>
        <w:t xml:space="preserve">a) Chủ trì triển khai hoạt động thông tin đối </w:t>
      </w:r>
      <w:r>
        <w:rPr>
          <w:lang w:val="vi-VN"/>
        </w:rPr>
        <w:t>ngoại ở nước ngoài;</w:t>
      </w:r>
    </w:p>
    <w:p w14:paraId="386CFEDD" w14:textId="77777777" w:rsidR="00000000" w:rsidRDefault="003A27A2">
      <w:pPr>
        <w:spacing w:before="120" w:after="280" w:afterAutospacing="1"/>
      </w:pPr>
      <w:r>
        <w:rPr>
          <w:lang w:val="vi-VN"/>
        </w:rPr>
        <w:t>b) Chủ trì theo dõi, nghiên cứu, tổng hợp dư luận báo chí nước ngoài phục vụ công tác thông tin đối ngoại;</w:t>
      </w:r>
    </w:p>
    <w:p w14:paraId="487A3834" w14:textId="77777777" w:rsidR="00000000" w:rsidRDefault="003A27A2">
      <w:pPr>
        <w:spacing w:before="120" w:after="280" w:afterAutospacing="1"/>
      </w:pPr>
      <w:r>
        <w:rPr>
          <w:lang w:val="vi-VN"/>
        </w:rPr>
        <w:t>c) Phát ngôn quan điểm, lập trường chính thức của Việt Nam về các vấn đề quốc tế, đối ngoại; tổ chức họp báo quốc tế trong phạm v</w:t>
      </w:r>
      <w:r>
        <w:rPr>
          <w:lang w:val="vi-VN"/>
        </w:rPr>
        <w:t>i thẩm quyền của Bộ Ngoại giao và theo quy định của pháp luật;</w:t>
      </w:r>
    </w:p>
    <w:p w14:paraId="13CB0D84" w14:textId="77777777" w:rsidR="00000000" w:rsidRDefault="003A27A2">
      <w:pPr>
        <w:spacing w:before="120" w:after="280" w:afterAutospacing="1"/>
      </w:pPr>
      <w:r>
        <w:rPr>
          <w:lang w:val="vi-VN"/>
        </w:rPr>
        <w:t>d) Quản lý và cấp phép cho hoạt động thông tin, báo chí của báo chí nước ngoài tại Việt Nam và của báo chí nước ngoài đi theo các đoàn đại bi</w:t>
      </w:r>
      <w:r>
        <w:t>ể</w:t>
      </w:r>
      <w:r>
        <w:rPr>
          <w:lang w:val="vi-VN"/>
        </w:rPr>
        <w:t>u nước ngoài thăm Việt Nam trong phạm vi thẩm quyền</w:t>
      </w:r>
      <w:r>
        <w:rPr>
          <w:lang w:val="vi-VN"/>
        </w:rPr>
        <w:t xml:space="preserve"> của Bộ Ngoại giao và theo quy định của pháp luật;</w:t>
      </w:r>
    </w:p>
    <w:p w14:paraId="6FD246A2" w14:textId="77777777" w:rsidR="00000000" w:rsidRDefault="003A27A2">
      <w:pPr>
        <w:spacing w:before="120" w:after="280" w:afterAutospacing="1"/>
      </w:pPr>
      <w:r>
        <w:rPr>
          <w:lang w:val="vi-VN"/>
        </w:rPr>
        <w:t>đ) Quản lý trang thông tin điện tử của Bộ Ngoại giao và các cơ quan đại diện Việt Nam ở nước ngoài phục vụ công tác thông tin đối ngoại.</w:t>
      </w:r>
    </w:p>
    <w:p w14:paraId="70ECB234" w14:textId="77777777" w:rsidR="00000000" w:rsidRDefault="003A27A2">
      <w:pPr>
        <w:spacing w:before="120" w:after="280" w:afterAutospacing="1"/>
      </w:pPr>
      <w:r>
        <w:rPr>
          <w:lang w:val="vi-VN"/>
        </w:rPr>
        <w:t>15. Về công tác lãnh sự:</w:t>
      </w:r>
    </w:p>
    <w:p w14:paraId="437D70BF" w14:textId="77777777" w:rsidR="00000000" w:rsidRDefault="003A27A2">
      <w:pPr>
        <w:spacing w:before="120" w:after="280" w:afterAutospacing="1"/>
      </w:pPr>
      <w:r>
        <w:rPr>
          <w:lang w:val="vi-VN"/>
        </w:rPr>
        <w:t>a) Bảo hộ lợi ích của Nhà nước, quyền và lợ</w:t>
      </w:r>
      <w:r>
        <w:rPr>
          <w:lang w:val="vi-VN"/>
        </w:rPr>
        <w:t>i ích hợp pháp của công dân và pháp nhân Việt Nam ở nước ngoài theo quy định của pháp luật Việt Nam và luật pháp quốc tế;</w:t>
      </w:r>
    </w:p>
    <w:p w14:paraId="3E5B32F8" w14:textId="77777777" w:rsidR="00000000" w:rsidRDefault="003A27A2">
      <w:pPr>
        <w:spacing w:before="120" w:after="280" w:afterAutospacing="1"/>
      </w:pPr>
      <w:r>
        <w:rPr>
          <w:lang w:val="vi-VN"/>
        </w:rPr>
        <w:t>b) Thực hiện công tác hợp pháp hóa lãnh sự, chứng nhận lãnh sự, ủy thác tư pháp, hộ tịch, quốc tịch, xuất, nhập cảnh của công dân Việt</w:t>
      </w:r>
      <w:r>
        <w:rPr>
          <w:lang w:val="vi-VN"/>
        </w:rPr>
        <w:t xml:space="preserve"> Nam và người nước ngoài thuộc đối tượng do Bộ Ngoại giao quản lý theo quy định của pháp luật;</w:t>
      </w:r>
    </w:p>
    <w:p w14:paraId="4BBF16EE" w14:textId="77777777" w:rsidR="00000000" w:rsidRDefault="003A27A2">
      <w:pPr>
        <w:spacing w:before="120" w:after="280" w:afterAutospacing="1"/>
      </w:pPr>
      <w:r>
        <w:rPr>
          <w:lang w:val="vi-VN"/>
        </w:rPr>
        <w:t>c) Quản lý, chỉ đạo công tác lãnh sự của các cơ quan ngoại vụ của các tỉnh, thành phố trực thuộc trung ương theo quy định của pháp luật;</w:t>
      </w:r>
    </w:p>
    <w:p w14:paraId="7CDF8332" w14:textId="77777777" w:rsidR="00000000" w:rsidRDefault="003A27A2">
      <w:pPr>
        <w:spacing w:before="120" w:after="280" w:afterAutospacing="1"/>
      </w:pPr>
      <w:r>
        <w:rPr>
          <w:lang w:val="vi-VN"/>
        </w:rPr>
        <w:lastRenderedPageBreak/>
        <w:t>d) Thực hiện công tác lã</w:t>
      </w:r>
      <w:r>
        <w:rPr>
          <w:lang w:val="vi-VN"/>
        </w:rPr>
        <w:t>nh sự khác theo quy định của pháp luật, phân công của Chính phủ, Thủ tướng Chính phủ và các điều ước quốc tế mà Việt Nam là thành viên.</w:t>
      </w:r>
    </w:p>
    <w:p w14:paraId="25B91418" w14:textId="77777777" w:rsidR="00000000" w:rsidRDefault="003A27A2">
      <w:pPr>
        <w:spacing w:before="120" w:after="280" w:afterAutospacing="1"/>
      </w:pPr>
      <w:r>
        <w:rPr>
          <w:lang w:val="vi-VN"/>
        </w:rPr>
        <w:t>16. Về công tác đối với hoạt động di cư của công dân Việt Nam ra nước ngoài:</w:t>
      </w:r>
    </w:p>
    <w:p w14:paraId="4844AB2B" w14:textId="77777777" w:rsidR="00000000" w:rsidRDefault="003A27A2">
      <w:pPr>
        <w:spacing w:before="120" w:after="280" w:afterAutospacing="1"/>
      </w:pPr>
      <w:r>
        <w:rPr>
          <w:lang w:val="vi-VN"/>
        </w:rPr>
        <w:t>a) Chủ trì, phối hợp với các cơ quan có liê</w:t>
      </w:r>
      <w:r>
        <w:rPr>
          <w:lang w:val="vi-VN"/>
        </w:rPr>
        <w:t>n quan xây dựng chủ trương, chính sách về vấn đề di cư quốc tế, phù hợp với điều kiện của Việt Nam và thông lệ quốc tế;</w:t>
      </w:r>
    </w:p>
    <w:p w14:paraId="0D677148" w14:textId="77777777" w:rsidR="00000000" w:rsidRDefault="003A27A2">
      <w:pPr>
        <w:spacing w:before="120" w:after="280" w:afterAutospacing="1"/>
      </w:pPr>
      <w:r>
        <w:rPr>
          <w:lang w:val="vi-VN"/>
        </w:rPr>
        <w:t>b) Chủ trì, phối hợp với các cơ quan có liên quan trong việc hướng dẫn, kiểm tra công tác liên quan đến hoạt động di cư của công dân Việ</w:t>
      </w:r>
      <w:r>
        <w:rPr>
          <w:lang w:val="vi-VN"/>
        </w:rPr>
        <w:t>t Nam ra nước ngoài.</w:t>
      </w:r>
    </w:p>
    <w:p w14:paraId="547196C5" w14:textId="77777777" w:rsidR="00000000" w:rsidRDefault="003A27A2">
      <w:pPr>
        <w:spacing w:before="120" w:after="280" w:afterAutospacing="1"/>
      </w:pPr>
      <w:r>
        <w:rPr>
          <w:lang w:val="vi-VN"/>
        </w:rPr>
        <w:t>17. Về công tác đối với người Việt Nam ở nước ngoài:</w:t>
      </w:r>
    </w:p>
    <w:p w14:paraId="24B1E593" w14:textId="77777777" w:rsidR="00000000" w:rsidRDefault="003A27A2">
      <w:pPr>
        <w:spacing w:before="120" w:after="280" w:afterAutospacing="1"/>
      </w:pPr>
      <w:r>
        <w:rPr>
          <w:lang w:val="vi-VN"/>
        </w:rPr>
        <w:t>a) Chủ trì, phối hợp với các cơ quan, tổ chức có liên quan nghiên cứu, tổng hợp tình hình, đề xuất và thực hiện chủ trương, chính sách đối với người Việt Nam ở nước ngoài;</w:t>
      </w:r>
    </w:p>
    <w:p w14:paraId="57C1025B" w14:textId="77777777" w:rsidR="00000000" w:rsidRDefault="003A27A2">
      <w:pPr>
        <w:spacing w:before="120" w:after="280" w:afterAutospacing="1"/>
      </w:pPr>
      <w:r>
        <w:rPr>
          <w:lang w:val="vi-VN"/>
        </w:rPr>
        <w:t>b) Chủ trì</w:t>
      </w:r>
      <w:r>
        <w:rPr>
          <w:lang w:val="vi-VN"/>
        </w:rPr>
        <w:t xml:space="preserve">, phối hợp với các cơ quan, tổ chức có liên quan hướng </w:t>
      </w:r>
      <w:r>
        <w:t>d</w:t>
      </w:r>
      <w:r>
        <w:rPr>
          <w:lang w:val="vi-VN"/>
        </w:rPr>
        <w:t>ẫn, kiểm tra việc thực hiện công tác đối với người Việt Nam ở nước ngoài;</w:t>
      </w:r>
    </w:p>
    <w:p w14:paraId="2284419D" w14:textId="77777777" w:rsidR="00000000" w:rsidRDefault="003A27A2">
      <w:pPr>
        <w:spacing w:before="120" w:after="280" w:afterAutospacing="1"/>
      </w:pPr>
      <w:r>
        <w:rPr>
          <w:lang w:val="vi-VN"/>
        </w:rPr>
        <w:t>c) Tổ chức, hỗ trợ, hướng dẫn các tổ chức, cá nhân người Việt Nam ở nước ngoài trong các mối liên hệ với trong nước và ngược l</w:t>
      </w:r>
      <w:r>
        <w:rPr>
          <w:lang w:val="vi-VN"/>
        </w:rPr>
        <w:t>ại, đóng góp vào sự phát triển đất nước;</w:t>
      </w:r>
    </w:p>
    <w:p w14:paraId="46D5F4BC" w14:textId="77777777" w:rsidR="00000000" w:rsidRDefault="003A27A2">
      <w:pPr>
        <w:spacing w:before="120" w:after="280" w:afterAutospacing="1"/>
      </w:pPr>
      <w:r>
        <w:rPr>
          <w:lang w:val="vi-VN"/>
        </w:rPr>
        <w:t xml:space="preserve">d) Hỗ trợ, tạo điều kiện thuận lợi cho người Việt Nam ở nước ngoài </w:t>
      </w:r>
      <w:r>
        <w:t>ổ</w:t>
      </w:r>
      <w:r>
        <w:rPr>
          <w:lang w:val="vi-VN"/>
        </w:rPr>
        <w:t>n định cuộc sống, hòa nhập vào đời sống xã hội nước sở tại, giữ gìn bản s</w:t>
      </w:r>
      <w:r>
        <w:t>ắ</w:t>
      </w:r>
      <w:r>
        <w:rPr>
          <w:lang w:val="vi-VN"/>
        </w:rPr>
        <w:t xml:space="preserve">c </w:t>
      </w:r>
      <w:r>
        <w:t>v</w:t>
      </w:r>
      <w:r>
        <w:rPr>
          <w:lang w:val="vi-VN"/>
        </w:rPr>
        <w:t xml:space="preserve">ăn </w:t>
      </w:r>
      <w:r>
        <w:t xml:space="preserve">hóa </w:t>
      </w:r>
      <w:r>
        <w:rPr>
          <w:lang w:val="vi-VN"/>
        </w:rPr>
        <w:t>dân tộc Việt Nam.</w:t>
      </w:r>
    </w:p>
    <w:p w14:paraId="191A9BD4" w14:textId="77777777" w:rsidR="00000000" w:rsidRDefault="003A27A2">
      <w:pPr>
        <w:spacing w:before="120" w:after="280" w:afterAutospacing="1"/>
      </w:pPr>
      <w:r>
        <w:rPr>
          <w:lang w:val="vi-VN"/>
        </w:rPr>
        <w:t>18. Về biên giới, lãnh thổ quốc gia:</w:t>
      </w:r>
    </w:p>
    <w:p w14:paraId="2CD8CB17" w14:textId="77777777" w:rsidR="00000000" w:rsidRDefault="003A27A2">
      <w:pPr>
        <w:spacing w:before="120" w:after="280" w:afterAutospacing="1"/>
      </w:pPr>
      <w:r>
        <w:rPr>
          <w:lang w:val="vi-VN"/>
        </w:rPr>
        <w:t>a) Chủ t</w:t>
      </w:r>
      <w:r>
        <w:rPr>
          <w:lang w:val="vi-VN"/>
        </w:rPr>
        <w:t xml:space="preserve">rì, phối hợp với các bộ, cơ quan ngang bộ, cơ quan có liên quan và các địa phương thực hiện nghiên cứu, tổng hợp, kiểm tra, đánh giá tình hình quản lý biên giới, lãnh thổ quốc gia, vùng trời, các vùng biển, hải đảo và thềm lục địa của Việt Nam; giải quyết </w:t>
      </w:r>
      <w:r>
        <w:rPr>
          <w:lang w:val="vi-VN"/>
        </w:rPr>
        <w:t>tranh chấp, đấu tranh bảo vệ biên giới, toàn vẹn lãnh thổ, chủ quyền, quyền chủ quyền và quyền tài phán quốc gia của Việt Nam trên đất liền, vùng trời, các vùng biển, hải đảo và thềm lục địa; đề xuất chủ trương, chính sách và các biện pháp quản lý thích hợ</w:t>
      </w:r>
      <w:r>
        <w:rPr>
          <w:lang w:val="vi-VN"/>
        </w:rPr>
        <w:t>p;</w:t>
      </w:r>
    </w:p>
    <w:p w14:paraId="13F3F83E" w14:textId="77777777" w:rsidR="00000000" w:rsidRDefault="003A27A2">
      <w:pPr>
        <w:spacing w:before="120" w:after="280" w:afterAutospacing="1"/>
      </w:pPr>
      <w:r>
        <w:rPr>
          <w:lang w:val="vi-VN"/>
        </w:rPr>
        <w:t>b) Chủ trì, phối hợp với các bộ, cơ quan ngang bộ, cơ quan có liên quan tham mưu về việc xác định biên giới quốc gia, các vùng bi</w:t>
      </w:r>
      <w:r>
        <w:t>ể</w:t>
      </w:r>
      <w:r>
        <w:rPr>
          <w:lang w:val="vi-VN"/>
        </w:rPr>
        <w:t>n và th</w:t>
      </w:r>
      <w:r>
        <w:t>ề</w:t>
      </w:r>
      <w:r>
        <w:rPr>
          <w:lang w:val="vi-VN"/>
        </w:rPr>
        <w:t xml:space="preserve">m lục </w:t>
      </w:r>
      <w:r>
        <w:t xml:space="preserve">địa </w:t>
      </w:r>
      <w:r>
        <w:rPr>
          <w:lang w:val="vi-VN"/>
        </w:rPr>
        <w:t>của Việt Nam; xác định phạm vi chủ quyền, quyền chủ quyền và quyề</w:t>
      </w:r>
      <w:r>
        <w:t xml:space="preserve">n </w:t>
      </w:r>
      <w:r>
        <w:rPr>
          <w:lang w:val="vi-VN"/>
        </w:rPr>
        <w:t xml:space="preserve">tài phán quốc gia trên đất liền, vùng </w:t>
      </w:r>
      <w:r>
        <w:rPr>
          <w:lang w:val="vi-VN"/>
        </w:rPr>
        <w:t>trời, các vùng biển, hải đảo và thềm lục đ</w:t>
      </w:r>
      <w:r>
        <w:t>ị</w:t>
      </w:r>
      <w:r>
        <w:rPr>
          <w:lang w:val="vi-VN"/>
        </w:rPr>
        <w:t>a;</w:t>
      </w:r>
    </w:p>
    <w:p w14:paraId="11870F8F" w14:textId="77777777" w:rsidR="00000000" w:rsidRDefault="003A27A2">
      <w:pPr>
        <w:spacing w:before="120" w:after="280" w:afterAutospacing="1"/>
      </w:pPr>
      <w:r>
        <w:rPr>
          <w:lang w:val="vi-VN"/>
        </w:rPr>
        <w:t>c) Chủ trì, phối hợp với các bộ, cơ quan ngang bộ, cơ quan, địa phương có liên quan xây dựng phương án hoạch định biên giới quốc gia; xác định ranh giới vùng đặc quyền kinh t</w:t>
      </w:r>
      <w:r>
        <w:t xml:space="preserve">ế </w:t>
      </w:r>
      <w:r>
        <w:rPr>
          <w:lang w:val="vi-VN"/>
        </w:rPr>
        <w:t>và thềm lục địa của Việt Nam với c</w:t>
      </w:r>
      <w:r>
        <w:rPr>
          <w:lang w:val="vi-VN"/>
        </w:rPr>
        <w:t>ác nước láng giềng liên quan;</w:t>
      </w:r>
    </w:p>
    <w:p w14:paraId="056C9ACC" w14:textId="77777777" w:rsidR="00000000" w:rsidRDefault="003A27A2">
      <w:pPr>
        <w:spacing w:before="120" w:after="280" w:afterAutospacing="1"/>
      </w:pPr>
      <w:r>
        <w:rPr>
          <w:lang w:val="vi-VN"/>
        </w:rPr>
        <w:t>d) Chủ trì, phối hợp với các bộ, cơ quan ngang bộ và các cơ quan, địa phương có liên quan triển khai thực hiện các văn kiện pháp lý quốc tế về biên giới; phân giới và cắm m</w:t>
      </w:r>
      <w:r>
        <w:t>ố</w:t>
      </w:r>
      <w:r>
        <w:rPr>
          <w:lang w:val="vi-VN"/>
        </w:rPr>
        <w:t xml:space="preserve">c quốc giới trên cơ sở các điều ước quốc tế về hoạch </w:t>
      </w:r>
      <w:r>
        <w:rPr>
          <w:lang w:val="vi-VN"/>
        </w:rPr>
        <w:t xml:space="preserve">định biên giới quốc gia được ký kết giữa nước Cộng hòa xã hội </w:t>
      </w:r>
      <w:r>
        <w:rPr>
          <w:lang w:val="vi-VN"/>
        </w:rPr>
        <w:lastRenderedPageBreak/>
        <w:t>chủ nghĩa Việt Nam với các nước láng gi</w:t>
      </w:r>
      <w:r>
        <w:t>ề</w:t>
      </w:r>
      <w:r>
        <w:rPr>
          <w:lang w:val="vi-VN"/>
        </w:rPr>
        <w:t>ng; chỉ đạo, hướng d</w:t>
      </w:r>
      <w:r>
        <w:t>ẫ</w:t>
      </w:r>
      <w:r>
        <w:rPr>
          <w:lang w:val="vi-VN"/>
        </w:rPr>
        <w:t>n tổ chức thực hiện và yêu cầu các bộ, cơ quan ngang bộ và các cơ quan, địa phương có liên quan báo cáo định kỳ hoặc đột xuất về công</w:t>
      </w:r>
      <w:r>
        <w:rPr>
          <w:lang w:val="vi-VN"/>
        </w:rPr>
        <w:t xml:space="preserve"> tác quản lý, bảo vệ biên giới;</w:t>
      </w:r>
    </w:p>
    <w:p w14:paraId="327B4047" w14:textId="77777777" w:rsidR="00000000" w:rsidRDefault="003A27A2">
      <w:pPr>
        <w:spacing w:before="120" w:after="280" w:afterAutospacing="1"/>
      </w:pPr>
      <w:r>
        <w:rPr>
          <w:lang w:val="vi-VN"/>
        </w:rPr>
        <w:t xml:space="preserve">đ) Trình Thủ tướng Chính phủ xử lý hoặc hướng dẫn xử lý theo </w:t>
      </w:r>
      <w:r>
        <w:t xml:space="preserve">thẩm </w:t>
      </w:r>
      <w:r>
        <w:rPr>
          <w:lang w:val="vi-VN"/>
        </w:rPr>
        <w:t>quyền các vấn đề phát sinh trong hoạt động của các bộ, cơ quan ngang bộ, cơ quan, địa phương có liên quan đến chủ quyền, quyền chủ quyền và quyền tài phán quố</w:t>
      </w:r>
      <w:r>
        <w:rPr>
          <w:lang w:val="vi-VN"/>
        </w:rPr>
        <w:t>c gia của Việt Nam trên đất liền, vùng trời, các vùng biển, hải đảo và thềm lục địa.</w:t>
      </w:r>
    </w:p>
    <w:p w14:paraId="3D5DB82A" w14:textId="77777777" w:rsidR="00000000" w:rsidRDefault="003A27A2">
      <w:pPr>
        <w:spacing w:before="120" w:after="280" w:afterAutospacing="1"/>
      </w:pPr>
      <w:r>
        <w:rPr>
          <w:lang w:val="vi-VN"/>
        </w:rPr>
        <w:t>19. Về quản lý cơ quan đại diện Việt Nam ở nước ngoài:</w:t>
      </w:r>
    </w:p>
    <w:p w14:paraId="4F6EEAF7" w14:textId="77777777" w:rsidR="00000000" w:rsidRDefault="003A27A2">
      <w:pPr>
        <w:spacing w:before="120" w:after="280" w:afterAutospacing="1"/>
      </w:pPr>
      <w:r>
        <w:rPr>
          <w:lang w:val="vi-VN"/>
        </w:rPr>
        <w:t>a) Chịu trách nhiệm trước Chính phủ thực hiện quản lý nhà nước đối với cơ quan đại diện Việt Nam ở nước ngoài; chỉ đ</w:t>
      </w:r>
      <w:r>
        <w:rPr>
          <w:lang w:val="vi-VN"/>
        </w:rPr>
        <w:t>ạo, kiểm tra việc thực hiện đường lối, chính sách đối ngoại của Nhà nước và việc thực hiện chức năng, nhiệm vụ của cơ quan đại diện Việt Nam ở nước ngoài và thành viên của cơ quan đại diện Việt Nam ở nước ngoài theo quy định của pháp luật;</w:t>
      </w:r>
    </w:p>
    <w:p w14:paraId="6D38D90C" w14:textId="77777777" w:rsidR="00000000" w:rsidRDefault="003A27A2">
      <w:pPr>
        <w:spacing w:before="120" w:after="280" w:afterAutospacing="1"/>
      </w:pPr>
      <w:r>
        <w:rPr>
          <w:lang w:val="vi-VN"/>
        </w:rPr>
        <w:t xml:space="preserve">b) Tổ chức thực </w:t>
      </w:r>
      <w:r>
        <w:rPr>
          <w:lang w:val="vi-VN"/>
        </w:rPr>
        <w:t>hiện các quy định của pháp luật về tổ chức, biên chế của cơ quan đại diện Việt Nam ở nước ngoài;</w:t>
      </w:r>
    </w:p>
    <w:p w14:paraId="38EBA0F7" w14:textId="77777777" w:rsidR="00000000" w:rsidRDefault="003A27A2">
      <w:pPr>
        <w:spacing w:before="120" w:after="280" w:afterAutospacing="1"/>
      </w:pPr>
      <w:r>
        <w:rPr>
          <w:lang w:val="vi-VN"/>
        </w:rPr>
        <w:t>c) Bổ nhiệm, miễn nhiệm chức vụ, cử, triệu hồi các thành viên của cơ quan đại diện Việt Nam ở nước ngoài theo quy định của pháp luật;</w:t>
      </w:r>
    </w:p>
    <w:p w14:paraId="428AE418" w14:textId="77777777" w:rsidR="00000000" w:rsidRDefault="003A27A2">
      <w:pPr>
        <w:spacing w:before="120" w:after="280" w:afterAutospacing="1"/>
      </w:pPr>
      <w:r>
        <w:rPr>
          <w:lang w:val="vi-VN"/>
        </w:rPr>
        <w:t>d) Hướng dẫn, tổ chức quả</w:t>
      </w:r>
      <w:r>
        <w:rPr>
          <w:lang w:val="vi-VN"/>
        </w:rPr>
        <w:t>n lý, sử dụng tài sản, cơ sở vật chất, kỹ thuật và kinh phí của cơ quan đại diện Việt Nam ở nước ngoài theo quy định của pháp luật.</w:t>
      </w:r>
    </w:p>
    <w:p w14:paraId="655D47AE" w14:textId="77777777" w:rsidR="00000000" w:rsidRDefault="003A27A2">
      <w:pPr>
        <w:spacing w:before="120" w:after="280" w:afterAutospacing="1"/>
      </w:pPr>
      <w:r>
        <w:rPr>
          <w:lang w:val="vi-VN"/>
        </w:rPr>
        <w:t>20. Về quản lý hoạt động đối ngoại đối với đại diện của các cơ quan, t</w:t>
      </w:r>
      <w:r>
        <w:t xml:space="preserve">ổ </w:t>
      </w:r>
      <w:r>
        <w:rPr>
          <w:lang w:val="vi-VN"/>
        </w:rPr>
        <w:t>chức của nước Cộng hòa xã hội chủ nghĩa Việt Nam ở n</w:t>
      </w:r>
      <w:r>
        <w:rPr>
          <w:lang w:val="vi-VN"/>
        </w:rPr>
        <w:t>ước ngoài (sau đây gọi chung là các cơ quan, tổ chức Việt Nam ở nước ngoài), các đoàn Việt Nam được cử đi công tác nước ngoài:</w:t>
      </w:r>
    </w:p>
    <w:p w14:paraId="4693CBAE" w14:textId="77777777" w:rsidR="00000000" w:rsidRDefault="003A27A2">
      <w:pPr>
        <w:spacing w:before="120" w:after="280" w:afterAutospacing="1"/>
      </w:pPr>
      <w:r>
        <w:rPr>
          <w:lang w:val="vi-VN"/>
        </w:rPr>
        <w:t>a) Hướng dẫn, kiểm tra việc thực hiện đường lối, chính sách của Nhà nước, nhiệm vụ, quyền hạn của các cơ quan, tổ chức Việt Nam ở</w:t>
      </w:r>
      <w:r>
        <w:rPr>
          <w:lang w:val="vi-VN"/>
        </w:rPr>
        <w:t xml:space="preserve"> nước ngoài, các đoàn Việt Nam được cử đi công tác ở nước ngoài theo quy định của pháp luật;</w:t>
      </w:r>
    </w:p>
    <w:p w14:paraId="2EF9BA83" w14:textId="77777777" w:rsidR="00000000" w:rsidRDefault="003A27A2">
      <w:pPr>
        <w:spacing w:before="120" w:after="280" w:afterAutospacing="1"/>
      </w:pPr>
      <w:r>
        <w:rPr>
          <w:lang w:val="vi-VN"/>
        </w:rPr>
        <w:t>b) Chủ trì, phối hợp với các bộ, cơ quan ngang bộ, cơ quan có liên quan hỗ trợ, tạo điều kiện cho các cơ quan, tổ chức Việt Nam ở nước ngoài thực hiện chức năng, n</w:t>
      </w:r>
      <w:r>
        <w:rPr>
          <w:lang w:val="vi-VN"/>
        </w:rPr>
        <w:t>hiệm vụ, quyền hạn theo quy định của pháp luật Việt Nam, pháp luật nước tiếp nhận và luật pháp quốc tế.</w:t>
      </w:r>
    </w:p>
    <w:p w14:paraId="3D75076F" w14:textId="77777777" w:rsidR="00000000" w:rsidRDefault="003A27A2">
      <w:pPr>
        <w:spacing w:before="120" w:after="280" w:afterAutospacing="1"/>
      </w:pPr>
      <w:r>
        <w:rPr>
          <w:lang w:val="vi-VN"/>
        </w:rPr>
        <w:t>21. Quản lý hoạt động của các cơ quan đại diện ngoại giao, cơ quan đại diện lãnh sự, cơ quan lãnh sự danh dự nước ngoài và các cơ quan đại diện các tổ c</w:t>
      </w:r>
      <w:r>
        <w:rPr>
          <w:lang w:val="vi-VN"/>
        </w:rPr>
        <w:t>hức quốc tế liên chính phủ đặt tại Việt Nam theo quy định của pháp luật Việt Nam và luật pháp quốc tế.</w:t>
      </w:r>
    </w:p>
    <w:p w14:paraId="4DAB10FA" w14:textId="77777777" w:rsidR="00000000" w:rsidRDefault="003A27A2">
      <w:pPr>
        <w:spacing w:before="120" w:after="280" w:afterAutospacing="1"/>
      </w:pPr>
      <w:r>
        <w:rPr>
          <w:lang w:val="vi-VN"/>
        </w:rPr>
        <w:t>22. Quản lý các tổ chức phi chính phủ nước ngoài tại Việt Nam; cấp, gia hạn, sửa đổi, bổ sung, thu hồi Giấy đăng ký của các tổ chức phi chính phủ nước ng</w:t>
      </w:r>
      <w:r>
        <w:rPr>
          <w:lang w:val="vi-VN"/>
        </w:rPr>
        <w:t>oài tại Việt Nam theo quy định của pháp luật.</w:t>
      </w:r>
    </w:p>
    <w:p w14:paraId="36B736FD" w14:textId="77777777" w:rsidR="00000000" w:rsidRDefault="003A27A2">
      <w:pPr>
        <w:spacing w:before="120" w:after="280" w:afterAutospacing="1"/>
      </w:pPr>
      <w:r>
        <w:rPr>
          <w:lang w:val="vi-VN"/>
        </w:rPr>
        <w:t>23. Về công tác điều ước quốc tế, thỏa thuận quốc tế:</w:t>
      </w:r>
    </w:p>
    <w:p w14:paraId="2DC55E87" w14:textId="77777777" w:rsidR="00000000" w:rsidRDefault="003A27A2">
      <w:pPr>
        <w:spacing w:before="120" w:after="280" w:afterAutospacing="1"/>
      </w:pPr>
      <w:r>
        <w:rPr>
          <w:lang w:val="vi-VN"/>
        </w:rPr>
        <w:lastRenderedPageBreak/>
        <w:t>a) Thực hiện quản lý nhà nước về công tác điều ước quốc tế, thỏa thuận quốc tế;</w:t>
      </w:r>
    </w:p>
    <w:p w14:paraId="07C839FD" w14:textId="77777777" w:rsidR="00000000" w:rsidRDefault="003A27A2">
      <w:pPr>
        <w:spacing w:before="120" w:after="280" w:afterAutospacing="1"/>
      </w:pPr>
      <w:r>
        <w:rPr>
          <w:lang w:val="vi-VN"/>
        </w:rPr>
        <w:t>b) Kiểm tra đề xuất ký, gia nhập điều ước quốc tế của các bộ, cơ q</w:t>
      </w:r>
      <w:r>
        <w:t>u</w:t>
      </w:r>
      <w:r>
        <w:rPr>
          <w:lang w:val="vi-VN"/>
        </w:rPr>
        <w:t xml:space="preserve">an ngang </w:t>
      </w:r>
      <w:r>
        <w:rPr>
          <w:lang w:val="vi-VN"/>
        </w:rPr>
        <w:t>bộ, cơ quan có liên quan trước khi trình Chính phủ;</w:t>
      </w:r>
    </w:p>
    <w:p w14:paraId="27654354" w14:textId="77777777" w:rsidR="00000000" w:rsidRDefault="003A27A2">
      <w:pPr>
        <w:spacing w:before="120" w:after="280" w:afterAutospacing="1"/>
      </w:pPr>
      <w:r>
        <w:rPr>
          <w:lang w:val="vi-VN"/>
        </w:rPr>
        <w:t>c) Chủ trì, phối hợp với Bộ Quốc phòng, Bộ Công an và các cơ quan</w:t>
      </w:r>
      <w:r>
        <w:t xml:space="preserve">, </w:t>
      </w:r>
      <w:r>
        <w:rPr>
          <w:lang w:val="vi-VN"/>
        </w:rPr>
        <w:t>tổ chức có liên quan đề xuất về việc đàm phán điều ước quốc tế liên quan đ</w:t>
      </w:r>
      <w:r>
        <w:t>ế</w:t>
      </w:r>
      <w:r>
        <w:rPr>
          <w:lang w:val="vi-VN"/>
        </w:rPr>
        <w:t>n chiến tranh, hòa bình, chủ quyền quốc gia;</w:t>
      </w:r>
    </w:p>
    <w:p w14:paraId="72D4ABA1" w14:textId="77777777" w:rsidR="00000000" w:rsidRDefault="003A27A2">
      <w:pPr>
        <w:spacing w:before="120" w:after="280" w:afterAutospacing="1"/>
      </w:pPr>
      <w:r>
        <w:rPr>
          <w:lang w:val="vi-VN"/>
        </w:rPr>
        <w:t xml:space="preserve">d) Chủ trì, phối </w:t>
      </w:r>
      <w:r>
        <w:rPr>
          <w:lang w:val="vi-VN"/>
        </w:rPr>
        <w:t>hợp với các bộ, cơ quan ngang bộ, cơ quan có liên q</w:t>
      </w:r>
      <w:r>
        <w:t>u</w:t>
      </w:r>
      <w:r>
        <w:rPr>
          <w:lang w:val="vi-VN"/>
        </w:rPr>
        <w:t>an đánh giá tính tương thích của các đề nghị xây dựng luật, pháp lệnh, nghị định với điều ước quốc tế có liên quan mà nước Cộng hòa xã hội chủ nghĩa Việt Nam là thành viên;</w:t>
      </w:r>
    </w:p>
    <w:p w14:paraId="63C92F94" w14:textId="77777777" w:rsidR="00000000" w:rsidRDefault="003A27A2">
      <w:pPr>
        <w:spacing w:before="120" w:after="280" w:afterAutospacing="1"/>
      </w:pPr>
      <w:r>
        <w:rPr>
          <w:lang w:val="vi-VN"/>
        </w:rPr>
        <w:t>đ) Chủ trì, phối hợp với các cơ</w:t>
      </w:r>
      <w:r>
        <w:rPr>
          <w:lang w:val="vi-VN"/>
        </w:rPr>
        <w:t xml:space="preserve"> quan, tổ chức có liên quan xây dựng và vận hành Cơ sở dữ liệu về điều ước quốc tế của nước Cộng hòa xã hội chủ nghĩa Việt Nam.</w:t>
      </w:r>
    </w:p>
    <w:p w14:paraId="383336C7" w14:textId="77777777" w:rsidR="00000000" w:rsidRDefault="003A27A2">
      <w:pPr>
        <w:spacing w:before="120" w:after="280" w:afterAutospacing="1"/>
      </w:pPr>
      <w:r>
        <w:rPr>
          <w:lang w:val="vi-VN"/>
        </w:rPr>
        <w:t>24. Chủ trì, phối hợp với các cơ quan, tổ chức có liên quan xây dựng và triển khai các chủ trương, chính sách của Việt Nam tại c</w:t>
      </w:r>
      <w:r>
        <w:rPr>
          <w:lang w:val="vi-VN"/>
        </w:rPr>
        <w:t>ác di</w:t>
      </w:r>
      <w:r>
        <w:t>ễ</w:t>
      </w:r>
      <w:r>
        <w:rPr>
          <w:lang w:val="vi-VN"/>
        </w:rPr>
        <w:t>n đàn đa phương về phát triển luật pháp quốc tế.</w:t>
      </w:r>
    </w:p>
    <w:p w14:paraId="1FC94D5B" w14:textId="77777777" w:rsidR="00000000" w:rsidRDefault="003A27A2">
      <w:pPr>
        <w:spacing w:before="120" w:after="280" w:afterAutospacing="1"/>
      </w:pPr>
      <w:r>
        <w:rPr>
          <w:lang w:val="vi-VN"/>
        </w:rPr>
        <w:t xml:space="preserve">25. Quản lý tổ chức bộ máy, biên chế cán bộ, công chức, viên chức, người lao động; thực hiện chế độ tiền lương và các chế độ, chính sách khác đối với cán bộ, công chức, viên chức, người lao động thuộc </w:t>
      </w:r>
      <w:r>
        <w:rPr>
          <w:lang w:val="vi-VN"/>
        </w:rPr>
        <w:t>phạm vi quản lý của Bộ Ngoại giao theo quy định của pháp luật.</w:t>
      </w:r>
    </w:p>
    <w:p w14:paraId="08A96677" w14:textId="77777777" w:rsidR="00000000" w:rsidRDefault="003A27A2">
      <w:pPr>
        <w:spacing w:before="120" w:after="280" w:afterAutospacing="1"/>
      </w:pPr>
      <w:r>
        <w:rPr>
          <w:lang w:val="vi-VN"/>
        </w:rPr>
        <w:t>26. Thanh tra, kiểm tra việc thực hiện các quy định của pháp luật tr</w:t>
      </w:r>
      <w:r>
        <w:t>o</w:t>
      </w:r>
      <w:r>
        <w:rPr>
          <w:lang w:val="vi-VN"/>
        </w:rPr>
        <w:t>ng các lĩnh vực thuộc phạm vi quản lý nhà nước của Bộ Ngoại giao; tổ chức ti</w:t>
      </w:r>
      <w:r>
        <w:t>ế</w:t>
      </w:r>
      <w:r>
        <w:rPr>
          <w:lang w:val="vi-VN"/>
        </w:rPr>
        <w:t>p công dân, giải quyết khiếu nại, tố cáo; phòng</w:t>
      </w:r>
      <w:r>
        <w:rPr>
          <w:lang w:val="vi-VN"/>
        </w:rPr>
        <w:t>, chống tham nhũng, lãng phí và xử lý các vi phạm pháp luật trong các lĩnh vực thuộc phạm vi quản lý nhà nước của Bộ Ngoại giao theo quy định của pháp luật.</w:t>
      </w:r>
    </w:p>
    <w:p w14:paraId="65CCA4DE" w14:textId="77777777" w:rsidR="00000000" w:rsidRDefault="003A27A2">
      <w:pPr>
        <w:spacing w:before="120" w:after="280" w:afterAutospacing="1"/>
      </w:pPr>
      <w:r>
        <w:rPr>
          <w:lang w:val="vi-VN"/>
        </w:rPr>
        <w:t>27. Quản lý, sử dụng tài chính, tài sản, cơ sở vật chất, kỹ thuật, trang thiết bị được giao và ngân</w:t>
      </w:r>
      <w:r>
        <w:rPr>
          <w:lang w:val="vi-VN"/>
        </w:rPr>
        <w:t xml:space="preserve"> sách được phân bổ theo quy định của pháp luật.</w:t>
      </w:r>
    </w:p>
    <w:p w14:paraId="76DDB6FB" w14:textId="77777777" w:rsidR="00000000" w:rsidRDefault="003A27A2">
      <w:pPr>
        <w:spacing w:before="120" w:after="280" w:afterAutospacing="1"/>
      </w:pPr>
      <w:r>
        <w:rPr>
          <w:lang w:val="vi-VN"/>
        </w:rPr>
        <w:t>28. Quyết định và chỉ đạo thực hiện các chương trình cải cách hành chính của Bộ Ngoại giao theo mục tiêu và các chương trình, kế hoạch cải cách hành chính nhà nước đã được Chính phủ, Thủ tướng Chính phủ phê d</w:t>
      </w:r>
      <w:r>
        <w:rPr>
          <w:lang w:val="vi-VN"/>
        </w:rPr>
        <w:t>uyệt.</w:t>
      </w:r>
    </w:p>
    <w:p w14:paraId="32C1AF53" w14:textId="77777777" w:rsidR="00000000" w:rsidRDefault="003A27A2">
      <w:pPr>
        <w:spacing w:before="120" w:after="280" w:afterAutospacing="1"/>
      </w:pPr>
      <w:r>
        <w:rPr>
          <w:lang w:val="vi-VN"/>
        </w:rPr>
        <w:t>29. Thực hiện các dịch vụ sự nghiệp công trong các lĩnh vực thuộc phạm vi quản lý nhà nước của Bộ Ngoại giao theo quy định của pháp luật.</w:t>
      </w:r>
    </w:p>
    <w:p w14:paraId="4B6FCB9C" w14:textId="77777777" w:rsidR="00000000" w:rsidRDefault="003A27A2">
      <w:pPr>
        <w:spacing w:before="120" w:after="280" w:afterAutospacing="1"/>
      </w:pPr>
      <w:r>
        <w:rPr>
          <w:lang w:val="vi-VN"/>
        </w:rPr>
        <w:t>30. Thực hiện các nhiệm vụ, quyền hạn khác do Chính phủ, Thủ tướng Chính phủ giao hoặc theo quy định của pháp lu</w:t>
      </w:r>
      <w:r>
        <w:rPr>
          <w:lang w:val="vi-VN"/>
        </w:rPr>
        <w:t>ật.</w:t>
      </w:r>
    </w:p>
    <w:p w14:paraId="1AE2EBF4" w14:textId="77777777" w:rsidR="00000000" w:rsidRDefault="003A27A2">
      <w:pPr>
        <w:spacing w:before="120" w:after="280" w:afterAutospacing="1"/>
      </w:pPr>
      <w:bookmarkStart w:id="5" w:name="dieu_3"/>
      <w:r>
        <w:rPr>
          <w:b/>
          <w:bCs/>
          <w:lang w:val="vi-VN"/>
        </w:rPr>
        <w:t>Điều 3. Cơ cấu tổ chức</w:t>
      </w:r>
      <w:bookmarkEnd w:id="5"/>
    </w:p>
    <w:p w14:paraId="0E829FAC" w14:textId="77777777" w:rsidR="00000000" w:rsidRDefault="003A27A2">
      <w:pPr>
        <w:spacing w:before="120" w:after="280" w:afterAutospacing="1"/>
      </w:pPr>
      <w:r>
        <w:rPr>
          <w:lang w:val="vi-VN"/>
        </w:rPr>
        <w:t>1. Vụ ASEAN.</w:t>
      </w:r>
    </w:p>
    <w:p w14:paraId="44344D85" w14:textId="77777777" w:rsidR="00000000" w:rsidRDefault="003A27A2">
      <w:pPr>
        <w:spacing w:before="120" w:after="280" w:afterAutospacing="1"/>
      </w:pPr>
      <w:r>
        <w:rPr>
          <w:lang w:val="vi-VN"/>
        </w:rPr>
        <w:t>2. Vụ Châu Âu.</w:t>
      </w:r>
    </w:p>
    <w:p w14:paraId="258EBE76" w14:textId="77777777" w:rsidR="00000000" w:rsidRDefault="003A27A2">
      <w:pPr>
        <w:spacing w:before="120" w:after="280" w:afterAutospacing="1"/>
      </w:pPr>
      <w:r>
        <w:rPr>
          <w:lang w:val="vi-VN"/>
        </w:rPr>
        <w:lastRenderedPageBreak/>
        <w:t>3. Vụ Châu Mỹ.</w:t>
      </w:r>
    </w:p>
    <w:p w14:paraId="702D71DB" w14:textId="77777777" w:rsidR="00000000" w:rsidRDefault="003A27A2">
      <w:pPr>
        <w:spacing w:before="120" w:after="280" w:afterAutospacing="1"/>
      </w:pPr>
      <w:r>
        <w:rPr>
          <w:lang w:val="vi-VN"/>
        </w:rPr>
        <w:t>4. Vụ Đông Bắc Á.</w:t>
      </w:r>
    </w:p>
    <w:p w14:paraId="1A75D938" w14:textId="77777777" w:rsidR="00000000" w:rsidRDefault="003A27A2">
      <w:pPr>
        <w:spacing w:before="120" w:after="280" w:afterAutospacing="1"/>
      </w:pPr>
      <w:r>
        <w:rPr>
          <w:lang w:val="vi-VN"/>
        </w:rPr>
        <w:t>5. Vụ Đông Nam Á - Nam Á - Nam Thái Bình Dương.</w:t>
      </w:r>
    </w:p>
    <w:p w14:paraId="361AFA28" w14:textId="77777777" w:rsidR="00000000" w:rsidRDefault="003A27A2">
      <w:pPr>
        <w:spacing w:before="120" w:after="280" w:afterAutospacing="1"/>
      </w:pPr>
      <w:r>
        <w:rPr>
          <w:lang w:val="vi-VN"/>
        </w:rPr>
        <w:t>6. Vụ Trung Đông - Châu Phi.</w:t>
      </w:r>
    </w:p>
    <w:p w14:paraId="43FBAEF1" w14:textId="77777777" w:rsidR="00000000" w:rsidRDefault="003A27A2">
      <w:pPr>
        <w:spacing w:before="120" w:after="280" w:afterAutospacing="1"/>
      </w:pPr>
      <w:r>
        <w:rPr>
          <w:lang w:val="vi-VN"/>
        </w:rPr>
        <w:t>7. Vụ Chính sách đối ngoại.</w:t>
      </w:r>
    </w:p>
    <w:p w14:paraId="2973284C" w14:textId="77777777" w:rsidR="00000000" w:rsidRDefault="003A27A2">
      <w:pPr>
        <w:spacing w:before="120" w:after="280" w:afterAutospacing="1"/>
      </w:pPr>
      <w:r>
        <w:rPr>
          <w:lang w:val="vi-VN"/>
        </w:rPr>
        <w:t>8. Vụ các Tổ chức quốc tế.</w:t>
      </w:r>
    </w:p>
    <w:p w14:paraId="41DDAFCB" w14:textId="77777777" w:rsidR="00000000" w:rsidRDefault="003A27A2">
      <w:pPr>
        <w:spacing w:before="120" w:after="280" w:afterAutospacing="1"/>
      </w:pPr>
      <w:r>
        <w:rPr>
          <w:lang w:val="vi-VN"/>
        </w:rPr>
        <w:t>9. Vụ Luật pháp và Điều ước quốc tế.</w:t>
      </w:r>
    </w:p>
    <w:p w14:paraId="70ADE3D2" w14:textId="77777777" w:rsidR="00000000" w:rsidRDefault="003A27A2">
      <w:pPr>
        <w:spacing w:before="120" w:after="280" w:afterAutospacing="1"/>
      </w:pPr>
      <w:r>
        <w:rPr>
          <w:lang w:val="vi-VN"/>
        </w:rPr>
        <w:t>10. Vụ Hợp tác kinh tế đa phương.</w:t>
      </w:r>
    </w:p>
    <w:p w14:paraId="5A09F0C4" w14:textId="77777777" w:rsidR="00000000" w:rsidRDefault="003A27A2">
      <w:pPr>
        <w:spacing w:before="120" w:after="280" w:afterAutospacing="1"/>
      </w:pPr>
      <w:r>
        <w:rPr>
          <w:lang w:val="vi-VN"/>
        </w:rPr>
        <w:t>11. Vụ Tổng h</w:t>
      </w:r>
      <w:r>
        <w:t>ợ</w:t>
      </w:r>
      <w:r>
        <w:rPr>
          <w:lang w:val="vi-VN"/>
        </w:rPr>
        <w:t>p kinh tế.</w:t>
      </w:r>
    </w:p>
    <w:p w14:paraId="4A66643F" w14:textId="77777777" w:rsidR="00000000" w:rsidRDefault="003A27A2">
      <w:pPr>
        <w:spacing w:before="120" w:after="280" w:afterAutospacing="1"/>
      </w:pPr>
      <w:r>
        <w:rPr>
          <w:lang w:val="vi-VN"/>
        </w:rPr>
        <w:t>12. Vụ Ngoại giao văn hóa và UNESCO.</w:t>
      </w:r>
    </w:p>
    <w:p w14:paraId="5520A4F2" w14:textId="77777777" w:rsidR="00000000" w:rsidRDefault="003A27A2">
      <w:pPr>
        <w:spacing w:before="120" w:after="280" w:afterAutospacing="1"/>
      </w:pPr>
      <w:r>
        <w:rPr>
          <w:lang w:val="vi-VN"/>
        </w:rPr>
        <w:t>13. Vụ Thông tin Báo chí.</w:t>
      </w:r>
    </w:p>
    <w:p w14:paraId="6064AC82" w14:textId="77777777" w:rsidR="00000000" w:rsidRDefault="003A27A2">
      <w:pPr>
        <w:spacing w:before="120" w:after="280" w:afterAutospacing="1"/>
      </w:pPr>
      <w:r>
        <w:rPr>
          <w:lang w:val="vi-VN"/>
        </w:rPr>
        <w:t>14. Vụ Thi đua - Khen thưởng và Truyền thống ngoại giao.</w:t>
      </w:r>
    </w:p>
    <w:p w14:paraId="113AD3D7" w14:textId="77777777" w:rsidR="00000000" w:rsidRDefault="003A27A2">
      <w:pPr>
        <w:spacing w:before="120" w:after="280" w:afterAutospacing="1"/>
      </w:pPr>
      <w:r>
        <w:rPr>
          <w:lang w:val="vi-VN"/>
        </w:rPr>
        <w:t>15. Vụ Tổ chức cán bộ.</w:t>
      </w:r>
    </w:p>
    <w:p w14:paraId="18DDA611" w14:textId="77777777" w:rsidR="00000000" w:rsidRDefault="003A27A2">
      <w:pPr>
        <w:spacing w:before="120" w:after="280" w:afterAutospacing="1"/>
      </w:pPr>
      <w:r>
        <w:rPr>
          <w:lang w:val="vi-VN"/>
        </w:rPr>
        <w:t>16. Văn phòng Bộ.</w:t>
      </w:r>
    </w:p>
    <w:p w14:paraId="0A388E2E" w14:textId="77777777" w:rsidR="00000000" w:rsidRDefault="003A27A2">
      <w:pPr>
        <w:spacing w:before="120" w:after="280" w:afterAutospacing="1"/>
      </w:pPr>
      <w:r>
        <w:rPr>
          <w:lang w:val="vi-VN"/>
        </w:rPr>
        <w:t>17. Thanh tra Bộ.</w:t>
      </w:r>
    </w:p>
    <w:p w14:paraId="36B3306F" w14:textId="77777777" w:rsidR="00000000" w:rsidRDefault="003A27A2">
      <w:pPr>
        <w:spacing w:before="120" w:after="280" w:afterAutospacing="1"/>
      </w:pPr>
      <w:r>
        <w:rPr>
          <w:lang w:val="vi-VN"/>
        </w:rPr>
        <w:t>18. Cục Cơ yếu.</w:t>
      </w:r>
    </w:p>
    <w:p w14:paraId="1355F53C" w14:textId="77777777" w:rsidR="00000000" w:rsidRDefault="003A27A2">
      <w:pPr>
        <w:spacing w:before="120" w:after="280" w:afterAutospacing="1"/>
      </w:pPr>
      <w:r>
        <w:rPr>
          <w:lang w:val="vi-VN"/>
        </w:rPr>
        <w:t>1</w:t>
      </w:r>
      <w:r>
        <w:rPr>
          <w:lang w:val="vi-VN"/>
        </w:rPr>
        <w:t>9. Cục Ngoại vụ.</w:t>
      </w:r>
    </w:p>
    <w:p w14:paraId="63ADA948" w14:textId="77777777" w:rsidR="00000000" w:rsidRDefault="003A27A2">
      <w:pPr>
        <w:spacing w:before="120" w:after="280" w:afterAutospacing="1"/>
      </w:pPr>
      <w:r>
        <w:rPr>
          <w:lang w:val="vi-VN"/>
        </w:rPr>
        <w:t>20. Cục Lãnh sự.</w:t>
      </w:r>
    </w:p>
    <w:p w14:paraId="184408A0" w14:textId="77777777" w:rsidR="00000000" w:rsidRDefault="003A27A2">
      <w:pPr>
        <w:spacing w:before="120" w:after="280" w:afterAutospacing="1"/>
      </w:pPr>
      <w:r>
        <w:rPr>
          <w:lang w:val="vi-VN"/>
        </w:rPr>
        <w:t>21. Cục Lễ tân Nhà nước.</w:t>
      </w:r>
    </w:p>
    <w:p w14:paraId="050B90F6" w14:textId="77777777" w:rsidR="00000000" w:rsidRDefault="003A27A2">
      <w:pPr>
        <w:spacing w:before="120" w:after="280" w:afterAutospacing="1"/>
      </w:pPr>
      <w:r>
        <w:rPr>
          <w:lang w:val="vi-VN"/>
        </w:rPr>
        <w:t>22. Cục Quản trị Tài vụ.</w:t>
      </w:r>
    </w:p>
    <w:p w14:paraId="27C4CEA3" w14:textId="77777777" w:rsidR="00000000" w:rsidRDefault="003A27A2">
      <w:pPr>
        <w:spacing w:before="120" w:after="280" w:afterAutospacing="1"/>
      </w:pPr>
      <w:r>
        <w:rPr>
          <w:lang w:val="vi-VN"/>
        </w:rPr>
        <w:t>23. Sở Ngoại vụ Thành phố Hồ Chí Minh.</w:t>
      </w:r>
    </w:p>
    <w:p w14:paraId="44380F91" w14:textId="77777777" w:rsidR="00000000" w:rsidRDefault="003A27A2">
      <w:pPr>
        <w:spacing w:before="120" w:after="280" w:afterAutospacing="1"/>
      </w:pPr>
      <w:r>
        <w:rPr>
          <w:lang w:val="vi-VN"/>
        </w:rPr>
        <w:t>24. Ủy ban Nhà nước về người Việt Nam ở nước ngoài.</w:t>
      </w:r>
    </w:p>
    <w:p w14:paraId="35BA0B0A" w14:textId="77777777" w:rsidR="00000000" w:rsidRDefault="003A27A2">
      <w:pPr>
        <w:spacing w:before="120" w:after="280" w:afterAutospacing="1"/>
      </w:pPr>
      <w:r>
        <w:rPr>
          <w:lang w:val="vi-VN"/>
        </w:rPr>
        <w:t>25. Ủy ban Biên giới quốc gia.</w:t>
      </w:r>
    </w:p>
    <w:p w14:paraId="3D463E8C" w14:textId="77777777" w:rsidR="00000000" w:rsidRDefault="003A27A2">
      <w:pPr>
        <w:spacing w:before="120" w:after="280" w:afterAutospacing="1"/>
      </w:pPr>
      <w:r>
        <w:rPr>
          <w:lang w:val="vi-VN"/>
        </w:rPr>
        <w:lastRenderedPageBreak/>
        <w:t>26. Học viện Ngoại giao.</w:t>
      </w:r>
    </w:p>
    <w:p w14:paraId="4ADA5860" w14:textId="77777777" w:rsidR="00000000" w:rsidRDefault="003A27A2">
      <w:pPr>
        <w:spacing w:before="120" w:after="280" w:afterAutospacing="1"/>
      </w:pPr>
      <w:r>
        <w:rPr>
          <w:lang w:val="vi-VN"/>
        </w:rPr>
        <w:t xml:space="preserve">27. Báo Thế giới và Việt </w:t>
      </w:r>
      <w:r>
        <w:rPr>
          <w:lang w:val="vi-VN"/>
        </w:rPr>
        <w:t>Nam.</w:t>
      </w:r>
    </w:p>
    <w:p w14:paraId="357D3AB6" w14:textId="77777777" w:rsidR="00000000" w:rsidRDefault="003A27A2">
      <w:pPr>
        <w:spacing w:before="120" w:after="280" w:afterAutospacing="1"/>
      </w:pPr>
      <w:bookmarkStart w:id="6" w:name="khoan_28_3"/>
      <w:r>
        <w:rPr>
          <w:lang w:val="vi-VN"/>
        </w:rPr>
        <w:t>28. Trung tâm Hướng dẫn báo chí nước ngoài.</w:t>
      </w:r>
      <w:bookmarkEnd w:id="6"/>
    </w:p>
    <w:p w14:paraId="204217CF" w14:textId="77777777" w:rsidR="00000000" w:rsidRDefault="003A27A2">
      <w:pPr>
        <w:spacing w:before="120" w:after="280" w:afterAutospacing="1"/>
      </w:pPr>
      <w:r>
        <w:rPr>
          <w:lang w:val="vi-VN"/>
        </w:rPr>
        <w:t>29. Trung tâm Biên Phiên dịch quốc gia.</w:t>
      </w:r>
    </w:p>
    <w:p w14:paraId="229822D0" w14:textId="77777777" w:rsidR="00000000" w:rsidRDefault="003A27A2">
      <w:pPr>
        <w:spacing w:before="120" w:after="280" w:afterAutospacing="1"/>
      </w:pPr>
      <w:r>
        <w:rPr>
          <w:lang w:val="vi-VN"/>
        </w:rPr>
        <w:t>30. Trung tâm Thông tin.</w:t>
      </w:r>
    </w:p>
    <w:p w14:paraId="417C4B65" w14:textId="77777777" w:rsidR="00000000" w:rsidRDefault="003A27A2">
      <w:pPr>
        <w:spacing w:before="120" w:after="280" w:afterAutospacing="1"/>
      </w:pPr>
      <w:r>
        <w:rPr>
          <w:lang w:val="vi-VN"/>
        </w:rPr>
        <w:t>31. Các cơ quan đại diện Việt Nam ở nước ngoài.</w:t>
      </w:r>
    </w:p>
    <w:p w14:paraId="5865469E" w14:textId="77777777" w:rsidR="00000000" w:rsidRDefault="003A27A2">
      <w:pPr>
        <w:spacing w:before="120" w:after="280" w:afterAutospacing="1"/>
      </w:pPr>
      <w:r>
        <w:rPr>
          <w:lang w:val="vi-VN"/>
        </w:rPr>
        <w:t>Các tổ chức quy định từ khoản 1 đến khoản 25 Điều này là các tổ chức giúp Bộ trưởng Bộ Ngoại g</w:t>
      </w:r>
      <w:r>
        <w:rPr>
          <w:lang w:val="vi-VN"/>
        </w:rPr>
        <w:t>iao thực hiện chức năng quản lý nhà nước; các tổ chức quy định từ khoản 26 đến khoản 30 Điều này là các đơn vị sự nghiệp công lập thuộc Bộ Ngoại giao.</w:t>
      </w:r>
    </w:p>
    <w:p w14:paraId="40530EF0" w14:textId="77777777" w:rsidR="00000000" w:rsidRDefault="003A27A2">
      <w:pPr>
        <w:spacing w:before="120" w:after="280" w:afterAutospacing="1"/>
      </w:pPr>
      <w:r>
        <w:rPr>
          <w:lang w:val="vi-VN"/>
        </w:rPr>
        <w:t>Các tổ chức quy định tại khoản 31 Điều này là các cơ quan đại diện Việt Nam ở nước ngoài được Chính phủ t</w:t>
      </w:r>
      <w:r>
        <w:rPr>
          <w:lang w:val="vi-VN"/>
        </w:rPr>
        <w:t>hành lập và do Bộ Ngoại giao trực tiếp quản lý.</w:t>
      </w:r>
    </w:p>
    <w:p w14:paraId="4D70EA79" w14:textId="77777777" w:rsidR="00000000" w:rsidRDefault="003A27A2">
      <w:pPr>
        <w:spacing w:before="120" w:after="280" w:afterAutospacing="1"/>
      </w:pPr>
      <w:r>
        <w:rPr>
          <w:lang w:val="vi-VN"/>
        </w:rPr>
        <w:t>Các Vụ: Châu Âu, Tổ chức Cán bộ được tổ chức 06 phòng; Vụ Luật pháp và Điều ước quốc tế được tổ chức 04 phòng; các Vụ: Châu Mỹ, Đông Bắc Á, Đông Nam Á - Nam Á - Nam Thái Bình Dương, Trung Đông - Châu Phi được</w:t>
      </w:r>
      <w:r>
        <w:rPr>
          <w:lang w:val="vi-VN"/>
        </w:rPr>
        <w:t xml:space="preserve"> tổ chức 03 phòng; Thanh tra Bộ được tổ chức 02 phòng; Văn phòng Bộ được tổ chức 09 phòng.</w:t>
      </w:r>
    </w:p>
    <w:p w14:paraId="7FE00343" w14:textId="77777777" w:rsidR="00000000" w:rsidRDefault="003A27A2">
      <w:pPr>
        <w:spacing w:before="120" w:after="280" w:afterAutospacing="1"/>
      </w:pPr>
      <w:r>
        <w:rPr>
          <w:lang w:val="vi-VN"/>
        </w:rPr>
        <w:t>Cục Lãnh sự có 09 phòng; Cục Quản trị Tài vụ có 08 phòng; Sở Ngoại vụ Thành phố Hồ Chí Minh có 06 phòng; các Cục: Cơ yếu, Lễ tân Nhà nước có 04 phòng; Cục Ngoại vụ c</w:t>
      </w:r>
      <w:r>
        <w:rPr>
          <w:lang w:val="vi-VN"/>
        </w:rPr>
        <w:t>ó 03 phòng.</w:t>
      </w:r>
    </w:p>
    <w:p w14:paraId="4FEA2357" w14:textId="77777777" w:rsidR="00000000" w:rsidRDefault="003A27A2">
      <w:pPr>
        <w:spacing w:before="120" w:after="280" w:afterAutospacing="1"/>
      </w:pPr>
      <w:r>
        <w:rPr>
          <w:lang w:val="vi-VN"/>
        </w:rPr>
        <w:t>Bộ trưởng Bộ Ngoại giao trình Thủ tướng Chính phủ quy định chức năng, nhiệm vụ, quyền hạn và cơ cấu tổ chức của Ủy ban Nhà nước về người Việt Nam ở nước ngoài, Ủy ban Biên giới quốc gia, Học viện Ngoại giao; trình Thủ tướng Chính phủ ban hành d</w:t>
      </w:r>
      <w:r>
        <w:rPr>
          <w:lang w:val="vi-VN"/>
        </w:rPr>
        <w:t>anh sách các đơn vị sự nghiệp công lập khác trực thuộc Bộ Ngoại giao.</w:t>
      </w:r>
    </w:p>
    <w:p w14:paraId="645AA023" w14:textId="77777777" w:rsidR="00000000" w:rsidRDefault="003A27A2">
      <w:pPr>
        <w:spacing w:before="120" w:after="280" w:afterAutospacing="1"/>
      </w:pPr>
      <w:r>
        <w:rPr>
          <w:lang w:val="vi-VN"/>
        </w:rPr>
        <w:t>Bộ trưởng Bộ Ngoại giao quy định chức năng, nhiệm vụ, quyền hạn và cơ cấu tổ chức của các tổ chức trực thuộc bộ, trừ các tổ chức quy định từ khoản 24 đến khoản 26 Điều này.</w:t>
      </w:r>
    </w:p>
    <w:p w14:paraId="03BE4F43" w14:textId="77777777" w:rsidR="00000000" w:rsidRDefault="003A27A2">
      <w:pPr>
        <w:spacing w:before="120" w:after="280" w:afterAutospacing="1"/>
      </w:pPr>
      <w:bookmarkStart w:id="7" w:name="dieu_4"/>
      <w:r>
        <w:rPr>
          <w:b/>
          <w:bCs/>
          <w:lang w:val="vi-VN"/>
        </w:rPr>
        <w:t xml:space="preserve">Điều 4. Hiệu </w:t>
      </w:r>
      <w:r>
        <w:rPr>
          <w:b/>
          <w:bCs/>
          <w:lang w:val="vi-VN"/>
        </w:rPr>
        <w:t>lực thi hành</w:t>
      </w:r>
      <w:bookmarkEnd w:id="7"/>
    </w:p>
    <w:p w14:paraId="36F36A13" w14:textId="77777777" w:rsidR="00000000" w:rsidRDefault="003A27A2">
      <w:pPr>
        <w:spacing w:before="120" w:after="280" w:afterAutospacing="1"/>
      </w:pPr>
      <w:r>
        <w:rPr>
          <w:lang w:val="vi-VN"/>
        </w:rPr>
        <w:t>1. Nghị định này có hiệu lực thi hành kể từ ngày ký ban hành.</w:t>
      </w:r>
    </w:p>
    <w:p w14:paraId="33391F3D" w14:textId="77777777" w:rsidR="00000000" w:rsidRDefault="003A27A2">
      <w:pPr>
        <w:spacing w:before="120" w:after="280" w:afterAutospacing="1"/>
      </w:pPr>
      <w:r>
        <w:rPr>
          <w:lang w:val="vi-VN"/>
        </w:rPr>
        <w:t>2. Nghị định này thay thế Nghị định số 58/2013/NĐ-CP ngày 11 tháng 6 năm 2013 của Chính phủ quy định chức năng, nhiệm vụ, quyền hạn và cơ c</w:t>
      </w:r>
      <w:r>
        <w:t>ấ</w:t>
      </w:r>
      <w:r>
        <w:rPr>
          <w:lang w:val="vi-VN"/>
        </w:rPr>
        <w:t>u tổ chức của Bộ Ngoại giao</w:t>
      </w:r>
      <w:r>
        <w:t>.</w:t>
      </w:r>
    </w:p>
    <w:p w14:paraId="317033D0" w14:textId="77777777" w:rsidR="00000000" w:rsidRDefault="003A27A2">
      <w:pPr>
        <w:spacing w:before="120" w:after="280" w:afterAutospacing="1"/>
      </w:pPr>
      <w:bookmarkStart w:id="8" w:name="dieu_5"/>
      <w:r>
        <w:rPr>
          <w:b/>
          <w:bCs/>
          <w:lang w:val="vi-VN"/>
        </w:rPr>
        <w:t>Điều 5. Trác</w:t>
      </w:r>
      <w:r>
        <w:rPr>
          <w:b/>
          <w:bCs/>
          <w:lang w:val="vi-VN"/>
        </w:rPr>
        <w:t>h nhiệm thi hành</w:t>
      </w:r>
      <w:bookmarkEnd w:id="8"/>
    </w:p>
    <w:p w14:paraId="3880856F" w14:textId="77777777" w:rsidR="00000000" w:rsidRDefault="003A27A2">
      <w:pPr>
        <w:spacing w:before="120" w:after="280" w:afterAutospacing="1"/>
      </w:pPr>
      <w:r>
        <w:rPr>
          <w:lang w:val="vi-VN"/>
        </w:rPr>
        <w:lastRenderedPageBreak/>
        <w:t>Các Bộ trưởng, Thủ trưởng cơ quan ngang bộ, Thủ trưởng cơ quan thuộc Chính phủ, Chủ tịch Ủy ban nhân dân tỉnh, thành phố trực thuộc trung ương và các cơ quan, tổ chức có liên quan chịu trách nhiệm thi hành Nghị định này./</w:t>
      </w:r>
      <w:r>
        <w:t>.</w:t>
      </w:r>
    </w:p>
    <w:p w14:paraId="358BC91E" w14:textId="77777777" w:rsidR="00000000" w:rsidRDefault="003A27A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B55460F"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EAF5CEA" w14:textId="77777777" w:rsidR="00000000" w:rsidRDefault="003A27A2">
            <w:pPr>
              <w:spacing w:before="120" w:after="280" w:afterAutospacing="1"/>
            </w:pPr>
            <w:r>
              <w:rPr>
                <w:lang w:val="vi-VN"/>
              </w:rPr>
              <w:t> </w:t>
            </w:r>
          </w:p>
          <w:p w14:paraId="388C4EC1" w14:textId="77777777" w:rsidR="00000000" w:rsidRDefault="003A27A2">
            <w:pPr>
              <w:spacing w:before="120"/>
            </w:pPr>
            <w:r>
              <w:rPr>
                <w:b/>
                <w:bCs/>
                <w:i/>
                <w:iCs/>
                <w:lang w:val="vi-VN"/>
              </w:rPr>
              <w:t>Nơi nhận:</w:t>
            </w:r>
            <w:r>
              <w:rPr>
                <w:b/>
                <w:bCs/>
                <w:i/>
                <w:iCs/>
                <w:lang w:val="vi-VN"/>
              </w:rPr>
              <w:br/>
            </w:r>
            <w:r>
              <w:rPr>
                <w:sz w:val="16"/>
                <w:lang w:val="vi-VN"/>
              </w:rPr>
              <w:t xml:space="preserve">- </w:t>
            </w:r>
            <w:r>
              <w:rPr>
                <w:sz w:val="16"/>
                <w:lang w:val="vi-VN"/>
              </w:rPr>
              <w:t>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br/>
            </w:r>
            <w:r>
              <w:rPr>
                <w:sz w:val="16"/>
                <w:lang w:val="vi-VN"/>
              </w:rPr>
              <w:t xml:space="preserve">- HĐND, UBND các tỉnh, thành phố trực thuộc trung ương; </w:t>
            </w:r>
            <w:r>
              <w:rPr>
                <w:sz w:val="16"/>
              </w:rPr>
              <w:br/>
            </w:r>
            <w:r>
              <w:rPr>
                <w:sz w:val="16"/>
                <w:lang w:val="vi-VN"/>
              </w:rPr>
              <w:t>- Văn phòng Trung ương và các Ban của Đảng;</w:t>
            </w:r>
            <w:r>
              <w:rPr>
                <w:sz w:val="16"/>
              </w:rPr>
              <w:br/>
            </w:r>
            <w:r>
              <w:rPr>
                <w:sz w:val="16"/>
                <w:lang w:val="vi-VN"/>
              </w:rPr>
              <w:t>- Văn phòng Tổng Bí thư;</w:t>
            </w:r>
            <w:r>
              <w:rPr>
                <w:sz w:val="16"/>
              </w:rPr>
              <w:br/>
            </w:r>
            <w:r>
              <w:rPr>
                <w:sz w:val="16"/>
                <w:lang w:val="vi-VN"/>
              </w:rPr>
              <w:t>- Văn p</w:t>
            </w:r>
            <w:r>
              <w:rPr>
                <w:sz w:val="16"/>
                <w:lang w:val="vi-VN"/>
              </w:rPr>
              <w:t>hòng Chủ tịch nước;</w:t>
            </w:r>
            <w:r>
              <w:rPr>
                <w:sz w:val="16"/>
              </w:rPr>
              <w:br/>
            </w:r>
            <w:r>
              <w:rPr>
                <w:sz w:val="16"/>
                <w:lang w:val="vi-VN"/>
              </w:rPr>
              <w:t>- Hội đồng dân tộc và các Ủy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Ngân hàng Phá</w:t>
            </w:r>
            <w:r>
              <w:rPr>
                <w:sz w:val="16"/>
                <w:lang w:val="vi-VN"/>
              </w:rPr>
              <w:t>t triển Việt Nam;</w:t>
            </w:r>
            <w:r>
              <w:rPr>
                <w:sz w:val="16"/>
              </w:rPr>
              <w:br/>
            </w:r>
            <w:r>
              <w:rPr>
                <w:sz w:val="16"/>
                <w:lang w:val="vi-VN"/>
              </w:rPr>
              <w:t>- Ủy ban trung ương Mặt trận Tổ quốc Việt Nam;</w:t>
            </w:r>
            <w:r>
              <w:rPr>
                <w:sz w:val="16"/>
              </w:rPr>
              <w:br/>
            </w:r>
            <w:r>
              <w:rPr>
                <w:sz w:val="16"/>
                <w:lang w:val="vi-VN"/>
              </w:rPr>
              <w:t>- Cơ quan trung ư</w:t>
            </w:r>
            <w:r>
              <w:rPr>
                <w:sz w:val="16"/>
              </w:rPr>
              <w:t>ơ</w:t>
            </w:r>
            <w:r>
              <w:rPr>
                <w:sz w:val="16"/>
                <w:lang w:val="vi-VN"/>
              </w:rPr>
              <w:t>ng của các đoàn th</w:t>
            </w:r>
            <w:r>
              <w:rPr>
                <w:sz w:val="16"/>
              </w:rPr>
              <w:t>ể;</w:t>
            </w:r>
            <w:r>
              <w:rPr>
                <w:sz w:val="16"/>
              </w:rPr>
              <w:br/>
            </w:r>
            <w:r>
              <w:rPr>
                <w:sz w:val="16"/>
                <w:lang w:val="vi-VN"/>
              </w:rPr>
              <w:t xml:space="preserve">- VPCP: BTCN, các PCN, Trợ lý TTg, TGĐ </w:t>
            </w:r>
            <w:r>
              <w:rPr>
                <w:sz w:val="16"/>
              </w:rPr>
              <w:t>C</w:t>
            </w:r>
            <w:r>
              <w:rPr>
                <w:sz w:val="16"/>
                <w:lang w:val="vi-VN"/>
              </w:rPr>
              <w:t>ổng TTĐT, các Vụ, Cục, đơn vị trực thuộc, Công báo;</w:t>
            </w:r>
            <w:r>
              <w:rPr>
                <w:sz w:val="16"/>
              </w:rPr>
              <w:br/>
            </w:r>
            <w:r>
              <w:rPr>
                <w:sz w:val="16"/>
                <w:lang w:val="vi-VN"/>
              </w:rPr>
              <w:t>- Lưu: VT, TCCV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9B62278" w14:textId="77777777" w:rsidR="00000000" w:rsidRDefault="003A27A2">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w:t>
            </w:r>
            <w:r>
              <w:rPr>
                <w:b/>
                <w:bCs/>
                <w:lang w:val="vi-VN"/>
              </w:rPr>
              <w:t>n Phúc</w:t>
            </w:r>
          </w:p>
        </w:tc>
      </w:tr>
    </w:tbl>
    <w:p w14:paraId="716DA003" w14:textId="77777777" w:rsidR="003A27A2" w:rsidRDefault="003A27A2">
      <w:pPr>
        <w:spacing w:before="120" w:after="280" w:afterAutospacing="1"/>
      </w:pPr>
      <w:r>
        <w:t> </w:t>
      </w:r>
    </w:p>
    <w:sectPr w:rsidR="003A27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05"/>
    <w:rsid w:val="003A27A2"/>
    <w:rsid w:val="008266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FE7E5"/>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3058</Words>
  <Characters>17432</Characters>
  <Application>Microsoft Office Word</Application>
  <DocSecurity>0</DocSecurity>
  <Lines>145</Lines>
  <Paragraphs>40</Paragraphs>
  <ScaleCrop>false</ScaleCrop>
  <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2022-08-02T02:08:00Z</dcterms:created>
  <dcterms:modified xsi:type="dcterms:W3CDTF">2022-08-02T02:08:00Z</dcterms:modified>
</cp:coreProperties>
</file>