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4EBE">
            <w:pPr>
              <w:spacing w:before="120"/>
              <w:jc w:val="center"/>
            </w:pPr>
            <w:bookmarkStart w:id="0" w:name="_GoBack"/>
            <w:bookmarkEnd w:id="0"/>
            <w:r>
              <w:rPr>
                <w:b/>
                <w:bCs/>
              </w:rPr>
              <w:t>ỦY BAN NHÂN DÂN</w:t>
            </w:r>
            <w:r>
              <w:rPr>
                <w:b/>
                <w:bCs/>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4EB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4EBE">
            <w:pPr>
              <w:spacing w:before="120"/>
              <w:jc w:val="center"/>
            </w:pPr>
            <w:r>
              <w:rPr>
                <w:lang w:val="vi-VN"/>
              </w:rPr>
              <w:t xml:space="preserve">Số: </w:t>
            </w:r>
            <w:r>
              <w:t>07/2019/QĐ-UBND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4EBE">
            <w:pPr>
              <w:spacing w:before="120"/>
              <w:jc w:val="right"/>
            </w:pPr>
            <w:r>
              <w:rPr>
                <w:i/>
                <w:iCs/>
              </w:rPr>
              <w:t>Ninh Thuận</w:t>
            </w:r>
            <w:r>
              <w:rPr>
                <w:i/>
                <w:iCs/>
                <w:lang w:val="vi-VN"/>
              </w:rPr>
              <w:t xml:space="preserve">, ngày </w:t>
            </w:r>
            <w:r>
              <w:rPr>
                <w:i/>
                <w:iCs/>
              </w:rPr>
              <w:t>24</w:t>
            </w:r>
            <w:r>
              <w:rPr>
                <w:i/>
                <w:iCs/>
                <w:lang w:val="vi-VN"/>
              </w:rPr>
              <w:t xml:space="preserve"> tháng </w:t>
            </w:r>
            <w:r>
              <w:rPr>
                <w:i/>
                <w:iCs/>
              </w:rPr>
              <w:t>01</w:t>
            </w:r>
            <w:r>
              <w:rPr>
                <w:i/>
                <w:iCs/>
                <w:lang w:val="vi-VN"/>
              </w:rPr>
              <w:t xml:space="preserve"> năm 201</w:t>
            </w:r>
            <w:r>
              <w:rPr>
                <w:i/>
                <w:iCs/>
              </w:rPr>
              <w:t>9</w:t>
            </w:r>
          </w:p>
        </w:tc>
      </w:tr>
    </w:tbl>
    <w:p w:rsidR="00000000" w:rsidRDefault="00C64EBE">
      <w:pPr>
        <w:spacing w:before="120" w:after="280" w:afterAutospacing="1"/>
      </w:pPr>
      <w:r>
        <w:t> </w:t>
      </w:r>
    </w:p>
    <w:p w:rsidR="00000000" w:rsidRDefault="00C64EBE">
      <w:pPr>
        <w:spacing w:before="120" w:after="280" w:afterAutospacing="1"/>
        <w:jc w:val="center"/>
      </w:pPr>
      <w:bookmarkStart w:id="1" w:name="loai_1"/>
      <w:r>
        <w:rPr>
          <w:b/>
          <w:bCs/>
          <w:lang w:val="vi-VN"/>
        </w:rPr>
        <w:t>QUYẾT ĐỊNH</w:t>
      </w:r>
      <w:bookmarkEnd w:id="1"/>
    </w:p>
    <w:p w:rsidR="00000000" w:rsidRDefault="00C64EBE">
      <w:pPr>
        <w:spacing w:before="120" w:after="280" w:afterAutospacing="1"/>
        <w:jc w:val="center"/>
      </w:pPr>
      <w:bookmarkStart w:id="2" w:name="loai_1_name"/>
      <w:r>
        <w:rPr>
          <w:lang w:val="vi-VN"/>
        </w:rPr>
        <w:t>BAN HÀNH BẢNG GIÁ HOA MÀU, CÂY TRỒNG TRÊN ĐỊA BÀN TỈNH NINH THU</w:t>
      </w:r>
      <w:r>
        <w:rPr>
          <w:lang w:val="vi-VN"/>
        </w:rPr>
        <w:t>ẬN</w:t>
      </w:r>
      <w:bookmarkEnd w:id="2"/>
    </w:p>
    <w:p w:rsidR="00000000" w:rsidRDefault="00C64EBE">
      <w:pPr>
        <w:spacing w:before="120" w:after="280" w:afterAutospacing="1"/>
        <w:jc w:val="center"/>
      </w:pPr>
      <w:r>
        <w:rPr>
          <w:b/>
          <w:bCs/>
          <w:lang w:val="vi-VN"/>
        </w:rPr>
        <w:t>ỦY BAN NHÂN DÂN TỈNH NINH THUẬN</w:t>
      </w:r>
    </w:p>
    <w:p w:rsidR="00000000" w:rsidRDefault="00C64EBE">
      <w:pPr>
        <w:spacing w:before="120" w:after="280" w:afterAutospacing="1"/>
      </w:pPr>
      <w:r>
        <w:rPr>
          <w:i/>
          <w:iCs/>
          <w:lang w:val="vi-VN"/>
        </w:rPr>
        <w:t>Căn cứ Luật tổ chức Chính quyền địa phương ngày 19 tháng 6 năm 2015;</w:t>
      </w:r>
    </w:p>
    <w:p w:rsidR="00000000" w:rsidRDefault="00C64EBE">
      <w:pPr>
        <w:spacing w:before="120" w:after="280" w:afterAutospacing="1"/>
      </w:pPr>
      <w:r>
        <w:rPr>
          <w:i/>
          <w:iCs/>
          <w:lang w:val="vi-VN"/>
        </w:rPr>
        <w:t>Căn cứ Luật ban hành v</w:t>
      </w:r>
      <w:r>
        <w:rPr>
          <w:i/>
          <w:iCs/>
        </w:rPr>
        <w:t>ă</w:t>
      </w:r>
      <w:r>
        <w:rPr>
          <w:i/>
          <w:iCs/>
          <w:lang w:val="vi-VN"/>
        </w:rPr>
        <w:t>n bản quy phạm pháp luật ngày 22 tháng 6 năm 2015;</w:t>
      </w:r>
    </w:p>
    <w:p w:rsidR="00000000" w:rsidRDefault="00C64EBE">
      <w:pPr>
        <w:spacing w:before="120" w:after="280" w:afterAutospacing="1"/>
      </w:pPr>
      <w:r>
        <w:rPr>
          <w:i/>
          <w:iCs/>
          <w:lang w:val="vi-VN"/>
        </w:rPr>
        <w:t>Căn cứ Luật đất đai ngày 29 tháng 11 năm 2013;</w:t>
      </w:r>
    </w:p>
    <w:p w:rsidR="00000000" w:rsidRDefault="00C64EBE">
      <w:pPr>
        <w:spacing w:before="120" w:after="280" w:afterAutospacing="1"/>
      </w:pPr>
      <w:r>
        <w:rPr>
          <w:i/>
          <w:iCs/>
          <w:lang w:val="vi-VN"/>
        </w:rPr>
        <w:t>Căn cứ Nghị định số 43/2014/NĐ-</w:t>
      </w:r>
      <w:r>
        <w:rPr>
          <w:i/>
          <w:iCs/>
          <w:lang w:val="vi-VN"/>
        </w:rPr>
        <w:t>CP ngày 15 tháng 5 năm 2014 của Chính phủ quy định chi tiết thi hành một số điều của Luật đất đai;</w:t>
      </w:r>
    </w:p>
    <w:p w:rsidR="00000000" w:rsidRDefault="00C64EBE">
      <w:pPr>
        <w:spacing w:before="120" w:after="280" w:afterAutospacing="1"/>
      </w:pPr>
      <w:r>
        <w:rPr>
          <w:i/>
          <w:iCs/>
          <w:lang w:val="vi-VN"/>
        </w:rPr>
        <w:t>Căn cứ Nghị định số 47/2014/NĐ</w:t>
      </w:r>
      <w:r>
        <w:rPr>
          <w:i/>
          <w:iCs/>
        </w:rPr>
        <w:t>-</w:t>
      </w:r>
      <w:r>
        <w:rPr>
          <w:i/>
          <w:iCs/>
          <w:lang w:val="vi-VN"/>
        </w:rPr>
        <w:t>CP ngày 15 tháng 5 năm 2014 của Chính phủ quy định về bồi thường, hỗ trợ, t</w:t>
      </w:r>
      <w:r>
        <w:rPr>
          <w:i/>
          <w:iCs/>
        </w:rPr>
        <w:t>á</w:t>
      </w:r>
      <w:r>
        <w:rPr>
          <w:i/>
          <w:iCs/>
          <w:lang w:val="vi-VN"/>
        </w:rPr>
        <w:t>i định cư khi Nhà nước thu hồi đất;</w:t>
      </w:r>
    </w:p>
    <w:p w:rsidR="00000000" w:rsidRDefault="00C64EBE">
      <w:pPr>
        <w:spacing w:before="120" w:after="280" w:afterAutospacing="1"/>
      </w:pPr>
      <w:r>
        <w:rPr>
          <w:i/>
          <w:iCs/>
          <w:lang w:val="vi-VN"/>
        </w:rPr>
        <w:t>Căn cứ Nghị đị</w:t>
      </w:r>
      <w:r>
        <w:rPr>
          <w:i/>
          <w:iCs/>
          <w:lang w:val="vi-VN"/>
        </w:rPr>
        <w:t>nh số 34/2016/NĐ-CP ngày 14 tháng 5 n</w:t>
      </w:r>
      <w:r>
        <w:rPr>
          <w:i/>
          <w:iCs/>
        </w:rPr>
        <w:t>ă</w:t>
      </w:r>
      <w:r>
        <w:rPr>
          <w:i/>
          <w:iCs/>
          <w:lang w:val="vi-VN"/>
        </w:rPr>
        <w:t>m 2016 của Chính phủ quy định chi tiết một số điều và biện pháp thi hành Luật hành văn bản quy phạm ph</w:t>
      </w:r>
      <w:r>
        <w:rPr>
          <w:i/>
          <w:iCs/>
        </w:rPr>
        <w:t>á</w:t>
      </w:r>
      <w:r>
        <w:rPr>
          <w:i/>
          <w:iCs/>
          <w:lang w:val="vi-VN"/>
        </w:rPr>
        <w:t>p luật;</w:t>
      </w:r>
    </w:p>
    <w:p w:rsidR="00000000" w:rsidRDefault="00C64EBE">
      <w:pPr>
        <w:spacing w:before="120" w:after="280" w:afterAutospacing="1"/>
      </w:pPr>
      <w:r>
        <w:rPr>
          <w:i/>
          <w:iCs/>
          <w:lang w:val="vi-VN"/>
        </w:rPr>
        <w:t>Căn cứ Nghị định số 01/2017/NĐ-CP ngày 06 tháng 01 năm 2017 của Chính phủ sửa đổi, bổ sung một số nghị định</w:t>
      </w:r>
      <w:r>
        <w:rPr>
          <w:i/>
          <w:iCs/>
          <w:lang w:val="vi-VN"/>
        </w:rPr>
        <w:t xml:space="preserve"> quy định chi tiết thi hành Luật đất đai;</w:t>
      </w:r>
    </w:p>
    <w:p w:rsidR="00000000" w:rsidRDefault="00C64EBE">
      <w:pPr>
        <w:spacing w:before="120" w:after="280" w:afterAutospacing="1"/>
      </w:pPr>
      <w:r>
        <w:rPr>
          <w:i/>
          <w:iCs/>
          <w:lang w:val="vi-VN"/>
        </w:rPr>
        <w:t>Căn cứ Thông tư số 30/2014/TT-BTNMT ngày 02 tháng 6 năm 2014 của Bộ Tài Nguyên và M</w:t>
      </w:r>
      <w:r>
        <w:rPr>
          <w:i/>
          <w:iCs/>
        </w:rPr>
        <w:t>ô</w:t>
      </w:r>
      <w:r>
        <w:rPr>
          <w:i/>
          <w:iCs/>
          <w:lang w:val="vi-VN"/>
        </w:rPr>
        <w:t>i trường quy định về hồ sơ giao đất, cho thuê đ</w:t>
      </w:r>
      <w:r>
        <w:rPr>
          <w:i/>
          <w:iCs/>
        </w:rPr>
        <w:t>ấ</w:t>
      </w:r>
      <w:r>
        <w:rPr>
          <w:i/>
          <w:iCs/>
          <w:lang w:val="vi-VN"/>
        </w:rPr>
        <w:t>t, chuyển mục đích sử dụng đất, thu hồi đất;</w:t>
      </w:r>
    </w:p>
    <w:p w:rsidR="00000000" w:rsidRDefault="00C64EBE">
      <w:pPr>
        <w:spacing w:before="120" w:after="280" w:afterAutospacing="1"/>
      </w:pPr>
      <w:r>
        <w:rPr>
          <w:i/>
          <w:iCs/>
          <w:lang w:val="vi-VN"/>
        </w:rPr>
        <w:t>Căn cứ Thông tư số 37/2014/TT-BTNMT n</w:t>
      </w:r>
      <w:r>
        <w:rPr>
          <w:i/>
          <w:iCs/>
          <w:lang w:val="vi-VN"/>
        </w:rPr>
        <w:t>gày 30 tháng 6 năm 2014 của Bộ Tài nguy</w:t>
      </w:r>
      <w:r>
        <w:rPr>
          <w:i/>
          <w:iCs/>
        </w:rPr>
        <w:t>ê</w:t>
      </w:r>
      <w:r>
        <w:rPr>
          <w:i/>
          <w:iCs/>
          <w:lang w:val="vi-VN"/>
        </w:rPr>
        <w:t>n v</w:t>
      </w:r>
      <w:r>
        <w:rPr>
          <w:i/>
          <w:iCs/>
        </w:rPr>
        <w:t xml:space="preserve">à </w:t>
      </w:r>
      <w:r>
        <w:rPr>
          <w:i/>
          <w:iCs/>
          <w:lang w:val="vi-VN"/>
        </w:rPr>
        <w:t>Môi trường quy định chi tiết về bồi thường, hỗ trợ, tái định cư khi Nhà nước thu hồi đất.</w:t>
      </w:r>
    </w:p>
    <w:p w:rsidR="00000000" w:rsidRDefault="00C64EBE">
      <w:pPr>
        <w:spacing w:before="120" w:after="280" w:afterAutospacing="1"/>
      </w:pPr>
      <w:r>
        <w:rPr>
          <w:i/>
          <w:iCs/>
          <w:lang w:val="vi-VN"/>
        </w:rPr>
        <w:t>Theo đề nghị của Sở Nông nghiệp và Phát tri</w:t>
      </w:r>
      <w:r>
        <w:rPr>
          <w:i/>
          <w:iCs/>
        </w:rPr>
        <w:t xml:space="preserve">ển </w:t>
      </w:r>
      <w:r>
        <w:rPr>
          <w:i/>
          <w:iCs/>
          <w:lang w:val="vi-VN"/>
        </w:rPr>
        <w:t>nông thôn tại Tờ trình s</w:t>
      </w:r>
      <w:r>
        <w:rPr>
          <w:i/>
          <w:iCs/>
        </w:rPr>
        <w:t>ố</w:t>
      </w:r>
      <w:r>
        <w:rPr>
          <w:i/>
          <w:iCs/>
          <w:lang w:val="vi-VN"/>
        </w:rPr>
        <w:t xml:space="preserve"> 280/TTr-SNNPTNT ngày 23 tháng 11 năm 2018.</w:t>
      </w:r>
    </w:p>
    <w:p w:rsidR="00000000" w:rsidRDefault="00C64EBE">
      <w:pPr>
        <w:spacing w:before="120" w:after="280" w:afterAutospacing="1"/>
        <w:jc w:val="center"/>
      </w:pPr>
      <w:r>
        <w:rPr>
          <w:b/>
          <w:bCs/>
          <w:lang w:val="vi-VN"/>
        </w:rPr>
        <w:t xml:space="preserve">QUYẾT </w:t>
      </w:r>
      <w:r>
        <w:rPr>
          <w:b/>
          <w:bCs/>
          <w:lang w:val="vi-VN"/>
        </w:rPr>
        <w:t>ĐỊNH:</w:t>
      </w:r>
    </w:p>
    <w:p w:rsidR="00000000" w:rsidRDefault="00C64EBE">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bảng giá hoa màu, cây trồng trên địa bàn tỉnh Ninh Thuận. Bảng giá hoa màu, cây trồng tại Phụ lục I và giá trị giàn đỡ cây trồng (nếu có) tại Phụ lục II, để làm căn cứ:</w:t>
      </w:r>
      <w:bookmarkEnd w:id="4"/>
    </w:p>
    <w:p w:rsidR="00000000" w:rsidRDefault="00C64EBE">
      <w:pPr>
        <w:spacing w:before="120" w:after="280" w:afterAutospacing="1"/>
      </w:pPr>
      <w:r>
        <w:rPr>
          <w:lang w:val="vi-VN"/>
        </w:rPr>
        <w:lastRenderedPageBreak/>
        <w:t>1. Tính giá bồi thường, hỗ trợ cho các h</w:t>
      </w:r>
      <w:r>
        <w:rPr>
          <w:lang w:val="vi-VN"/>
        </w:rPr>
        <w:t>ộ gia đình, cá nhân và tổ chức có hoa màu, cây trồng trên diện tích đất bị Nhà nước thu hồi đất.</w:t>
      </w:r>
    </w:p>
    <w:p w:rsidR="00000000" w:rsidRDefault="00C64EBE">
      <w:pPr>
        <w:spacing w:before="120" w:after="280" w:afterAutospacing="1"/>
      </w:pPr>
      <w:r>
        <w:rPr>
          <w:lang w:val="vi-VN"/>
        </w:rPr>
        <w:t>2. Tính thuế khi chuyển nhượng vườn cây lâu năm.</w:t>
      </w:r>
    </w:p>
    <w:p w:rsidR="00000000" w:rsidRDefault="00C64EBE">
      <w:pPr>
        <w:spacing w:before="120" w:after="280" w:afterAutospacing="1"/>
      </w:pPr>
      <w:bookmarkStart w:id="5" w:name="dieu_2"/>
      <w:r>
        <w:rPr>
          <w:b/>
          <w:bCs/>
          <w:lang w:val="vi-VN"/>
        </w:rPr>
        <w:t>Điều 2. Tổ chức thực hiện</w:t>
      </w:r>
      <w:bookmarkEnd w:id="5"/>
    </w:p>
    <w:p w:rsidR="00000000" w:rsidRDefault="00C64EBE">
      <w:pPr>
        <w:spacing w:before="120" w:after="280" w:afterAutospacing="1"/>
      </w:pPr>
      <w:r>
        <w:rPr>
          <w:lang w:val="vi-VN"/>
        </w:rPr>
        <w:t>Giao Sở Tài chính chủ trì, phối hợp với Sở Nông nghiệp và Phát triển nông thôn hướng</w:t>
      </w:r>
      <w:r>
        <w:rPr>
          <w:lang w:val="vi-VN"/>
        </w:rPr>
        <w:t xml:space="preserve"> dẫn, kiểm tra trong quá trình thực hiện, cụ thể như sau:</w:t>
      </w:r>
    </w:p>
    <w:p w:rsidR="00000000" w:rsidRDefault="00C64EBE">
      <w:pPr>
        <w:spacing w:before="120" w:after="280" w:afterAutospacing="1"/>
      </w:pPr>
      <w:r>
        <w:rPr>
          <w:lang w:val="vi-VN"/>
        </w:rPr>
        <w:t>1. Đơn giá q</w:t>
      </w:r>
      <w:r>
        <w:t>u</w:t>
      </w:r>
      <w:r>
        <w:rPr>
          <w:lang w:val="vi-VN"/>
        </w:rPr>
        <w:t xml:space="preserve">y định tại Điều 1 là đơn giá chuẩn áp dụng để tính giá trị cây trồng được đầu tư đúng quy trình kỹ thuật, theo mật độ cây trồng tại </w:t>
      </w:r>
      <w:r>
        <w:rPr>
          <w:i/>
          <w:iCs/>
          <w:lang w:val="vi-VN"/>
        </w:rPr>
        <w:t xml:space="preserve">(Phụ </w:t>
      </w:r>
      <w:r>
        <w:rPr>
          <w:i/>
          <w:iCs/>
        </w:rPr>
        <w:t>l</w:t>
      </w:r>
      <w:r>
        <w:rPr>
          <w:i/>
          <w:iCs/>
          <w:lang w:val="vi-VN"/>
        </w:rPr>
        <w:t>ục II</w:t>
      </w:r>
      <w:r>
        <w:rPr>
          <w:i/>
          <w:iCs/>
        </w:rPr>
        <w:t>I</w:t>
      </w:r>
      <w:r>
        <w:rPr>
          <w:i/>
          <w:iCs/>
          <w:lang w:val="vi-VN"/>
        </w:rPr>
        <w:t>)</w:t>
      </w:r>
      <w:r>
        <w:rPr>
          <w:lang w:val="vi-VN"/>
        </w:rPr>
        <w:t xml:space="preserve"> và trường hợp đặc biệt, đặc thù được áp</w:t>
      </w:r>
      <w:r>
        <w:rPr>
          <w:lang w:val="vi-VN"/>
        </w:rPr>
        <w:t xml:space="preserve"> dụng kèm theo </w:t>
      </w:r>
      <w:r>
        <w:rPr>
          <w:i/>
          <w:iCs/>
          <w:lang w:val="vi-VN"/>
        </w:rPr>
        <w:t xml:space="preserve">(phụ </w:t>
      </w:r>
      <w:r>
        <w:rPr>
          <w:i/>
          <w:iCs/>
        </w:rPr>
        <w:t>l</w:t>
      </w:r>
      <w:r>
        <w:rPr>
          <w:i/>
          <w:iCs/>
          <w:lang w:val="vi-VN"/>
        </w:rPr>
        <w:t>ục IV)</w:t>
      </w:r>
      <w:r>
        <w:rPr>
          <w:lang w:val="vi-VN"/>
        </w:rPr>
        <w:t xml:space="preserve"> đối với cây trồng.</w:t>
      </w:r>
    </w:p>
    <w:p w:rsidR="00000000" w:rsidRDefault="00C64EBE">
      <w:pPr>
        <w:spacing w:before="120" w:after="280" w:afterAutospacing="1"/>
      </w:pPr>
      <w:r>
        <w:rPr>
          <w:lang w:val="vi-VN"/>
        </w:rPr>
        <w:t>2. Cây trồng vượt quá mật độ chuẩn và hoa màu trồng xen thì được hỗ trợ như sau:</w:t>
      </w:r>
    </w:p>
    <w:p w:rsidR="00000000" w:rsidRDefault="00C64EBE">
      <w:pPr>
        <w:spacing w:before="120" w:after="280" w:afterAutospacing="1"/>
      </w:pPr>
      <w:r>
        <w:rPr>
          <w:lang w:val="vi-VN"/>
        </w:rPr>
        <w:t>a) Cây hằng năm trồng xen trong vườn cây trồng chính thì được hỗ trợ 50% giá trị bồi thường của cây trồng xen đó;</w:t>
      </w:r>
    </w:p>
    <w:p w:rsidR="00000000" w:rsidRDefault="00C64EBE">
      <w:pPr>
        <w:spacing w:before="120" w:after="280" w:afterAutospacing="1"/>
      </w:pPr>
      <w:r>
        <w:rPr>
          <w:lang w:val="vi-VN"/>
        </w:rPr>
        <w:t>b) Cây trồng v</w:t>
      </w:r>
      <w:r>
        <w:rPr>
          <w:lang w:val="vi-VN"/>
        </w:rPr>
        <w:t>ượt quá mật độ chuẩn thì s</w:t>
      </w:r>
      <w:r>
        <w:t xml:space="preserve">ố </w:t>
      </w:r>
      <w:r>
        <w:rPr>
          <w:lang w:val="vi-VN"/>
        </w:rPr>
        <w:t>cây vượt quá mật độ đến 20% được tính bằng 50% giá quy định; số cây vượt quá mật độ từ trên 20% đến 30% được tính bằng 40% giá quy định; số cây vượt quá mật độ từ trên 30% tính b</w:t>
      </w:r>
      <w:r>
        <w:t>ằ</w:t>
      </w:r>
      <w:r>
        <w:rPr>
          <w:lang w:val="vi-VN"/>
        </w:rPr>
        <w:t>ng 30% giá quy định.</w:t>
      </w:r>
    </w:p>
    <w:p w:rsidR="00000000" w:rsidRDefault="00C64EBE">
      <w:pPr>
        <w:spacing w:before="120" w:after="280" w:afterAutospacing="1"/>
      </w:pPr>
      <w:r>
        <w:rPr>
          <w:lang w:val="vi-VN"/>
        </w:rPr>
        <w:t>3. Đối với các loại cây trồn</w:t>
      </w:r>
      <w:r>
        <w:rPr>
          <w:lang w:val="vi-VN"/>
        </w:rPr>
        <w:t>g chưa quy định trong bảng giá, thì Ủy ban nhân dân các huyện, thành phố hoặc Hội đ</w:t>
      </w:r>
      <w:r>
        <w:t>ồ</w:t>
      </w:r>
      <w:r>
        <w:rPr>
          <w:lang w:val="vi-VN"/>
        </w:rPr>
        <w:t>ng b</w:t>
      </w:r>
      <w:r>
        <w:t>ồ</w:t>
      </w:r>
      <w:r>
        <w:rPr>
          <w:lang w:val="vi-VN"/>
        </w:rPr>
        <w:t>i thường các huyện, thành phố khảo sát chu kỳ sản xuất, n</w:t>
      </w:r>
      <w:r>
        <w:t>ă</w:t>
      </w:r>
      <w:r>
        <w:rPr>
          <w:lang w:val="vi-VN"/>
        </w:rPr>
        <w:t xml:space="preserve">ng suất, sản lượng và giá thực tế tại địa phương đề xuất đơn giá, gửi Sở Nông nghiệp và Phát triển nông thôn </w:t>
      </w:r>
      <w:r>
        <w:rPr>
          <w:lang w:val="vi-VN"/>
        </w:rPr>
        <w:t>để chủ trì, phối hợp với Sở Tài chính có ý kiến trình, Ủy ban nhân dân tỉnh xem xét, phê duyệt.</w:t>
      </w:r>
    </w:p>
    <w:p w:rsidR="00000000" w:rsidRDefault="00C64EBE">
      <w:pPr>
        <w:spacing w:before="120" w:after="280" w:afterAutospacing="1"/>
      </w:pPr>
      <w:r>
        <w:rPr>
          <w:lang w:val="vi-VN"/>
        </w:rPr>
        <w:t xml:space="preserve">4. Trường hợp có biến động tăng giá đột xuất của cây trồng so với bảng giá hoa màu cây trồng trong thời điểm thu hồi đất </w:t>
      </w:r>
      <w:r>
        <w:rPr>
          <w:i/>
          <w:iCs/>
          <w:lang w:val="vi-VN"/>
        </w:rPr>
        <w:t xml:space="preserve">(do </w:t>
      </w:r>
      <w:r>
        <w:rPr>
          <w:i/>
          <w:iCs/>
        </w:rPr>
        <w:t>l</w:t>
      </w:r>
      <w:r>
        <w:rPr>
          <w:i/>
          <w:iCs/>
          <w:lang w:val="vi-VN"/>
        </w:rPr>
        <w:t>ạm phát tăng giá, các dịp tết,...)</w:t>
      </w:r>
      <w:r>
        <w:rPr>
          <w:lang w:val="vi-VN"/>
        </w:rPr>
        <w:t xml:space="preserve"> thì đơn vị có liên quan thu hồi đất thành lập Hội đồng </w:t>
      </w:r>
      <w:r>
        <w:rPr>
          <w:i/>
          <w:iCs/>
          <w:lang w:val="vi-VN"/>
        </w:rPr>
        <w:t>(gồm c</w:t>
      </w:r>
      <w:r>
        <w:rPr>
          <w:i/>
          <w:iCs/>
        </w:rPr>
        <w:t>ó</w:t>
      </w:r>
      <w:r>
        <w:rPr>
          <w:i/>
          <w:iCs/>
          <w:lang w:val="vi-VN"/>
        </w:rPr>
        <w:t xml:space="preserve"> các cơ quan chức năng)</w:t>
      </w:r>
      <w:r>
        <w:rPr>
          <w:lang w:val="vi-VN"/>
        </w:rPr>
        <w:t xml:space="preserve"> thẩm định giá, gửi Sở Nông nghiệp và Phát triển nông thôn đ</w:t>
      </w:r>
      <w:r>
        <w:t xml:space="preserve">ể </w:t>
      </w:r>
      <w:r>
        <w:rPr>
          <w:lang w:val="vi-VN"/>
        </w:rPr>
        <w:t>chủ trì, phối hợp với Sở Tài chính có ý kiến trình, Ủy ban nhân dân tỉnh xem xét, phê duyệt.</w:t>
      </w:r>
    </w:p>
    <w:p w:rsidR="00000000" w:rsidRDefault="00C64EBE">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w:t>
      </w:r>
      <w:r>
        <w:rPr>
          <w:lang w:val="vi-VN"/>
        </w:rPr>
        <w:t>ịnh này có hiệu lực thi hành kể từ ngày 04 tháng 02 năm 2019 và thay thế Quyết định số 13/2016/QĐ-UBND ngày 04 tháng 4 năm 2016 của Ủy ban nhân dân tỉnh về việc ban hành bảng giá hoa màu, cây trồng trên địa bàn tỉnh Ninh Thuận; Quyết định số 45/2017/QĐ-UBN</w:t>
      </w:r>
      <w:r>
        <w:rPr>
          <w:lang w:val="vi-VN"/>
        </w:rPr>
        <w:t xml:space="preserve">D ngày 14 tháng 6 năm 2017 của Ủy ban nhân dân tỉnh sửa đổi, bổ sung một số nội dung tại Bảng giá hoa màu, mật độ cây trồng ban hành kèm theo Quyết định số 13/2016/QĐ-UBND ngày 04/4/2016 và Bảng giá nhà ở, công trình xây dựng và vật kiến trúc ban hành kèm </w:t>
      </w:r>
      <w:r>
        <w:rPr>
          <w:lang w:val="vi-VN"/>
        </w:rPr>
        <w:t>theo Quyết định số 89/2016/QĐ-UBND ngày 06/12/2016 của UBND tỉnh Ninh thuận.</w:t>
      </w:r>
      <w:bookmarkEnd w:id="7"/>
    </w:p>
    <w:p w:rsidR="00000000" w:rsidRDefault="00C64EBE">
      <w:pPr>
        <w:spacing w:before="120" w:after="280" w:afterAutospacing="1"/>
      </w:pPr>
      <w:r>
        <w:rPr>
          <w:lang w:val="vi-VN"/>
        </w:rPr>
        <w:t>Chánh Văn phòng Ủy ban nhân dân tỉnh, Giám đốc các Sở, Thủ trưởng các Ban, ngành thuộc Ủy ban nhân dân tỉnh, Chủ tịch Ủy ban nhân dân các huyện, thành phố và Thủ trưởng các cơ qua</w:t>
      </w:r>
      <w:r>
        <w:rPr>
          <w:lang w:val="vi-VN"/>
        </w:rPr>
        <w:t>n, đơn vị có liên quan căn cứ Quyết định thi hành./.</w:t>
      </w:r>
    </w:p>
    <w:p w:rsidR="00000000" w:rsidRDefault="00C64EBE">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4EBE">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Vụ Pháp chế-Bộ Nông nghiệp và PTNT;</w:t>
            </w:r>
            <w:r>
              <w:rPr>
                <w:sz w:val="16"/>
                <w:lang w:val="vi-VN"/>
              </w:rPr>
              <w:br/>
              <w:t>- Cục kiểm tra VBQPPL-B</w:t>
            </w:r>
            <w:r>
              <w:rPr>
                <w:sz w:val="16"/>
              </w:rPr>
              <w:t xml:space="preserve">ộ </w:t>
            </w:r>
            <w:r>
              <w:rPr>
                <w:sz w:val="16"/>
                <w:lang w:val="vi-VN"/>
              </w:rPr>
              <w:t>Tư pháp;</w:t>
            </w:r>
            <w:r>
              <w:rPr>
                <w:sz w:val="16"/>
                <w:lang w:val="vi-VN"/>
              </w:rPr>
              <w:br/>
            </w:r>
            <w:r>
              <w:rPr>
                <w:sz w:val="16"/>
              </w:rPr>
              <w:t xml:space="preserve">- </w:t>
            </w:r>
            <w:r>
              <w:rPr>
                <w:sz w:val="16"/>
                <w:lang w:val="vi-VN"/>
              </w:rPr>
              <w:t>Thường trực Tỉnh ủy, H</w:t>
            </w:r>
            <w:r>
              <w:rPr>
                <w:sz w:val="16"/>
              </w:rPr>
              <w:t>Đ</w:t>
            </w:r>
            <w:r>
              <w:rPr>
                <w:sz w:val="16"/>
                <w:lang w:val="vi-VN"/>
              </w:rPr>
              <w:t>ND t</w:t>
            </w:r>
            <w:r>
              <w:rPr>
                <w:sz w:val="16"/>
              </w:rPr>
              <w:t>ỉ</w:t>
            </w:r>
            <w:r>
              <w:rPr>
                <w:sz w:val="16"/>
                <w:lang w:val="vi-VN"/>
              </w:rPr>
              <w:t>nh;</w:t>
            </w:r>
            <w:r>
              <w:rPr>
                <w:sz w:val="16"/>
                <w:lang w:val="vi-VN"/>
              </w:rPr>
              <w:br/>
              <w:t>- Đoàn Đại biểu Quốc hội t</w:t>
            </w:r>
            <w:r>
              <w:rPr>
                <w:sz w:val="16"/>
              </w:rPr>
              <w:t>ỉ</w:t>
            </w:r>
            <w:r>
              <w:rPr>
                <w:sz w:val="16"/>
                <w:lang w:val="vi-VN"/>
              </w:rPr>
              <w:t>nh;</w:t>
            </w:r>
            <w:r>
              <w:rPr>
                <w:sz w:val="16"/>
                <w:lang w:val="vi-VN"/>
              </w:rPr>
              <w:br/>
              <w:t>- CT, các PCT. U</w:t>
            </w:r>
            <w:r>
              <w:rPr>
                <w:sz w:val="16"/>
                <w:lang w:val="vi-VN"/>
              </w:rPr>
              <w:t>BND t</w:t>
            </w:r>
            <w:r>
              <w:rPr>
                <w:sz w:val="16"/>
              </w:rPr>
              <w:t>ỉ</w:t>
            </w:r>
            <w:r>
              <w:rPr>
                <w:sz w:val="16"/>
                <w:lang w:val="vi-VN"/>
              </w:rPr>
              <w:t>nh;</w:t>
            </w:r>
            <w:r>
              <w:rPr>
                <w:sz w:val="16"/>
                <w:lang w:val="vi-VN"/>
              </w:rPr>
              <w:br/>
              <w:t>- Thường trực HĐND các huyện, thành phố;</w:t>
            </w:r>
            <w:r>
              <w:rPr>
                <w:sz w:val="16"/>
                <w:lang w:val="vi-VN"/>
              </w:rPr>
              <w:br/>
              <w:t>- VPUB: LĐ, Kh</w:t>
            </w:r>
            <w:r>
              <w:rPr>
                <w:sz w:val="16"/>
              </w:rPr>
              <w:t>ố</w:t>
            </w:r>
            <w:r>
              <w:rPr>
                <w:sz w:val="16"/>
                <w:lang w:val="vi-VN"/>
              </w:rPr>
              <w:t>i NCTH;</w:t>
            </w:r>
            <w:r>
              <w:rPr>
                <w:sz w:val="16"/>
                <w:lang w:val="vi-VN"/>
              </w:rPr>
              <w:br/>
              <w:t>- Trung tâm Tin học - Công báo tỉnh;</w:t>
            </w:r>
            <w:r>
              <w:rPr>
                <w:sz w:val="16"/>
                <w:lang w:val="vi-VN"/>
              </w:rPr>
              <w:br/>
              <w:t>- Cổng thông tin điện tử t</w:t>
            </w:r>
            <w:r>
              <w:rPr>
                <w:sz w:val="16"/>
              </w:rPr>
              <w:t>ỉ</w:t>
            </w:r>
            <w:r>
              <w:rPr>
                <w:sz w:val="16"/>
                <w:lang w:val="vi-VN"/>
              </w:rPr>
              <w:t>nh;</w:t>
            </w:r>
            <w:r>
              <w:rPr>
                <w:sz w:val="16"/>
                <w:lang w:val="vi-VN"/>
              </w:rPr>
              <w:br/>
              <w:t xml:space="preserve">- Lưu: VT. </w:t>
            </w:r>
            <w:r>
              <w:rPr>
                <w:sz w:val="16"/>
                <w:vertAlign w:val="subscript"/>
                <w:lang w:val="vi-VN"/>
              </w:rPr>
              <w:t>QMT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4EBE">
            <w:pPr>
              <w:spacing w:before="120"/>
              <w:jc w:val="center"/>
            </w:pPr>
            <w:r>
              <w:rPr>
                <w:b/>
                <w:bCs/>
              </w:rPr>
              <w:t>TM. ỦY BAN NHÂN DÂN</w:t>
            </w:r>
            <w:r>
              <w:rPr>
                <w:b/>
                <w:bCs/>
              </w:rPr>
              <w:br/>
              <w:t>KT. CHỦ TỊCH</w:t>
            </w:r>
            <w:r>
              <w:rPr>
                <w:b/>
                <w:bCs/>
              </w:rPr>
              <w:br/>
              <w:t>PHÓ CHỦ TỊCH</w:t>
            </w:r>
            <w:r>
              <w:rPr>
                <w:b/>
                <w:bCs/>
                <w:lang w:val="vi-VN"/>
              </w:rPr>
              <w:br/>
            </w:r>
            <w:r>
              <w:rPr>
                <w:b/>
                <w:bCs/>
                <w:lang w:val="vi-VN"/>
              </w:rPr>
              <w:br/>
            </w:r>
            <w:r>
              <w:rPr>
                <w:b/>
                <w:bCs/>
                <w:lang w:val="vi-VN"/>
              </w:rPr>
              <w:br/>
            </w:r>
            <w:r>
              <w:rPr>
                <w:b/>
                <w:bCs/>
                <w:lang w:val="vi-VN"/>
              </w:rPr>
              <w:br/>
            </w:r>
            <w:r>
              <w:rPr>
                <w:b/>
                <w:bCs/>
                <w:lang w:val="vi-VN"/>
              </w:rPr>
              <w:br/>
            </w:r>
            <w:r>
              <w:rPr>
                <w:b/>
                <w:bCs/>
              </w:rPr>
              <w:t>Trần Quốc Nam</w:t>
            </w:r>
          </w:p>
        </w:tc>
      </w:tr>
    </w:tbl>
    <w:p w:rsidR="00000000" w:rsidRDefault="00C64EBE">
      <w:pPr>
        <w:spacing w:before="120" w:after="280" w:afterAutospacing="1"/>
      </w:pPr>
      <w:r>
        <w:t> </w:t>
      </w:r>
    </w:p>
    <w:p w:rsidR="00000000" w:rsidRDefault="00C64EBE">
      <w:pPr>
        <w:spacing w:before="120" w:after="280" w:afterAutospacing="1"/>
        <w:jc w:val="center"/>
      </w:pPr>
      <w:bookmarkStart w:id="8" w:name="chuong_pl_1"/>
      <w:r>
        <w:rPr>
          <w:b/>
          <w:bCs/>
        </w:rPr>
        <w:t>PHỤ LỤC I</w:t>
      </w:r>
      <w:bookmarkEnd w:id="8"/>
    </w:p>
    <w:p w:rsidR="00000000" w:rsidRDefault="00C64EBE">
      <w:pPr>
        <w:spacing w:before="120" w:after="280" w:afterAutospacing="1"/>
        <w:jc w:val="center"/>
      </w:pPr>
      <w:bookmarkStart w:id="9" w:name="chuong_pl_1_name"/>
      <w:r>
        <w:t xml:space="preserve">BẢNG GIÁ HOA MÀU, CÂY </w:t>
      </w:r>
      <w:r>
        <w:t>TRỒNG TRÊN ĐỊA BÀN TỈNH NINH THUẬN</w:t>
      </w:r>
      <w:bookmarkEnd w:id="9"/>
      <w:r>
        <w:br/>
      </w:r>
      <w:r>
        <w:rPr>
          <w:i/>
          <w:iCs/>
        </w:rPr>
        <w:t>(Ban hành kèm theo Quyết định số 07/2019/QĐ-UBND ngày 24/01/2019 của Ủy ban nhân dân tỉnh Ninh Thuận)</w:t>
      </w:r>
    </w:p>
    <w:p w:rsidR="00000000" w:rsidRDefault="00C64EBE">
      <w:pPr>
        <w:spacing w:before="120" w:after="280" w:afterAutospacing="1"/>
      </w:pPr>
      <w:r>
        <w:rPr>
          <w:b/>
          <w:bCs/>
        </w:rPr>
        <w:t>I/ Cây hàng năm</w:t>
      </w:r>
    </w:p>
    <w:p w:rsidR="00000000" w:rsidRDefault="00C64EBE">
      <w:pPr>
        <w:spacing w:before="120" w:after="280" w:afterAutospacing="1"/>
        <w:jc w:val="right"/>
      </w:pPr>
      <w:r>
        <w:rPr>
          <w:b/>
          <w:bCs/>
          <w:lang w:val="vi-VN"/>
        </w:rPr>
        <w:t>ĐVT:</w:t>
      </w:r>
      <w:r>
        <w:rPr>
          <w:lang w:val="vi-VN"/>
        </w:rPr>
        <w:t xml:space="preserve">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5167"/>
        <w:gridCol w:w="1711"/>
        <w:gridCol w:w="1630"/>
      </w:tblGrid>
      <w:tr w:rsidR="00000000">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STT</w:t>
            </w:r>
          </w:p>
        </w:tc>
        <w:tc>
          <w:tcPr>
            <w:tcW w:w="2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b/>
                <w:bCs/>
                <w:lang w:val="vi-VN"/>
              </w:rPr>
              <w:t>Loại cây trồng</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ĐVT</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Lúa</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Lúa giống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Bắp lai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w:t>
            </w:r>
            <w:r>
              <w:rPr>
                <w:lang w:val="vi-VN"/>
              </w:rPr>
              <w:t>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Bắp sản xuất giống lai F1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7.200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Bắp thư</w:t>
            </w:r>
            <w:r>
              <w:t>ờ</w:t>
            </w:r>
            <w:r>
              <w:rPr>
                <w:lang w:val="vi-VN"/>
              </w:rPr>
              <w:t>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bo bo</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Khoai mì </w:t>
            </w:r>
            <w:r>
              <w:rPr>
                <w:i/>
                <w:iCs/>
                <w:lang w:val="vi-VN"/>
              </w:rPr>
              <w:t>(trồng thả)</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8</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Khoai mì </w:t>
            </w:r>
            <w:r>
              <w:rPr>
                <w:i/>
                <w:iCs/>
                <w:lang w:val="vi-VN"/>
              </w:rPr>
              <w:t>(đất chủ động nước)</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9</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Khoai lang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10</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Khoai mỡ, c</w:t>
            </w:r>
            <w:r>
              <w:t xml:space="preserve">ủ </w:t>
            </w:r>
            <w:r>
              <w:rPr>
                <w:lang w:val="vi-VN"/>
              </w:rPr>
              <w:t>từ</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11</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Khoai sọ</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12</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Đậu bi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13</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Đậu xanh</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lastRenderedPageBreak/>
              <w:t>14</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Đậu đũa</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15</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Đậu đen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16</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Đậu đỏ</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17</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Đậu ván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Rau bắp cải, súp lơ</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19</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Su hào</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20</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Rau mu</w:t>
            </w:r>
            <w:r>
              <w:rPr>
                <w:lang w:val="vi-VN"/>
              </w:rPr>
              <w:t>ống, rau khoai, rau dền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21</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Rau ngót</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22</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tía tô, cây kinh giới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23</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Húng quế, Húng nhũi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24</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Rau mùi </w:t>
            </w:r>
            <w:r>
              <w:rPr>
                <w:i/>
                <w:iCs/>
                <w:lang w:val="vi-VN"/>
              </w:rPr>
              <w:t>(ng</w:t>
            </w:r>
            <w:r>
              <w:rPr>
                <w:i/>
                <w:iCs/>
              </w:rPr>
              <w:t>ò</w:t>
            </w:r>
            <w:r>
              <w:rPr>
                <w:i/>
                <w:iCs/>
                <w:lang w:val="vi-VN"/>
              </w:rPr>
              <w:t xml:space="preserve"> thơm)</w:t>
            </w:r>
            <w:r>
              <w:rPr>
                <w:lang w:val="vi-VN"/>
              </w:rPr>
              <w:t xml:space="preserve">, Rau răm, Rau đay, Mùi tàu </w:t>
            </w:r>
            <w:r>
              <w:rPr>
                <w:i/>
                <w:iCs/>
                <w:lang w:val="vi-VN"/>
              </w:rPr>
              <w:t>(ng</w:t>
            </w:r>
            <w:r>
              <w:rPr>
                <w:i/>
                <w:iCs/>
              </w:rPr>
              <w:t>ò</w:t>
            </w:r>
            <w:r>
              <w:rPr>
                <w:i/>
                <w:iCs/>
                <w:lang w:val="vi-VN"/>
              </w:rPr>
              <w:t xml:space="preserve"> tàu, ngò gai)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25</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lá lốt</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26</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Diếp cá</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w:t>
            </w:r>
            <w:r>
              <w:t>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27</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Rau Mồng tơi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w:t>
            </w:r>
            <w:r>
              <w:t>.</w:t>
            </w: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28</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Rau cần khô, rau cần nước</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đồ</w:t>
            </w:r>
            <w:r>
              <w:rPr>
                <w:lang w:val="vi-VN"/>
              </w:rPr>
              <w:t>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29</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Rau muống trồng cạn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30</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 loại rau khác</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31</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Hoa thiên lý</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w:t>
            </w:r>
            <w:r>
              <w:t>m</w:t>
            </w:r>
            <w:r>
              <w:rPr>
                <w:vertAlign w:val="superscript"/>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32</w:t>
            </w:r>
          </w:p>
        </w:tc>
        <w:tc>
          <w:tcPr>
            <w:tcW w:w="27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Cà chua:</w:t>
            </w:r>
          </w:p>
        </w:tc>
        <w:tc>
          <w:tcPr>
            <w:tcW w:w="9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Mới trồng-chưa ra hoa</w:t>
            </w:r>
          </w:p>
        </w:tc>
        <w:tc>
          <w:tcPr>
            <w:tcW w:w="9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w:t>
            </w:r>
            <w:r>
              <w:rPr>
                <w:lang w:val="vi-VN"/>
              </w:rPr>
              <w:t>g/m</w:t>
            </w:r>
            <w:r>
              <w:rPr>
                <w:vertAlign w:val="superscript"/>
                <w:lang w:val="vi-VN"/>
              </w:rPr>
              <w:t>2</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Ra hoa-có trái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33</w:t>
            </w:r>
          </w:p>
        </w:tc>
        <w:tc>
          <w:tcPr>
            <w:tcW w:w="27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Cà tím </w:t>
            </w:r>
            <w:r>
              <w:rPr>
                <w:i/>
                <w:iCs/>
                <w:lang w:val="vi-VN"/>
              </w:rPr>
              <w:t>(cà dài)</w:t>
            </w:r>
            <w:r>
              <w:rPr>
                <w:lang w:val="vi-VN"/>
              </w:rPr>
              <w:t>, cà pháo, cà dĩa, cà mỡ:</w:t>
            </w:r>
          </w:p>
        </w:tc>
        <w:tc>
          <w:tcPr>
            <w:tcW w:w="9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Mới trồng-chưa ra hoa</w:t>
            </w:r>
          </w:p>
        </w:tc>
        <w:tc>
          <w:tcPr>
            <w:tcW w:w="9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Ra hoa-có trái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34</w:t>
            </w:r>
          </w:p>
        </w:tc>
        <w:tc>
          <w:tcPr>
            <w:tcW w:w="27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Sả trồng tập trung:</w:t>
            </w:r>
          </w:p>
        </w:tc>
        <w:tc>
          <w:tcPr>
            <w:tcW w:w="9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Mới trồng</w:t>
            </w:r>
          </w:p>
        </w:tc>
        <w:tc>
          <w:tcPr>
            <w:tcW w:w="91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Đã phát triển cho thu ho</w:t>
            </w:r>
            <w:r>
              <w:rPr>
                <w:lang w:val="vi-VN"/>
              </w:rPr>
              <w:t>ạch</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Sả trồng phân tán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đồng/bụi</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35</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Bầu, mướp, bí</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36</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Dưa hấu </w:t>
            </w:r>
            <w:r>
              <w:rPr>
                <w:i/>
                <w:iCs/>
                <w:lang w:val="vi-VN"/>
              </w:rPr>
              <w:t>(các loại)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18.000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lastRenderedPageBreak/>
              <w:t>37</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Dưa leo, Mướp đắng </w:t>
            </w:r>
            <w:r>
              <w:rPr>
                <w:i/>
                <w:iCs/>
                <w:lang w:val="vi-VN"/>
              </w:rPr>
              <w:t>(khổ qua)</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38</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Dưa hồng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14.000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39</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t>Ớ</w:t>
            </w:r>
            <w:r>
              <w:rPr>
                <w:lang w:val="vi-VN"/>
              </w:rPr>
              <w:t>t</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20.000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40</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Hành tây</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20.000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41</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Hành ta </w:t>
            </w:r>
            <w:r>
              <w:rPr>
                <w:i/>
                <w:iCs/>
                <w:lang w:val="vi-VN"/>
              </w:rPr>
              <w:t>(lấy củ)</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42</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Hành lá</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15.000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43</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Tỏi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70.000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44</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Cà rốt</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45</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Mè </w:t>
            </w:r>
            <w:r>
              <w:rPr>
                <w:i/>
                <w:iCs/>
                <w:lang w:val="vi-VN"/>
              </w:rPr>
              <w:t>(vừng)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46</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Lạc </w:t>
            </w:r>
            <w:r>
              <w:rPr>
                <w:i/>
                <w:iCs/>
              </w:rPr>
              <w:t>(</w:t>
            </w:r>
            <w:r>
              <w:rPr>
                <w:i/>
                <w:iCs/>
                <w:lang w:val="vi-VN"/>
              </w:rPr>
              <w:t>Đậu ph</w:t>
            </w:r>
            <w:r>
              <w:rPr>
                <w:i/>
                <w:iCs/>
              </w:rPr>
              <w:t>ộ</w:t>
            </w:r>
            <w:r>
              <w:rPr>
                <w:i/>
                <w:iCs/>
                <w:lang w:val="vi-VN"/>
              </w:rPr>
              <w:t>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47</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Mía đường trồng thả</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5.500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48</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Mía đường trồng tưới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49</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Mí</w:t>
            </w:r>
            <w:r>
              <w:rPr>
                <w:lang w:val="vi-VN"/>
              </w:rPr>
              <w:t xml:space="preserve">a ăn </w:t>
            </w:r>
            <w:r>
              <w:rPr>
                <w:i/>
                <w:iCs/>
                <w:lang w:val="vi-VN"/>
              </w:rPr>
              <w:t>(m</w:t>
            </w:r>
            <w:r>
              <w:rPr>
                <w:i/>
                <w:iCs/>
              </w:rPr>
              <w:t>í</w:t>
            </w:r>
            <w:r>
              <w:rPr>
                <w:i/>
                <w:iCs/>
                <w:lang w:val="vi-VN"/>
              </w:rPr>
              <w:t>a tím)</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50</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Thu</w:t>
            </w:r>
            <w:r>
              <w:t>ố</w:t>
            </w:r>
            <w:r>
              <w:rPr>
                <w:lang w:val="vi-VN"/>
              </w:rPr>
              <w:t>c lá nâu</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8.000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51</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Thuốc lá vàng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10.000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52</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Bông vải, cói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53</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Hoa cúc các loại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54</w:t>
            </w:r>
          </w:p>
        </w:tc>
        <w:tc>
          <w:tcPr>
            <w:tcW w:w="2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Cỏ trồng </w:t>
            </w:r>
            <w:r>
              <w:rPr>
                <w:i/>
                <w:iCs/>
                <w:lang w:val="vi-VN"/>
              </w:rPr>
              <w:t>(làm thức ăn cho vật nuôi)</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5.000</w:t>
            </w:r>
          </w:p>
        </w:tc>
      </w:tr>
    </w:tbl>
    <w:p w:rsidR="00000000" w:rsidRDefault="00C64EBE">
      <w:pPr>
        <w:spacing w:before="120" w:after="280" w:afterAutospacing="1"/>
      </w:pPr>
      <w:r>
        <w:rPr>
          <w:b/>
          <w:bCs/>
          <w:i/>
          <w:iCs/>
          <w:lang w:val="vi-VN"/>
        </w:rPr>
        <w:t>Ghi chú:</w:t>
      </w:r>
    </w:p>
    <w:p w:rsidR="00000000" w:rsidRDefault="00C64EBE">
      <w:pPr>
        <w:spacing w:before="120" w:after="280" w:afterAutospacing="1"/>
      </w:pPr>
      <w:r>
        <w:rPr>
          <w:i/>
          <w:iCs/>
          <w:lang w:val="vi-VN"/>
        </w:rPr>
        <w:t>- Giá trên được áp dụng đối vớ</w:t>
      </w:r>
      <w:r>
        <w:rPr>
          <w:i/>
          <w:iCs/>
          <w:lang w:val="vi-VN"/>
        </w:rPr>
        <w:t xml:space="preserve">i những diện tích hoa màu đã trồng từ </w:t>
      </w:r>
      <w:r>
        <w:rPr>
          <w:i/>
          <w:iCs/>
        </w:rPr>
        <w:t>1</w:t>
      </w:r>
      <w:r>
        <w:rPr>
          <w:i/>
          <w:iCs/>
          <w:lang w:val="vi-VN"/>
        </w:rPr>
        <w:t xml:space="preserve">/2 thời gian trở </w:t>
      </w:r>
      <w:r>
        <w:rPr>
          <w:i/>
          <w:iCs/>
        </w:rPr>
        <w:t>l</w:t>
      </w:r>
      <w:r>
        <w:rPr>
          <w:i/>
          <w:iCs/>
          <w:lang w:val="vi-VN"/>
        </w:rPr>
        <w:t>ên theo chu kỳ sinh trưởng của từng loại cây;</w:t>
      </w:r>
    </w:p>
    <w:p w:rsidR="00000000" w:rsidRDefault="00C64EBE">
      <w:pPr>
        <w:spacing w:before="120" w:after="280" w:afterAutospacing="1"/>
      </w:pPr>
      <w:r>
        <w:rPr>
          <w:i/>
          <w:iCs/>
          <w:lang w:val="vi-VN"/>
        </w:rPr>
        <w:t xml:space="preserve">- Đối với những diện tích hoa màu có thời gian trồng &lt; </w:t>
      </w:r>
      <w:r>
        <w:rPr>
          <w:i/>
          <w:iCs/>
        </w:rPr>
        <w:t>1</w:t>
      </w:r>
      <w:r>
        <w:rPr>
          <w:i/>
          <w:iCs/>
          <w:lang w:val="vi-VN"/>
        </w:rPr>
        <w:t xml:space="preserve">/2 thời gian theo chu kỳ sinh trưởng của từng loại cây thì áp dụng </w:t>
      </w:r>
      <w:r>
        <w:rPr>
          <w:i/>
          <w:iCs/>
        </w:rPr>
        <w:t>b</w:t>
      </w:r>
      <w:r>
        <w:rPr>
          <w:i/>
          <w:iCs/>
          <w:lang w:val="vi-VN"/>
        </w:rPr>
        <w:t>ằng 70% mức gi</w:t>
      </w:r>
      <w:r>
        <w:rPr>
          <w:i/>
          <w:iCs/>
        </w:rPr>
        <w:t>á</w:t>
      </w:r>
      <w:r>
        <w:rPr>
          <w:i/>
          <w:iCs/>
          <w:lang w:val="vi-VN"/>
        </w:rPr>
        <w:t xml:space="preserve"> trên.</w:t>
      </w:r>
    </w:p>
    <w:p w:rsidR="00000000" w:rsidRDefault="00C64EBE">
      <w:pPr>
        <w:spacing w:before="120" w:after="280" w:afterAutospacing="1"/>
      </w:pPr>
      <w:r>
        <w:rPr>
          <w:b/>
          <w:bCs/>
        </w:rPr>
        <w:t>II/</w:t>
      </w:r>
      <w:r>
        <w:rPr>
          <w:b/>
          <w:bCs/>
          <w:lang w:val="vi-VN"/>
        </w:rPr>
        <w:t xml:space="preserve"> Cây</w:t>
      </w:r>
      <w:r>
        <w:rPr>
          <w:b/>
          <w:bCs/>
          <w:lang w:val="vi-VN"/>
        </w:rPr>
        <w:t xml:space="preserve"> lâu năm</w:t>
      </w:r>
    </w:p>
    <w:p w:rsidR="00000000" w:rsidRDefault="00C64EBE">
      <w:pPr>
        <w:spacing w:before="120" w:after="280" w:afterAutospacing="1"/>
        <w:jc w:val="right"/>
      </w:pPr>
      <w:r>
        <w:rPr>
          <w:b/>
          <w:b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2240"/>
        <w:gridCol w:w="1221"/>
        <w:gridCol w:w="1657"/>
        <w:gridCol w:w="1071"/>
        <w:gridCol w:w="1323"/>
        <w:gridCol w:w="1324"/>
      </w:tblGrid>
      <w:tr w:rsidR="008F4B3F" w:rsidTr="008F4B3F">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STT</w:t>
            </w:r>
          </w:p>
        </w:tc>
        <w:tc>
          <w:tcPr>
            <w:tcW w:w="11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cây trồng</w:t>
            </w:r>
          </w:p>
        </w:tc>
        <w:tc>
          <w:tcPr>
            <w:tcW w:w="6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Đơn vị tính</w:t>
            </w:r>
          </w:p>
        </w:tc>
        <w:tc>
          <w:tcPr>
            <w:tcW w:w="286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Phân theo giai đoạn sinh trưởng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mới trồng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chưa thu hoạch</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thu hoạch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già c</w:t>
            </w:r>
            <w:r>
              <w:rPr>
                <w:b/>
                <w:bCs/>
              </w:rPr>
              <w:t>ỗ</w:t>
            </w:r>
            <w:r>
              <w:rPr>
                <w:b/>
                <w:bCs/>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Xoài trồ</w:t>
            </w:r>
            <w:r>
              <w:rPr>
                <w:lang w:val="vi-VN"/>
              </w:rPr>
              <w:t xml:space="preserve">ng bằng hạt </w:t>
            </w:r>
            <w:r>
              <w:rPr>
                <w:i/>
                <w:iCs/>
                <w:lang w:val="vi-VN"/>
              </w:rPr>
              <w:t>(xoài thường)</w:t>
            </w:r>
            <w:r>
              <w:rPr>
                <w:lang w:val="vi-VN"/>
              </w:rPr>
              <w:t xml:space="preserve">, có </w:t>
            </w:r>
            <w:r>
              <w:rPr>
                <w:lang w:val="vi-VN"/>
              </w:rPr>
              <w:lastRenderedPageBreak/>
              <w:t>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lastRenderedPageBreak/>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Ф </w:t>
            </w:r>
            <w:r>
              <w:t>&lt;</w:t>
            </w:r>
            <w:r>
              <w:rPr>
                <w:lang w:val="vi-VN"/>
              </w:rPr>
              <w:t xml:space="preserve"> 20cm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Xoài ghép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Ф </w:t>
            </w:r>
            <w:r>
              <w:t>&lt;</w:t>
            </w:r>
            <w:r>
              <w:rPr>
                <w:lang w:val="vi-VN"/>
              </w:rPr>
              <w:t xml:space="preserve">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w:t>
            </w:r>
            <w:r>
              <w:rPr>
                <w:lang w:val="vi-VN"/>
              </w:rPr>
              <w:t>.000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Me địa phương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 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w:t>
            </w:r>
            <w:r>
              <w:rPr>
                <w:lang w:val="vi-VN"/>
              </w:rPr>
              <w:t>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Me Thái, Me lai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1.300.000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Mít Tố nữ, mít Thái Lan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w:t>
            </w:r>
            <w:r>
              <w:rPr>
                <w:lang w:val="vi-VN"/>
              </w:rPr>
              <w:t>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Mít thường </w:t>
            </w:r>
            <w:r>
              <w:rPr>
                <w:i/>
                <w:iCs/>
                <w:lang w:val="vi-VN"/>
              </w:rPr>
              <w:t>(mít địa phương)</w:t>
            </w:r>
            <w:r>
              <w:rPr>
                <w:lang w:val="vi-VN"/>
              </w:rPr>
              <w:t xml:space="preserve">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w:t>
            </w:r>
            <w:r>
              <w:rPr>
                <w:lang w:val="vi-VN"/>
              </w:rPr>
              <w:t>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7</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t>Vú sữa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w:t>
            </w:r>
            <w:r>
              <w:t>m ≤</w:t>
            </w:r>
            <w:r>
              <w:rPr>
                <w:lang w:val="vi-VN"/>
              </w:rPr>
              <w:t xml:space="preserve"> Ф </w:t>
            </w:r>
            <w:r>
              <w:t>≤</w:t>
            </w:r>
            <w:r>
              <w:rPr>
                <w:lang w:val="vi-VN"/>
              </w:rPr>
              <w:t xml:space="preserve">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8</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Khế, cóc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r>
              <w:rPr>
                <w:lang w:val="vi-VN"/>
              </w:rPr>
              <w:t>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9</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Nhãn lồng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Ф </w:t>
            </w:r>
            <w:r>
              <w:t>&lt;</w:t>
            </w:r>
            <w:r>
              <w:rPr>
                <w:lang w:val="vi-VN"/>
              </w:rPr>
              <w:t xml:space="preserve">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r>
              <w:rPr>
                <w:lang w:val="vi-VN"/>
              </w:rPr>
              <w:t>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10</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 loại nhãn ăn trái khác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w:t>
            </w:r>
            <w:r>
              <w:t>m ≤</w:t>
            </w:r>
            <w:r>
              <w:rPr>
                <w:lang w:val="vi-VN"/>
              </w:rPr>
              <w:t xml:space="preserve"> Ф </w:t>
            </w:r>
            <w:r>
              <w:t>≤</w:t>
            </w:r>
            <w:r>
              <w:rPr>
                <w:lang w:val="vi-VN"/>
              </w:rPr>
              <w:t xml:space="preserve">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Chôm chôm Thái, chôm chôm Nh</w:t>
            </w:r>
            <w:r>
              <w:t>ã</w:t>
            </w:r>
            <w:r>
              <w:rPr>
                <w:lang w:val="vi-VN"/>
              </w:rPr>
              <w:t>n, chôm chôm ghép có đường kính</w:t>
            </w:r>
            <w:r>
              <w:rPr>
                <w:lang w:val="vi-VN"/>
              </w:rP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Chôm chôm thường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240.000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Sầu riêng Thái, R</w:t>
            </w:r>
            <w:r>
              <w:t>i</w:t>
            </w:r>
            <w:r>
              <w:rPr>
                <w:lang w:val="vi-VN"/>
              </w:rPr>
              <w:t>6, chính hóa,...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160.000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w:t>
            </w:r>
            <w:r>
              <w:rPr>
                <w:lang w:val="vi-VN"/>
              </w:rPr>
              <w:t>00</w:t>
            </w:r>
            <w:r>
              <w:t>.</w:t>
            </w:r>
            <w:r>
              <w:rPr>
                <w:lang w:val="vi-VN"/>
              </w:rPr>
              <w:t>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Sầu riêng thường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1</w:t>
            </w:r>
            <w:r>
              <w:rPr>
                <w:lang w:val="vi-VN"/>
              </w:rPr>
              <w:t>.200.000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1.600.000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Măng cụt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w:t>
            </w:r>
            <w:r>
              <w:rPr>
                <w:lang w:val="vi-VN"/>
              </w:rPr>
              <w:t>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w:t>
            </w:r>
            <w:r>
              <w:t>.</w:t>
            </w:r>
            <w:r>
              <w:rPr>
                <w:lang w:val="vi-VN"/>
              </w:rPr>
              <w:t>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Bơ thực sinh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 Ф </w:t>
            </w:r>
            <w:r>
              <w:t>&lt;</w:t>
            </w:r>
            <w:r>
              <w:rPr>
                <w:lang w:val="vi-VN"/>
              </w:rPr>
              <w:t xml:space="preserve">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w:t>
            </w:r>
            <w:r>
              <w:t>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&gt;</w:t>
            </w:r>
            <w:r>
              <w:rPr>
                <w:lang w:val="vi-VN"/>
              </w:rPr>
              <w:t xml:space="preserve">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1.400.000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Bơ ghép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&lt; 20cm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- 20cm ≤ Ф ≤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Ф &gt; 40cm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15</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Sabôchê có đường kính: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w:t>
            </w:r>
            <w:r>
              <w:rPr>
                <w:lang w:val="vi-VN"/>
              </w:rPr>
              <w:t>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220.000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20c</w:t>
            </w:r>
            <w:r>
              <w:t>m</w:t>
            </w:r>
            <w:r>
              <w:rPr>
                <w:lang w:val="vi-VN"/>
              </w:rPr>
              <w:t xml:space="preserve"> ≤ Ф ≤ 30cm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&gt; 30cm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16</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Dừa cao </w:t>
            </w:r>
            <w:r>
              <w:rPr>
                <w:i/>
                <w:iCs/>
                <w:lang w:val="vi-VN"/>
              </w:rPr>
              <w:t>(dừa thường)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110.000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17</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xiêm dứa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xiêm</w:t>
            </w:r>
            <w:r>
              <w:rPr>
                <w:lang w:val="vi-VN"/>
              </w:rPr>
              <w:t xml:space="preserve"> các loại khác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110.000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19</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Táo Thái Lan, Táo lai, Táo ghép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20</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 loại táo ăn trái khác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lastRenderedPageBreak/>
              <w:t>21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Chanh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36.000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Cam, Quýt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Bưởi Da xanh, Năm roi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 loại bưởi khác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Sơri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25</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Mận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w:t>
            </w:r>
            <w:r>
              <w:t>.</w:t>
            </w:r>
            <w:r>
              <w:rPr>
                <w:lang w:val="vi-VN"/>
              </w:rPr>
              <w:t>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w:t>
            </w:r>
            <w:r>
              <w:rPr>
                <w:lang w:val="vi-VN"/>
              </w:rPr>
              <w:t>.000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26</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Lekima </w:t>
            </w:r>
            <w:r>
              <w:rPr>
                <w:i/>
                <w:iCs/>
                <w:lang w:val="vi-VN"/>
              </w:rPr>
              <w:t>(Ôma)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27</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Chùm ruột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w:t>
            </w:r>
            <w:r>
              <w:t>.</w:t>
            </w:r>
            <w:r>
              <w:rPr>
                <w:lang w:val="vi-VN"/>
              </w:rPr>
              <w:t>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28</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Đu đủ</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110.000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29</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Lựu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30</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Ổi Thái Lan, Đài Loan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w:t>
            </w:r>
            <w:r>
              <w:rPr>
                <w:lang w:val="vi-VN"/>
              </w:rPr>
              <w:t>.000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 loại Ổi khác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Mãng cầu ta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180.000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Mãng cầu Thái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Mãng cầu tây</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35</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Cau ă</w:t>
            </w:r>
            <w:r>
              <w:rPr>
                <w:lang w:val="vi-VN"/>
              </w:rPr>
              <w:t>n trái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36</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Cau vua </w:t>
            </w:r>
            <w:r>
              <w:rPr>
                <w:i/>
                <w:iCs/>
                <w:lang w:val="vi-VN"/>
              </w:rPr>
              <w:t>(cau cảnh)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Cao dưới 2 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Cao từ 2 m trở lên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37</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Sakê</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38</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nước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39</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Hạt màu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w:t>
            </w:r>
            <w:r>
              <w:rPr>
                <w:lang w:val="vi-VN"/>
              </w:rPr>
              <w:t>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180</w:t>
            </w:r>
            <w:r>
              <w:t>.</w:t>
            </w:r>
            <w:r>
              <w:rPr>
                <w:lang w:val="vi-VN"/>
              </w:rPr>
              <w:t>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40</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Chuối </w:t>
            </w:r>
            <w:r>
              <w:rPr>
                <w:i/>
                <w:iCs/>
                <w:lang w:val="vi-VN"/>
              </w:rPr>
              <w:t>(các loại)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Dứa </w:t>
            </w:r>
            <w:r>
              <w:rPr>
                <w:i/>
                <w:iCs/>
                <w:lang w:val="vi-VN"/>
              </w:rPr>
              <w:t>(thơm, khóm)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42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Tiêu mới trồng, chưa có trụ</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đồng/bụi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Tiêu đã leo trụ </w:t>
            </w:r>
            <w:r>
              <w:rPr>
                <w:i/>
                <w:iCs/>
                <w:lang w:val="vi-VN"/>
              </w:rPr>
              <w:t>(trụ g</w:t>
            </w:r>
            <w:r>
              <w:rPr>
                <w:i/>
                <w:iCs/>
              </w:rPr>
              <w:t>ỗ</w:t>
            </w:r>
            <w:r>
              <w:rPr>
                <w:i/>
                <w:iCs/>
                <w:lang w:val="vi-VN"/>
              </w:rP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đồng/bụi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Tiêu đã le</w:t>
            </w:r>
            <w:r>
              <w:rPr>
                <w:lang w:val="vi-VN"/>
              </w:rPr>
              <w:t xml:space="preserve">o trụ </w:t>
            </w:r>
            <w:r>
              <w:rPr>
                <w:i/>
                <w:iCs/>
                <w:lang w:val="vi-VN"/>
              </w:rPr>
              <w:t>(trụ xây gạch)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đồng/bụi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Thanh long </w:t>
            </w:r>
            <w:r>
              <w:rPr>
                <w:i/>
                <w:iCs/>
                <w:lang w:val="vi-VN"/>
              </w:rPr>
              <w:t>(4 gốc/bụ</w:t>
            </w:r>
            <w:r>
              <w:rPr>
                <w:i/>
                <w:iCs/>
              </w:rPr>
              <w:t>i</w:t>
            </w:r>
            <w:r>
              <w:rPr>
                <w:i/>
                <w:iCs/>
                <w:lang w:val="vi-VN"/>
              </w:rPr>
              <w:t>)</w:t>
            </w:r>
            <w:r>
              <w:rPr>
                <w:lang w:val="vi-VN"/>
              </w:rPr>
              <w:t xml:space="preserve">, tính riêng bụi </w:t>
            </w:r>
            <w:r>
              <w:rPr>
                <w:lang w:val="vi-VN"/>
              </w:rPr>
              <w:lastRenderedPageBreak/>
              <w:t>cây</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lastRenderedPageBreak/>
              <w:t>đồng/bụi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Trụ gỗ </w:t>
            </w:r>
            <w:r>
              <w:rPr>
                <w:i/>
                <w:iCs/>
                <w:lang w:val="vi-VN"/>
              </w:rPr>
              <w:t>(t</w:t>
            </w:r>
            <w:r>
              <w:rPr>
                <w:i/>
                <w:iCs/>
              </w:rPr>
              <w:t>í</w:t>
            </w:r>
            <w:r>
              <w:rPr>
                <w:i/>
                <w:iCs/>
                <w:lang w:val="vi-VN"/>
              </w:rPr>
              <w:t>nh riêng trụ)</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đồng/trụ</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180.000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Trụ bê tông, xây gạch </w:t>
            </w:r>
            <w:r>
              <w:rPr>
                <w:i/>
                <w:iCs/>
                <w:lang w:val="vi-VN"/>
              </w:rPr>
              <w:t>(t</w:t>
            </w:r>
            <w:r>
              <w:rPr>
                <w:i/>
                <w:iCs/>
              </w:rPr>
              <w:t>í</w:t>
            </w:r>
            <w:r>
              <w:rPr>
                <w:i/>
                <w:iCs/>
                <w:lang w:val="vi-VN"/>
              </w:rPr>
              <w:t>nh riêng trụ)</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đồng/trụ</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160.000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Nho đỏ</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160.000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45</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Nho NH</w:t>
            </w:r>
            <w:r>
              <w:t>0</w:t>
            </w:r>
            <w:r>
              <w:rPr>
                <w:lang w:val="vi-VN"/>
              </w:rPr>
              <w:t>1-48, NH</w:t>
            </w:r>
            <w:r>
              <w:t>01</w:t>
            </w:r>
            <w:r>
              <w:rPr>
                <w:lang w:val="vi-VN"/>
              </w:rPr>
              <w:t>- 152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170.000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340.000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46</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Nho rượu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w:t>
            </w:r>
            <w:r>
              <w:t>0</w:t>
            </w:r>
            <w:r>
              <w:rPr>
                <w:lang w:val="vi-VN"/>
              </w:rPr>
              <w:t>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140.000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47</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Tr</w:t>
            </w:r>
            <w:r>
              <w:t>ầ</w:t>
            </w:r>
            <w:r>
              <w:rPr>
                <w:lang w:val="vi-VN"/>
              </w:rPr>
              <w:t>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đồng/gốc</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48</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Dứa sợi </w:t>
            </w:r>
            <w:r>
              <w:rPr>
                <w:i/>
                <w:iCs/>
                <w:lang w:val="vi-VN"/>
              </w:rPr>
              <w:t>(thơm tàu)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đồng/gốc</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49</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Gấc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đồng/gốc</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50</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Nhàu</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Nha đam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18</w:t>
            </w:r>
            <w:r>
              <w:t>.</w:t>
            </w:r>
            <w:r>
              <w:rPr>
                <w:lang w:val="vi-VN"/>
              </w:rPr>
              <w:t>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sen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đồng/m</w:t>
            </w:r>
            <w:r>
              <w:rPr>
                <w:vertAlign w:val="superscript"/>
                <w:lang w:val="vi-VN"/>
              </w:rPr>
              <w:t>2</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w:t>
            </w:r>
            <w:r>
              <w:t>.</w:t>
            </w:r>
            <w:r>
              <w:rPr>
                <w:lang w:val="vi-VN"/>
              </w:rPr>
              <w:t>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14.400</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chùm ngây:</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Mới trồng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Dưới 06 tháng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Từ 06 tháng đến dưới 01 năm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Trên 01 năm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Đinh lăng: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Mới trồng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dưới 1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từ 1 năm đến dưới 2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9</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từ 2 năm đến dưới 3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11.000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từ 3 năm đến dưới 4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từ 4 năm đến dưới 5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16.000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từ 5 năm trở lên.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18.000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55</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măng tây:</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Giai đoạn kiến thiết cơ bản đến dưới 6 tháng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đồng/ha</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310.000.0</w:t>
            </w:r>
            <w:r>
              <w:t>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Giai đoạn từ 6 tháng đến dưới 1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đồng/ha</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450.000.000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Giai đoạn từ 01 năm đến 6 năm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đồng/ha</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500.000.000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Giai đoạn trên 6 năm </w:t>
            </w:r>
            <w:r>
              <w:rPr>
                <w:i/>
                <w:iCs/>
                <w:lang w:val="vi-VN"/>
              </w:rPr>
              <w:t>(giai đoạn già)</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đồng/ha</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w:t>
            </w:r>
            <w:r>
              <w:rPr>
                <w:lang w:val="vi-VN"/>
              </w:rPr>
              <w:t>00.000</w:t>
            </w:r>
          </w:p>
        </w:tc>
      </w:tr>
      <w:tr w:rsidR="00000000">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56</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dầu lai: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mới trồng đến 03 tháng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trên 3 tháng đến 12 tháng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trên 12 th</w:t>
            </w:r>
            <w:r>
              <w:t>á</w:t>
            </w:r>
            <w:r>
              <w:rPr>
                <w:lang w:val="vi-VN"/>
              </w:rPr>
              <w:t>ng đến 36 tháng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right"/>
            </w:pP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trồng trên 36 tháng tuổi</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w:t>
            </w:r>
            <w:r>
              <w:rPr>
                <w:lang w:val="vi-VN"/>
              </w:rPr>
              <w:t>cây</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r>
    </w:tbl>
    <w:p w:rsidR="00000000" w:rsidRDefault="00C64EBE">
      <w:pPr>
        <w:spacing w:before="120" w:after="280" w:afterAutospacing="1"/>
      </w:pPr>
      <w:r>
        <w:rPr>
          <w:b/>
          <w:bCs/>
          <w:lang w:val="vi-VN"/>
        </w:rPr>
        <w:t>G</w:t>
      </w:r>
      <w:r>
        <w:rPr>
          <w:b/>
          <w:bCs/>
        </w:rPr>
        <w:t>hi</w:t>
      </w:r>
      <w:r>
        <w:rPr>
          <w:b/>
          <w:bCs/>
          <w:lang w:val="vi-VN"/>
        </w:rPr>
        <w:t xml:space="preserve"> chú:</w:t>
      </w:r>
    </w:p>
    <w:p w:rsidR="00000000" w:rsidRDefault="00C64EBE">
      <w:pPr>
        <w:spacing w:before="120" w:after="280" w:afterAutospacing="1"/>
      </w:pPr>
      <w:r>
        <w:rPr>
          <w:i/>
          <w:iCs/>
        </w:rPr>
        <w:t>1</w:t>
      </w:r>
      <w:r>
        <w:rPr>
          <w:i/>
          <w:iCs/>
          <w:lang w:val="vi-VN"/>
        </w:rPr>
        <w:t xml:space="preserve">. Nho già </w:t>
      </w:r>
      <w:r>
        <w:rPr>
          <w:i/>
          <w:iCs/>
        </w:rPr>
        <w:t>cỗ</w:t>
      </w:r>
      <w:r>
        <w:rPr>
          <w:i/>
          <w:iCs/>
          <w:lang w:val="vi-VN"/>
        </w:rPr>
        <w:t>i là nho c</w:t>
      </w:r>
      <w:r>
        <w:rPr>
          <w:i/>
          <w:iCs/>
        </w:rPr>
        <w:t xml:space="preserve">ó </w:t>
      </w:r>
      <w:r>
        <w:rPr>
          <w:i/>
          <w:iCs/>
          <w:lang w:val="vi-VN"/>
        </w:rPr>
        <w:t>thời gian từ năm thứ 8 trở đi.</w:t>
      </w:r>
    </w:p>
    <w:p w:rsidR="00000000" w:rsidRDefault="00C64EBE">
      <w:pPr>
        <w:spacing w:before="120" w:after="280" w:afterAutospacing="1"/>
      </w:pPr>
      <w:r>
        <w:rPr>
          <w:i/>
          <w:iCs/>
          <w:lang w:val="vi-VN"/>
        </w:rPr>
        <w:t>2. Táo già c</w:t>
      </w:r>
      <w:r>
        <w:rPr>
          <w:i/>
          <w:iCs/>
        </w:rPr>
        <w:t>ỗ</w:t>
      </w:r>
      <w:r>
        <w:rPr>
          <w:i/>
          <w:iCs/>
          <w:lang w:val="vi-VN"/>
        </w:rPr>
        <w:t>i là táo có thời gian từ n</w:t>
      </w:r>
      <w:r>
        <w:rPr>
          <w:i/>
          <w:iCs/>
        </w:rPr>
        <w:t>ă</w:t>
      </w:r>
      <w:r>
        <w:rPr>
          <w:i/>
          <w:iCs/>
          <w:lang w:val="vi-VN"/>
        </w:rPr>
        <w:t xml:space="preserve">m thứ </w:t>
      </w:r>
      <w:r>
        <w:rPr>
          <w:i/>
          <w:iCs/>
        </w:rPr>
        <w:t>1</w:t>
      </w:r>
      <w:r>
        <w:rPr>
          <w:i/>
          <w:iCs/>
          <w:lang w:val="vi-VN"/>
        </w:rPr>
        <w:t>0 trở đi.</w:t>
      </w:r>
    </w:p>
    <w:p w:rsidR="00000000" w:rsidRDefault="00C64EBE">
      <w:pPr>
        <w:spacing w:before="120" w:after="280" w:afterAutospacing="1"/>
      </w:pPr>
      <w:r>
        <w:rPr>
          <w:i/>
          <w:iCs/>
          <w:lang w:val="vi-VN"/>
        </w:rPr>
        <w:t>3. Thanh long chỉ t</w:t>
      </w:r>
      <w:r>
        <w:rPr>
          <w:i/>
          <w:iCs/>
        </w:rPr>
        <w:t>í</w:t>
      </w:r>
      <w:r>
        <w:rPr>
          <w:i/>
          <w:iCs/>
          <w:lang w:val="vi-VN"/>
        </w:rPr>
        <w:t>nh mật độ trồng tối đa 04 gốc/trụ. Trường hợp một trụ trồng trên 04 gốc/trụ thì vẫn bồi thường t</w:t>
      </w:r>
      <w:r>
        <w:rPr>
          <w:i/>
          <w:iCs/>
          <w:lang w:val="vi-VN"/>
        </w:rPr>
        <w:t>heo trụ 04 gốc/trụ. Trư</w:t>
      </w:r>
      <w:r>
        <w:rPr>
          <w:i/>
          <w:iCs/>
        </w:rPr>
        <w:t>ờ</w:t>
      </w:r>
      <w:r>
        <w:rPr>
          <w:i/>
          <w:iCs/>
          <w:lang w:val="vi-VN"/>
        </w:rPr>
        <w:t>ng hợp trồng dưới 04 g</w:t>
      </w:r>
      <w:r>
        <w:rPr>
          <w:i/>
          <w:iCs/>
        </w:rPr>
        <w:t>ố</w:t>
      </w:r>
      <w:r>
        <w:rPr>
          <w:i/>
          <w:iCs/>
          <w:lang w:val="vi-VN"/>
        </w:rPr>
        <w:t>c/trụ thì sẽ t</w:t>
      </w:r>
      <w:r>
        <w:rPr>
          <w:i/>
          <w:iCs/>
        </w:rPr>
        <w:t>í</w:t>
      </w:r>
      <w:r>
        <w:rPr>
          <w:i/>
          <w:iCs/>
          <w:lang w:val="vi-VN"/>
        </w:rPr>
        <w:t>nh số lượng gốc để bồi thường (01 gốc = giá trị của 01 trụ 04 g</w:t>
      </w:r>
      <w:r>
        <w:rPr>
          <w:i/>
          <w:iCs/>
        </w:rPr>
        <w:t>ố</w:t>
      </w:r>
      <w:r>
        <w:rPr>
          <w:i/>
          <w:iCs/>
          <w:lang w:val="vi-VN"/>
        </w:rPr>
        <w:t>c / 4).</w:t>
      </w:r>
    </w:p>
    <w:p w:rsidR="00000000" w:rsidRDefault="00C64EBE">
      <w:pPr>
        <w:spacing w:before="120" w:after="280" w:afterAutospacing="1"/>
      </w:pPr>
      <w:bookmarkStart w:id="10" w:name="muc_3_1"/>
      <w:r>
        <w:rPr>
          <w:b/>
          <w:bCs/>
          <w:lang w:val="vi-VN"/>
        </w:rPr>
        <w:t>III/ Cây lâm nghiệp</w:t>
      </w:r>
      <w:bookmarkEnd w:id="10"/>
    </w:p>
    <w:p w:rsidR="00000000" w:rsidRDefault="00C64EBE">
      <w:pPr>
        <w:spacing w:before="120" w:after="280" w:afterAutospacing="1"/>
        <w:jc w:val="right"/>
      </w:pPr>
      <w:r>
        <w:rPr>
          <w:b/>
          <w:b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782"/>
        <w:gridCol w:w="1565"/>
        <w:gridCol w:w="1236"/>
        <w:gridCol w:w="1420"/>
        <w:gridCol w:w="1"/>
        <w:gridCol w:w="1494"/>
        <w:gridCol w:w="1047"/>
      </w:tblGrid>
      <w:tr w:rsidR="008F4B3F" w:rsidTr="008F4B3F">
        <w:tc>
          <w:tcPr>
            <w:tcW w:w="4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STT</w:t>
            </w:r>
          </w:p>
        </w:tc>
        <w:tc>
          <w:tcPr>
            <w:tcW w:w="9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cây trồng</w:t>
            </w:r>
          </w:p>
        </w:tc>
        <w:tc>
          <w:tcPr>
            <w:tcW w:w="8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ĐVT</w:t>
            </w:r>
          </w:p>
        </w:tc>
        <w:tc>
          <w:tcPr>
            <w:tcW w:w="277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Phân theo giai đoạn sinh trưởng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Mới trồng</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Chưa thu hoạch</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Thu hoạch</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già cỗi</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1</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Điều:</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36.000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53.000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w:t>
            </w:r>
            <w:r>
              <w:t>ồ</w:t>
            </w:r>
            <w:r>
              <w:rPr>
                <w:lang w:val="vi-VN"/>
              </w:rPr>
              <w:t>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w:t>
            </w:r>
            <w:r>
              <w:t>ồ</w:t>
            </w:r>
            <w:r>
              <w:rPr>
                <w:lang w:val="vi-VN"/>
              </w:rPr>
              <w:t>ng/</w:t>
            </w:r>
            <w:r>
              <w:rPr>
                <w:lang w:val="vi-VN"/>
              </w:rPr>
              <w:t>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87.000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trở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87.000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hạt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8F4B3F" w:rsidTr="008F4B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gỗ, củi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2</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Trôm:</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w:t>
            </w:r>
            <w:r>
              <w:rPr>
                <w:lang w:val="vi-VN"/>
              </w:rPr>
              <w:t>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36.000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53.000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87.000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trở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87.000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mủ</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8F4B3F" w:rsidTr="008F4B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 Sản </w:t>
            </w:r>
            <w:r>
              <w:rPr>
                <w:lang w:val="vi-VN"/>
              </w:rPr>
              <w:t>phẩm gỗ, củi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3</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Neem, Cóc hành:</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31.000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44.000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57.000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trở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lá</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75</w:t>
            </w:r>
            <w:r>
              <w:t>.</w:t>
            </w:r>
            <w:r>
              <w:rPr>
                <w:lang w:val="vi-VN"/>
              </w:rPr>
              <w:t>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hạt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8F4B3F" w:rsidTr="008F4B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 Sản phẩm gỗ, </w:t>
            </w:r>
            <w:r>
              <w:rPr>
                <w:lang w:val="vi-VN"/>
              </w:rPr>
              <w:lastRenderedPageBreak/>
              <w:t>củi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lastRenderedPageBreak/>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lastRenderedPageBreak/>
              <w:t>4</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Phi lao:</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w:t>
            </w:r>
            <w:r>
              <w:rPr>
                <w:lang w:val="vi-VN"/>
              </w:rPr>
              <w:t>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29.000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41.000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53.000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65.000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w:t>
            </w:r>
            <w:r>
              <w:t>ở</w:t>
            </w:r>
            <w:r>
              <w:rPr>
                <w:lang w:val="vi-VN"/>
              </w:rPr>
              <w:t xml:space="preserve">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65.000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8F4B3F" w:rsidTr="008F4B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gỗ, củi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w:t>
            </w:r>
            <w:r>
              <w:rPr>
                <w:lang w:val="vi-VN"/>
              </w:rPr>
              <w:t>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5</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b/>
                <w:bCs/>
                <w:lang w:val="vi-VN"/>
              </w:rPr>
              <w:t>Sao, Dầu, Muồng đen, Sầu đâu, Thanh thất, Lim, Xà cừ, cây lấy gỗ lâu năm mọc chậm khác,...: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31.000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44.000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57.000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w:t>
            </w:r>
            <w:r>
              <w:rPr>
                <w:lang w:val="vi-VN"/>
              </w:rPr>
              <w:t>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trở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70.000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8F4B3F" w:rsidTr="008F4B3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gỗ, củi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6</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b/>
                <w:bCs/>
                <w:lang w:val="vi-VN"/>
              </w:rPr>
              <w:t>Bạch đàn, Keo lai, Keo lá tràm, Thông ba lá, cây lấy g</w:t>
            </w:r>
            <w:r>
              <w:rPr>
                <w:b/>
                <w:bCs/>
              </w:rPr>
              <w:t xml:space="preserve">ỗ </w:t>
            </w:r>
            <w:r>
              <w:rPr>
                <w:b/>
                <w:bCs/>
                <w:lang w:val="vi-VN"/>
              </w:rPr>
              <w:t>mọc nhanh khác,...: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18.000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29.000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51.000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trở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51.000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Sản phẩm gỗ, c</w:t>
            </w:r>
            <w:r>
              <w:rPr>
                <w:lang w:val="vi-VN"/>
              </w:rPr>
              <w:t>ủi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c>
          <w:tcPr>
            <w:tcW w:w="13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7</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b/>
                <w:bCs/>
              </w:rPr>
              <w:t>Đ</w:t>
            </w:r>
            <w:r>
              <w:rPr>
                <w:b/>
                <w:bCs/>
                <w:lang w:val="vi-VN"/>
              </w:rPr>
              <w:t>âng, Mắm trắng, cây ngập m</w:t>
            </w:r>
            <w:r>
              <w:rPr>
                <w:b/>
                <w:bCs/>
              </w:rPr>
              <w:t>ặ</w:t>
            </w:r>
            <w:r>
              <w:rPr>
                <w:b/>
                <w:bCs/>
                <w:lang w:val="vi-VN"/>
              </w:rPr>
              <w:t>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w:t>
            </w:r>
            <w:r>
              <w:t xml:space="preserve">ứ </w:t>
            </w:r>
            <w:r>
              <w:rPr>
                <w:lang w:val="vi-VN"/>
              </w:rPr>
              <w:t>nhất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26.000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hai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28.000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ba</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tư</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32.000</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Năm thứ năm trở</w:t>
            </w:r>
            <w:r>
              <w:rPr>
                <w:lang w:val="vi-VN"/>
              </w:rPr>
              <w:t xml:space="preserve"> đi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Công trồng và chăm sóc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32.000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S</w:t>
            </w:r>
            <w:r>
              <w:t>ả</w:t>
            </w:r>
            <w:r>
              <w:rPr>
                <w:lang w:val="vi-VN"/>
              </w:rPr>
              <w:t>n phẩm gỗ, c</w:t>
            </w:r>
            <w:r>
              <w:t>ủ</w:t>
            </w:r>
            <w:r>
              <w:rPr>
                <w:lang w:val="vi-VN"/>
              </w:rPr>
              <w:t>i</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3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c>
          <w:tcPr>
            <w:tcW w:w="135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Tính theo thực tế</w:t>
            </w:r>
          </w:p>
        </w:tc>
      </w:tr>
    </w:tbl>
    <w:p w:rsidR="00000000" w:rsidRDefault="00C64EBE">
      <w:pPr>
        <w:spacing w:before="120" w:after="280" w:afterAutospacing="1"/>
      </w:pPr>
      <w:r>
        <w:rPr>
          <w:b/>
          <w:bCs/>
          <w:lang w:val="vi-VN"/>
        </w:rPr>
        <w:t>IV/ Cây lấy gỗ khác</w:t>
      </w:r>
    </w:p>
    <w:p w:rsidR="00000000" w:rsidRDefault="00C64EBE">
      <w:pPr>
        <w:spacing w:before="120" w:after="280" w:afterAutospacing="1"/>
        <w:jc w:val="right"/>
      </w:pPr>
      <w:r>
        <w:rPr>
          <w:b/>
          <w:bCs/>
          <w:lang w:val="vi-VN"/>
        </w:rPr>
        <w:t>ĐVT: Đ</w:t>
      </w:r>
      <w:r>
        <w:rPr>
          <w:b/>
          <w:bCs/>
        </w:rPr>
        <w:t>ồ</w:t>
      </w:r>
      <w:r>
        <w:rPr>
          <w:b/>
          <w:b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2"/>
        <w:gridCol w:w="3788"/>
        <w:gridCol w:w="1225"/>
        <w:gridCol w:w="1"/>
        <w:gridCol w:w="1"/>
        <w:gridCol w:w="1152"/>
        <w:gridCol w:w="1169"/>
        <w:gridCol w:w="1152"/>
      </w:tblGrid>
      <w:tr w:rsidR="00000000">
        <w:tc>
          <w:tcPr>
            <w:tcW w:w="4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STT</w:t>
            </w:r>
          </w:p>
        </w:tc>
        <w:tc>
          <w:tcPr>
            <w:tcW w:w="20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b/>
                <w:bCs/>
                <w:lang w:val="vi-VN"/>
              </w:rPr>
              <w:t>Loại cây lấy gỗ</w:t>
            </w:r>
          </w:p>
        </w:tc>
        <w:tc>
          <w:tcPr>
            <w:tcW w:w="6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ĐVT</w:t>
            </w:r>
          </w:p>
        </w:tc>
        <w:tc>
          <w:tcPr>
            <w:tcW w:w="18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Phân theo gia</w:t>
            </w:r>
            <w:r>
              <w:rPr>
                <w:b/>
                <w:bCs/>
              </w:rPr>
              <w:t>i</w:t>
            </w:r>
            <w:r>
              <w:rPr>
                <w:b/>
                <w:bCs/>
                <w:lang w:val="vi-VN"/>
              </w:rPr>
              <w:t xml:space="preserve"> đo</w:t>
            </w:r>
            <w:r>
              <w:rPr>
                <w:b/>
                <w:bCs/>
              </w:rPr>
              <w:t>ạ</w:t>
            </w:r>
            <w:r>
              <w:rPr>
                <w:b/>
                <w:bCs/>
                <w:lang w:val="vi-VN"/>
              </w:rPr>
              <w:t>n s</w:t>
            </w:r>
            <w:r>
              <w:rPr>
                <w:b/>
                <w:bCs/>
              </w:rPr>
              <w:t>i</w:t>
            </w:r>
            <w:r>
              <w:rPr>
                <w:b/>
                <w:bCs/>
                <w:lang w:val="vi-VN"/>
              </w:rPr>
              <w:t>nh trưởng</w:t>
            </w:r>
          </w:p>
        </w:tc>
        <w:tc>
          <w:tcPr>
            <w:tcW w:w="18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Phân theo gia</w:t>
            </w:r>
            <w:r>
              <w:rPr>
                <w:b/>
                <w:bCs/>
              </w:rPr>
              <w:t>i</w:t>
            </w:r>
            <w:r>
              <w:rPr>
                <w:b/>
                <w:bCs/>
                <w:lang w:val="vi-VN"/>
              </w:rPr>
              <w:t xml:space="preserve"> đo</w:t>
            </w:r>
            <w:r>
              <w:rPr>
                <w:b/>
                <w:bCs/>
              </w:rPr>
              <w:t>ạ</w:t>
            </w:r>
            <w:r>
              <w:rPr>
                <w:b/>
                <w:bCs/>
                <w:lang w:val="vi-VN"/>
              </w:rPr>
              <w:t>n s</w:t>
            </w:r>
            <w:r>
              <w:rPr>
                <w:b/>
                <w:bCs/>
              </w:rPr>
              <w:t>i</w:t>
            </w:r>
            <w:r>
              <w:rPr>
                <w:b/>
                <w:bCs/>
                <w:lang w:val="vi-VN"/>
              </w:rPr>
              <w:t>nh trưở</w:t>
            </w:r>
            <w:r>
              <w:rPr>
                <w:b/>
                <w:bCs/>
                <w:lang w:val="vi-VN"/>
              </w:rPr>
              <w:t>ng</w:t>
            </w:r>
          </w:p>
        </w:tc>
        <w:tc>
          <w:tcPr>
            <w:tcW w:w="185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Phân theo gia</w:t>
            </w:r>
            <w:r>
              <w:rPr>
                <w:b/>
                <w:bCs/>
              </w:rPr>
              <w:t>i</w:t>
            </w:r>
            <w:r>
              <w:rPr>
                <w:b/>
                <w:bCs/>
                <w:lang w:val="vi-VN"/>
              </w:rPr>
              <w:t xml:space="preserve"> đo</w:t>
            </w:r>
            <w:r>
              <w:rPr>
                <w:b/>
                <w:bCs/>
              </w:rPr>
              <w:t>ạ</w:t>
            </w:r>
            <w:r>
              <w:rPr>
                <w:b/>
                <w:bCs/>
                <w:lang w:val="vi-VN"/>
              </w:rPr>
              <w:t>n s</w:t>
            </w:r>
            <w:r>
              <w:rPr>
                <w:b/>
                <w:bCs/>
              </w:rPr>
              <w:t>i</w:t>
            </w:r>
            <w:r>
              <w:rPr>
                <w:b/>
                <w:bCs/>
                <w:lang w:val="vi-VN"/>
              </w:rPr>
              <w:t>nh trưởng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Mới trồng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Chưa thu hoạch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Thu hoạch</w:t>
            </w:r>
          </w:p>
        </w:tc>
      </w:tr>
      <w:tr w:rsidR="00000000">
        <w:tblPrEx>
          <w:tblBorders>
            <w:top w:val="none" w:sz="0" w:space="0" w:color="auto"/>
            <w:bottom w:val="none" w:sz="0" w:space="0" w:color="auto"/>
            <w:insideH w:val="none" w:sz="0" w:space="0" w:color="auto"/>
            <w:insideV w:val="none" w:sz="0" w:space="0" w:color="auto"/>
          </w:tblBorders>
        </w:tblPrEx>
        <w:tc>
          <w:tcPr>
            <w:tcW w:w="4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Tre có đường kính: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Mới trồng đến Ф &lt; 5 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2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20.000</w:t>
            </w:r>
          </w:p>
        </w:tc>
        <w:tc>
          <w:tcPr>
            <w:tcW w:w="123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20.000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 5 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4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Dó bầu có đường kính: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5 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60.000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180.000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 5 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360.000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720.000</w:t>
            </w:r>
          </w:p>
        </w:tc>
      </w:tr>
      <w:tr w:rsidR="00000000">
        <w:tblPrEx>
          <w:tblBorders>
            <w:top w:val="none" w:sz="0" w:space="0" w:color="auto"/>
            <w:bottom w:val="none" w:sz="0" w:space="0" w:color="auto"/>
            <w:insideH w:val="none" w:sz="0" w:space="0" w:color="auto"/>
            <w:insideV w:val="none" w:sz="0" w:space="0" w:color="auto"/>
          </w:tblBorders>
        </w:tblPrEx>
        <w:tc>
          <w:tcPr>
            <w:tcW w:w="4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bóng mát có đường kính: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Ф &lt; 20cm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150</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20cm </w:t>
            </w:r>
            <w:r>
              <w:t xml:space="preserve">≤ </w:t>
            </w:r>
            <w:r>
              <w:rPr>
                <w:lang w:val="vi-VN"/>
              </w:rPr>
              <w:t xml:space="preserve">Ф </w:t>
            </w:r>
            <w:r>
              <w:t>≤</w:t>
            </w:r>
            <w:r>
              <w:rPr>
                <w:lang w:val="vi-VN"/>
              </w:rPr>
              <w:t xml:space="preserve"> 30cm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Ф </w:t>
            </w:r>
            <w:r>
              <w:t>&gt;</w:t>
            </w:r>
            <w:r>
              <w:rPr>
                <w:lang w:val="vi-VN"/>
              </w:rPr>
              <w:t xml:space="preserve"> 30cm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400.000</w:t>
            </w:r>
          </w:p>
        </w:tc>
      </w:tr>
      <w:tr w:rsidR="00000000">
        <w:tblPrEx>
          <w:tblBorders>
            <w:top w:val="none" w:sz="0" w:space="0" w:color="auto"/>
            <w:bottom w:val="none" w:sz="0" w:space="0" w:color="auto"/>
            <w:insideH w:val="none" w:sz="0" w:space="0" w:color="auto"/>
            <w:insideV w:val="none" w:sz="0" w:space="0" w:color="auto"/>
          </w:tblBorders>
        </w:tblPrEx>
        <w:tc>
          <w:tcPr>
            <w:tcW w:w="4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cao su Thời gian sinh trưởng (T):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 </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T </w:t>
            </w:r>
            <w:r>
              <w:t>≤</w:t>
            </w:r>
            <w:r>
              <w:rPr>
                <w:lang w:val="vi-VN"/>
              </w:rPr>
              <w:t xml:space="preserve"> 01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70</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01 năm &lt; T ≤ 02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120.000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120.000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02 năm &lt; T ≤ 03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03 năm &lt; T ≤ 04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240.000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240.000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240.000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04 năm &lt; T ≤ 05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280.000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280.000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280.000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05 năm &lt; T ≤ 08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360.000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360.000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360.000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08 năm &lt; T ≤ 20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650.000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650.000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20 năm &lt; T ≤ 30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780.000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780.000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780.000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64EBE">
            <w:pPr>
              <w:spacing w:before="120"/>
              <w:jc w:val="center"/>
            </w:pP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T </w:t>
            </w:r>
            <w:r>
              <w:t xml:space="preserve">&gt; </w:t>
            </w:r>
            <w:r>
              <w:rPr>
                <w:lang w:val="vi-VN"/>
              </w:rPr>
              <w:t>30 năm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đồng/cây</w:t>
            </w:r>
          </w:p>
        </w:tc>
        <w:tc>
          <w:tcPr>
            <w:tcW w:w="18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260.000</w:t>
            </w:r>
          </w:p>
        </w:tc>
        <w:tc>
          <w:tcPr>
            <w:tcW w:w="18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260.000</w:t>
            </w:r>
          </w:p>
        </w:tc>
        <w:tc>
          <w:tcPr>
            <w:tcW w:w="18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260.000</w:t>
            </w:r>
          </w:p>
        </w:tc>
      </w:tr>
    </w:tbl>
    <w:p w:rsidR="00000000" w:rsidRDefault="00C64EBE">
      <w:pPr>
        <w:spacing w:before="120" w:after="280" w:afterAutospacing="1"/>
      </w:pPr>
      <w:r>
        <w:t> </w:t>
      </w:r>
    </w:p>
    <w:p w:rsidR="00000000" w:rsidRDefault="00C64EBE">
      <w:pPr>
        <w:spacing w:before="120" w:after="280" w:afterAutospacing="1"/>
        <w:jc w:val="center"/>
      </w:pPr>
      <w:bookmarkStart w:id="11" w:name="chuong_pl_2"/>
      <w:r>
        <w:rPr>
          <w:b/>
          <w:bCs/>
          <w:lang w:val="vi-VN"/>
        </w:rPr>
        <w:t>PHỤ LỤC II</w:t>
      </w:r>
      <w:bookmarkEnd w:id="11"/>
    </w:p>
    <w:p w:rsidR="00000000" w:rsidRDefault="00C64EBE">
      <w:pPr>
        <w:spacing w:before="120" w:after="280" w:afterAutospacing="1"/>
        <w:jc w:val="center"/>
      </w:pPr>
      <w:bookmarkStart w:id="12" w:name="chuong_pl_2_name"/>
      <w:r>
        <w:rPr>
          <w:lang w:val="vi-VN"/>
        </w:rPr>
        <w:t>GIÁ GIÀN, GIÁ ĐỠ CÁC LOẠI CÂY TRỒNG</w:t>
      </w:r>
      <w:bookmarkEnd w:id="12"/>
      <w:r>
        <w:br/>
      </w:r>
      <w:r>
        <w:rPr>
          <w:i/>
          <w:iCs/>
          <w:lang w:val="vi-VN"/>
        </w:rPr>
        <w:t>(Ban hành kèm theo Q</w:t>
      </w:r>
      <w:r>
        <w:rPr>
          <w:i/>
          <w:iCs/>
        </w:rPr>
        <w:t>uyế</w:t>
      </w:r>
      <w:r>
        <w:rPr>
          <w:i/>
          <w:iCs/>
          <w:lang w:val="vi-VN"/>
        </w:rPr>
        <w:t>t đ</w:t>
      </w:r>
      <w:r>
        <w:rPr>
          <w:i/>
          <w:iCs/>
          <w:lang w:val="vi-VN"/>
        </w:rPr>
        <w:t xml:space="preserve">ịnh số </w:t>
      </w:r>
      <w:r>
        <w:rPr>
          <w:i/>
          <w:iCs/>
        </w:rPr>
        <w:t>07</w:t>
      </w:r>
      <w:r>
        <w:rPr>
          <w:i/>
          <w:iCs/>
          <w:lang w:val="vi-VN"/>
        </w:rPr>
        <w:t>/2019/QĐ-UBND ngày</w:t>
      </w:r>
      <w:r>
        <w:rPr>
          <w:i/>
          <w:iCs/>
        </w:rPr>
        <w:t xml:space="preserve"> 24/01</w:t>
      </w:r>
      <w:r>
        <w:rPr>
          <w:i/>
          <w:iCs/>
          <w:lang w:val="vi-VN"/>
        </w:rPr>
        <w:t>/2019 của Ủy ban nhân d</w:t>
      </w:r>
      <w:r>
        <w:rPr>
          <w:i/>
          <w:iCs/>
        </w:rPr>
        <w:t>â</w:t>
      </w:r>
      <w:r>
        <w:rPr>
          <w:i/>
          <w:iCs/>
          <w:lang w:val="vi-VN"/>
        </w:rPr>
        <w:t>n tỉnh Ninh Thuận)</w:t>
      </w:r>
    </w:p>
    <w:p w:rsidR="00000000" w:rsidRDefault="00C64EBE">
      <w:pPr>
        <w:spacing w:before="120" w:after="280" w:afterAutospacing="1"/>
      </w:pPr>
      <w:r>
        <w:rPr>
          <w:b/>
          <w:bCs/>
          <w:lang w:val="vi-VN"/>
        </w:rPr>
        <w:t xml:space="preserve">1. </w:t>
      </w:r>
      <w:r>
        <w:rPr>
          <w:b/>
          <w:bCs/>
        </w:rPr>
        <w:t>Đơ</w:t>
      </w:r>
      <w:r>
        <w:rPr>
          <w:b/>
          <w:bCs/>
          <w:lang w:val="vi-VN"/>
        </w:rPr>
        <w:t>n giá giàn nho, g</w:t>
      </w:r>
      <w:r>
        <w:rPr>
          <w:b/>
          <w:bCs/>
        </w:rPr>
        <w:t>i</w:t>
      </w:r>
      <w:r>
        <w:rPr>
          <w:b/>
          <w:bCs/>
          <w:lang w:val="vi-VN"/>
        </w:rPr>
        <w:t>àn táo:</w:t>
      </w:r>
    </w:p>
    <w:p w:rsidR="00000000" w:rsidRDefault="00C64EBE">
      <w:pPr>
        <w:spacing w:before="120" w:after="280" w:afterAutospacing="1"/>
      </w:pPr>
      <w:r>
        <w:rPr>
          <w:lang w:val="vi-VN"/>
        </w:rPr>
        <w:t>a) Giàn cây nho: 187.000.000 đồng/ha, tương đương 18.700 đồng/m</w:t>
      </w:r>
      <w:r>
        <w:rPr>
          <w:vertAlign w:val="superscript"/>
          <w:lang w:val="vi-VN"/>
        </w:rPr>
        <w:t>2</w:t>
      </w:r>
      <w:r>
        <w:rPr>
          <w:lang w:val="vi-VN"/>
        </w:rPr>
        <w:t>.</w:t>
      </w:r>
    </w:p>
    <w:p w:rsidR="00000000" w:rsidRDefault="00C64EBE">
      <w:pPr>
        <w:spacing w:before="120" w:after="280" w:afterAutospacing="1"/>
      </w:pPr>
      <w:r>
        <w:rPr>
          <w:lang w:val="vi-VN"/>
        </w:rPr>
        <w:t>b) Giàn cây táo: 133.000.000 đồng/ha, tương đương 13.300 đồng/m</w:t>
      </w:r>
      <w:r>
        <w:rPr>
          <w:vertAlign w:val="superscript"/>
          <w:lang w:val="vi-VN"/>
        </w:rPr>
        <w:t>2</w:t>
      </w:r>
      <w:r>
        <w:rPr>
          <w:lang w:val="vi-VN"/>
        </w:rPr>
        <w:t>.</w:t>
      </w:r>
    </w:p>
    <w:p w:rsidR="00000000" w:rsidRDefault="00C64EBE">
      <w:pPr>
        <w:spacing w:before="120" w:after="280" w:afterAutospacing="1"/>
      </w:pPr>
      <w:r>
        <w:rPr>
          <w:b/>
          <w:bCs/>
          <w:lang w:val="vi-VN"/>
        </w:rPr>
        <w:t>2. Đơn giá giàn đ</w:t>
      </w:r>
      <w:r>
        <w:rPr>
          <w:b/>
          <w:bCs/>
          <w:lang w:val="vi-VN"/>
        </w:rPr>
        <w:t>ỡ các loạ</w:t>
      </w:r>
      <w:r>
        <w:rPr>
          <w:b/>
          <w:bCs/>
        </w:rPr>
        <w:t xml:space="preserve">i </w:t>
      </w:r>
      <w:r>
        <w:rPr>
          <w:b/>
          <w:bCs/>
          <w:lang w:val="vi-VN"/>
        </w:rPr>
        <w:t>cây trồng khác:</w:t>
      </w:r>
    </w:p>
    <w:p w:rsidR="00000000" w:rsidRDefault="00C64EBE">
      <w:pPr>
        <w:spacing w:before="120" w:after="280" w:afterAutospacing="1"/>
      </w:pPr>
      <w:r>
        <w:rPr>
          <w:lang w:val="vi-VN"/>
        </w:rPr>
        <w:t>a) Giàn bầu, bí, mướp: 50.000.000 đồng/ha, tương đương 5.000 đồng/m</w:t>
      </w:r>
      <w:r>
        <w:rPr>
          <w:vertAlign w:val="superscript"/>
          <w:lang w:val="vi-VN"/>
        </w:rPr>
        <w:t>2</w:t>
      </w:r>
      <w:r>
        <w:rPr>
          <w:lang w:val="vi-VN"/>
        </w:rPr>
        <w:t>.</w:t>
      </w:r>
    </w:p>
    <w:p w:rsidR="00000000" w:rsidRDefault="00C64EBE">
      <w:pPr>
        <w:spacing w:before="120" w:after="280" w:afterAutospacing="1"/>
      </w:pPr>
      <w:r>
        <w:rPr>
          <w:lang w:val="vi-VN"/>
        </w:rPr>
        <w:t xml:space="preserve">b) Giàn Hoa thiên lý, Mướp đắng, Dưa leo </w:t>
      </w:r>
      <w:r>
        <w:rPr>
          <w:i/>
          <w:iCs/>
          <w:lang w:val="vi-VN"/>
        </w:rPr>
        <w:t>(choá</w:t>
      </w:r>
      <w:r>
        <w:rPr>
          <w:i/>
          <w:iCs/>
        </w:rPr>
        <w:t xml:space="preserve">i </w:t>
      </w:r>
      <w:r>
        <w:rPr>
          <w:i/>
          <w:iCs/>
          <w:lang w:val="vi-VN"/>
        </w:rPr>
        <w:t>đỡ cây)</w:t>
      </w:r>
      <w:r>
        <w:rPr>
          <w:lang w:val="vi-VN"/>
        </w:rPr>
        <w:t>: 60.000.</w:t>
      </w:r>
      <w:r>
        <w:t xml:space="preserve">000 </w:t>
      </w:r>
      <w:r>
        <w:rPr>
          <w:lang w:val="vi-VN"/>
        </w:rPr>
        <w:t>đồng/ha tương đương 6.000 đồng/m</w:t>
      </w:r>
      <w:r>
        <w:rPr>
          <w:vertAlign w:val="superscript"/>
          <w:lang w:val="vi-VN"/>
        </w:rPr>
        <w:t>2</w:t>
      </w:r>
      <w:r>
        <w:rPr>
          <w:lang w:val="vi-VN"/>
        </w:rPr>
        <w:t>./.</w:t>
      </w:r>
    </w:p>
    <w:p w:rsidR="00000000" w:rsidRDefault="00C64EBE">
      <w:pPr>
        <w:spacing w:before="120" w:after="280" w:afterAutospacing="1"/>
      </w:pPr>
      <w:r>
        <w:t> </w:t>
      </w:r>
    </w:p>
    <w:p w:rsidR="00000000" w:rsidRDefault="00C64EBE">
      <w:pPr>
        <w:spacing w:before="120" w:after="280" w:afterAutospacing="1"/>
        <w:jc w:val="center"/>
      </w:pPr>
      <w:bookmarkStart w:id="13" w:name="chuong_pl_3"/>
      <w:r>
        <w:rPr>
          <w:b/>
          <w:bCs/>
          <w:lang w:val="vi-VN"/>
        </w:rPr>
        <w:t>PHỤ LỤC III</w:t>
      </w:r>
      <w:bookmarkEnd w:id="13"/>
    </w:p>
    <w:p w:rsidR="00000000" w:rsidRDefault="00C64EBE">
      <w:pPr>
        <w:spacing w:before="120" w:after="280" w:afterAutospacing="1"/>
        <w:jc w:val="center"/>
      </w:pPr>
      <w:bookmarkStart w:id="14" w:name="chuong_pl_3_name"/>
      <w:r>
        <w:rPr>
          <w:lang w:val="vi-VN"/>
        </w:rPr>
        <w:t>MẬT ĐỘ CÂY TRỒNG</w:t>
      </w:r>
      <w:bookmarkEnd w:id="14"/>
      <w:r>
        <w:br/>
      </w:r>
      <w:r>
        <w:rPr>
          <w:i/>
          <w:iCs/>
          <w:lang w:val="vi-VN"/>
        </w:rPr>
        <w:t>(Ban hành kèm theo Quyế</w:t>
      </w:r>
      <w:r>
        <w:rPr>
          <w:i/>
          <w:iCs/>
          <w:lang w:val="vi-VN"/>
        </w:rPr>
        <w:t xml:space="preserve">t định số </w:t>
      </w:r>
      <w:r>
        <w:rPr>
          <w:i/>
          <w:iCs/>
        </w:rPr>
        <w:t>07/</w:t>
      </w:r>
      <w:r>
        <w:rPr>
          <w:i/>
          <w:iCs/>
          <w:lang w:val="vi-VN"/>
        </w:rPr>
        <w:t>20</w:t>
      </w:r>
      <w:r>
        <w:rPr>
          <w:i/>
          <w:iCs/>
        </w:rPr>
        <w:t>1</w:t>
      </w:r>
      <w:r>
        <w:rPr>
          <w:i/>
          <w:iCs/>
          <w:lang w:val="vi-VN"/>
        </w:rPr>
        <w:t>9/Q</w:t>
      </w:r>
      <w:r>
        <w:rPr>
          <w:i/>
          <w:iCs/>
        </w:rPr>
        <w:t>Đ</w:t>
      </w:r>
      <w:r>
        <w:rPr>
          <w:i/>
          <w:iCs/>
          <w:lang w:val="vi-VN"/>
        </w:rPr>
        <w:t>-UBND ngày</w:t>
      </w:r>
      <w:r>
        <w:rPr>
          <w:i/>
          <w:iCs/>
        </w:rPr>
        <w:t xml:space="preserve"> 24</w:t>
      </w:r>
      <w:r>
        <w:rPr>
          <w:i/>
          <w:iCs/>
          <w:lang w:val="vi-VN"/>
        </w:rPr>
        <w:t>/01/2019 của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5555"/>
        <w:gridCol w:w="1666"/>
        <w:gridCol w:w="1221"/>
      </w:tblGrid>
      <w:tr w:rsidR="00000000">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STT</w:t>
            </w:r>
          </w:p>
        </w:tc>
        <w:tc>
          <w:tcPr>
            <w:tcW w:w="2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Loại cây</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Đơn vị tính</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b/>
                <w:bCs/>
                <w:lang w:val="vi-VN"/>
              </w:rPr>
              <w:t>Mật độ Cây/ha</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Xoài địa phương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Xoài ghép</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Me ăn trái địa phương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Me Thái hoặc me lai</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Mít tố nữ, </w:t>
            </w:r>
            <w:r>
              <w:rPr>
                <w:lang w:val="vi-VN"/>
              </w:rPr>
              <w:t>Mít Thái lan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6</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Mít thường, mít trái lớn.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7</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Nhãn thường, khế,</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330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8</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cao</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205</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9</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xiêm dứa</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10</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xiêm xanh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11</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Dừa xiêm lùn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280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12</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Vú sữa</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13</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Cóc, nhãn lồng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340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w:t>
            </w:r>
            <w:r>
              <w:rPr>
                <w:lang w:val="vi-VN"/>
              </w:rPr>
              <w:t>4</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Chôm chôm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15</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Sầu riêng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16</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Măng cụt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17</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Bơ</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280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18</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Sabôchê</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280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bookmarkStart w:id="15" w:name="cumtu_1"/>
            <w:r>
              <w:rPr>
                <w:lang w:val="vi-VN"/>
              </w:rPr>
              <w:t>19</w:t>
            </w:r>
            <w:bookmarkEnd w:id="15"/>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bookmarkStart w:id="16" w:name="cumtu_1_name"/>
            <w:r>
              <w:rPr>
                <w:lang w:val="vi-VN"/>
              </w:rPr>
              <w:t>Điều</w:t>
            </w:r>
            <w:bookmarkEnd w:id="16"/>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714</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20</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Chanh, sơri</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21</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Cam, quýt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22</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Bưởi</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23</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Ổi thái Lan, </w:t>
            </w:r>
            <w:r>
              <w:t>Ổ</w:t>
            </w:r>
            <w:r>
              <w:rPr>
                <w:lang w:val="vi-VN"/>
              </w:rPr>
              <w:t>i Đài loan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1.100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24</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w:t>
            </w:r>
            <w:r>
              <w:rPr>
                <w:lang w:val="vi-VN"/>
              </w:rPr>
              <w:t xml:space="preserve"> loại Ổi khác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625</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25</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Mận, chùm ruột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26</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Lekima </w:t>
            </w:r>
            <w:r>
              <w:rPr>
                <w:i/>
                <w:iCs/>
                <w:lang w:val="vi-VN"/>
              </w:rPr>
              <w:t>(Ô ma)</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350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27</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Mận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w:t>
            </w:r>
            <w:r>
              <w:t>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625</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28</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Đu đủ</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29</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Lựu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30</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Mãng cầu tây, dừa nước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w:t>
            </w:r>
            <w:r>
              <w:t>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31</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Mãng cầu ta, mãng cầu Thái</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32</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Dứa </w:t>
            </w:r>
            <w:r>
              <w:rPr>
                <w:i/>
                <w:iCs/>
                <w:lang w:val="vi-VN"/>
              </w:rPr>
              <w:t>(thơm, khóm)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5</w:t>
            </w:r>
            <w:r>
              <w:rPr>
                <w:lang w:val="vi-VN"/>
              </w:rPr>
              <w:t>0.000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33</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Chuối, trầu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34</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35</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Hạt màu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840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36</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Dứa sợi </w:t>
            </w:r>
            <w:r>
              <w:rPr>
                <w:i/>
                <w:iCs/>
                <w:lang w:val="vi-VN"/>
              </w:rPr>
              <w:t>(thơm tàu)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62.500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37</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Gấc, nhàu, trôm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38</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Thanh long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Trụ/ha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39</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Nho NH01-48; NH0</w:t>
            </w:r>
            <w:r>
              <w:t>1-1</w:t>
            </w:r>
            <w:r>
              <w:rPr>
                <w:lang w:val="vi-VN"/>
              </w:rPr>
              <w:t>52</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40</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 xml:space="preserve">Nho đỏ </w:t>
            </w:r>
            <w:r>
              <w:rPr>
                <w:i/>
                <w:iCs/>
                <w:lang w:val="vi-VN"/>
              </w:rPr>
              <w:t>(Red card</w:t>
            </w:r>
            <w:r>
              <w:rPr>
                <w:i/>
                <w:iCs/>
              </w:rPr>
              <w:t>i</w:t>
            </w:r>
            <w:r>
              <w:rPr>
                <w:i/>
                <w:iCs/>
                <w:lang w:val="vi-VN"/>
              </w:rPr>
              <w:t>na</w:t>
            </w:r>
            <w:r>
              <w:rPr>
                <w:i/>
                <w:iCs/>
              </w:rPr>
              <w:t>l</w:t>
            </w:r>
            <w:r>
              <w:rPr>
                <w:i/>
                <w:iCs/>
                <w:lang w:val="vi-VN"/>
              </w:rPr>
              <w:t>l)</w:t>
            </w:r>
            <w:r>
              <w:rPr>
                <w:lang w:val="vi-VN"/>
              </w:rPr>
              <w:t>, nho rượu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41</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Táo Thái lan, Táo lai, Táo ghép</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42</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Các loại tá</w:t>
            </w:r>
            <w:r>
              <w:t xml:space="preserve">o </w:t>
            </w:r>
            <w:r>
              <w:rPr>
                <w:lang w:val="vi-VN"/>
              </w:rPr>
              <w:t>ăn trái khác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750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43</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Tiêu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Trụ/ha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44</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Gấc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670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45</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Nhàu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2.800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46</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Đinh l</w:t>
            </w:r>
            <w:r>
              <w:t>ă</w:t>
            </w:r>
            <w:r>
              <w:rPr>
                <w:lang w:val="vi-VN"/>
              </w:rPr>
              <w:t>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47</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Măng tây</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48</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Dó bầu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49</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Cây dầu lai:</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2.500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50</w:t>
            </w:r>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r>
              <w:rPr>
                <w:lang w:val="vi-VN"/>
              </w:rPr>
              <w:t>Cao su</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600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bookmarkStart w:id="17" w:name="cumtu_2"/>
            <w:r>
              <w:rPr>
                <w:lang w:val="vi-VN"/>
              </w:rPr>
              <w:t>51</w:t>
            </w:r>
            <w:bookmarkEnd w:id="17"/>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bookmarkStart w:id="18" w:name="cumtu_2_name"/>
            <w:r>
              <w:rPr>
                <w:lang w:val="vi-VN"/>
              </w:rPr>
              <w:t>Trôm</w:t>
            </w:r>
            <w:bookmarkEnd w:id="18"/>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714</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bookmarkStart w:id="19" w:name="cumtu_3"/>
            <w:r>
              <w:rPr>
                <w:lang w:val="vi-VN"/>
              </w:rPr>
              <w:t>52</w:t>
            </w:r>
            <w:bookmarkEnd w:id="19"/>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bookmarkStart w:id="20" w:name="cumtu_3_name"/>
            <w:r>
              <w:rPr>
                <w:lang w:val="vi-VN"/>
              </w:rPr>
              <w:t>Phi lao</w:t>
            </w:r>
            <w:bookmarkEnd w:id="20"/>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3.300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bookmarkStart w:id="21" w:name="cumtu_4"/>
            <w:r>
              <w:rPr>
                <w:lang w:val="vi-VN"/>
              </w:rPr>
              <w:t>53</w:t>
            </w:r>
            <w:bookmarkEnd w:id="21"/>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bookmarkStart w:id="22" w:name="cumtu_4_name"/>
            <w:r>
              <w:rPr>
                <w:lang w:val="vi-VN"/>
              </w:rPr>
              <w:t>Neem, cóc hành</w:t>
            </w:r>
            <w:bookmarkEnd w:id="22"/>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t>1.</w:t>
            </w:r>
            <w:r>
              <w:rPr>
                <w:lang w:val="vi-VN"/>
              </w:rPr>
              <w:t>660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bookmarkStart w:id="23" w:name="cumtu_5"/>
            <w:r>
              <w:rPr>
                <w:lang w:val="vi-VN"/>
              </w:rPr>
              <w:t>54</w:t>
            </w:r>
            <w:bookmarkEnd w:id="23"/>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bookmarkStart w:id="24" w:name="cumtu_5_name"/>
            <w:r>
              <w:rPr>
                <w:lang w:val="vi-VN"/>
              </w:rPr>
              <w:t>Sưa, Sao, Dầu, Sầu đâu, Thanh thất, Lim, Muồng đen, Xà cừ, cây lấy gỗ lâu năm mọc chậm khác...</w:t>
            </w:r>
            <w:bookmarkEnd w:id="24"/>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1.660</w:t>
            </w:r>
          </w:p>
        </w:tc>
      </w:tr>
      <w:tr w:rsidR="00000000">
        <w:tblPrEx>
          <w:tblBorders>
            <w:top w:val="none" w:sz="0" w:space="0" w:color="auto"/>
            <w:bottom w:val="none" w:sz="0" w:space="0" w:color="auto"/>
            <w:insideH w:val="none" w:sz="0" w:space="0" w:color="auto"/>
            <w:insideV w:val="none" w:sz="0" w:space="0" w:color="auto"/>
          </w:tblBorders>
        </w:tblPrEx>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bookmarkStart w:id="25" w:name="cumtu_6"/>
            <w:r>
              <w:rPr>
                <w:lang w:val="vi-VN"/>
              </w:rPr>
              <w:t>55</w:t>
            </w:r>
            <w:bookmarkEnd w:id="25"/>
          </w:p>
        </w:tc>
        <w:tc>
          <w:tcPr>
            <w:tcW w:w="2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pPr>
            <w:bookmarkStart w:id="26" w:name="cumtu_6_name"/>
            <w:r>
              <w:rPr>
                <w:lang w:val="vi-VN"/>
              </w:rPr>
              <w:t>Bạch đàn, Keo lai, Keo lá t</w:t>
            </w:r>
            <w:r>
              <w:rPr>
                <w:lang w:val="vi-VN"/>
              </w:rPr>
              <w:t>ràm, Thông ba lá, cây lấy gỗ mọc nhanh khác,...</w:t>
            </w:r>
            <w:bookmarkEnd w:id="26"/>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center"/>
            </w:pPr>
            <w:r>
              <w:rPr>
                <w:lang w:val="vi-VN"/>
              </w:rPr>
              <w:t>cây/ha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64EBE">
            <w:pPr>
              <w:spacing w:before="120"/>
              <w:jc w:val="right"/>
            </w:pPr>
            <w:r>
              <w:rPr>
                <w:lang w:val="vi-VN"/>
              </w:rPr>
              <w:t>2.667</w:t>
            </w:r>
          </w:p>
        </w:tc>
      </w:tr>
    </w:tbl>
    <w:p w:rsidR="00000000" w:rsidRDefault="00C64EBE">
      <w:pPr>
        <w:spacing w:before="120" w:after="280" w:afterAutospacing="1"/>
      </w:pPr>
      <w:r>
        <w:rPr>
          <w:b/>
          <w:bCs/>
          <w:i/>
          <w:iCs/>
          <w:lang w:val="vi-VN"/>
        </w:rPr>
        <w:t>Ghi chú:</w:t>
      </w:r>
      <w:r>
        <w:rPr>
          <w:lang w:val="vi-VN"/>
        </w:rPr>
        <w:t xml:space="preserve"> Mật độ cây nêu trên là số lượng tối đa của loại cây trồng đó n</w:t>
      </w:r>
      <w:r>
        <w:t>ằ</w:t>
      </w:r>
      <w:r>
        <w:rPr>
          <w:lang w:val="vi-VN"/>
        </w:rPr>
        <w:t>m trong khung giá bồi thường tại Mục II, Phụ lục I. Khi ki</w:t>
      </w:r>
      <w:r>
        <w:t>ể</w:t>
      </w:r>
      <w:r>
        <w:rPr>
          <w:lang w:val="vi-VN"/>
        </w:rPr>
        <w:t>m kê n</w:t>
      </w:r>
      <w:r>
        <w:t>ế</w:t>
      </w:r>
      <w:r>
        <w:rPr>
          <w:lang w:val="vi-VN"/>
        </w:rPr>
        <w:t xml:space="preserve">u mật độ cây trồng cao hơn so với bảng mật độ cây trồng </w:t>
      </w:r>
      <w:r>
        <w:rPr>
          <w:lang w:val="vi-VN"/>
        </w:rPr>
        <w:t>nêu trên thì số lượn</w:t>
      </w:r>
      <w:r>
        <w:t xml:space="preserve">g </w:t>
      </w:r>
      <w:r>
        <w:rPr>
          <w:lang w:val="vi-VN"/>
        </w:rPr>
        <w:t>cây trồng vượt mật độ sẽ tính theo tỷ lệ % cây vượt theo Điểm b, Khoản 2, Điều 2 Quyết định này./.</w:t>
      </w:r>
    </w:p>
    <w:p w:rsidR="00000000" w:rsidRDefault="00C64EBE">
      <w:pPr>
        <w:spacing w:before="120" w:after="280" w:afterAutospacing="1"/>
      </w:pPr>
      <w:r>
        <w:t> </w:t>
      </w:r>
    </w:p>
    <w:p w:rsidR="00000000" w:rsidRDefault="00C64EBE">
      <w:pPr>
        <w:spacing w:before="120" w:after="280" w:afterAutospacing="1"/>
        <w:jc w:val="center"/>
      </w:pPr>
      <w:bookmarkStart w:id="27" w:name="chuong_pl_4"/>
      <w:r>
        <w:rPr>
          <w:b/>
          <w:bCs/>
          <w:lang w:val="vi-VN"/>
        </w:rPr>
        <w:t>PHỤ LỤC IV</w:t>
      </w:r>
      <w:bookmarkEnd w:id="27"/>
    </w:p>
    <w:p w:rsidR="00000000" w:rsidRDefault="00C64EBE">
      <w:pPr>
        <w:spacing w:before="120" w:after="280" w:afterAutospacing="1"/>
        <w:jc w:val="center"/>
      </w:pPr>
      <w:bookmarkStart w:id="28" w:name="chuong_pl_4_name"/>
      <w:r>
        <w:rPr>
          <w:lang w:val="vi-VN"/>
        </w:rPr>
        <w:t>ĐẶC TÍNH CÂY TRỒNG VÀ CÁC TRƯỜNG HỢP ĐẶC THÙ ĐƯỢC ÁP DỤNG</w:t>
      </w:r>
      <w:bookmarkEnd w:id="28"/>
      <w:r>
        <w:br/>
      </w:r>
      <w:r>
        <w:rPr>
          <w:i/>
          <w:iCs/>
          <w:lang w:val="vi-VN"/>
        </w:rPr>
        <w:t xml:space="preserve">(Ban hành kèm theo Quyết định số </w:t>
      </w:r>
      <w:r>
        <w:rPr>
          <w:i/>
          <w:iCs/>
        </w:rPr>
        <w:t>07</w:t>
      </w:r>
      <w:r>
        <w:rPr>
          <w:i/>
          <w:iCs/>
          <w:lang w:val="vi-VN"/>
        </w:rPr>
        <w:t>/2019/QĐ-UBND ngày</w:t>
      </w:r>
      <w:r>
        <w:rPr>
          <w:i/>
          <w:iCs/>
        </w:rPr>
        <w:t xml:space="preserve"> 24</w:t>
      </w:r>
      <w:r>
        <w:rPr>
          <w:i/>
          <w:iCs/>
          <w:lang w:val="vi-VN"/>
        </w:rPr>
        <w:t>/</w:t>
      </w:r>
      <w:r>
        <w:rPr>
          <w:i/>
          <w:iCs/>
        </w:rPr>
        <w:t>01</w:t>
      </w:r>
      <w:r>
        <w:rPr>
          <w:i/>
          <w:iCs/>
          <w:lang w:val="vi-VN"/>
        </w:rPr>
        <w:t>/2019</w:t>
      </w:r>
      <w:r>
        <w:rPr>
          <w:i/>
          <w:iCs/>
          <w:lang w:val="vi-VN"/>
        </w:rPr>
        <w:t xml:space="preserve"> của Ủy ban nhân dân tỉnh Ninh Thuận)</w:t>
      </w:r>
    </w:p>
    <w:p w:rsidR="00000000" w:rsidRDefault="00C64EBE">
      <w:pPr>
        <w:spacing w:before="120" w:after="280" w:afterAutospacing="1"/>
      </w:pPr>
      <w:r>
        <w:rPr>
          <w:lang w:val="vi-VN"/>
        </w:rPr>
        <w:t xml:space="preserve">1. Đường kính thân cây được xác định tại đoạn thân cây cách mặt đất từ 0,5m - </w:t>
      </w:r>
      <w:r>
        <w:t>1</w:t>
      </w:r>
      <w:r>
        <w:rPr>
          <w:lang w:val="vi-VN"/>
        </w:rPr>
        <w:t>m.</w:t>
      </w:r>
    </w:p>
    <w:p w:rsidR="00000000" w:rsidRDefault="00C64EBE">
      <w:pPr>
        <w:spacing w:before="120" w:after="280" w:afterAutospacing="1"/>
      </w:pPr>
      <w:r>
        <w:rPr>
          <w:lang w:val="vi-VN"/>
        </w:rPr>
        <w:t>2. Cây trồng tại các vùng có năng suất ca</w:t>
      </w:r>
      <w:r>
        <w:t xml:space="preserve">o </w:t>
      </w:r>
      <w:r>
        <w:rPr>
          <w:lang w:val="vi-VN"/>
        </w:rPr>
        <w:t>thì mức giá được tính cho loại cây thu hoạch theo hệ số sau:</w:t>
      </w:r>
    </w:p>
    <w:p w:rsidR="00000000" w:rsidRDefault="00C64EBE">
      <w:pPr>
        <w:spacing w:before="120" w:after="280" w:afterAutospacing="1"/>
      </w:pPr>
      <w:r>
        <w:rPr>
          <w:lang w:val="vi-VN"/>
        </w:rPr>
        <w:t xml:space="preserve">a) Cây tiêu, cây sầu riêng, cây </w:t>
      </w:r>
      <w:r>
        <w:rPr>
          <w:lang w:val="vi-VN"/>
        </w:rPr>
        <w:t>măng cụt trồng tại x</w:t>
      </w:r>
      <w:r>
        <w:t>ã</w:t>
      </w:r>
      <w:r>
        <w:rPr>
          <w:lang w:val="vi-VN"/>
        </w:rPr>
        <w:t xml:space="preserve"> Lâm S</w:t>
      </w:r>
      <w:r>
        <w:t>ơ</w:t>
      </w:r>
      <w:r>
        <w:rPr>
          <w:lang w:val="vi-VN"/>
        </w:rPr>
        <w:t>n, huyện Ninh S</w:t>
      </w:r>
      <w:r>
        <w:t>ơ</w:t>
      </w:r>
      <w:r>
        <w:rPr>
          <w:lang w:val="vi-VN"/>
        </w:rPr>
        <w:t xml:space="preserve">n và xã Phước Bình, huyện Bác </w:t>
      </w:r>
      <w:r>
        <w:t>Á</w:t>
      </w:r>
      <w:r>
        <w:rPr>
          <w:lang w:val="vi-VN"/>
        </w:rPr>
        <w:t>i tính là 1,2.</w:t>
      </w:r>
    </w:p>
    <w:p w:rsidR="00000000" w:rsidRDefault="00C64EBE">
      <w:pPr>
        <w:spacing w:before="120" w:after="280" w:afterAutospacing="1"/>
      </w:pPr>
      <w:r>
        <w:rPr>
          <w:lang w:val="vi-VN"/>
        </w:rPr>
        <w:t>b) Cây xoài, mít, vú sữa, chôm chôm trồng tại xã Lâm S</w:t>
      </w:r>
      <w:r>
        <w:t>ơ</w:t>
      </w:r>
      <w:r>
        <w:rPr>
          <w:lang w:val="vi-VN"/>
        </w:rPr>
        <w:t>n, huyện Ninh S</w:t>
      </w:r>
      <w:r>
        <w:t>ơ</w:t>
      </w:r>
      <w:r>
        <w:rPr>
          <w:lang w:val="vi-VN"/>
        </w:rPr>
        <w:t>n; xã Phước S</w:t>
      </w:r>
      <w:r>
        <w:t>ơ</w:t>
      </w:r>
      <w:r>
        <w:rPr>
          <w:lang w:val="vi-VN"/>
        </w:rPr>
        <w:t>n, xã Phước Vinh, huyện Ninh Phước tính là 1,2.</w:t>
      </w:r>
    </w:p>
    <w:p w:rsidR="00000000" w:rsidRDefault="00C64EBE">
      <w:pPr>
        <w:spacing w:before="120" w:after="280" w:afterAutospacing="1"/>
      </w:pPr>
      <w:r>
        <w:rPr>
          <w:lang w:val="vi-VN"/>
        </w:rPr>
        <w:t>3. Cây lúa trồng tại thành phố Ph</w:t>
      </w:r>
      <w:r>
        <w:rPr>
          <w:lang w:val="vi-VN"/>
        </w:rPr>
        <w:t>an Rang - Tháp Chàm; huyện Ninh Phước; huyện Ninh Hải; xã Bắc Phong, xã Bắc S</w:t>
      </w:r>
      <w:r>
        <w:t>ơ</w:t>
      </w:r>
      <w:r>
        <w:rPr>
          <w:lang w:val="vi-VN"/>
        </w:rPr>
        <w:t>n, xã Lợi Hải và xã Công Hải, huyện Thuận Bắc; xã Nh</w:t>
      </w:r>
      <w:r>
        <w:t>ơn</w:t>
      </w:r>
      <w:r>
        <w:rPr>
          <w:lang w:val="vi-VN"/>
        </w:rPr>
        <w:t xml:space="preserve"> S</w:t>
      </w:r>
      <w:r>
        <w:t>ơ</w:t>
      </w:r>
      <w:r>
        <w:rPr>
          <w:lang w:val="vi-VN"/>
        </w:rPr>
        <w:t>n, huyện Ninh S</w:t>
      </w:r>
      <w:r>
        <w:t>ơ</w:t>
      </w:r>
      <w:r>
        <w:rPr>
          <w:lang w:val="vi-VN"/>
        </w:rPr>
        <w:t>n; xã Nhị Hà, xã Phước Ninh, xã Phước Nam, huyện Thuận Nam t</w:t>
      </w:r>
      <w:r>
        <w:t>í</w:t>
      </w:r>
      <w:r>
        <w:rPr>
          <w:lang w:val="vi-VN"/>
        </w:rPr>
        <w:t>nh là 1,2.</w:t>
      </w:r>
    </w:p>
    <w:p w:rsidR="00C64EBE" w:rsidRDefault="00C64EBE">
      <w:pPr>
        <w:spacing w:before="120" w:after="280" w:afterAutospacing="1"/>
      </w:pPr>
      <w:r>
        <w:rPr>
          <w:lang w:val="vi-VN"/>
        </w:rPr>
        <w:t>4. Đối với cây cảnh, cây xanh tạo</w:t>
      </w:r>
      <w:r>
        <w:rPr>
          <w:lang w:val="vi-VN"/>
        </w:rPr>
        <w:t xml:space="preserve"> cảnh quan và các loại cây khác di chuyển được thì không bồi thường, chỉ tính chi phí di dời và trồng lại./.</w:t>
      </w:r>
    </w:p>
    <w:sectPr w:rsidR="00C64E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3F"/>
    <w:rsid w:val="008F4B3F"/>
    <w:rsid w:val="00C64E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2022-09-19T07:18:00Z</dcterms:created>
  <dcterms:modified xsi:type="dcterms:W3CDTF">2022-09-19T07:18:00Z</dcterms:modified>
</cp:coreProperties>
</file>